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18" w:rsidRDefault="003D1EF6" w:rsidP="00100F18">
      <w:pPr>
        <w:tabs>
          <w:tab w:val="left" w:pos="4500"/>
        </w:tabs>
        <w:rPr>
          <w:sz w:val="28"/>
          <w:szCs w:val="28"/>
        </w:rPr>
      </w:pPr>
      <w:r w:rsidRPr="003D1EF6">
        <w:rPr>
          <w:spacing w:val="20"/>
          <w:sz w:val="22"/>
          <w:szCs w:val="20"/>
          <w:lang w:val="ru-RU" w:eastAsia="ru-RU"/>
        </w:rPr>
        <w:tab/>
      </w:r>
      <w:r w:rsidR="00100F18">
        <w:rPr>
          <w:spacing w:val="20"/>
          <w:sz w:val="22"/>
          <w:szCs w:val="20"/>
          <w:lang w:val="ru-RU" w:eastAsia="ru-RU"/>
        </w:rPr>
        <w:t xml:space="preserve">                                                   </w:t>
      </w:r>
      <w:r w:rsidR="00100F18">
        <w:rPr>
          <w:sz w:val="28"/>
          <w:szCs w:val="28"/>
        </w:rPr>
        <w:t xml:space="preserve">  </w:t>
      </w:r>
    </w:p>
    <w:p w:rsidR="00100F18" w:rsidRPr="00F328C7" w:rsidRDefault="007B53F4" w:rsidP="00100F18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preferrelative="f">
            <v:imagedata r:id="rId9" o:title="" gain="126031f"/>
            <o:lock v:ext="edit" aspectratio="f"/>
          </v:shape>
        </w:pict>
      </w:r>
    </w:p>
    <w:p w:rsidR="00100F18" w:rsidRPr="00F328C7" w:rsidRDefault="00100F18" w:rsidP="00100F18">
      <w:pPr>
        <w:spacing w:after="200" w:line="276" w:lineRule="auto"/>
        <w:jc w:val="center"/>
        <w:rPr>
          <w:b/>
          <w:lang w:eastAsia="en-US"/>
        </w:rPr>
      </w:pPr>
      <w:r w:rsidRPr="00F328C7">
        <w:rPr>
          <w:b/>
          <w:lang w:eastAsia="en-US"/>
        </w:rPr>
        <w:t xml:space="preserve">МАГДАЛИНІВСЬКА  СЕЛИЩНА РАДА </w:t>
      </w:r>
      <w:r w:rsidRPr="00F328C7">
        <w:rPr>
          <w:b/>
          <w:lang w:eastAsia="en-US"/>
        </w:rPr>
        <w:br/>
        <w:t>НОВОМОСКОВСЬКОГО РАЙОНУ ДНІПРОПЕТРОВСЬКОЇ   ОБЛАСТІ</w:t>
      </w:r>
    </w:p>
    <w:p w:rsidR="00100F18" w:rsidRPr="00F328C7" w:rsidRDefault="004A3B0C" w:rsidP="00100F18">
      <w:pPr>
        <w:spacing w:after="200" w:line="276" w:lineRule="auto"/>
        <w:jc w:val="center"/>
        <w:rPr>
          <w:b/>
          <w:lang w:eastAsia="en-US"/>
        </w:rPr>
      </w:pPr>
      <w:r w:rsidRPr="00F328C7">
        <w:rPr>
          <w:b/>
          <w:lang w:eastAsia="en-US"/>
        </w:rPr>
        <w:t xml:space="preserve">ТРИДЦЯТЬ СЬОМА </w:t>
      </w:r>
      <w:r w:rsidR="00100F18" w:rsidRPr="00F328C7">
        <w:rPr>
          <w:b/>
          <w:lang w:eastAsia="en-US"/>
        </w:rPr>
        <w:t xml:space="preserve">СЕСІЯ  </w:t>
      </w:r>
      <w:r w:rsidRPr="00F328C7">
        <w:rPr>
          <w:b/>
          <w:lang w:eastAsia="en-US"/>
        </w:rPr>
        <w:t>ВОСЬМЕ</w:t>
      </w:r>
      <w:r w:rsidR="00100F18" w:rsidRPr="00F328C7">
        <w:rPr>
          <w:b/>
          <w:lang w:eastAsia="en-US"/>
        </w:rPr>
        <w:t xml:space="preserve">  СКЛИКАННЯ</w:t>
      </w:r>
    </w:p>
    <w:p w:rsidR="003D1EF6" w:rsidRPr="00F328C7" w:rsidRDefault="00100F18" w:rsidP="004A3B0C">
      <w:pPr>
        <w:spacing w:after="200" w:line="276" w:lineRule="auto"/>
        <w:jc w:val="center"/>
        <w:rPr>
          <w:rFonts w:eastAsia="MS Mincho"/>
          <w:lang w:eastAsia="ru-RU"/>
        </w:rPr>
      </w:pPr>
      <w:r w:rsidRPr="00F328C7">
        <w:rPr>
          <w:b/>
          <w:lang w:eastAsia="en-US"/>
        </w:rPr>
        <w:t xml:space="preserve">    РІШЕННЯ</w:t>
      </w:r>
      <w:r w:rsidR="003D1EF6" w:rsidRPr="00F328C7">
        <w:rPr>
          <w:rFonts w:eastAsia="MS Mincho"/>
          <w:lang w:eastAsia="ru-RU"/>
        </w:rPr>
        <w:t xml:space="preserve">        </w:t>
      </w:r>
    </w:p>
    <w:p w:rsidR="003F5DE9" w:rsidRPr="00FF4726" w:rsidRDefault="003F5DE9" w:rsidP="003F5DE9">
      <w:pPr>
        <w:tabs>
          <w:tab w:val="left" w:pos="4500"/>
        </w:tabs>
        <w:jc w:val="center"/>
      </w:pPr>
    </w:p>
    <w:p w:rsidR="003F5DE9" w:rsidRPr="00FF4726" w:rsidRDefault="003F5DE9" w:rsidP="003F5DE9">
      <w:pPr>
        <w:jc w:val="both"/>
        <w:rPr>
          <w:b/>
        </w:rPr>
      </w:pPr>
    </w:p>
    <w:p w:rsidR="002D3FDA" w:rsidRPr="00FF4726" w:rsidRDefault="007B3EFB" w:rsidP="002D3FDA">
      <w:pPr>
        <w:jc w:val="both"/>
        <w:rPr>
          <w:b/>
        </w:rPr>
      </w:pPr>
      <w:r w:rsidRPr="00FF4726">
        <w:rPr>
          <w:b/>
        </w:rPr>
        <w:t>Про затвердження п</w:t>
      </w:r>
      <w:r w:rsidR="002D3FDA" w:rsidRPr="00FF4726">
        <w:rPr>
          <w:b/>
        </w:rPr>
        <w:t xml:space="preserve">оложення </w:t>
      </w:r>
      <w:r w:rsidR="002D3FDA" w:rsidRPr="00FF4726">
        <w:rPr>
          <w:b/>
          <w:bCs/>
        </w:rPr>
        <w:t xml:space="preserve">про порядок </w:t>
      </w:r>
    </w:p>
    <w:p w:rsidR="007B4B5A" w:rsidRPr="00FF4726" w:rsidRDefault="002D3FDA" w:rsidP="002D3FDA">
      <w:pPr>
        <w:jc w:val="both"/>
        <w:rPr>
          <w:b/>
          <w:bCs/>
        </w:rPr>
      </w:pPr>
      <w:r w:rsidRPr="00FF4726">
        <w:rPr>
          <w:b/>
          <w:bCs/>
        </w:rPr>
        <w:t>та умови надання соціальних послуг</w:t>
      </w:r>
      <w:r w:rsidR="007B4B5A" w:rsidRPr="00FF4726">
        <w:rPr>
          <w:b/>
          <w:bCs/>
        </w:rPr>
        <w:t xml:space="preserve"> отримувачам</w:t>
      </w:r>
    </w:p>
    <w:p w:rsidR="007B4B5A" w:rsidRPr="00FF4726" w:rsidRDefault="0062604C" w:rsidP="002D3FDA">
      <w:pPr>
        <w:jc w:val="both"/>
        <w:rPr>
          <w:b/>
          <w:bCs/>
        </w:rPr>
      </w:pPr>
      <w:r w:rsidRPr="00FF4726">
        <w:rPr>
          <w:b/>
          <w:bCs/>
        </w:rPr>
        <w:t xml:space="preserve">за рахунок </w:t>
      </w:r>
      <w:r w:rsidR="007B4B5A" w:rsidRPr="00FF4726">
        <w:rPr>
          <w:b/>
          <w:bCs/>
        </w:rPr>
        <w:t xml:space="preserve">бюджетних коштів, з установленням </w:t>
      </w:r>
    </w:p>
    <w:p w:rsidR="007B4B5A" w:rsidRPr="00FF4726" w:rsidRDefault="007B4B5A" w:rsidP="002D3FDA">
      <w:pPr>
        <w:jc w:val="both"/>
        <w:rPr>
          <w:b/>
          <w:bCs/>
        </w:rPr>
      </w:pPr>
      <w:r w:rsidRPr="00FF4726">
        <w:rPr>
          <w:b/>
          <w:bCs/>
        </w:rPr>
        <w:t xml:space="preserve">диференційованої плати </w:t>
      </w:r>
      <w:r w:rsidR="002D3FDA" w:rsidRPr="00FF4726">
        <w:rPr>
          <w:b/>
          <w:bCs/>
        </w:rPr>
        <w:t xml:space="preserve">та </w:t>
      </w:r>
      <w:r w:rsidRPr="00FF4726">
        <w:rPr>
          <w:b/>
          <w:bCs/>
        </w:rPr>
        <w:t xml:space="preserve">за рахунок отримувача </w:t>
      </w:r>
    </w:p>
    <w:p w:rsidR="00EC09F7" w:rsidRPr="00FF4726" w:rsidRDefault="007B4B5A" w:rsidP="002D3FDA">
      <w:pPr>
        <w:jc w:val="both"/>
        <w:rPr>
          <w:b/>
        </w:rPr>
      </w:pPr>
      <w:r w:rsidRPr="00FF4726">
        <w:rPr>
          <w:b/>
          <w:bCs/>
        </w:rPr>
        <w:t xml:space="preserve">соціальних </w:t>
      </w:r>
      <w:r w:rsidR="002D3FDA" w:rsidRPr="00FF4726">
        <w:rPr>
          <w:b/>
          <w:bCs/>
        </w:rPr>
        <w:t>послуг</w:t>
      </w:r>
      <w:r w:rsidR="005909C3" w:rsidRPr="00FF4726">
        <w:rPr>
          <w:b/>
          <w:bCs/>
        </w:rPr>
        <w:t xml:space="preserve"> або третіх осіб</w:t>
      </w:r>
      <w:r w:rsidR="002D3FDA" w:rsidRPr="00FF4726">
        <w:rPr>
          <w:b/>
        </w:rPr>
        <w:t>,</w:t>
      </w:r>
      <w:r w:rsidR="00EC09F7" w:rsidRPr="00FF4726">
        <w:rPr>
          <w:b/>
        </w:rPr>
        <w:t xml:space="preserve"> переліку та </w:t>
      </w:r>
    </w:p>
    <w:p w:rsidR="005909C3" w:rsidRPr="00FF4726" w:rsidRDefault="00EC09F7" w:rsidP="002D3FDA">
      <w:pPr>
        <w:jc w:val="both"/>
        <w:rPr>
          <w:b/>
          <w:bCs/>
        </w:rPr>
      </w:pPr>
      <w:r w:rsidRPr="00FF4726">
        <w:rPr>
          <w:b/>
        </w:rPr>
        <w:t>вартості платних соціальних послуг,</w:t>
      </w:r>
      <w:r w:rsidR="007B4B5A" w:rsidRPr="00FF4726">
        <w:rPr>
          <w:b/>
        </w:rPr>
        <w:t xml:space="preserve"> </w:t>
      </w:r>
      <w:r w:rsidR="002D3FDA" w:rsidRPr="00FF4726">
        <w:rPr>
          <w:b/>
          <w:bCs/>
        </w:rPr>
        <w:t xml:space="preserve">які надаються </w:t>
      </w:r>
    </w:p>
    <w:p w:rsidR="005909C3" w:rsidRPr="00FF4726" w:rsidRDefault="00EC09F7" w:rsidP="002D3FDA">
      <w:pPr>
        <w:jc w:val="both"/>
        <w:rPr>
          <w:b/>
        </w:rPr>
      </w:pPr>
      <w:r w:rsidRPr="00FF4726">
        <w:rPr>
          <w:b/>
        </w:rPr>
        <w:t>к</w:t>
      </w:r>
      <w:r w:rsidR="002D3FDA" w:rsidRPr="00FF4726">
        <w:rPr>
          <w:b/>
        </w:rPr>
        <w:t>омунальн</w:t>
      </w:r>
      <w:r w:rsidRPr="00FF4726">
        <w:rPr>
          <w:b/>
        </w:rPr>
        <w:t>ою</w:t>
      </w:r>
      <w:r w:rsidR="002D3FDA" w:rsidRPr="00FF4726">
        <w:rPr>
          <w:b/>
        </w:rPr>
        <w:t xml:space="preserve"> </w:t>
      </w:r>
      <w:r w:rsidR="00100F18" w:rsidRPr="00FF4726">
        <w:rPr>
          <w:b/>
        </w:rPr>
        <w:t>установою</w:t>
      </w:r>
      <w:r w:rsidR="007B4B5A" w:rsidRPr="00FF4726">
        <w:rPr>
          <w:b/>
        </w:rPr>
        <w:t xml:space="preserve"> </w:t>
      </w:r>
      <w:r w:rsidR="002D3FDA" w:rsidRPr="00FF4726">
        <w:rPr>
          <w:b/>
        </w:rPr>
        <w:t xml:space="preserve">«Центр надання соціальних </w:t>
      </w:r>
    </w:p>
    <w:p w:rsidR="002D3FDA" w:rsidRPr="00FF4726" w:rsidRDefault="002D3FDA" w:rsidP="002D3FDA">
      <w:pPr>
        <w:jc w:val="both"/>
        <w:rPr>
          <w:b/>
        </w:rPr>
      </w:pPr>
      <w:r w:rsidRPr="00FF4726">
        <w:rPr>
          <w:b/>
        </w:rPr>
        <w:t xml:space="preserve">послуг» </w:t>
      </w:r>
      <w:r w:rsidR="00100F18" w:rsidRPr="00FF4726">
        <w:rPr>
          <w:b/>
        </w:rPr>
        <w:t>Магдалинівської селищної ради</w:t>
      </w:r>
    </w:p>
    <w:p w:rsidR="002D3FDA" w:rsidRPr="00FF4726" w:rsidRDefault="002D3FDA" w:rsidP="003F5DE9">
      <w:pPr>
        <w:jc w:val="both"/>
        <w:rPr>
          <w:b/>
        </w:rPr>
      </w:pPr>
    </w:p>
    <w:p w:rsidR="003F5DE9" w:rsidRPr="00FF4726" w:rsidRDefault="003F5DE9" w:rsidP="003F5DE9">
      <w:pPr>
        <w:ind w:firstLine="720"/>
        <w:jc w:val="both"/>
      </w:pPr>
    </w:p>
    <w:p w:rsidR="003F5DE9" w:rsidRPr="00FF4726" w:rsidRDefault="003F5DE9" w:rsidP="002D2E27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FF4726">
        <w:t>Відповідно до п.</w:t>
      </w:r>
      <w:r w:rsidR="00A11A8A" w:rsidRPr="00FF4726">
        <w:t>7</w:t>
      </w:r>
      <w:r w:rsidRPr="00FF4726">
        <w:t xml:space="preserve"> ст.28 Закону України «Про соціальні послуги», постанов Кабінету Міністрів України від 01.06.2020 №428 «Про затвердження Порядку регулювання тарифів на соціальні послуги», від 01.06.2020 </w:t>
      </w:r>
      <w:r w:rsidR="005909C3" w:rsidRPr="00FF4726">
        <w:br/>
      </w:r>
      <w:r w:rsidRPr="00FF4726">
        <w:t>№429 «Про затвердження Порядку установлення ди</w:t>
      </w:r>
      <w:r w:rsidR="003F6532" w:rsidRPr="00FF4726">
        <w:t xml:space="preserve">ференційованої плати </w:t>
      </w:r>
      <w:r w:rsidR="005909C3" w:rsidRPr="00FF4726">
        <w:br/>
      </w:r>
      <w:r w:rsidR="003F6532" w:rsidRPr="00FF4726">
        <w:t xml:space="preserve">за надання </w:t>
      </w:r>
      <w:r w:rsidRPr="00FF4726">
        <w:t>соціальних послуг», наказ</w:t>
      </w:r>
      <w:r w:rsidR="002D2E27" w:rsidRPr="00FF4726">
        <w:t>ів</w:t>
      </w:r>
      <w:r w:rsidRPr="00FF4726">
        <w:t xml:space="preserve"> Міністерства соціальної політики України від 07.12.2015 №1186 «Про затвердження Методичних рекомендацій розрахунку вартості соціальних послуг», </w:t>
      </w:r>
      <w:r w:rsidR="007F0646" w:rsidRPr="00FF4726">
        <w:rPr>
          <w:color w:val="000000" w:themeColor="text1"/>
        </w:rPr>
        <w:t xml:space="preserve">від 17.05.2022 №150 </w:t>
      </w:r>
      <w:r w:rsidR="00856EA9" w:rsidRPr="00FF4726">
        <w:rPr>
          <w:color w:val="000000" w:themeColor="text1"/>
        </w:rPr>
        <w:br/>
      </w:r>
      <w:r w:rsidR="007F0646" w:rsidRPr="00FF4726">
        <w:rPr>
          <w:color w:val="000000" w:themeColor="text1"/>
        </w:rPr>
        <w:t>«Про затвердження Методики обчислення середньомісячного сукупного доходу сім’ї для надання соціальних послуг»</w:t>
      </w:r>
      <w:bookmarkStart w:id="0" w:name="n470"/>
      <w:bookmarkStart w:id="1" w:name="n471"/>
      <w:bookmarkStart w:id="2" w:name="n473"/>
      <w:bookmarkEnd w:id="0"/>
      <w:bookmarkEnd w:id="1"/>
      <w:bookmarkEnd w:id="2"/>
      <w:r w:rsidR="006D2B0D" w:rsidRPr="00FF4726">
        <w:rPr>
          <w:color w:val="000000" w:themeColor="text1"/>
        </w:rPr>
        <w:t>, державних стандартів надання соціальних послуг</w:t>
      </w:r>
      <w:r w:rsidR="002D2E27" w:rsidRPr="00FF4726">
        <w:rPr>
          <w:color w:val="000000" w:themeColor="text1"/>
        </w:rPr>
        <w:t xml:space="preserve">, </w:t>
      </w:r>
      <w:r w:rsidR="001000A7" w:rsidRPr="00FF4726">
        <w:t>п</w:t>
      </w:r>
      <w:r w:rsidRPr="00FF4726">
        <w:t xml:space="preserve">оложення про </w:t>
      </w:r>
      <w:r w:rsidR="003846D2" w:rsidRPr="00FF4726">
        <w:t>к</w:t>
      </w:r>
      <w:r w:rsidR="00E725A2" w:rsidRPr="00FF4726">
        <w:t>омунальну установу</w:t>
      </w:r>
      <w:r w:rsidRPr="00FF4726">
        <w:t xml:space="preserve"> «Центр надання соціальних послуг» </w:t>
      </w:r>
      <w:r w:rsidR="00E725A2" w:rsidRPr="00FF4726">
        <w:t>Магдалинівської селищної ради</w:t>
      </w:r>
      <w:r w:rsidRPr="00FF4726">
        <w:t xml:space="preserve"> з метою організації надання платних соціальних послуг </w:t>
      </w:r>
      <w:r w:rsidR="00A442FD" w:rsidRPr="00FF4726">
        <w:t>Комунальн</w:t>
      </w:r>
      <w:r w:rsidR="00963C4E" w:rsidRPr="00FF4726">
        <w:t>ою</w:t>
      </w:r>
      <w:r w:rsidR="00A442FD" w:rsidRPr="00FF4726">
        <w:t xml:space="preserve"> </w:t>
      </w:r>
      <w:r w:rsidR="00963C4E" w:rsidRPr="00FF4726">
        <w:t>установою</w:t>
      </w:r>
      <w:r w:rsidR="00A442FD" w:rsidRPr="00FF4726">
        <w:t xml:space="preserve"> </w:t>
      </w:r>
      <w:r w:rsidRPr="00FF4726">
        <w:t xml:space="preserve">«Центр надання соціальних послуг» </w:t>
      </w:r>
      <w:r w:rsidR="00963C4E" w:rsidRPr="00FF4726">
        <w:t>Магдалинівської селищної</w:t>
      </w:r>
      <w:r w:rsidRPr="00FF4726">
        <w:t xml:space="preserve"> ради, керуючись ч.1 ст.59 Закону України «Про місцеве самоврядування в Україні», </w:t>
      </w:r>
      <w:proofErr w:type="spellStart"/>
      <w:r w:rsidR="00DF77B6" w:rsidRPr="00FF4726">
        <w:t>Магдалинівська</w:t>
      </w:r>
      <w:proofErr w:type="spellEnd"/>
      <w:r w:rsidR="00DF77B6" w:rsidRPr="00FF4726">
        <w:t xml:space="preserve"> селищна рада</w:t>
      </w:r>
    </w:p>
    <w:p w:rsidR="003F5DE9" w:rsidRPr="00FF4726" w:rsidRDefault="003F5DE9" w:rsidP="003F5DE9">
      <w:pPr>
        <w:widowControl w:val="0"/>
        <w:autoSpaceDE w:val="0"/>
        <w:autoSpaceDN w:val="0"/>
        <w:adjustRightInd w:val="0"/>
        <w:ind w:firstLine="567"/>
        <w:jc w:val="both"/>
      </w:pPr>
    </w:p>
    <w:p w:rsidR="003F5DE9" w:rsidRPr="00FF4726" w:rsidRDefault="003F5DE9" w:rsidP="00EF48D3">
      <w:pPr>
        <w:jc w:val="center"/>
        <w:rPr>
          <w:b/>
          <w:bCs/>
        </w:rPr>
      </w:pPr>
      <w:r w:rsidRPr="00FF4726">
        <w:rPr>
          <w:b/>
          <w:bCs/>
          <w:spacing w:val="34"/>
        </w:rPr>
        <w:t>ВИРІШИЛА</w:t>
      </w:r>
      <w:r w:rsidRPr="00FF4726">
        <w:rPr>
          <w:b/>
          <w:bCs/>
        </w:rPr>
        <w:t>:</w:t>
      </w:r>
    </w:p>
    <w:p w:rsidR="003F5DE9" w:rsidRPr="00FF4726" w:rsidRDefault="003F5DE9" w:rsidP="003F5DE9">
      <w:pPr>
        <w:rPr>
          <w:b/>
          <w:bCs/>
        </w:rPr>
      </w:pPr>
    </w:p>
    <w:p w:rsidR="003F5DE9" w:rsidRPr="00FF4726" w:rsidRDefault="007B3EFB" w:rsidP="003F5DE9">
      <w:pPr>
        <w:ind w:firstLine="567"/>
        <w:jc w:val="both"/>
        <w:rPr>
          <w:bCs/>
        </w:rPr>
      </w:pPr>
      <w:r w:rsidRPr="00FF4726">
        <w:t>1. Затвердити п</w:t>
      </w:r>
      <w:r w:rsidR="003F5DE9" w:rsidRPr="00FF4726">
        <w:t xml:space="preserve">оложення </w:t>
      </w:r>
      <w:r w:rsidR="0042178B" w:rsidRPr="00FF4726">
        <w:t>про порядок</w:t>
      </w:r>
      <w:r w:rsidR="00350242" w:rsidRPr="00FF4726">
        <w:t xml:space="preserve"> </w:t>
      </w:r>
      <w:r w:rsidR="0042178B" w:rsidRPr="00FF4726">
        <w:t xml:space="preserve">та умови надання соціальних послуг отримувачам </w:t>
      </w:r>
      <w:r w:rsidR="00350242" w:rsidRPr="00FF4726">
        <w:t xml:space="preserve">за рахунок </w:t>
      </w:r>
      <w:r w:rsidR="0042178B" w:rsidRPr="00FF4726">
        <w:t>бюд</w:t>
      </w:r>
      <w:r w:rsidR="00350242" w:rsidRPr="00FF4726">
        <w:t xml:space="preserve">жетних коштів, з установленням </w:t>
      </w:r>
      <w:r w:rsidR="0042178B" w:rsidRPr="00FF4726">
        <w:t>диференційованої плати та за рахунок отримувача соціальних послуг</w:t>
      </w:r>
      <w:r w:rsidR="005909C3" w:rsidRPr="00FF4726">
        <w:t xml:space="preserve"> або третіх осіб</w:t>
      </w:r>
      <w:r w:rsidR="0042178B" w:rsidRPr="00FF4726">
        <w:t xml:space="preserve">, </w:t>
      </w:r>
      <w:r w:rsidR="005909C3" w:rsidRPr="00FF4726">
        <w:br/>
      </w:r>
      <w:r w:rsidR="0042178B" w:rsidRPr="00FF4726">
        <w:t xml:space="preserve">які надаються </w:t>
      </w:r>
      <w:r w:rsidR="00E637D9" w:rsidRPr="00FF4726">
        <w:t>комунальною установою</w:t>
      </w:r>
      <w:r w:rsidR="0042178B" w:rsidRPr="00FF4726">
        <w:t xml:space="preserve"> «Центр надання соціальних послуг» </w:t>
      </w:r>
      <w:r w:rsidR="00E637D9" w:rsidRPr="00FF4726">
        <w:t>Магдалинівської селищної</w:t>
      </w:r>
      <w:r w:rsidR="0042178B" w:rsidRPr="00FF4726">
        <w:t xml:space="preserve"> ради </w:t>
      </w:r>
      <w:r w:rsidR="00193881" w:rsidRPr="00FF4726">
        <w:t xml:space="preserve"> додаток 1</w:t>
      </w:r>
      <w:r w:rsidR="003F5DE9" w:rsidRPr="00FF4726">
        <w:rPr>
          <w:bCs/>
        </w:rPr>
        <w:t>.</w:t>
      </w:r>
    </w:p>
    <w:p w:rsidR="003F5DE9" w:rsidRPr="00FF4726" w:rsidRDefault="003F5DE9" w:rsidP="003F5DE9">
      <w:pPr>
        <w:ind w:firstLine="567"/>
        <w:jc w:val="both"/>
      </w:pPr>
      <w:r w:rsidRPr="00FF4726">
        <w:t>2.</w:t>
      </w:r>
      <w:r w:rsidR="00ED5AA9" w:rsidRPr="00FF4726">
        <w:t xml:space="preserve"> </w:t>
      </w:r>
      <w:r w:rsidRPr="00FF4726">
        <w:t xml:space="preserve">Визнати такими, що втратило чинність рішення </w:t>
      </w:r>
      <w:r w:rsidR="005854B0" w:rsidRPr="00FF4726">
        <w:t xml:space="preserve">селищної </w:t>
      </w:r>
      <w:r w:rsidRPr="00FF4726">
        <w:t xml:space="preserve"> ради </w:t>
      </w:r>
      <w:r w:rsidRPr="00FF4726">
        <w:br/>
        <w:t xml:space="preserve">від </w:t>
      </w:r>
      <w:r w:rsidR="005854B0" w:rsidRPr="00FF4726">
        <w:t>17.11.2022</w:t>
      </w:r>
      <w:r w:rsidRPr="00FF4726">
        <w:t xml:space="preserve"> №</w:t>
      </w:r>
      <w:r w:rsidR="005854B0" w:rsidRPr="00FF4726">
        <w:t>2938</w:t>
      </w:r>
      <w:r w:rsidRPr="00FF4726">
        <w:t>-</w:t>
      </w:r>
      <w:r w:rsidR="005854B0" w:rsidRPr="00FF4726">
        <w:t>20</w:t>
      </w:r>
      <w:r w:rsidRPr="00FF4726">
        <w:t>/</w:t>
      </w:r>
      <w:r w:rsidRPr="00FF4726">
        <w:rPr>
          <w:lang w:val="en-US"/>
        </w:rPr>
        <w:t>V</w:t>
      </w:r>
      <w:r w:rsidRPr="00FF4726">
        <w:t xml:space="preserve">ІІI «Про затвердження </w:t>
      </w:r>
      <w:r w:rsidR="005854B0" w:rsidRPr="00FF4726">
        <w:t>тарифів на платні соціальні послуги по комунальній установі «Центр надання соціальних послуг» Магдалинівської селищної ради.</w:t>
      </w:r>
    </w:p>
    <w:p w:rsidR="007279BA" w:rsidRPr="00FF4726" w:rsidRDefault="00BC30EA" w:rsidP="00D42CFE">
      <w:pPr>
        <w:jc w:val="both"/>
      </w:pPr>
      <w:r w:rsidRPr="00FF4726">
        <w:t xml:space="preserve">       </w:t>
      </w:r>
      <w:r w:rsidR="007279BA" w:rsidRPr="00FF4726">
        <w:t>3.</w:t>
      </w:r>
      <w:r w:rsidR="00E41F0E" w:rsidRPr="00FF4726">
        <w:t xml:space="preserve"> </w:t>
      </w:r>
      <w:r w:rsidR="00ED5AA9" w:rsidRPr="00FF4726">
        <w:t>З</w:t>
      </w:r>
      <w:r w:rsidR="007279BA" w:rsidRPr="00FF4726">
        <w:t xml:space="preserve">атвердити </w:t>
      </w:r>
      <w:r w:rsidR="00CC254E" w:rsidRPr="00FF4726">
        <w:t>розрахунок тариф</w:t>
      </w:r>
      <w:r w:rsidR="00C02420" w:rsidRPr="00FF4726">
        <w:t>ів</w:t>
      </w:r>
      <w:r w:rsidR="007279BA" w:rsidRPr="00FF4726">
        <w:t xml:space="preserve"> </w:t>
      </w:r>
      <w:r w:rsidR="00D42CFE" w:rsidRPr="00FF4726">
        <w:t>на надання соціальних послуг отримувачам з установленням диференційованої плати та за рахунок отримувача соціальних послуг або третіх осіб</w:t>
      </w:r>
      <w:r w:rsidR="00383914" w:rsidRPr="00FF4726">
        <w:t xml:space="preserve"> згідно з додатком </w:t>
      </w:r>
      <w:r w:rsidR="00193881" w:rsidRPr="00FF4726">
        <w:t>2</w:t>
      </w:r>
      <w:r w:rsidRPr="00FF4726">
        <w:t>.</w:t>
      </w:r>
    </w:p>
    <w:p w:rsidR="00CC254E" w:rsidRPr="00FF4726" w:rsidRDefault="00CC254E" w:rsidP="00D42CFE">
      <w:pPr>
        <w:jc w:val="both"/>
        <w:rPr>
          <w:bCs/>
        </w:rPr>
      </w:pPr>
      <w:r w:rsidRPr="00FF4726">
        <w:lastRenderedPageBreak/>
        <w:t xml:space="preserve">       4.</w:t>
      </w:r>
      <w:r w:rsidR="00E41F0E" w:rsidRPr="00FF4726">
        <w:t xml:space="preserve"> </w:t>
      </w:r>
      <w:r w:rsidR="00383914" w:rsidRPr="00FF4726">
        <w:t>Затвердити тарифи на надання соціальної послуги «Догляд вдома»</w:t>
      </w:r>
      <w:r w:rsidR="00ED5AA9" w:rsidRPr="00FF4726">
        <w:t xml:space="preserve"> згідно додатку </w:t>
      </w:r>
      <w:r w:rsidR="00193881" w:rsidRPr="00FF4726">
        <w:t>3</w:t>
      </w:r>
      <w:r w:rsidR="00ED5AA9" w:rsidRPr="00FF4726">
        <w:t xml:space="preserve">; «Натуральна допомога» згідно додатку </w:t>
      </w:r>
      <w:r w:rsidR="00193881" w:rsidRPr="00FF4726">
        <w:t>4</w:t>
      </w:r>
      <w:r w:rsidR="00ED5AA9" w:rsidRPr="00FF4726">
        <w:t xml:space="preserve">; «Послуги стаціонарного догляду» згідно додатку </w:t>
      </w:r>
      <w:r w:rsidR="00193881" w:rsidRPr="00FF4726">
        <w:t>5</w:t>
      </w:r>
      <w:r w:rsidR="00383914" w:rsidRPr="00FF4726">
        <w:t xml:space="preserve"> отримувачам з установленням диференційованої плати та за рахунок отримувача соціальних послуг або третіх осіб по комунальній установі «Центр надання соціальних послуг» Магдалинівської селищної ради.  </w:t>
      </w:r>
    </w:p>
    <w:p w:rsidR="007279BA" w:rsidRPr="00FF4726" w:rsidRDefault="00ED5AA9" w:rsidP="007279BA">
      <w:pPr>
        <w:ind w:firstLine="567"/>
        <w:jc w:val="both"/>
      </w:pPr>
      <w:r w:rsidRPr="00FF4726">
        <w:t>5</w:t>
      </w:r>
      <w:r w:rsidR="003F5DE9" w:rsidRPr="00FF4726">
        <w:t xml:space="preserve">. Організацію виконання цього рішення покласти на </w:t>
      </w:r>
      <w:r w:rsidR="005854B0" w:rsidRPr="00FF4726">
        <w:t>комунальну установу «Центр надання соціальних послуг» Магдалинівської селищної ради</w:t>
      </w:r>
      <w:r w:rsidR="007279BA" w:rsidRPr="00FF4726">
        <w:t>.</w:t>
      </w:r>
      <w:r w:rsidR="005854B0" w:rsidRPr="00FF4726">
        <w:t xml:space="preserve"> </w:t>
      </w:r>
      <w:r w:rsidR="00041FC2" w:rsidRPr="00FF4726">
        <w:t xml:space="preserve"> </w:t>
      </w:r>
    </w:p>
    <w:p w:rsidR="003F5DE9" w:rsidRPr="00FF4726" w:rsidRDefault="00ED5AA9" w:rsidP="007279BA">
      <w:pPr>
        <w:ind w:firstLine="567"/>
        <w:jc w:val="both"/>
      </w:pPr>
      <w:r w:rsidRPr="00FF4726">
        <w:t>6</w:t>
      </w:r>
      <w:r w:rsidR="007279BA" w:rsidRPr="00FF4726">
        <w:t>.</w:t>
      </w:r>
      <w:r w:rsidR="00E41F0E" w:rsidRPr="00FF4726">
        <w:t xml:space="preserve"> </w:t>
      </w:r>
      <w:r w:rsidR="007279BA" w:rsidRPr="00FF4726">
        <w:t>К</w:t>
      </w:r>
      <w:r w:rsidR="003F5DE9" w:rsidRPr="00FF4726">
        <w:t>онтроль</w:t>
      </w:r>
      <w:r w:rsidR="007279BA" w:rsidRPr="00FF4726">
        <w:t xml:space="preserve"> за виконанням даного рішення покласти на постійну комісію селищної ради з питань планування,фінансів,бюджету та соціально-економічного розвитку</w:t>
      </w:r>
      <w:r w:rsidR="003F5DE9" w:rsidRPr="00FF4726">
        <w:t xml:space="preserve">. </w:t>
      </w:r>
    </w:p>
    <w:p w:rsidR="003F5DE9" w:rsidRPr="00FF4726" w:rsidRDefault="003F5DE9" w:rsidP="003F5DE9">
      <w:pPr>
        <w:jc w:val="both"/>
      </w:pPr>
    </w:p>
    <w:p w:rsidR="003F5DE9" w:rsidRPr="00FF4726" w:rsidRDefault="003F5DE9" w:rsidP="003F5DE9">
      <w:pPr>
        <w:jc w:val="both"/>
      </w:pPr>
    </w:p>
    <w:p w:rsidR="004A3B0C" w:rsidRPr="00FF4726" w:rsidRDefault="004A3B0C" w:rsidP="003F5DE9">
      <w:pPr>
        <w:jc w:val="both"/>
      </w:pPr>
    </w:p>
    <w:p w:rsidR="004A3B0C" w:rsidRPr="00FF4726" w:rsidRDefault="004A3B0C" w:rsidP="003F5DE9">
      <w:pPr>
        <w:jc w:val="both"/>
      </w:pPr>
    </w:p>
    <w:p w:rsidR="00030A83" w:rsidRPr="00FF4726" w:rsidRDefault="003F5DE9" w:rsidP="003F5DE9">
      <w:pPr>
        <w:jc w:val="both"/>
      </w:pPr>
      <w:r w:rsidRPr="00FF4726">
        <w:rPr>
          <w:b/>
        </w:rPr>
        <w:tab/>
      </w:r>
      <w:proofErr w:type="spellStart"/>
      <w:r w:rsidR="00030A83" w:rsidRPr="00FF4726">
        <w:t>Магдалинівський</w:t>
      </w:r>
      <w:proofErr w:type="spellEnd"/>
    </w:p>
    <w:p w:rsidR="007462D7" w:rsidRPr="00FF4726" w:rsidRDefault="00030A83" w:rsidP="003F5DE9">
      <w:pPr>
        <w:jc w:val="both"/>
      </w:pPr>
      <w:r w:rsidRPr="00FF4726">
        <w:t xml:space="preserve">         </w:t>
      </w:r>
      <w:r w:rsidR="00FF4726">
        <w:t xml:space="preserve">  </w:t>
      </w:r>
      <w:r w:rsidRPr="00FF4726">
        <w:t xml:space="preserve"> селищний голова                                        </w:t>
      </w:r>
      <w:r w:rsidR="00FF4726">
        <w:t xml:space="preserve">                        </w:t>
      </w:r>
      <w:r w:rsidRPr="00FF4726">
        <w:t xml:space="preserve">    Володимир ДРОБІТЬКО</w:t>
      </w:r>
      <w:r w:rsidR="003F5DE9" w:rsidRPr="00FF4726">
        <w:tab/>
      </w:r>
    </w:p>
    <w:p w:rsidR="007462D7" w:rsidRPr="00FF4726" w:rsidRDefault="007462D7" w:rsidP="003F5DE9">
      <w:pPr>
        <w:jc w:val="both"/>
      </w:pPr>
    </w:p>
    <w:p w:rsidR="007462D7" w:rsidRPr="00FF4726" w:rsidRDefault="007462D7" w:rsidP="003F5DE9">
      <w:pPr>
        <w:jc w:val="both"/>
      </w:pPr>
      <w:proofErr w:type="spellStart"/>
      <w:r w:rsidRPr="00FF4726">
        <w:t>смт</w:t>
      </w:r>
      <w:proofErr w:type="spellEnd"/>
      <w:r w:rsidRPr="00FF4726">
        <w:t xml:space="preserve"> </w:t>
      </w:r>
      <w:proofErr w:type="spellStart"/>
      <w:r w:rsidRPr="00FF4726">
        <w:t>Магдалинівка</w:t>
      </w:r>
      <w:proofErr w:type="spellEnd"/>
    </w:p>
    <w:p w:rsidR="007462D7" w:rsidRPr="00FF4726" w:rsidRDefault="007462D7" w:rsidP="003F5DE9">
      <w:pPr>
        <w:jc w:val="both"/>
      </w:pPr>
      <w:r w:rsidRPr="00FF4726">
        <w:t>03 квітня 2024 року</w:t>
      </w:r>
    </w:p>
    <w:p w:rsidR="003F5DE9" w:rsidRPr="00FF4726" w:rsidRDefault="007462D7" w:rsidP="003F5DE9">
      <w:pPr>
        <w:jc w:val="both"/>
        <w:rPr>
          <w:b/>
        </w:rPr>
        <w:sectPr w:rsidR="003F5DE9" w:rsidRPr="00FF4726" w:rsidSect="00A11A8A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F4726">
        <w:t>№ 3762</w:t>
      </w:r>
      <w:r w:rsidR="00585DC3">
        <w:t>-37</w:t>
      </w:r>
      <w:bookmarkStart w:id="3" w:name="_GoBack"/>
      <w:bookmarkEnd w:id="3"/>
      <w:r w:rsidRPr="00FF4726">
        <w:t>/</w:t>
      </w:r>
      <w:r w:rsidRPr="00FF4726">
        <w:rPr>
          <w:lang w:val="en-US"/>
        </w:rPr>
        <w:t>VIII</w:t>
      </w:r>
      <w:r w:rsidR="003F5DE9" w:rsidRPr="00FF4726">
        <w:tab/>
      </w:r>
      <w:r w:rsidR="003F5DE9" w:rsidRPr="00FF4726">
        <w:tab/>
      </w:r>
      <w:r w:rsidR="003F5DE9" w:rsidRPr="00FF4726">
        <w:tab/>
        <w:t xml:space="preserve">                     </w:t>
      </w:r>
    </w:p>
    <w:p w:rsidR="003F5DE9" w:rsidRDefault="003F5DE9" w:rsidP="003F5DE9">
      <w:pPr>
        <w:jc w:val="both"/>
        <w:rPr>
          <w:b/>
          <w:sz w:val="28"/>
          <w:szCs w:val="28"/>
        </w:rPr>
        <w:sectPr w:rsidR="003F5DE9" w:rsidSect="003F5DE9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4DDC" w:rsidRDefault="005A4DDC" w:rsidP="005A4DDC">
      <w:pPr>
        <w:ind w:left="5245"/>
        <w:jc w:val="both"/>
        <w:rPr>
          <w:color w:val="000000" w:themeColor="text1"/>
          <w:sz w:val="20"/>
          <w:szCs w:val="20"/>
          <w:u w:val="single"/>
        </w:rPr>
      </w:pPr>
      <w:r>
        <w:rPr>
          <w:sz w:val="20"/>
          <w:szCs w:val="20"/>
        </w:rPr>
        <w:lastRenderedPageBreak/>
        <w:t xml:space="preserve">ЗАТВЕРДЖЕНО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рішенням сесії Магдалинівської селищної ради </w:t>
      </w:r>
      <w:r>
        <w:rPr>
          <w:color w:val="000000" w:themeColor="text1"/>
          <w:sz w:val="20"/>
          <w:szCs w:val="20"/>
          <w:lang w:val="en-US"/>
        </w:rPr>
        <w:t>VIII</w:t>
      </w:r>
      <w:r>
        <w:rPr>
          <w:color w:val="000000" w:themeColor="text1"/>
          <w:sz w:val="20"/>
          <w:szCs w:val="20"/>
        </w:rPr>
        <w:t xml:space="preserve"> скликання </w:t>
      </w:r>
      <w:r>
        <w:rPr>
          <w:color w:val="000000" w:themeColor="text1"/>
          <w:sz w:val="20"/>
          <w:szCs w:val="20"/>
          <w:u w:val="single"/>
        </w:rPr>
        <w:t>03.04.2024 р</w:t>
      </w:r>
      <w:r>
        <w:rPr>
          <w:color w:val="000000" w:themeColor="text1"/>
          <w:sz w:val="20"/>
          <w:szCs w:val="20"/>
        </w:rPr>
        <w:t xml:space="preserve"> № 3762-37/</w:t>
      </w:r>
      <w:r>
        <w:rPr>
          <w:color w:val="000000" w:themeColor="text1"/>
          <w:sz w:val="20"/>
          <w:szCs w:val="20"/>
          <w:lang w:val="en-US"/>
        </w:rPr>
        <w:t>VIII</w:t>
      </w:r>
    </w:p>
    <w:p w:rsidR="003F5DE9" w:rsidRPr="003F5DE9" w:rsidRDefault="003F5DE9" w:rsidP="003F5DE9">
      <w:pPr>
        <w:jc w:val="both"/>
        <w:rPr>
          <w:color w:val="000000" w:themeColor="text1"/>
          <w:sz w:val="28"/>
          <w:szCs w:val="28"/>
        </w:rPr>
      </w:pPr>
    </w:p>
    <w:p w:rsidR="00CE75D1" w:rsidRPr="006B7399" w:rsidRDefault="00CE75D1" w:rsidP="003F5DE9">
      <w:pPr>
        <w:jc w:val="center"/>
      </w:pPr>
      <w:r w:rsidRPr="006B7399">
        <w:t xml:space="preserve">Положення </w:t>
      </w:r>
    </w:p>
    <w:p w:rsidR="00350242" w:rsidRPr="006B7399" w:rsidRDefault="00CE75D1" w:rsidP="003F5DE9">
      <w:pPr>
        <w:jc w:val="center"/>
        <w:rPr>
          <w:b/>
          <w:color w:val="000000" w:themeColor="text1"/>
        </w:rPr>
      </w:pPr>
      <w:r w:rsidRPr="006B7399">
        <w:t>про порядок та умови надання соціальних послуг отримувачам за рахунок бюджетних коштів, з установленням диференційованої плати та за рахунок отримувача соціальних послуг або третіх осіб, які надаються комунальною установою «Центр надання соціальних послуг» Магдалинівської селищної ради</w:t>
      </w:r>
    </w:p>
    <w:p w:rsidR="00CE75D1" w:rsidRPr="006B7399" w:rsidRDefault="00CE75D1" w:rsidP="00CE75D1">
      <w:pPr>
        <w:ind w:left="360"/>
        <w:jc w:val="center"/>
        <w:rPr>
          <w:b/>
          <w:color w:val="000000" w:themeColor="text1"/>
        </w:rPr>
      </w:pPr>
    </w:p>
    <w:p w:rsidR="003F5DE9" w:rsidRPr="006B7399" w:rsidRDefault="003F5DE9" w:rsidP="003F5DE9">
      <w:pPr>
        <w:numPr>
          <w:ilvl w:val="0"/>
          <w:numId w:val="2"/>
        </w:numPr>
        <w:jc w:val="center"/>
        <w:rPr>
          <w:b/>
          <w:color w:val="000000" w:themeColor="text1"/>
        </w:rPr>
      </w:pPr>
      <w:r w:rsidRPr="006B7399">
        <w:rPr>
          <w:b/>
          <w:color w:val="000000" w:themeColor="text1"/>
        </w:rPr>
        <w:t>Загальні положення</w:t>
      </w:r>
    </w:p>
    <w:p w:rsidR="00FD0300" w:rsidRPr="006B7399" w:rsidRDefault="00FD0300" w:rsidP="00FD0300">
      <w:pPr>
        <w:ind w:left="720"/>
        <w:rPr>
          <w:b/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1.1. Положення </w:t>
      </w:r>
      <w:r w:rsidR="00350242" w:rsidRPr="006B7399">
        <w:rPr>
          <w:color w:val="000000" w:themeColor="text1"/>
        </w:rPr>
        <w:t>про порядок та умови надання соціальних послуг отримувачам за рахунок бюджетних коштів, з установленням диференційованої плати та за рахунок отримувача соціальних послуг</w:t>
      </w:r>
      <w:r w:rsidR="005909C3" w:rsidRPr="006B7399">
        <w:rPr>
          <w:color w:val="000000" w:themeColor="text1"/>
        </w:rPr>
        <w:t xml:space="preserve"> або третіх осіб</w:t>
      </w:r>
      <w:r w:rsidR="00350242" w:rsidRPr="006B7399">
        <w:rPr>
          <w:color w:val="000000" w:themeColor="text1"/>
        </w:rPr>
        <w:t xml:space="preserve">, </w:t>
      </w:r>
      <w:r w:rsidR="005909C3" w:rsidRPr="006B7399">
        <w:rPr>
          <w:color w:val="000000" w:themeColor="text1"/>
        </w:rPr>
        <w:br/>
      </w:r>
      <w:r w:rsidR="00350242" w:rsidRPr="006B7399">
        <w:rPr>
          <w:color w:val="000000" w:themeColor="text1"/>
        </w:rPr>
        <w:t xml:space="preserve">які надаються </w:t>
      </w:r>
      <w:r w:rsidR="00D87E22" w:rsidRPr="006B7399">
        <w:rPr>
          <w:color w:val="000000" w:themeColor="text1"/>
        </w:rPr>
        <w:t>к</w:t>
      </w:r>
      <w:r w:rsidR="00350242" w:rsidRPr="006B7399">
        <w:rPr>
          <w:color w:val="000000" w:themeColor="text1"/>
        </w:rPr>
        <w:t>омунальн</w:t>
      </w:r>
      <w:r w:rsidR="007D6599" w:rsidRPr="006B7399">
        <w:rPr>
          <w:color w:val="000000" w:themeColor="text1"/>
        </w:rPr>
        <w:t>ою</w:t>
      </w:r>
      <w:r w:rsidR="00350242" w:rsidRPr="006B7399">
        <w:rPr>
          <w:color w:val="000000" w:themeColor="text1"/>
        </w:rPr>
        <w:t xml:space="preserve"> </w:t>
      </w:r>
      <w:r w:rsidR="007D6599" w:rsidRPr="006B7399">
        <w:rPr>
          <w:color w:val="000000" w:themeColor="text1"/>
        </w:rPr>
        <w:t>установою</w:t>
      </w:r>
      <w:r w:rsidR="00350242" w:rsidRPr="006B7399">
        <w:rPr>
          <w:color w:val="000000" w:themeColor="text1"/>
        </w:rPr>
        <w:t xml:space="preserve"> «Центр надання соціальних послуг» </w:t>
      </w:r>
      <w:r w:rsidR="007D6599" w:rsidRPr="006B7399">
        <w:rPr>
          <w:color w:val="000000" w:themeColor="text1"/>
        </w:rPr>
        <w:t>Магдалинівської селищної ради</w:t>
      </w:r>
      <w:r w:rsidR="00350242" w:rsidRPr="006B7399">
        <w:rPr>
          <w:color w:val="000000" w:themeColor="text1"/>
        </w:rPr>
        <w:t xml:space="preserve"> </w:t>
      </w:r>
      <w:r w:rsidR="001000A7" w:rsidRPr="006B7399">
        <w:rPr>
          <w:color w:val="000000" w:themeColor="text1"/>
        </w:rPr>
        <w:t>(далі - п</w:t>
      </w:r>
      <w:r w:rsidRPr="006B7399">
        <w:rPr>
          <w:color w:val="000000" w:themeColor="text1"/>
        </w:rPr>
        <w:t xml:space="preserve">оложення) визначає організаційно-правові засади надання платних соціальних послуг та послуг зі встановленням диференційованої плати громадянам </w:t>
      </w:r>
      <w:r w:rsidR="007D6599" w:rsidRPr="006B7399">
        <w:rPr>
          <w:color w:val="000000" w:themeColor="text1"/>
        </w:rPr>
        <w:t>Магдалинівської селищної ради.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1.2. Положення розроблено відповідно до Закону України «Про соціальні послуги», постанов Кабінету Міністрів України від 01.06.2020 </w:t>
      </w:r>
      <w:r w:rsidR="0093474D" w:rsidRPr="006B7399">
        <w:rPr>
          <w:color w:val="000000" w:themeColor="text1"/>
        </w:rPr>
        <w:br/>
      </w:r>
      <w:r w:rsidRPr="006B7399">
        <w:rPr>
          <w:color w:val="000000" w:themeColor="text1"/>
        </w:rPr>
        <w:t xml:space="preserve">№587 «Про організацію надання соціальних послуг» (зі змінами), від 01.06.2020 №428 «Про затвердження Порядку регулювання тарифів на соціальні послуги», </w:t>
      </w:r>
      <w:r w:rsidRPr="006B7399">
        <w:rPr>
          <w:color w:val="000000" w:themeColor="text1"/>
        </w:rPr>
        <w:br/>
        <w:t>від 01.06.2020 №429 «Про затвердження Порядку установлення диференційованої плати за надання соціальних послуг», наказ</w:t>
      </w:r>
      <w:r w:rsidR="00350242" w:rsidRPr="006B7399">
        <w:rPr>
          <w:color w:val="000000" w:themeColor="text1"/>
        </w:rPr>
        <w:t>ів</w:t>
      </w:r>
      <w:r w:rsidRPr="006B7399">
        <w:rPr>
          <w:color w:val="000000" w:themeColor="text1"/>
        </w:rPr>
        <w:t xml:space="preserve"> Міністерства соціальної політики України від 07.12.2015 №1186 «</w:t>
      </w:r>
      <w:r w:rsidRPr="006B7399">
        <w:rPr>
          <w:color w:val="000000" w:themeColor="text1"/>
          <w:shd w:val="clear" w:color="auto" w:fill="FFFFFF"/>
        </w:rPr>
        <w:t>Про затвердження Методичних рекомендацій розрахунку вартості соціальних послуг»</w:t>
      </w:r>
      <w:r w:rsidR="00350242" w:rsidRPr="006B7399">
        <w:rPr>
          <w:color w:val="000000" w:themeColor="text1"/>
          <w:shd w:val="clear" w:color="auto" w:fill="FFFFFF"/>
        </w:rPr>
        <w:t xml:space="preserve">, </w:t>
      </w:r>
      <w:r w:rsidR="005909C3" w:rsidRPr="006B7399">
        <w:rPr>
          <w:color w:val="000000" w:themeColor="text1"/>
          <w:shd w:val="clear" w:color="auto" w:fill="FFFFFF"/>
        </w:rPr>
        <w:br/>
      </w:r>
      <w:r w:rsidR="00350242" w:rsidRPr="006B7399">
        <w:rPr>
          <w:color w:val="000000" w:themeColor="text1"/>
          <w:shd w:val="clear" w:color="auto" w:fill="FFFFFF"/>
        </w:rPr>
        <w:t>від 17.05.2022 №150 «Про затвердження Методики обчислення середньомісячного сукупного доходу сім’ї для надання соціальних послуг», державних станд</w:t>
      </w:r>
      <w:r w:rsidR="00BF1845" w:rsidRPr="006B7399">
        <w:rPr>
          <w:color w:val="000000" w:themeColor="text1"/>
          <w:shd w:val="clear" w:color="auto" w:fill="FFFFFF"/>
        </w:rPr>
        <w:t>артів надання соціальних послуг</w:t>
      </w:r>
      <w:r w:rsidRPr="006B7399">
        <w:rPr>
          <w:color w:val="000000" w:themeColor="text1"/>
        </w:rPr>
        <w:t xml:space="preserve">. 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bCs/>
          <w:color w:val="000000" w:themeColor="text1"/>
        </w:rPr>
      </w:pPr>
      <w:r w:rsidRPr="006B7399">
        <w:rPr>
          <w:color w:val="000000" w:themeColor="text1"/>
        </w:rPr>
        <w:t xml:space="preserve">1.3. </w:t>
      </w:r>
      <w:r w:rsidR="00BF1845" w:rsidRPr="006B7399">
        <w:rPr>
          <w:color w:val="000000" w:themeColor="text1"/>
        </w:rPr>
        <w:t>С</w:t>
      </w:r>
      <w:r w:rsidR="00BF1845" w:rsidRPr="006B7399">
        <w:rPr>
          <w:bCs/>
          <w:color w:val="000000" w:themeColor="text1"/>
        </w:rPr>
        <w:t>оціальні послуг</w:t>
      </w:r>
      <w:r w:rsidR="007D6599" w:rsidRPr="006B7399">
        <w:rPr>
          <w:bCs/>
          <w:color w:val="000000" w:themeColor="text1"/>
        </w:rPr>
        <w:t>и</w:t>
      </w:r>
      <w:r w:rsidR="00BF1845" w:rsidRPr="006B7399">
        <w:rPr>
          <w:bCs/>
          <w:color w:val="000000" w:themeColor="text1"/>
        </w:rPr>
        <w:t xml:space="preserve"> отримувачам за рахунок бюджетних коштів,</w:t>
      </w:r>
      <w:r w:rsidR="00BF1845" w:rsidRPr="006B7399">
        <w:rPr>
          <w:bCs/>
          <w:color w:val="000000" w:themeColor="text1"/>
        </w:rPr>
        <w:br/>
        <w:t>з установленням диференційованої плати та за рахунок отримувача соціальних послуг</w:t>
      </w:r>
      <w:r w:rsidR="005909C3" w:rsidRPr="006B7399">
        <w:rPr>
          <w:bCs/>
          <w:color w:val="000000" w:themeColor="text1"/>
        </w:rPr>
        <w:t xml:space="preserve"> або третіх осіб</w:t>
      </w:r>
      <w:r w:rsidRPr="006B7399">
        <w:rPr>
          <w:bCs/>
          <w:color w:val="000000" w:themeColor="text1"/>
        </w:rPr>
        <w:t xml:space="preserve"> надаються </w:t>
      </w:r>
      <w:r w:rsidR="007D6599" w:rsidRPr="006B7399">
        <w:rPr>
          <w:color w:val="000000" w:themeColor="text1"/>
        </w:rPr>
        <w:t>к</w:t>
      </w:r>
      <w:r w:rsidRPr="006B7399">
        <w:rPr>
          <w:color w:val="000000" w:themeColor="text1"/>
        </w:rPr>
        <w:t>омунальн</w:t>
      </w:r>
      <w:r w:rsidR="007D6599" w:rsidRPr="006B7399">
        <w:rPr>
          <w:color w:val="000000" w:themeColor="text1"/>
        </w:rPr>
        <w:t>ою</w:t>
      </w:r>
      <w:r w:rsidRPr="006B7399">
        <w:rPr>
          <w:color w:val="000000" w:themeColor="text1"/>
        </w:rPr>
        <w:t xml:space="preserve"> </w:t>
      </w:r>
      <w:r w:rsidR="007D6599" w:rsidRPr="006B7399">
        <w:rPr>
          <w:color w:val="000000" w:themeColor="text1"/>
        </w:rPr>
        <w:t>установою</w:t>
      </w:r>
      <w:r w:rsidRPr="006B7399">
        <w:rPr>
          <w:color w:val="000000" w:themeColor="text1"/>
        </w:rPr>
        <w:t xml:space="preserve"> «Центр надання соціальних послуг» </w:t>
      </w:r>
      <w:r w:rsidR="007D6599" w:rsidRPr="006B7399">
        <w:rPr>
          <w:color w:val="000000" w:themeColor="text1"/>
        </w:rPr>
        <w:t>Магдалинівської селищної ради</w:t>
      </w:r>
      <w:r w:rsidRPr="006B7399">
        <w:rPr>
          <w:color w:val="000000" w:themeColor="text1"/>
        </w:rPr>
        <w:t xml:space="preserve"> (далі-Центр) з метою підтримання життєдіяльності громадян, які не здатні до самообслуговування у зв’язку з похилим віком, інвалідністю.</w:t>
      </w:r>
      <w:r w:rsidRPr="006B7399">
        <w:rPr>
          <w:bCs/>
          <w:color w:val="000000" w:themeColor="text1"/>
        </w:rPr>
        <w:t xml:space="preserve"> 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1.4. Центр, надаючи платні соціальні послуги</w:t>
      </w:r>
      <w:r w:rsidRPr="006B7399">
        <w:rPr>
          <w:bCs/>
          <w:color w:val="000000" w:themeColor="text1"/>
        </w:rPr>
        <w:t xml:space="preserve"> та послуги </w:t>
      </w:r>
      <w:r w:rsidRPr="006B7399">
        <w:rPr>
          <w:color w:val="000000" w:themeColor="text1"/>
        </w:rPr>
        <w:t>зі встановленням диференційованої плати, не має на меті отримання прибутку</w:t>
      </w:r>
      <w:r w:rsidR="00E36764" w:rsidRPr="006B7399">
        <w:rPr>
          <w:color w:val="000000" w:themeColor="text1"/>
        </w:rPr>
        <w:br/>
      </w:r>
      <w:r w:rsidRPr="006B7399">
        <w:rPr>
          <w:color w:val="000000" w:themeColor="text1"/>
        </w:rPr>
        <w:t>та є неприбутковою організацією.</w:t>
      </w:r>
    </w:p>
    <w:p w:rsidR="00975E90" w:rsidRPr="006B7399" w:rsidRDefault="00975E90" w:rsidP="003F5DE9">
      <w:pPr>
        <w:ind w:firstLine="709"/>
        <w:jc w:val="center"/>
        <w:rPr>
          <w:b/>
          <w:color w:val="000000" w:themeColor="text1"/>
        </w:rPr>
      </w:pPr>
    </w:p>
    <w:p w:rsidR="00FD0300" w:rsidRPr="006B7399" w:rsidRDefault="003F5DE9" w:rsidP="003F5DE9">
      <w:pPr>
        <w:ind w:firstLine="709"/>
        <w:jc w:val="center"/>
        <w:rPr>
          <w:b/>
          <w:color w:val="000000" w:themeColor="text1"/>
        </w:rPr>
      </w:pPr>
      <w:r w:rsidRPr="006B7399">
        <w:rPr>
          <w:b/>
          <w:color w:val="000000" w:themeColor="text1"/>
        </w:rPr>
        <w:t>2. Порядок та умови надання соціальних послуг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2.1. Плата не встановлюється за надання соціальних послуг:</w:t>
      </w:r>
    </w:p>
    <w:p w:rsidR="003F5DE9" w:rsidRPr="006B7399" w:rsidRDefault="003F5DE9" w:rsidP="00DD543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2.1.1. З інформування, консультування,</w:t>
      </w:r>
      <w:r w:rsidR="008966FB"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t xml:space="preserve">а також соціальних послуг, </w:t>
      </w:r>
      <w:r w:rsidR="00DD5434" w:rsidRPr="006B7399">
        <w:rPr>
          <w:color w:val="000000" w:themeColor="text1"/>
        </w:rPr>
        <w:br/>
        <w:t>щ</w:t>
      </w:r>
      <w:r w:rsidRPr="006B7399">
        <w:rPr>
          <w:color w:val="000000" w:themeColor="text1"/>
        </w:rPr>
        <w:t>о надаються екстрено (</w:t>
      </w:r>
      <w:proofErr w:type="spellStart"/>
      <w:r w:rsidRPr="006B7399">
        <w:rPr>
          <w:color w:val="000000" w:themeColor="text1"/>
        </w:rPr>
        <w:t>кризово</w:t>
      </w:r>
      <w:proofErr w:type="spellEnd"/>
      <w:r w:rsidRPr="006B7399">
        <w:rPr>
          <w:color w:val="000000" w:themeColor="text1"/>
        </w:rPr>
        <w:t>).</w:t>
      </w:r>
    </w:p>
    <w:p w:rsidR="003F5DE9" w:rsidRPr="006B7399" w:rsidRDefault="00A25477" w:rsidP="005D4D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eastAsia="Courier New"/>
          <w:color w:val="000000" w:themeColor="text1"/>
          <w:sz w:val="24"/>
          <w:szCs w:val="24"/>
        </w:rPr>
      </w:pPr>
      <w:r w:rsidRPr="006B7399">
        <w:rPr>
          <w:color w:val="000000" w:themeColor="text1"/>
        </w:rPr>
        <w:t>2.1.2. О</w:t>
      </w:r>
      <w:r w:rsidR="003F5DE9" w:rsidRPr="006B7399">
        <w:rPr>
          <w:color w:val="000000" w:themeColor="text1"/>
        </w:rPr>
        <w:t xml:space="preserve">собам, які постраждали від торгівлі людьми і отримують соціальну допомогу відповідно до законодавства у сфері протидії від торгівлі людьми, особам, які постраждали від домашнього насильства або насильства за ознакою статі, дітям з інвалідністю, особам з інвалідністю </w:t>
      </w:r>
      <w:r w:rsidR="003F5DE9" w:rsidRPr="006B7399">
        <w:rPr>
          <w:color w:val="000000" w:themeColor="text1"/>
          <w:lang w:val="en-US"/>
        </w:rPr>
        <w:t>I</w:t>
      </w:r>
      <w:r w:rsidR="003F5DE9" w:rsidRPr="006B7399">
        <w:rPr>
          <w:color w:val="000000" w:themeColor="text1"/>
        </w:rPr>
        <w:t xml:space="preserve"> групи, дітям-сиротам, дітям, позбавленим 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</w:t>
      </w:r>
      <w:r w:rsidR="00F443D2" w:rsidRPr="006B7399">
        <w:rPr>
          <w:color w:val="000000" w:themeColor="text1"/>
        </w:rPr>
        <w:t xml:space="preserve"> </w:t>
      </w:r>
      <w:r w:rsidR="003F5DE9" w:rsidRPr="006B7399">
        <w:rPr>
          <w:noProof/>
          <w:color w:val="000000" w:themeColor="text1"/>
        </w:rPr>
        <w:t xml:space="preserve">особам, що прибули </w:t>
      </w:r>
      <w:r w:rsidR="00D61031" w:rsidRPr="006B7399">
        <w:rPr>
          <w:noProof/>
          <w:color w:val="000000" w:themeColor="text1"/>
        </w:rPr>
        <w:br/>
      </w:r>
      <w:r w:rsidR="003F5DE9" w:rsidRPr="006B7399">
        <w:rPr>
          <w:noProof/>
          <w:color w:val="000000" w:themeColor="text1"/>
        </w:rPr>
        <w:lastRenderedPageBreak/>
        <w:t>на</w:t>
      </w:r>
      <w:r w:rsidR="005D4D59" w:rsidRPr="006B7399">
        <w:rPr>
          <w:noProof/>
          <w:color w:val="000000" w:themeColor="text1"/>
        </w:rPr>
        <w:t xml:space="preserve"> </w:t>
      </w:r>
      <w:r w:rsidR="003F5DE9" w:rsidRPr="006B7399">
        <w:rPr>
          <w:noProof/>
          <w:color w:val="000000" w:themeColor="text1"/>
        </w:rPr>
        <w:t xml:space="preserve">територію </w:t>
      </w:r>
      <w:r w:rsidR="00814E09" w:rsidRPr="006B7399">
        <w:rPr>
          <w:noProof/>
          <w:color w:val="000000" w:themeColor="text1"/>
        </w:rPr>
        <w:t xml:space="preserve">Магдалинівської селищної ради </w:t>
      </w:r>
      <w:r w:rsidR="003F5DE9" w:rsidRPr="006B7399">
        <w:rPr>
          <w:noProof/>
          <w:color w:val="000000" w:themeColor="text1"/>
        </w:rPr>
        <w:t>у</w:t>
      </w:r>
      <w:r w:rsidR="005D4D59" w:rsidRPr="006B7399">
        <w:rPr>
          <w:noProof/>
          <w:color w:val="000000" w:themeColor="text1"/>
        </w:rPr>
        <w:t xml:space="preserve"> </w:t>
      </w:r>
      <w:r w:rsidR="003F5DE9" w:rsidRPr="006B7399">
        <w:rPr>
          <w:noProof/>
          <w:color w:val="000000" w:themeColor="text1"/>
        </w:rPr>
        <w:t>зв’язку</w:t>
      </w:r>
      <w:r w:rsidR="00D85385" w:rsidRPr="006B7399">
        <w:rPr>
          <w:noProof/>
          <w:color w:val="000000" w:themeColor="text1"/>
        </w:rPr>
        <w:br/>
      </w:r>
      <w:r w:rsidR="005D4D59" w:rsidRPr="006B7399">
        <w:rPr>
          <w:noProof/>
          <w:color w:val="000000" w:themeColor="text1"/>
        </w:rPr>
        <w:t xml:space="preserve"> </w:t>
      </w:r>
      <w:r w:rsidR="003F5DE9" w:rsidRPr="006B7399">
        <w:rPr>
          <w:noProof/>
          <w:color w:val="000000" w:themeColor="text1"/>
        </w:rPr>
        <w:t>з військовими чи іншими надзвичайними подіями та</w:t>
      </w:r>
      <w:r w:rsidR="003F5DE9" w:rsidRPr="006B7399">
        <w:rPr>
          <w:rStyle w:val="10"/>
          <w:rFonts w:eastAsia="Courier New"/>
          <w:color w:val="000000" w:themeColor="text1"/>
          <w:sz w:val="24"/>
          <w:szCs w:val="24"/>
        </w:rPr>
        <w:t xml:space="preserve"> знаходяться на обліку </w:t>
      </w:r>
      <w:r w:rsidR="00E36764" w:rsidRPr="006B7399">
        <w:rPr>
          <w:rStyle w:val="10"/>
          <w:rFonts w:eastAsia="Courier New"/>
          <w:color w:val="000000" w:themeColor="text1"/>
          <w:sz w:val="24"/>
          <w:szCs w:val="24"/>
        </w:rPr>
        <w:br/>
      </w:r>
      <w:r w:rsidR="003F5DE9" w:rsidRPr="006B7399">
        <w:rPr>
          <w:rStyle w:val="10"/>
          <w:rFonts w:eastAsia="Courier New"/>
          <w:color w:val="000000" w:themeColor="text1"/>
          <w:sz w:val="24"/>
          <w:szCs w:val="24"/>
        </w:rPr>
        <w:t xml:space="preserve">як внутрішньо переміщені особи і фактично проживають/перебувають </w:t>
      </w:r>
      <w:r w:rsidR="00E36764" w:rsidRPr="006B7399">
        <w:rPr>
          <w:rStyle w:val="10"/>
          <w:rFonts w:eastAsia="Courier New"/>
          <w:color w:val="000000" w:themeColor="text1"/>
          <w:sz w:val="24"/>
          <w:szCs w:val="24"/>
        </w:rPr>
        <w:br/>
      </w:r>
      <w:r w:rsidR="003F5DE9" w:rsidRPr="006B7399">
        <w:rPr>
          <w:rStyle w:val="10"/>
          <w:rFonts w:eastAsia="Courier New"/>
          <w:color w:val="000000" w:themeColor="text1"/>
          <w:sz w:val="24"/>
          <w:szCs w:val="24"/>
        </w:rPr>
        <w:t xml:space="preserve">на території </w:t>
      </w:r>
      <w:r w:rsidR="00814E09" w:rsidRPr="006B7399">
        <w:rPr>
          <w:rStyle w:val="10"/>
          <w:rFonts w:eastAsia="Courier New"/>
          <w:color w:val="000000" w:themeColor="text1"/>
          <w:sz w:val="24"/>
          <w:szCs w:val="24"/>
        </w:rPr>
        <w:t>Магдалинівської</w:t>
      </w:r>
      <w:r w:rsidRPr="006B7399">
        <w:rPr>
          <w:rStyle w:val="10"/>
          <w:rFonts w:eastAsia="Courier New"/>
          <w:color w:val="000000" w:themeColor="text1"/>
          <w:sz w:val="24"/>
          <w:szCs w:val="24"/>
        </w:rPr>
        <w:t xml:space="preserve"> громади.</w:t>
      </w:r>
      <w:r w:rsidR="003F5DE9" w:rsidRPr="006B7399">
        <w:rPr>
          <w:rStyle w:val="10"/>
          <w:rFonts w:eastAsia="Courier New"/>
          <w:color w:val="000000" w:themeColor="text1"/>
          <w:sz w:val="24"/>
          <w:szCs w:val="24"/>
        </w:rPr>
        <w:t xml:space="preserve"> </w:t>
      </w:r>
    </w:p>
    <w:p w:rsidR="00F443D2" w:rsidRPr="006B7399" w:rsidRDefault="00F443D2" w:rsidP="005D4D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noProof/>
          <w:color w:val="000000" w:themeColor="text1"/>
          <w:sz w:val="24"/>
          <w:szCs w:val="24"/>
        </w:rPr>
      </w:pPr>
      <w:r w:rsidRPr="006B7399">
        <w:rPr>
          <w:rStyle w:val="10"/>
          <w:rFonts w:eastAsia="Courier New"/>
          <w:color w:val="000000" w:themeColor="text1"/>
          <w:sz w:val="24"/>
          <w:szCs w:val="24"/>
        </w:rPr>
        <w:t>2.1.3 Особам, середньомісячний сукупний дохід яких становить менше двох прожиткових мінімумів для відповідної категорії осіб</w:t>
      </w:r>
      <w:r w:rsidR="005A0317" w:rsidRPr="006B7399">
        <w:rPr>
          <w:rStyle w:val="10"/>
          <w:rFonts w:eastAsia="Courier New"/>
          <w:color w:val="000000" w:themeColor="text1"/>
          <w:sz w:val="24"/>
          <w:szCs w:val="24"/>
        </w:rPr>
        <w:t>.</w:t>
      </w:r>
    </w:p>
    <w:p w:rsidR="00380C03" w:rsidRPr="006B7399" w:rsidRDefault="00380C03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2.2. Платні соціальні послуги та послуги зі встановленням диференційованої плати надаються Центром особам, які потребують надання соціальних послуг, а саме: особам похилого віку, особам з інвалідністю </w:t>
      </w:r>
      <w:r w:rsidRPr="006B7399">
        <w:rPr>
          <w:color w:val="000000" w:themeColor="text1"/>
        </w:rPr>
        <w:br/>
        <w:t xml:space="preserve">2 та 3 групи, хворим з невиліковними хворобами, </w:t>
      </w:r>
      <w:proofErr w:type="spellStart"/>
      <w:r w:rsidRPr="006B7399">
        <w:rPr>
          <w:color w:val="000000" w:themeColor="text1"/>
        </w:rPr>
        <w:t>хворобами</w:t>
      </w:r>
      <w:proofErr w:type="spellEnd"/>
      <w:r w:rsidRPr="006B7399">
        <w:rPr>
          <w:color w:val="000000" w:themeColor="text1"/>
        </w:rPr>
        <w:t xml:space="preserve">, що потребують тривалого лікування, в залежності від розміру середньомісячного сукупного доходу сім’ї та переліку послуг, понад визначених державними стандартами, які потрапили в складні життєві обставини і іншим особам, які не можуть </w:t>
      </w:r>
      <w:r w:rsidRPr="006B7399">
        <w:rPr>
          <w:color w:val="000000" w:themeColor="text1"/>
        </w:rPr>
        <w:br/>
        <w:t>їх самостійно подолати з метою їх підтримки та покращення життєдіяльності.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2.3. Платні соціальні послуги надаються:</w:t>
      </w:r>
    </w:p>
    <w:p w:rsidR="003F5DE9" w:rsidRPr="006B7399" w:rsidRDefault="001157E1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2.3.1. О</w:t>
      </w:r>
      <w:r w:rsidR="003F5DE9" w:rsidRPr="006B7399">
        <w:rPr>
          <w:color w:val="000000" w:themeColor="text1"/>
        </w:rPr>
        <w:t>тримувачам соціальних послуг, середньомісячний сукупний дохід яких перевищує чотири прожиткові мінімуми для відповідної категорії осіб</w:t>
      </w:r>
      <w:bookmarkStart w:id="4" w:name="n468"/>
      <w:bookmarkEnd w:id="4"/>
      <w:r w:rsidRPr="006B7399">
        <w:rPr>
          <w:color w:val="000000" w:themeColor="text1"/>
        </w:rPr>
        <w:t>.</w:t>
      </w:r>
    </w:p>
    <w:p w:rsidR="003F5DE9" w:rsidRPr="006B7399" w:rsidRDefault="001157E1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2.3.2. </w:t>
      </w:r>
      <w:r w:rsidR="00425085"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t>П</w:t>
      </w:r>
      <w:r w:rsidR="003F5DE9" w:rsidRPr="006B7399">
        <w:rPr>
          <w:color w:val="000000" w:themeColor="text1"/>
        </w:rPr>
        <w:t>онад обсяги, визначені державним стандартом соціальних послуг.</w:t>
      </w:r>
    </w:p>
    <w:p w:rsidR="002674B5" w:rsidRPr="006B7399" w:rsidRDefault="002674B5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2.3.3. Отримувачам, які зареєстровані </w:t>
      </w:r>
      <w:r w:rsidR="002A0083" w:rsidRPr="006B7399">
        <w:rPr>
          <w:color w:val="000000" w:themeColor="text1"/>
        </w:rPr>
        <w:t xml:space="preserve">та проживають </w:t>
      </w:r>
      <w:r w:rsidRPr="006B7399">
        <w:rPr>
          <w:color w:val="000000" w:themeColor="text1"/>
        </w:rPr>
        <w:t>на території інших громад.</w:t>
      </w:r>
    </w:p>
    <w:p w:rsidR="00165E4A" w:rsidRPr="006B7399" w:rsidRDefault="00165E4A" w:rsidP="003F5D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6B7399">
        <w:rPr>
          <w:color w:val="000000" w:themeColor="text1"/>
        </w:rPr>
        <w:t xml:space="preserve">2.4. </w:t>
      </w:r>
      <w:r w:rsidRPr="006B7399">
        <w:rPr>
          <w:color w:val="000000" w:themeColor="text1"/>
          <w:shd w:val="clear" w:color="auto" w:fill="FFFFFF"/>
        </w:rPr>
        <w:t>Диференційована плата за надання соціальних послуг установлюється отримувачам соціальних послуг, середньомісячний сукупний дохід яких перевищує два прожиткових мінімуми, але не перевищує чотирьох прожиткових мінімумів для відповідної категорії осіб.</w:t>
      </w:r>
    </w:p>
    <w:p w:rsidR="003F5DE9" w:rsidRPr="006B7399" w:rsidRDefault="003F5DE9" w:rsidP="003F5D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2.4.1. Обчислення середньомісячного сукупного доходу отримувача соціальних послуг, проводиться з дотриманням таких вимог:</w:t>
      </w:r>
    </w:p>
    <w:p w:rsidR="003F5DE9" w:rsidRPr="006B7399" w:rsidRDefault="00692D70" w:rsidP="003F5DE9">
      <w:pPr>
        <w:shd w:val="clear" w:color="auto" w:fill="FFFFFF"/>
        <w:ind w:firstLine="567"/>
        <w:jc w:val="both"/>
        <w:rPr>
          <w:color w:val="000000" w:themeColor="text1"/>
        </w:rPr>
      </w:pPr>
      <w:bookmarkStart w:id="5" w:name="n99"/>
      <w:bookmarkStart w:id="6" w:name="n100"/>
      <w:bookmarkEnd w:id="5"/>
      <w:bookmarkEnd w:id="6"/>
      <w:r w:rsidRPr="006B7399">
        <w:rPr>
          <w:color w:val="000000" w:themeColor="text1"/>
        </w:rPr>
        <w:t xml:space="preserve">1) </w:t>
      </w:r>
      <w:r w:rsidR="00E702A0" w:rsidRPr="006B7399">
        <w:rPr>
          <w:color w:val="000000" w:themeColor="text1"/>
        </w:rPr>
        <w:t>с</w:t>
      </w:r>
      <w:r w:rsidR="003F5DE9" w:rsidRPr="006B7399">
        <w:rPr>
          <w:color w:val="000000" w:themeColor="text1"/>
        </w:rPr>
        <w:t>ередньомісячний сукупний дохід його/її сім’ї обчислюється шляхом ділення на 3 загальної суми сукупного доходу сім’ї за один квартал, який передує місяцю, що є попереднім до місяця звернення, якщо інше</w:t>
      </w:r>
      <w:r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br/>
        <w:t>не передбачено законодавством</w:t>
      </w:r>
      <w:r w:rsidR="00E702A0" w:rsidRPr="006B7399">
        <w:rPr>
          <w:color w:val="000000" w:themeColor="text1"/>
        </w:rPr>
        <w:t>;</w:t>
      </w:r>
    </w:p>
    <w:p w:rsidR="003F5DE9" w:rsidRPr="006B7399" w:rsidRDefault="00692D70" w:rsidP="003F5DE9">
      <w:pPr>
        <w:shd w:val="clear" w:color="auto" w:fill="FFFFFF"/>
        <w:ind w:firstLine="567"/>
        <w:jc w:val="both"/>
        <w:rPr>
          <w:color w:val="000000" w:themeColor="text1"/>
        </w:rPr>
      </w:pPr>
      <w:bookmarkStart w:id="7" w:name="n101"/>
      <w:bookmarkEnd w:id="7"/>
      <w:r w:rsidRPr="006B7399">
        <w:rPr>
          <w:color w:val="000000" w:themeColor="text1"/>
        </w:rPr>
        <w:t xml:space="preserve">2) </w:t>
      </w:r>
      <w:r w:rsidR="00E702A0" w:rsidRPr="006B7399">
        <w:rPr>
          <w:color w:val="000000" w:themeColor="text1"/>
        </w:rPr>
        <w:t>с</w:t>
      </w:r>
      <w:r w:rsidR="003F5DE9" w:rsidRPr="006B7399">
        <w:rPr>
          <w:color w:val="000000" w:themeColor="text1"/>
        </w:rPr>
        <w:t>ередньомісячний сукупний дохід на одного члена сім’ї обчислюється шляхом ділення середньомісячного сукупного доходу сім’ї на кількість членів сім’ї.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2.4.2. Диференційована плата за надання соціальних послуг сплачується щомісяця у розмірі, що не перевищує граничної величини. Якщо вартість соціальних послуг, що надаються протягом відповідного місяця, не перевищує граничної величини, диференційована плата за надання соціальних послуг становить 75% вартості таких послуг.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2.4.3. Гранична величина – різниця між середньомісячним сукупним доходом отримувача соціальних послуг та двома розмірами прожиткового мінімуму для відповідної категорії осіб.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2.4.4. Прожитковий мінімум для встановлення диференційованої плати </w:t>
      </w:r>
      <w:r w:rsidRPr="006B7399">
        <w:rPr>
          <w:color w:val="000000" w:themeColor="text1"/>
        </w:rPr>
        <w:br/>
        <w:t>за надання соціальних послуг враховується у встановленому законодавством розмірі для відповідної категорії осіб за місяць, що передує місяцю звернення особи за наданням соціальних послуг.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  <w:lang w:val="ru-RU"/>
        </w:rPr>
      </w:pPr>
      <w:r w:rsidRPr="006B7399">
        <w:rPr>
          <w:color w:val="000000" w:themeColor="text1"/>
        </w:rPr>
        <w:t>2.4.5. Диференційована плата за надання соціальних послуг установлюється з дати укладання договору про надання соціальних по</w:t>
      </w:r>
      <w:r w:rsidR="000458AE" w:rsidRPr="006B7399">
        <w:rPr>
          <w:color w:val="000000" w:themeColor="text1"/>
        </w:rPr>
        <w:t xml:space="preserve">слуг </w:t>
      </w:r>
      <w:r w:rsidR="000458AE" w:rsidRPr="006B7399">
        <w:rPr>
          <w:color w:val="000000" w:themeColor="text1"/>
        </w:rPr>
        <w:br/>
        <w:t>і переглядається щороку.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2.5. Вартість соціальної послуги визначається на підставі тарифу. 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Розрахунок тарифів на платні соціальні послуги здійснює Центр.</w:t>
      </w:r>
    </w:p>
    <w:p w:rsidR="00975E90" w:rsidRPr="006B7399" w:rsidRDefault="00975E90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lastRenderedPageBreak/>
        <w:t>2.6. Плата за соціальні послуги надані з установленням диференційованої плати, за рахунок отримувача соціальних послуг або третіх осіб вноситься щомісяця протягом 20 календарних днів після отримання акту виконаних робіт, шляхом внесення коштів на розрахунковий рахунок Центру.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2.7. У разі, якщо після смерті особи, яка отримувала послуги у Центрі </w:t>
      </w:r>
      <w:r w:rsidRPr="006B7399">
        <w:rPr>
          <w:color w:val="000000" w:themeColor="text1"/>
        </w:rPr>
        <w:br/>
        <w:t xml:space="preserve">на платній основі або зі встановленням диференційованої плати залишилася заборгованість по сплаті за отримані послуги, то працівниками відділення, </w:t>
      </w:r>
      <w:r w:rsidRPr="006B7399">
        <w:rPr>
          <w:color w:val="000000" w:themeColor="text1"/>
        </w:rPr>
        <w:br/>
        <w:t xml:space="preserve">в якому вона обслуговувалась, проводиться робота по виявленню дітей </w:t>
      </w:r>
      <w:r w:rsidRPr="006B7399">
        <w:rPr>
          <w:color w:val="000000" w:themeColor="text1"/>
        </w:rPr>
        <w:br/>
        <w:t xml:space="preserve">або рідних даної особи (за умови, що вони є спадкоємцями за заповітом </w:t>
      </w:r>
      <w:r w:rsidRPr="006B7399">
        <w:rPr>
          <w:color w:val="000000" w:themeColor="text1"/>
        </w:rPr>
        <w:br/>
        <w:t>чи за законом) з метою погашення заборгованості.</w:t>
      </w:r>
    </w:p>
    <w:p w:rsidR="003F5DE9" w:rsidRPr="006B7399" w:rsidRDefault="00A007F8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2.7.1. </w:t>
      </w:r>
      <w:r w:rsidR="003F5DE9" w:rsidRPr="006B7399">
        <w:rPr>
          <w:color w:val="000000" w:themeColor="text1"/>
        </w:rPr>
        <w:t>Якщо протягом року даних осіб не вдалося виявити або вони відмовилися звернутися до Центру з заявою про повернення або сплату виниклої заборгованості, бухгалтер</w:t>
      </w:r>
      <w:r w:rsidR="00380C03" w:rsidRPr="006B7399">
        <w:rPr>
          <w:color w:val="000000" w:themeColor="text1"/>
        </w:rPr>
        <w:t xml:space="preserve"> </w:t>
      </w:r>
      <w:r w:rsidR="003F5DE9" w:rsidRPr="006B7399">
        <w:rPr>
          <w:color w:val="000000" w:themeColor="text1"/>
        </w:rPr>
        <w:t>Ц</w:t>
      </w:r>
      <w:r w:rsidRPr="006B7399">
        <w:rPr>
          <w:color w:val="000000" w:themeColor="text1"/>
        </w:rPr>
        <w:t xml:space="preserve">ентру списує </w:t>
      </w:r>
      <w:r w:rsidR="00CB57D4" w:rsidRPr="006B7399">
        <w:rPr>
          <w:color w:val="000000" w:themeColor="text1"/>
        </w:rPr>
        <w:br/>
      </w:r>
      <w:r w:rsidRPr="006B7399">
        <w:rPr>
          <w:color w:val="000000" w:themeColor="text1"/>
        </w:rPr>
        <w:t xml:space="preserve">цю заборгованість </w:t>
      </w:r>
      <w:r w:rsidR="003F5DE9" w:rsidRPr="006B7399">
        <w:rPr>
          <w:color w:val="000000" w:themeColor="text1"/>
        </w:rPr>
        <w:t>як безнадійну на підставі службової записки завідувача відді</w:t>
      </w:r>
      <w:r w:rsidR="00380C03" w:rsidRPr="006B7399">
        <w:rPr>
          <w:color w:val="000000" w:themeColor="text1"/>
        </w:rPr>
        <w:t>лення</w:t>
      </w:r>
      <w:r w:rsidR="003F5DE9" w:rsidRPr="006B7399">
        <w:rPr>
          <w:color w:val="000000" w:themeColor="text1"/>
        </w:rPr>
        <w:t>, в якому обслуговувалася померла особа.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2.8. Інформація про порядок надання платних соціальних послуг, </w:t>
      </w:r>
      <w:proofErr w:type="spellStart"/>
      <w:r w:rsidRPr="006B7399">
        <w:rPr>
          <w:color w:val="000000" w:themeColor="text1"/>
        </w:rPr>
        <w:t>послуг</w:t>
      </w:r>
      <w:proofErr w:type="spellEnd"/>
      <w:r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br/>
        <w:t xml:space="preserve">зі встановленням диференційованої плати та їх оплату надається особам </w:t>
      </w:r>
      <w:r w:rsidRPr="006B7399">
        <w:rPr>
          <w:color w:val="000000" w:themeColor="text1"/>
        </w:rPr>
        <w:br/>
        <w:t xml:space="preserve">при зверненні, а також розміщується на сайті </w:t>
      </w:r>
      <w:r w:rsidR="00380C03" w:rsidRPr="006B7399">
        <w:rPr>
          <w:color w:val="000000" w:themeColor="text1"/>
        </w:rPr>
        <w:t xml:space="preserve">селищної </w:t>
      </w:r>
      <w:r w:rsidRPr="006B7399">
        <w:rPr>
          <w:color w:val="000000" w:themeColor="text1"/>
        </w:rPr>
        <w:t>ради.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709"/>
        <w:jc w:val="center"/>
        <w:rPr>
          <w:b/>
          <w:color w:val="000000" w:themeColor="text1"/>
        </w:rPr>
      </w:pPr>
      <w:r w:rsidRPr="006B7399">
        <w:rPr>
          <w:b/>
          <w:color w:val="000000" w:themeColor="text1"/>
        </w:rPr>
        <w:t>3. Порядок встановлення тарифів на платні соціальні послуги</w:t>
      </w:r>
    </w:p>
    <w:p w:rsidR="003F5DE9" w:rsidRPr="006B7399" w:rsidRDefault="003F5DE9" w:rsidP="005909C3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3.1. Тарифи на платні соціальні послуги щороку визначаються Центром відповідно до постанови Кабінету Міністрів України від 01.06.2020 </w:t>
      </w:r>
      <w:r w:rsidR="005909C3" w:rsidRPr="006B7399">
        <w:rPr>
          <w:color w:val="000000" w:themeColor="text1"/>
        </w:rPr>
        <w:br/>
      </w:r>
      <w:r w:rsidRPr="006B7399">
        <w:rPr>
          <w:color w:val="000000" w:themeColor="text1"/>
        </w:rPr>
        <w:t>№428 «Про затвердження Порядку регулювання тарифів на соціальні послуги»</w:t>
      </w:r>
      <w:r w:rsidRPr="006B7399">
        <w:rPr>
          <w:color w:val="000000" w:themeColor="text1"/>
        </w:rPr>
        <w:br/>
        <w:t xml:space="preserve">та затверджуються </w:t>
      </w:r>
      <w:proofErr w:type="spellStart"/>
      <w:r w:rsidR="00380C03" w:rsidRPr="006B7399">
        <w:rPr>
          <w:color w:val="000000" w:themeColor="text1"/>
        </w:rPr>
        <w:t>Магдалинівською</w:t>
      </w:r>
      <w:proofErr w:type="spellEnd"/>
      <w:r w:rsidR="00380C03" w:rsidRPr="006B7399">
        <w:rPr>
          <w:color w:val="000000" w:themeColor="text1"/>
        </w:rPr>
        <w:t xml:space="preserve"> селищною радою</w:t>
      </w:r>
      <w:r w:rsidRPr="006B7399">
        <w:rPr>
          <w:color w:val="000000" w:themeColor="text1"/>
        </w:rPr>
        <w:t xml:space="preserve"> один раз на рік.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3.2. У разі зміни фінансових показників, необхідних для розрахунку вартості соціальних послуг тарифи переглядаються шляхом корегування (перегляду) лише тих складових, за якими відбулися цінові зміни.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3.3. Вартість кожної соціальної послуги визначаються окремо на основі типової структури витрат для визначення вартості соціальної послуги </w:t>
      </w:r>
      <w:r w:rsidRPr="006B7399">
        <w:rPr>
          <w:color w:val="000000" w:themeColor="text1"/>
        </w:rPr>
        <w:br/>
        <w:t>в розрахунку на людино-годину (залежно від умов надання соціальної послуги), яка містить статті прямих і адміністративних витрат.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3.4. До прямих витрат належать:</w:t>
      </w:r>
    </w:p>
    <w:p w:rsidR="003F5DE9" w:rsidRPr="006B7399" w:rsidRDefault="00382E7F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3.4.1. З</w:t>
      </w:r>
      <w:r w:rsidR="003F5DE9" w:rsidRPr="006B7399">
        <w:rPr>
          <w:color w:val="000000" w:themeColor="text1"/>
        </w:rPr>
        <w:t>аробітна плата і єдиний соціальний внесок на загальнообов’язкове державне соціальне страхування осн</w:t>
      </w:r>
      <w:r w:rsidRPr="006B7399">
        <w:rPr>
          <w:color w:val="000000" w:themeColor="text1"/>
        </w:rPr>
        <w:t>овного та допоміжного персоналу.</w:t>
      </w:r>
    </w:p>
    <w:p w:rsidR="003F5DE9" w:rsidRPr="006B7399" w:rsidRDefault="00382E7F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3.4.2. П</w:t>
      </w:r>
      <w:r w:rsidR="003F5DE9" w:rsidRPr="006B7399">
        <w:rPr>
          <w:color w:val="000000" w:themeColor="text1"/>
        </w:rPr>
        <w:t>ридбання товарів, робіт і послуг, безпосередньо пов’язаних</w:t>
      </w:r>
      <w:r w:rsidR="00DD7208" w:rsidRPr="006B7399">
        <w:rPr>
          <w:color w:val="000000" w:themeColor="text1"/>
        </w:rPr>
        <w:t xml:space="preserve"> </w:t>
      </w:r>
      <w:r w:rsidR="00CB57D4" w:rsidRPr="006B7399">
        <w:rPr>
          <w:color w:val="000000" w:themeColor="text1"/>
        </w:rPr>
        <w:br/>
      </w:r>
      <w:r w:rsidR="003F5DE9" w:rsidRPr="006B7399">
        <w:rPr>
          <w:color w:val="000000" w:themeColor="text1"/>
        </w:rPr>
        <w:t>з наданням соціальної послуги основним і допоміжним персоналом (предмети, матеріали, обладнання, інвентар, медикаменти, проду</w:t>
      </w:r>
      <w:r w:rsidR="0034126A" w:rsidRPr="006B7399">
        <w:rPr>
          <w:color w:val="000000" w:themeColor="text1"/>
        </w:rPr>
        <w:t xml:space="preserve">кти харчування, супутні роботи </w:t>
      </w:r>
      <w:r w:rsidR="003F5DE9" w:rsidRPr="006B7399">
        <w:rPr>
          <w:color w:val="000000" w:themeColor="text1"/>
        </w:rPr>
        <w:t>та послуги) інші прямі витрати необхідні для надання послуги.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До прямих витрат на оплату праці відносяться витрати на оплату основної та додаткової заробітної плати, обчисленої</w:t>
      </w:r>
      <w:r w:rsidR="00CB57D4" w:rsidRPr="006B7399">
        <w:rPr>
          <w:color w:val="000000" w:themeColor="text1"/>
        </w:rPr>
        <w:t xml:space="preserve"> згідно з прийнятими системами </w:t>
      </w:r>
      <w:r w:rsidRPr="006B7399">
        <w:rPr>
          <w:color w:val="000000" w:themeColor="text1"/>
        </w:rPr>
        <w:t>оплати праці і визначеними колективним дого</w:t>
      </w:r>
      <w:r w:rsidR="00CB57D4" w:rsidRPr="006B7399">
        <w:rPr>
          <w:color w:val="000000" w:themeColor="text1"/>
        </w:rPr>
        <w:t>вором у вигляді тарифних ставок</w:t>
      </w:r>
      <w:r w:rsidR="00CB57D4" w:rsidRPr="006B7399">
        <w:rPr>
          <w:color w:val="000000" w:themeColor="text1"/>
          <w:lang w:val="ru-RU"/>
        </w:rPr>
        <w:t xml:space="preserve"> </w:t>
      </w:r>
      <w:r w:rsidRPr="006B7399">
        <w:rPr>
          <w:color w:val="000000" w:themeColor="text1"/>
        </w:rPr>
        <w:t xml:space="preserve">(окладів) працівників враховуючи доплату до мінімальної заробітної плати, зайнятих безпосередньо у наданні таких послуг. Тарифні ставки, надбавки, доплати визначаються на підставі існуючих нормативних документів, розрахунки можуть бути скореговані з урахуванням змін в оплаті праці. Кількість годин роботи, посадових окладів (ставок) працівників визначаються виходячи з тривалості виконання робіт з надання платних соціальних послуг </w:t>
      </w:r>
      <w:r w:rsidRPr="006B7399">
        <w:rPr>
          <w:color w:val="000000" w:themeColor="text1"/>
        </w:rPr>
        <w:br/>
        <w:t>та норм навантаження (або часу для їх виконання).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3.5. До загально-адміністративних витрат відносяться:</w:t>
      </w:r>
    </w:p>
    <w:p w:rsidR="003F5DE9" w:rsidRPr="006B7399" w:rsidRDefault="0034126A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3.5.1. В</w:t>
      </w:r>
      <w:r w:rsidR="003F5DE9" w:rsidRPr="006B7399">
        <w:rPr>
          <w:color w:val="000000" w:themeColor="text1"/>
        </w:rPr>
        <w:t>итрати на оплату праці та ЄСВ адміністративного, управлінського, господарськ</w:t>
      </w:r>
      <w:r w:rsidRPr="006B7399">
        <w:rPr>
          <w:color w:val="000000" w:themeColor="text1"/>
        </w:rPr>
        <w:t>ого та обслуговуючого персоналу.</w:t>
      </w:r>
    </w:p>
    <w:p w:rsidR="003F5DE9" w:rsidRPr="006B7399" w:rsidRDefault="0034126A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3.5.2. Н</w:t>
      </w:r>
      <w:r w:rsidR="003F5DE9" w:rsidRPr="006B7399">
        <w:rPr>
          <w:color w:val="000000" w:themeColor="text1"/>
        </w:rPr>
        <w:t>а придбання товарів, робіт і послуг (у тому числі предмети, матеріал, обладнання та інвентар; р</w:t>
      </w:r>
      <w:r w:rsidRPr="006B7399">
        <w:rPr>
          <w:color w:val="000000" w:themeColor="text1"/>
        </w:rPr>
        <w:t>оботи та послуги; інші витрати).</w:t>
      </w:r>
    </w:p>
    <w:p w:rsidR="003F5DE9" w:rsidRPr="006B7399" w:rsidRDefault="0034126A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3.5.3. І</w:t>
      </w:r>
      <w:r w:rsidR="003F5DE9" w:rsidRPr="006B7399">
        <w:rPr>
          <w:color w:val="000000" w:themeColor="text1"/>
        </w:rPr>
        <w:t xml:space="preserve">нші адміністративні витрати (оренда та обслуговування приміщень, комунальні послуги та енергоносії, зв’язок, транспортні витрати </w:t>
      </w:r>
      <w:r w:rsidR="003F5DE9" w:rsidRPr="006B7399">
        <w:rPr>
          <w:color w:val="000000" w:themeColor="text1"/>
        </w:rPr>
        <w:br/>
        <w:t xml:space="preserve">на адміністративні потреби, відрядження працівників, ремонт і обслуговування обладнання адміністративного призначення, амортизація основних засобів </w:t>
      </w:r>
      <w:r w:rsidR="003F5DE9" w:rsidRPr="006B7399">
        <w:rPr>
          <w:color w:val="000000" w:themeColor="text1"/>
        </w:rPr>
        <w:br/>
        <w:t>і нематеріальних активів адміністративного призначення).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3.6. До вартості конкретної соціальної послуги включається частка всіх адміністративних витрат, яка визначається з урахуванням коефіцієнта розподілу адміністративних витрат; відношення заробітної плати основного </w:t>
      </w:r>
      <w:r w:rsidRPr="006B7399">
        <w:rPr>
          <w:color w:val="000000" w:themeColor="text1"/>
        </w:rPr>
        <w:br/>
        <w:t xml:space="preserve">та допоміжного персоналу, залученого для надання конкретної соціальної послуги, до заробітної плати всього основного та допоміжного персоналу, </w:t>
      </w:r>
      <w:r w:rsidRPr="006B7399">
        <w:rPr>
          <w:color w:val="000000" w:themeColor="text1"/>
        </w:rPr>
        <w:br/>
        <w:t>що надає соціальні послуги за різними договорами.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 Для розрахунку тарифів на платні соціальні послуги Центр:</w:t>
      </w:r>
    </w:p>
    <w:p w:rsidR="003F5DE9" w:rsidRPr="006B7399" w:rsidRDefault="00553CDC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3.7.1. П</w:t>
      </w:r>
      <w:r w:rsidR="003F5DE9" w:rsidRPr="006B7399">
        <w:rPr>
          <w:color w:val="000000" w:themeColor="text1"/>
        </w:rPr>
        <w:t>роводить анал</w:t>
      </w:r>
      <w:r w:rsidRPr="006B7399">
        <w:rPr>
          <w:color w:val="000000" w:themeColor="text1"/>
        </w:rPr>
        <w:t>із прямих витрат за базовий рік.</w:t>
      </w:r>
    </w:p>
    <w:p w:rsidR="003F5DE9" w:rsidRPr="006B7399" w:rsidRDefault="00553CDC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3.7.2. В</w:t>
      </w:r>
      <w:r w:rsidR="003F5DE9" w:rsidRPr="006B7399">
        <w:rPr>
          <w:color w:val="000000" w:themeColor="text1"/>
        </w:rPr>
        <w:t>изначає перелік соціальних</w:t>
      </w:r>
      <w:r w:rsidRPr="006B7399">
        <w:rPr>
          <w:color w:val="000000" w:themeColor="text1"/>
        </w:rPr>
        <w:t xml:space="preserve"> послуг, які надаються за плату.</w:t>
      </w:r>
    </w:p>
    <w:p w:rsidR="003F5DE9" w:rsidRPr="006B7399" w:rsidRDefault="00553CDC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3.7.3. В</w:t>
      </w:r>
      <w:r w:rsidR="003F5DE9" w:rsidRPr="006B7399">
        <w:rPr>
          <w:color w:val="000000" w:themeColor="text1"/>
        </w:rPr>
        <w:t>изначає виконавців, які безпосере</w:t>
      </w:r>
      <w:r w:rsidRPr="006B7399">
        <w:rPr>
          <w:color w:val="000000" w:themeColor="text1"/>
        </w:rPr>
        <w:t>дньо беруть участь у їх наданні.</w:t>
      </w:r>
    </w:p>
    <w:p w:rsidR="003F5DE9" w:rsidRPr="006B7399" w:rsidRDefault="00553CDC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3.7.4. В</w:t>
      </w:r>
      <w:r w:rsidR="003F5DE9" w:rsidRPr="006B7399">
        <w:rPr>
          <w:color w:val="000000" w:themeColor="text1"/>
        </w:rPr>
        <w:t xml:space="preserve">изначає та затверджує норми витрати часу, який затрачується </w:t>
      </w:r>
      <w:r w:rsidR="003F5DE9" w:rsidRPr="006B7399">
        <w:rPr>
          <w:color w:val="000000" w:themeColor="text1"/>
        </w:rPr>
        <w:br/>
        <w:t>для</w:t>
      </w:r>
      <w:r w:rsidRPr="006B7399">
        <w:rPr>
          <w:color w:val="000000" w:themeColor="text1"/>
        </w:rPr>
        <w:t xml:space="preserve"> виконання послуги.</w:t>
      </w:r>
    </w:p>
    <w:p w:rsidR="003F5DE9" w:rsidRPr="006B7399" w:rsidRDefault="00553CDC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3.7.5. П</w:t>
      </w:r>
      <w:r w:rsidR="003F5DE9" w:rsidRPr="006B7399">
        <w:rPr>
          <w:color w:val="000000" w:themeColor="text1"/>
        </w:rPr>
        <w:t xml:space="preserve">роводить розрахунок прямих витрат на оплату праці, до яких відносяться витрати на виплату основної та додаткової заробітної плати, обчисленої згідно із законодавчо прийнятими системами оплати праці </w:t>
      </w:r>
      <w:r w:rsidR="003F5DE9" w:rsidRPr="006B7399">
        <w:rPr>
          <w:color w:val="000000" w:themeColor="text1"/>
        </w:rPr>
        <w:br/>
        <w:t xml:space="preserve">і визначеними колективним договором у вигляді тарифних ставок (окладів) працівників, зайнятих безпосередньо у наданні послуг. Тарифні ставки (оклади), підвищення посадових окладів, надбавки визначаються на підставі </w:t>
      </w:r>
      <w:r w:rsidRPr="006B7399">
        <w:rPr>
          <w:color w:val="000000" w:themeColor="text1"/>
        </w:rPr>
        <w:t>існуючих нормативних документів.</w:t>
      </w:r>
    </w:p>
    <w:p w:rsidR="003F5DE9" w:rsidRPr="006B7399" w:rsidRDefault="00553CDC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3.7.6. І</w:t>
      </w:r>
      <w:r w:rsidR="003F5DE9" w:rsidRPr="006B7399">
        <w:rPr>
          <w:color w:val="000000" w:themeColor="text1"/>
        </w:rPr>
        <w:t xml:space="preserve">нші прямі витрати включаються на підставі відповідних норм </w:t>
      </w:r>
      <w:r w:rsidR="003F5DE9" w:rsidRPr="006B7399">
        <w:rPr>
          <w:color w:val="000000" w:themeColor="text1"/>
        </w:rPr>
        <w:br/>
        <w:t xml:space="preserve">та нормативних матеріальних витрат. У відсутності затверджених норм </w:t>
      </w:r>
      <w:r w:rsidR="003F5DE9" w:rsidRPr="006B7399">
        <w:rPr>
          <w:color w:val="000000" w:themeColor="text1"/>
        </w:rPr>
        <w:br/>
        <w:t>та нормативів використовуються розрахункові показники, на основі яких можна об’</w:t>
      </w:r>
      <w:r w:rsidRPr="006B7399">
        <w:rPr>
          <w:color w:val="000000" w:themeColor="text1"/>
        </w:rPr>
        <w:t>єктивно обґрунтувати їх потребу.</w:t>
      </w:r>
    </w:p>
    <w:p w:rsidR="003F5DE9" w:rsidRPr="006B7399" w:rsidRDefault="00553CDC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3.7.7. А</w:t>
      </w:r>
      <w:r w:rsidR="003F5DE9" w:rsidRPr="006B7399">
        <w:rPr>
          <w:color w:val="000000" w:themeColor="text1"/>
        </w:rPr>
        <w:t>дміністративні витрати включаються до тарифу на платну соціальну послугу в розмірі не більше як 15% витрат на оплату праці, визначених за нормами обслуговування для надання цієї пос</w:t>
      </w:r>
      <w:r w:rsidR="000134CB" w:rsidRPr="006B7399">
        <w:rPr>
          <w:color w:val="000000" w:themeColor="text1"/>
        </w:rPr>
        <w:t>луги працівниками (працівником).</w:t>
      </w:r>
    </w:p>
    <w:p w:rsidR="003F5DE9" w:rsidRPr="006B7399" w:rsidRDefault="000134CB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3.7.8. Р</w:t>
      </w:r>
      <w:r w:rsidR="003F5DE9" w:rsidRPr="006B7399">
        <w:rPr>
          <w:color w:val="000000" w:themeColor="text1"/>
        </w:rPr>
        <w:t>озподіл загально виробничих витрат проводиться згідно «методом взаємодії», який здійснюється в два етапи:</w:t>
      </w:r>
    </w:p>
    <w:p w:rsidR="003F5DE9" w:rsidRPr="006B7399" w:rsidRDefault="00E035CF" w:rsidP="00E035CF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1) </w:t>
      </w:r>
      <w:r w:rsidR="00E702A0" w:rsidRPr="006B7399">
        <w:rPr>
          <w:color w:val="000000" w:themeColor="text1"/>
        </w:rPr>
        <w:t>р</w:t>
      </w:r>
      <w:r w:rsidR="003F5DE9" w:rsidRPr="006B7399">
        <w:rPr>
          <w:color w:val="000000" w:themeColor="text1"/>
        </w:rPr>
        <w:t>озрахунок власних витрат адміністративно-господарських підрозділів (адмі</w:t>
      </w:r>
      <w:r w:rsidR="00692D70" w:rsidRPr="006B7399">
        <w:rPr>
          <w:color w:val="000000" w:themeColor="text1"/>
        </w:rPr>
        <w:t>ністрації закладу, бухгалтерії)</w:t>
      </w:r>
      <w:r w:rsidR="00E702A0" w:rsidRPr="006B7399">
        <w:rPr>
          <w:color w:val="000000" w:themeColor="text1"/>
        </w:rPr>
        <w:t>;</w:t>
      </w:r>
    </w:p>
    <w:p w:rsidR="003F5DE9" w:rsidRPr="006B7399" w:rsidRDefault="00E035CF" w:rsidP="00E035CF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  <w:lang w:val="ru-RU"/>
        </w:rPr>
        <w:t>2)</w:t>
      </w:r>
      <w:r w:rsidR="00C52F6E" w:rsidRPr="006B7399">
        <w:rPr>
          <w:color w:val="000000" w:themeColor="text1"/>
        </w:rPr>
        <w:t xml:space="preserve"> </w:t>
      </w:r>
      <w:r w:rsidR="00E702A0" w:rsidRPr="006B7399">
        <w:rPr>
          <w:color w:val="000000" w:themeColor="text1"/>
        </w:rPr>
        <w:t>в</w:t>
      </w:r>
      <w:r w:rsidR="003F5DE9" w:rsidRPr="006B7399">
        <w:rPr>
          <w:color w:val="000000" w:themeColor="text1"/>
        </w:rPr>
        <w:t xml:space="preserve">изначення вартості послуг цих підрозділів </w:t>
      </w:r>
      <w:proofErr w:type="gramStart"/>
      <w:r w:rsidR="003F5DE9" w:rsidRPr="006B7399">
        <w:rPr>
          <w:color w:val="000000" w:themeColor="text1"/>
        </w:rPr>
        <w:t>в</w:t>
      </w:r>
      <w:proofErr w:type="gramEnd"/>
      <w:r w:rsidR="003F5DE9" w:rsidRPr="006B7399">
        <w:rPr>
          <w:color w:val="000000" w:themeColor="text1"/>
        </w:rPr>
        <w:t xml:space="preserve">ідповідно до їх частки </w:t>
      </w:r>
      <w:r w:rsidR="003F5DE9" w:rsidRPr="006B7399">
        <w:rPr>
          <w:color w:val="000000" w:themeColor="text1"/>
        </w:rPr>
        <w:br/>
        <w:t>у затратах на надання соціальної послуги згідно з вказаними вище критеріями розподілу.</w:t>
      </w:r>
    </w:p>
    <w:p w:rsidR="003F5DE9" w:rsidRPr="006B7399" w:rsidRDefault="003F5DE9" w:rsidP="003F5DE9">
      <w:pPr>
        <w:tabs>
          <w:tab w:val="left" w:pos="851"/>
        </w:tabs>
        <w:ind w:left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3.8. Розмір плати соціальних послуг визначається на підставі </w:t>
      </w:r>
      <w:r w:rsidRPr="006B7399">
        <w:rPr>
          <w:color w:val="000000" w:themeColor="text1"/>
        </w:rPr>
        <w:br/>
        <w:t xml:space="preserve">її собівартості. 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Розрахунок собівартості соціальної послуги проводиться </w:t>
      </w:r>
      <w:r w:rsidRPr="006B7399">
        <w:rPr>
          <w:color w:val="000000" w:themeColor="text1"/>
        </w:rPr>
        <w:br/>
        <w:t>за формулою: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ВСП=ВЧ×ВОГ×КО, де: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ВСП – вартість соціальної послуги;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ВЧ </w:t>
      </w:r>
      <w:r w:rsidR="00E36764" w:rsidRPr="006B7399">
        <w:rPr>
          <w:color w:val="000000" w:themeColor="text1"/>
        </w:rPr>
        <w:t>–</w:t>
      </w:r>
      <w:r w:rsidRPr="006B7399">
        <w:rPr>
          <w:color w:val="000000" w:themeColor="text1"/>
        </w:rPr>
        <w:t xml:space="preserve"> витрати часу на надання соціальної послуги (кількість людино-годин);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lastRenderedPageBreak/>
        <w:t>ВОГ – вартість надання соціальної послуги протягом однієї людино-години;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КО – кількість отримувачів соціальної послуги;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Вартість надання соціальної послуги (ВОГ) протягом однієї людино-години розраховується: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ВОГ=ПВ+ЧАВ, де: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ПВ – прямі витрати;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ЧАВ – частка адміністративних витрат, яка враховується при визначенні вартості соціальної послуги.</w:t>
      </w:r>
    </w:p>
    <w:p w:rsidR="00E36764" w:rsidRPr="006B7399" w:rsidRDefault="00E36764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3.9. Прямі витрати визначаються за формулою: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ПВ=(ЗПЄСВ+ПТРП+ІПВ/РД/НТРД, де: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ЗПЄСВ – заробітна плата і ЄСВ основного і допоміжного персоналу;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ПТРП </w:t>
      </w:r>
      <w:r w:rsidR="00E36764" w:rsidRPr="006B7399">
        <w:rPr>
          <w:color w:val="000000" w:themeColor="text1"/>
        </w:rPr>
        <w:t>–</w:t>
      </w:r>
      <w:r w:rsidRPr="006B7399">
        <w:rPr>
          <w:color w:val="000000" w:themeColor="text1"/>
        </w:rPr>
        <w:t xml:space="preserve"> придбання товарів, робіт і послуг безпосередньо пов’язаних </w:t>
      </w:r>
      <w:r w:rsidRPr="006B7399">
        <w:rPr>
          <w:color w:val="000000" w:themeColor="text1"/>
        </w:rPr>
        <w:br/>
        <w:t>із наданням соціальної послуги;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ІПВ </w:t>
      </w:r>
      <w:r w:rsidR="00E36764" w:rsidRPr="006B7399">
        <w:rPr>
          <w:color w:val="000000" w:themeColor="text1"/>
        </w:rPr>
        <w:t>–</w:t>
      </w:r>
      <w:r w:rsidRPr="006B7399">
        <w:rPr>
          <w:color w:val="000000" w:themeColor="text1"/>
        </w:rPr>
        <w:t xml:space="preserve"> інші прямі витрати;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РД </w:t>
      </w:r>
      <w:r w:rsidR="00E36764" w:rsidRPr="006B7399">
        <w:rPr>
          <w:color w:val="000000" w:themeColor="text1"/>
        </w:rPr>
        <w:t>–</w:t>
      </w:r>
      <w:r w:rsidRPr="006B7399">
        <w:rPr>
          <w:color w:val="000000" w:themeColor="text1"/>
        </w:rPr>
        <w:t xml:space="preserve"> кількість робочих днів;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НТРД – норма тривалості робочого дня в годинах.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B747A">
      <w:pPr>
        <w:ind w:firstLine="567"/>
        <w:jc w:val="center"/>
        <w:rPr>
          <w:b/>
          <w:color w:val="000000" w:themeColor="text1"/>
        </w:rPr>
      </w:pPr>
      <w:r w:rsidRPr="006B7399">
        <w:rPr>
          <w:b/>
          <w:color w:val="000000" w:themeColor="text1"/>
        </w:rPr>
        <w:t>4. Планування та використання надходжень від надання платних соціальних послуг та послуг зі встановленням диференційованої плати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 xml:space="preserve">4.1. Кошти, що надходять від надання платних соціальних послуг </w:t>
      </w:r>
      <w:r w:rsidRPr="006B7399">
        <w:rPr>
          <w:color w:val="000000" w:themeColor="text1"/>
        </w:rPr>
        <w:br/>
        <w:t xml:space="preserve">та спрямовуються на оплату праці працівників, які надають платні соціальні послуги, на розвиток структурних підрозділів Центру і здійснення заходів, пов’язаних з виконанням основних функцій закладу, які не забезпечені </w:t>
      </w:r>
      <w:r w:rsidRPr="006B7399">
        <w:rPr>
          <w:color w:val="000000" w:themeColor="text1"/>
        </w:rPr>
        <w:br/>
        <w:t>в повному обсязі видатками загального фонду.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571885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4.2. Центр веде статистичній звіт і бухгалтерський облік наданих соціальних</w:t>
      </w:r>
      <w:r w:rsidR="00571885"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t>послуг, складає звітність</w:t>
      </w:r>
      <w:r w:rsidR="0098588B"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t>за</w:t>
      </w:r>
      <w:r w:rsidR="0098588B"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t>цим видом</w:t>
      </w:r>
      <w:r w:rsidR="0098588B" w:rsidRPr="006B7399">
        <w:rPr>
          <w:color w:val="000000" w:themeColor="text1"/>
        </w:rPr>
        <w:t xml:space="preserve"> </w:t>
      </w:r>
      <w:r w:rsidRPr="006B7399">
        <w:rPr>
          <w:color w:val="000000" w:themeColor="text1"/>
        </w:rPr>
        <w:t xml:space="preserve">діяльності відповідно </w:t>
      </w:r>
      <w:r w:rsidR="00571885" w:rsidRPr="006B7399">
        <w:rPr>
          <w:color w:val="000000" w:themeColor="text1"/>
          <w:lang w:val="ru-RU"/>
        </w:rPr>
        <w:br/>
      </w:r>
      <w:r w:rsidRPr="006B7399">
        <w:rPr>
          <w:color w:val="000000" w:themeColor="text1"/>
        </w:rPr>
        <w:t>до чинного законодавства.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4.3. Директор Центру постійно контролює надання закладом платних соціальних послуг та фінансово-звітну документацію.</w:t>
      </w:r>
    </w:p>
    <w:p w:rsidR="003F5DE9" w:rsidRPr="006B7399" w:rsidRDefault="003F5DE9" w:rsidP="003F5DE9">
      <w:pPr>
        <w:ind w:firstLine="567"/>
        <w:jc w:val="both"/>
        <w:rPr>
          <w:color w:val="000000" w:themeColor="text1"/>
        </w:rPr>
      </w:pPr>
    </w:p>
    <w:p w:rsidR="003F5DE9" w:rsidRPr="006B7399" w:rsidRDefault="003F5DE9" w:rsidP="003B747A">
      <w:pPr>
        <w:jc w:val="center"/>
        <w:rPr>
          <w:b/>
          <w:color w:val="000000" w:themeColor="text1"/>
        </w:rPr>
      </w:pPr>
      <w:r w:rsidRPr="006B7399">
        <w:rPr>
          <w:b/>
          <w:color w:val="000000" w:themeColor="text1"/>
        </w:rPr>
        <w:t xml:space="preserve">5. Перелік платних соціальних послуг та послуг </w:t>
      </w:r>
      <w:r w:rsidRPr="006B7399">
        <w:rPr>
          <w:b/>
          <w:color w:val="000000" w:themeColor="text1"/>
        </w:rPr>
        <w:br/>
        <w:t>зі встановленням диференційованої плати</w:t>
      </w:r>
    </w:p>
    <w:p w:rsidR="003F5DE9" w:rsidRPr="006B7399" w:rsidRDefault="003F5DE9" w:rsidP="003F5DE9">
      <w:pPr>
        <w:tabs>
          <w:tab w:val="left" w:pos="1134"/>
        </w:tabs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5.1. Центр надає наступні платні соціальні послуги:</w:t>
      </w:r>
    </w:p>
    <w:p w:rsidR="003F5DE9" w:rsidRPr="006B7399" w:rsidRDefault="003B747A" w:rsidP="003F5DE9">
      <w:pPr>
        <w:ind w:firstLine="567"/>
        <w:jc w:val="both"/>
        <w:rPr>
          <w:color w:val="000000" w:themeColor="text1"/>
        </w:rPr>
      </w:pPr>
      <w:r w:rsidRPr="006B7399">
        <w:rPr>
          <w:color w:val="000000" w:themeColor="text1"/>
        </w:rPr>
        <w:t>5.1.1. Догляд вдома.</w:t>
      </w:r>
    </w:p>
    <w:p w:rsidR="003F5DE9" w:rsidRPr="006B7399" w:rsidRDefault="003B747A" w:rsidP="003F5DE9">
      <w:pPr>
        <w:ind w:firstLine="567"/>
        <w:jc w:val="both"/>
        <w:rPr>
          <w:bCs/>
          <w:iCs/>
          <w:color w:val="000000" w:themeColor="text1"/>
        </w:rPr>
      </w:pPr>
      <w:r w:rsidRPr="006B7399">
        <w:rPr>
          <w:color w:val="000000" w:themeColor="text1"/>
        </w:rPr>
        <w:t>5.1.</w:t>
      </w:r>
      <w:r w:rsidR="00380C03" w:rsidRPr="006B7399">
        <w:rPr>
          <w:color w:val="000000" w:themeColor="text1"/>
        </w:rPr>
        <w:t>2</w:t>
      </w:r>
      <w:r w:rsidRPr="006B7399">
        <w:rPr>
          <w:color w:val="000000" w:themeColor="text1"/>
        </w:rPr>
        <w:t>. Н</w:t>
      </w:r>
      <w:r w:rsidR="003F5DE9" w:rsidRPr="006B7399">
        <w:rPr>
          <w:color w:val="000000" w:themeColor="text1"/>
        </w:rPr>
        <w:t>атуральна допомога;</w:t>
      </w:r>
    </w:p>
    <w:p w:rsidR="003F5DE9" w:rsidRPr="006B7399" w:rsidRDefault="003B747A" w:rsidP="003F5DE9">
      <w:pPr>
        <w:ind w:firstLine="567"/>
        <w:jc w:val="both"/>
        <w:rPr>
          <w:color w:val="000000" w:themeColor="text1"/>
        </w:rPr>
      </w:pPr>
      <w:r w:rsidRPr="006B7399">
        <w:rPr>
          <w:bCs/>
          <w:iCs/>
          <w:color w:val="000000" w:themeColor="text1"/>
        </w:rPr>
        <w:t>5.1.</w:t>
      </w:r>
      <w:r w:rsidR="00380C03" w:rsidRPr="006B7399">
        <w:rPr>
          <w:bCs/>
          <w:iCs/>
          <w:color w:val="000000" w:themeColor="text1"/>
        </w:rPr>
        <w:t>3</w:t>
      </w:r>
      <w:r w:rsidRPr="006B7399">
        <w:rPr>
          <w:bCs/>
          <w:iCs/>
          <w:color w:val="000000" w:themeColor="text1"/>
        </w:rPr>
        <w:t xml:space="preserve">. </w:t>
      </w:r>
      <w:r w:rsidR="00380C03" w:rsidRPr="006B7399">
        <w:rPr>
          <w:bCs/>
          <w:iCs/>
          <w:color w:val="000000" w:themeColor="text1"/>
        </w:rPr>
        <w:t>Послуги стаціонарного догляду</w:t>
      </w:r>
    </w:p>
    <w:p w:rsidR="003F5DE9" w:rsidRPr="006B7399" w:rsidRDefault="003F5DE9" w:rsidP="003F5DE9">
      <w:pPr>
        <w:ind w:firstLine="567"/>
        <w:jc w:val="both"/>
        <w:rPr>
          <w:bCs/>
          <w:iCs/>
          <w:color w:val="000000" w:themeColor="text1"/>
        </w:rPr>
      </w:pPr>
    </w:p>
    <w:p w:rsidR="003F5DE9" w:rsidRPr="006B7399" w:rsidRDefault="003F5DE9" w:rsidP="003F5DE9">
      <w:pPr>
        <w:jc w:val="both"/>
        <w:rPr>
          <w:b/>
          <w:color w:val="000000" w:themeColor="text1"/>
        </w:rPr>
      </w:pPr>
    </w:p>
    <w:p w:rsidR="003F5DE9" w:rsidRPr="006B7399" w:rsidRDefault="003F5DE9" w:rsidP="003F5DE9">
      <w:pPr>
        <w:jc w:val="both"/>
        <w:rPr>
          <w:b/>
          <w:color w:val="000000" w:themeColor="text1"/>
        </w:rPr>
      </w:pPr>
    </w:p>
    <w:p w:rsidR="00B0672F" w:rsidRPr="006B7399" w:rsidRDefault="005A4DDC">
      <w:pPr>
        <w:rPr>
          <w:b/>
          <w:bCs/>
        </w:rPr>
      </w:pPr>
      <w:proofErr w:type="spellStart"/>
      <w:r w:rsidRPr="006B7399">
        <w:rPr>
          <w:b/>
          <w:bCs/>
        </w:rPr>
        <w:t>Магдалинівський</w:t>
      </w:r>
      <w:proofErr w:type="spellEnd"/>
    </w:p>
    <w:p w:rsidR="005A4DDC" w:rsidRPr="006B7399" w:rsidRDefault="005A4DDC">
      <w:pPr>
        <w:rPr>
          <w:color w:val="000000" w:themeColor="text1"/>
        </w:rPr>
      </w:pPr>
      <w:r w:rsidRPr="006B7399">
        <w:rPr>
          <w:b/>
          <w:bCs/>
        </w:rPr>
        <w:t>селищний голова                                                                               Володимир ДРОБІТЬКО</w:t>
      </w:r>
    </w:p>
    <w:sectPr w:rsidR="005A4DDC" w:rsidRPr="006B7399" w:rsidSect="00165E4A">
      <w:headerReference w:type="default" r:id="rId14"/>
      <w:headerReference w:type="first" r:id="rId15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F4" w:rsidRDefault="007B53F4" w:rsidP="003F5DE9">
      <w:r>
        <w:separator/>
      </w:r>
    </w:p>
  </w:endnote>
  <w:endnote w:type="continuationSeparator" w:id="0">
    <w:p w:rsidR="007B53F4" w:rsidRDefault="007B53F4" w:rsidP="003F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90" w:rsidRDefault="00975E90">
    <w:pPr>
      <w:pStyle w:val="a5"/>
    </w:pPr>
  </w:p>
  <w:p w:rsidR="00975E90" w:rsidRDefault="00975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F4" w:rsidRDefault="007B53F4" w:rsidP="003F5DE9">
      <w:r>
        <w:separator/>
      </w:r>
    </w:p>
  </w:footnote>
  <w:footnote w:type="continuationSeparator" w:id="0">
    <w:p w:rsidR="007B53F4" w:rsidRDefault="007B53F4" w:rsidP="003F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90" w:rsidRPr="00CB6501" w:rsidRDefault="00975E90" w:rsidP="00A11A8A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90" w:rsidRPr="00503297" w:rsidRDefault="00975E90">
    <w:pPr>
      <w:pStyle w:val="a3"/>
      <w:jc w:val="center"/>
    </w:pPr>
    <w:r>
      <w:t>2</w:t>
    </w:r>
  </w:p>
  <w:p w:rsidR="00975E90" w:rsidRPr="00FA3648" w:rsidRDefault="00975E90" w:rsidP="00A11A8A">
    <w:pPr>
      <w:pStyle w:val="a3"/>
      <w:jc w:val="center"/>
      <w:rPr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90" w:rsidRPr="00E0530D" w:rsidRDefault="00975E90" w:rsidP="00A11A8A">
    <w:pPr>
      <w:pStyle w:val="a3"/>
      <w:tabs>
        <w:tab w:val="clear" w:pos="4677"/>
        <w:tab w:val="clear" w:pos="9355"/>
        <w:tab w:val="center" w:pos="4819"/>
        <w:tab w:val="right" w:pos="9638"/>
      </w:tabs>
      <w:jc w:val="right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1603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5E90" w:rsidRPr="003F5DE9" w:rsidRDefault="00975E90" w:rsidP="003F5DE9">
        <w:pPr>
          <w:pStyle w:val="a3"/>
          <w:tabs>
            <w:tab w:val="clear" w:pos="4677"/>
            <w:tab w:val="center" w:pos="3686"/>
          </w:tabs>
          <w:jc w:val="right"/>
          <w:rPr>
            <w:sz w:val="28"/>
            <w:szCs w:val="28"/>
          </w:rPr>
        </w:pPr>
        <w:r w:rsidRPr="003F5DE9">
          <w:rPr>
            <w:sz w:val="28"/>
            <w:szCs w:val="28"/>
          </w:rPr>
          <w:fldChar w:fldCharType="begin"/>
        </w:r>
        <w:r w:rsidRPr="003F5DE9">
          <w:rPr>
            <w:sz w:val="28"/>
            <w:szCs w:val="28"/>
          </w:rPr>
          <w:instrText>PAGE   \* MERGEFORMAT</w:instrText>
        </w:r>
        <w:r w:rsidRPr="003F5DE9">
          <w:rPr>
            <w:sz w:val="28"/>
            <w:szCs w:val="28"/>
          </w:rPr>
          <w:fldChar w:fldCharType="separate"/>
        </w:r>
        <w:r w:rsidR="00585DC3" w:rsidRPr="00585DC3">
          <w:rPr>
            <w:noProof/>
            <w:sz w:val="28"/>
            <w:szCs w:val="28"/>
            <w:lang w:val="ru-RU"/>
          </w:rPr>
          <w:t>5</w:t>
        </w:r>
        <w:r w:rsidRPr="003F5DE9">
          <w:rPr>
            <w:sz w:val="28"/>
            <w:szCs w:val="28"/>
          </w:rPr>
          <w:fldChar w:fldCharType="end"/>
        </w:r>
        <w:r w:rsidRPr="003F5DE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ab/>
        </w:r>
        <w:r w:rsidRPr="003F5DE9">
          <w:rPr>
            <w:sz w:val="28"/>
            <w:szCs w:val="28"/>
          </w:rPr>
          <w:t>Продовження додатка</w:t>
        </w:r>
      </w:p>
    </w:sdtContent>
  </w:sdt>
  <w:p w:rsidR="00975E90" w:rsidRPr="00FA3648" w:rsidRDefault="00975E90" w:rsidP="00A11A8A">
    <w:pPr>
      <w:pStyle w:val="a3"/>
      <w:jc w:val="center"/>
      <w:rPr>
        <w:sz w:val="28"/>
        <w:szCs w:val="28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90" w:rsidRPr="00E0530D" w:rsidRDefault="00975E90" w:rsidP="00A11A8A">
    <w:pPr>
      <w:pStyle w:val="a3"/>
      <w:tabs>
        <w:tab w:val="clear" w:pos="4677"/>
        <w:tab w:val="clear" w:pos="9355"/>
        <w:tab w:val="center" w:pos="4819"/>
        <w:tab w:val="right" w:pos="9638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5AE1"/>
    <w:multiLevelType w:val="hybridMultilevel"/>
    <w:tmpl w:val="0584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6641F"/>
    <w:multiLevelType w:val="hybridMultilevel"/>
    <w:tmpl w:val="E704FFCC"/>
    <w:lvl w:ilvl="0" w:tplc="68BC784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0E6EAA"/>
    <w:multiLevelType w:val="hybridMultilevel"/>
    <w:tmpl w:val="A7F4D658"/>
    <w:lvl w:ilvl="0" w:tplc="99B0A3E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78"/>
    <w:rsid w:val="000134CB"/>
    <w:rsid w:val="00030A83"/>
    <w:rsid w:val="00041FC2"/>
    <w:rsid w:val="000458AE"/>
    <w:rsid w:val="000A234C"/>
    <w:rsid w:val="000E6E24"/>
    <w:rsid w:val="001000A7"/>
    <w:rsid w:val="00100F18"/>
    <w:rsid w:val="001157E1"/>
    <w:rsid w:val="001361BF"/>
    <w:rsid w:val="00165E4A"/>
    <w:rsid w:val="00177CFF"/>
    <w:rsid w:val="0019222B"/>
    <w:rsid w:val="00193881"/>
    <w:rsid w:val="00205592"/>
    <w:rsid w:val="002161CE"/>
    <w:rsid w:val="002674B5"/>
    <w:rsid w:val="002A0083"/>
    <w:rsid w:val="002D2E27"/>
    <w:rsid w:val="002D3FDA"/>
    <w:rsid w:val="002F32A4"/>
    <w:rsid w:val="0034126A"/>
    <w:rsid w:val="00350242"/>
    <w:rsid w:val="00363E06"/>
    <w:rsid w:val="00380A78"/>
    <w:rsid w:val="00380C03"/>
    <w:rsid w:val="00382E7F"/>
    <w:rsid w:val="00383914"/>
    <w:rsid w:val="003846D2"/>
    <w:rsid w:val="003B747A"/>
    <w:rsid w:val="003C28BD"/>
    <w:rsid w:val="003D1EF6"/>
    <w:rsid w:val="003F5DE9"/>
    <w:rsid w:val="003F6532"/>
    <w:rsid w:val="00404D93"/>
    <w:rsid w:val="00407474"/>
    <w:rsid w:val="0042178B"/>
    <w:rsid w:val="00425085"/>
    <w:rsid w:val="00430C56"/>
    <w:rsid w:val="004364C5"/>
    <w:rsid w:val="004A3B0C"/>
    <w:rsid w:val="004D58F0"/>
    <w:rsid w:val="004F2657"/>
    <w:rsid w:val="00515679"/>
    <w:rsid w:val="00531A41"/>
    <w:rsid w:val="00553CDC"/>
    <w:rsid w:val="00571885"/>
    <w:rsid w:val="005854B0"/>
    <w:rsid w:val="00585DC3"/>
    <w:rsid w:val="005909C3"/>
    <w:rsid w:val="005A0317"/>
    <w:rsid w:val="005A4DDC"/>
    <w:rsid w:val="005D2478"/>
    <w:rsid w:val="005D4D59"/>
    <w:rsid w:val="0062604C"/>
    <w:rsid w:val="006928C9"/>
    <w:rsid w:val="00692D70"/>
    <w:rsid w:val="006B7399"/>
    <w:rsid w:val="006D2B0D"/>
    <w:rsid w:val="007006B0"/>
    <w:rsid w:val="007064FE"/>
    <w:rsid w:val="00715D23"/>
    <w:rsid w:val="007279BA"/>
    <w:rsid w:val="007462D7"/>
    <w:rsid w:val="00746BC5"/>
    <w:rsid w:val="007946B1"/>
    <w:rsid w:val="007B3EFB"/>
    <w:rsid w:val="007B4B5A"/>
    <w:rsid w:val="007B53F4"/>
    <w:rsid w:val="007B5A07"/>
    <w:rsid w:val="007D1395"/>
    <w:rsid w:val="007D6599"/>
    <w:rsid w:val="007F0646"/>
    <w:rsid w:val="007F44AB"/>
    <w:rsid w:val="0081183D"/>
    <w:rsid w:val="00814E09"/>
    <w:rsid w:val="0085635A"/>
    <w:rsid w:val="00856EA9"/>
    <w:rsid w:val="00873B7C"/>
    <w:rsid w:val="00895705"/>
    <w:rsid w:val="008966FB"/>
    <w:rsid w:val="008A34AF"/>
    <w:rsid w:val="008A5899"/>
    <w:rsid w:val="008B0F9A"/>
    <w:rsid w:val="00906D8C"/>
    <w:rsid w:val="00932C42"/>
    <w:rsid w:val="0093474D"/>
    <w:rsid w:val="00963C4E"/>
    <w:rsid w:val="00975E90"/>
    <w:rsid w:val="0098588B"/>
    <w:rsid w:val="009A53A0"/>
    <w:rsid w:val="00A007F8"/>
    <w:rsid w:val="00A11A8A"/>
    <w:rsid w:val="00A25477"/>
    <w:rsid w:val="00A442FD"/>
    <w:rsid w:val="00A60677"/>
    <w:rsid w:val="00AA4AFC"/>
    <w:rsid w:val="00AE2AE2"/>
    <w:rsid w:val="00B0672F"/>
    <w:rsid w:val="00B81B8B"/>
    <w:rsid w:val="00BC30EA"/>
    <w:rsid w:val="00BD2537"/>
    <w:rsid w:val="00BF1845"/>
    <w:rsid w:val="00C02420"/>
    <w:rsid w:val="00C12265"/>
    <w:rsid w:val="00C353F0"/>
    <w:rsid w:val="00C52F6E"/>
    <w:rsid w:val="00CB57D4"/>
    <w:rsid w:val="00CC1521"/>
    <w:rsid w:val="00CC254E"/>
    <w:rsid w:val="00CC7BA6"/>
    <w:rsid w:val="00CD3EFD"/>
    <w:rsid w:val="00CE75D1"/>
    <w:rsid w:val="00D16BAF"/>
    <w:rsid w:val="00D42CFE"/>
    <w:rsid w:val="00D61031"/>
    <w:rsid w:val="00D85385"/>
    <w:rsid w:val="00D87E22"/>
    <w:rsid w:val="00DA1697"/>
    <w:rsid w:val="00DC5678"/>
    <w:rsid w:val="00DD4CFC"/>
    <w:rsid w:val="00DD5434"/>
    <w:rsid w:val="00DD7208"/>
    <w:rsid w:val="00DF77B6"/>
    <w:rsid w:val="00E035CF"/>
    <w:rsid w:val="00E36764"/>
    <w:rsid w:val="00E36EEF"/>
    <w:rsid w:val="00E41F0E"/>
    <w:rsid w:val="00E637D9"/>
    <w:rsid w:val="00E702A0"/>
    <w:rsid w:val="00E725A2"/>
    <w:rsid w:val="00EC09F7"/>
    <w:rsid w:val="00ED5AA9"/>
    <w:rsid w:val="00EF48D3"/>
    <w:rsid w:val="00F01C93"/>
    <w:rsid w:val="00F27175"/>
    <w:rsid w:val="00F328C7"/>
    <w:rsid w:val="00F443D2"/>
    <w:rsid w:val="00F86217"/>
    <w:rsid w:val="00FA0691"/>
    <w:rsid w:val="00FD0300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E9"/>
    <w:pPr>
      <w:spacing w:after="0"/>
    </w:pPr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DE9"/>
    <w:pPr>
      <w:tabs>
        <w:tab w:val="center" w:pos="4677"/>
        <w:tab w:val="right" w:pos="9355"/>
      </w:tabs>
    </w:pPr>
    <w:rPr>
      <w:rFonts w:eastAsia="MS Mincho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5DE9"/>
    <w:rPr>
      <w:rFonts w:eastAsia="MS Mincho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3F5D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F5DE9"/>
    <w:rPr>
      <w:rFonts w:eastAsia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3F5DE9"/>
    <w:pPr>
      <w:spacing w:before="100" w:beforeAutospacing="1" w:after="100" w:afterAutospacing="1"/>
    </w:pPr>
  </w:style>
  <w:style w:type="character" w:customStyle="1" w:styleId="10">
    <w:name w:val="Основной текст (10)"/>
    <w:rsid w:val="003F5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3">
    <w:name w:val="Основной текст (3)"/>
    <w:rsid w:val="003F5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List Paragraph"/>
    <w:basedOn w:val="a"/>
    <w:uiPriority w:val="34"/>
    <w:qFormat/>
    <w:rsid w:val="000134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1C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C9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E9"/>
    <w:pPr>
      <w:spacing w:after="0"/>
    </w:pPr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DE9"/>
    <w:pPr>
      <w:tabs>
        <w:tab w:val="center" w:pos="4677"/>
        <w:tab w:val="right" w:pos="9355"/>
      </w:tabs>
    </w:pPr>
    <w:rPr>
      <w:rFonts w:eastAsia="MS Mincho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5DE9"/>
    <w:rPr>
      <w:rFonts w:eastAsia="MS Mincho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3F5D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F5DE9"/>
    <w:rPr>
      <w:rFonts w:eastAsia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3F5DE9"/>
    <w:pPr>
      <w:spacing w:before="100" w:beforeAutospacing="1" w:after="100" w:afterAutospacing="1"/>
    </w:pPr>
  </w:style>
  <w:style w:type="character" w:customStyle="1" w:styleId="10">
    <w:name w:val="Основной текст (10)"/>
    <w:rsid w:val="003F5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3">
    <w:name w:val="Основной текст (3)"/>
    <w:rsid w:val="003F5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List Paragraph"/>
    <w:basedOn w:val="a"/>
    <w:uiPriority w:val="34"/>
    <w:qFormat/>
    <w:rsid w:val="000134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1C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C9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5255-7E47-4103-B421-FF140303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Шинкаренко</dc:creator>
  <cp:lastModifiedBy>PC</cp:lastModifiedBy>
  <cp:revision>48</cp:revision>
  <cp:lastPrinted>2024-02-12T14:21:00Z</cp:lastPrinted>
  <dcterms:created xsi:type="dcterms:W3CDTF">2023-03-07T14:15:00Z</dcterms:created>
  <dcterms:modified xsi:type="dcterms:W3CDTF">2024-04-09T13:26:00Z</dcterms:modified>
</cp:coreProperties>
</file>