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22D" w:rsidRPr="00200E82" w:rsidRDefault="000C422D" w:rsidP="00131EBB">
      <w:pPr>
        <w:pStyle w:val="a6"/>
        <w:jc w:val="center"/>
        <w:rPr>
          <w:rFonts w:ascii="Times New Roman" w:hAnsi="Times New Roman"/>
          <w:b/>
          <w:sz w:val="24"/>
          <w:szCs w:val="24"/>
          <w:lang w:val="uk-UA"/>
        </w:rPr>
      </w:pPr>
      <w:bookmarkStart w:id="0" w:name="_GoBack"/>
      <w:bookmarkEnd w:id="0"/>
      <w:r w:rsidRPr="00200E82">
        <w:rPr>
          <w:rFonts w:ascii="Times New Roman" w:hAnsi="Times New Roman"/>
          <w:b/>
          <w:sz w:val="24"/>
          <w:szCs w:val="24"/>
          <w:lang w:val="uk-UA"/>
        </w:rPr>
        <w:t>АНАЛІЗ РЕГУЛЯТОРНОГО ВПЛИВУ</w:t>
      </w:r>
    </w:p>
    <w:p w:rsidR="000C422D" w:rsidRPr="00200E82" w:rsidRDefault="000C422D" w:rsidP="00131EBB">
      <w:pPr>
        <w:pStyle w:val="a6"/>
        <w:jc w:val="center"/>
        <w:rPr>
          <w:rFonts w:ascii="Times New Roman" w:hAnsi="Times New Roman"/>
          <w:b/>
          <w:sz w:val="24"/>
          <w:szCs w:val="24"/>
          <w:lang w:val="uk-UA"/>
        </w:rPr>
      </w:pPr>
    </w:p>
    <w:p w:rsidR="000C422D" w:rsidRPr="00200E82" w:rsidRDefault="000C422D" w:rsidP="00131EBB">
      <w:pPr>
        <w:pStyle w:val="a6"/>
        <w:jc w:val="center"/>
        <w:rPr>
          <w:rFonts w:ascii="Times New Roman" w:hAnsi="Times New Roman"/>
          <w:b/>
          <w:sz w:val="24"/>
          <w:szCs w:val="24"/>
          <w:lang w:val="uk-UA"/>
        </w:rPr>
      </w:pPr>
      <w:r w:rsidRPr="00200E82">
        <w:rPr>
          <w:rFonts w:ascii="Times New Roman" w:hAnsi="Times New Roman"/>
          <w:b/>
          <w:sz w:val="24"/>
          <w:szCs w:val="24"/>
          <w:lang w:val="uk-UA"/>
        </w:rPr>
        <w:t>проєкту регуляторного акта - рішення Магдалинівської селищної ради</w:t>
      </w:r>
    </w:p>
    <w:p w:rsidR="000C422D" w:rsidRPr="00200E82" w:rsidRDefault="000C422D" w:rsidP="00131EBB">
      <w:pPr>
        <w:pStyle w:val="a6"/>
        <w:jc w:val="center"/>
        <w:rPr>
          <w:rFonts w:ascii="Times New Roman" w:hAnsi="Times New Roman"/>
          <w:b/>
          <w:bCs/>
          <w:sz w:val="24"/>
          <w:szCs w:val="24"/>
          <w:lang w:val="uk-UA"/>
        </w:rPr>
      </w:pPr>
      <w:r w:rsidRPr="00200E82">
        <w:rPr>
          <w:rFonts w:ascii="Times New Roman" w:hAnsi="Times New Roman"/>
          <w:b/>
          <w:bCs/>
          <w:sz w:val="24"/>
          <w:szCs w:val="24"/>
          <w:lang w:val="uk-UA"/>
        </w:rPr>
        <w:t>«Про встановлення місцевих податків і зборів на території Магдалинівської селищної ради на 2021 рік»</w:t>
      </w:r>
    </w:p>
    <w:p w:rsidR="000C422D" w:rsidRPr="00200E82" w:rsidRDefault="000C422D" w:rsidP="00743E58">
      <w:pPr>
        <w:pStyle w:val="a6"/>
        <w:ind w:firstLine="709"/>
        <w:jc w:val="both"/>
        <w:rPr>
          <w:rFonts w:ascii="Times New Roman" w:hAnsi="Times New Roman"/>
          <w:b/>
          <w:sz w:val="24"/>
          <w:szCs w:val="24"/>
          <w:lang w:val="uk-UA"/>
        </w:rPr>
      </w:pPr>
    </w:p>
    <w:p w:rsidR="000C422D" w:rsidRPr="00200E82" w:rsidRDefault="000C422D" w:rsidP="00743E58">
      <w:pPr>
        <w:pStyle w:val="a6"/>
        <w:ind w:firstLine="709"/>
        <w:jc w:val="both"/>
        <w:rPr>
          <w:rFonts w:ascii="Times New Roman" w:hAnsi="Times New Roman"/>
          <w:b/>
          <w:sz w:val="24"/>
          <w:szCs w:val="24"/>
          <w:lang w:val="uk-UA"/>
        </w:rPr>
      </w:pPr>
      <w:r w:rsidRPr="00200E82">
        <w:rPr>
          <w:rFonts w:ascii="Times New Roman" w:hAnsi="Times New Roman"/>
          <w:b/>
          <w:sz w:val="24"/>
          <w:szCs w:val="24"/>
          <w:lang w:val="uk-UA"/>
        </w:rPr>
        <w:t>I. Визначення проблеми</w:t>
      </w:r>
    </w:p>
    <w:p w:rsidR="000C422D" w:rsidRPr="00200E82" w:rsidRDefault="000C422D" w:rsidP="009B7318">
      <w:pPr>
        <w:pStyle w:val="a6"/>
        <w:ind w:firstLine="708"/>
        <w:jc w:val="both"/>
        <w:rPr>
          <w:rStyle w:val="12"/>
          <w:color w:val="000000"/>
          <w:sz w:val="24"/>
          <w:szCs w:val="24"/>
          <w:lang w:val="uk-UA" w:eastAsia="uk-UA"/>
        </w:rPr>
      </w:pPr>
      <w:r w:rsidRPr="00200E82">
        <w:rPr>
          <w:rStyle w:val="12"/>
          <w:color w:val="000000"/>
          <w:sz w:val="24"/>
          <w:szCs w:val="24"/>
          <w:lang w:val="uk-UA" w:eastAsia="uk-UA"/>
        </w:rPr>
        <w:t xml:space="preserve">Аналіз регуляторного впливу підготовлено на виконання норм Закону України від     </w:t>
      </w:r>
      <w:r w:rsidRPr="00200E82">
        <w:rPr>
          <w:rFonts w:ascii="Times New Roman" w:hAnsi="Times New Roman"/>
          <w:sz w:val="24"/>
          <w:szCs w:val="24"/>
          <w:lang w:val="uk-UA"/>
        </w:rPr>
        <w:t xml:space="preserve">11 вересня 2003 року №1160-IV </w:t>
      </w:r>
      <w:r w:rsidRPr="00200E82">
        <w:rPr>
          <w:rStyle w:val="12"/>
          <w:color w:val="000000"/>
          <w:sz w:val="24"/>
          <w:szCs w:val="24"/>
          <w:lang w:val="uk-UA" w:eastAsia="uk-UA"/>
        </w:rPr>
        <w:t>«Про засади державної регуляторної політики у сфері господарської діяльності»</w:t>
      </w:r>
      <w:r w:rsidRPr="00200E82">
        <w:rPr>
          <w:rFonts w:ascii="Times New Roman" w:hAnsi="Times New Roman"/>
          <w:sz w:val="24"/>
          <w:szCs w:val="24"/>
          <w:lang w:val="uk-UA"/>
        </w:rPr>
        <w:t xml:space="preserve">, </w:t>
      </w:r>
      <w:r w:rsidRPr="00200E82">
        <w:rPr>
          <w:rStyle w:val="12"/>
          <w:color w:val="000000"/>
          <w:sz w:val="24"/>
          <w:szCs w:val="24"/>
          <w:lang w:val="uk-UA" w:eastAsia="uk-UA"/>
        </w:rPr>
        <w:t>відповідно до М</w:t>
      </w:r>
      <w:r w:rsidRPr="00200E82">
        <w:rPr>
          <w:rFonts w:ascii="Times New Roman" w:hAnsi="Times New Roman"/>
          <w:sz w:val="24"/>
          <w:szCs w:val="24"/>
          <w:lang w:val="uk-UA"/>
        </w:rPr>
        <w:t>етодики проведення аналізу впливу регуляторного акта,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r w:rsidRPr="00200E82">
        <w:rPr>
          <w:rStyle w:val="12"/>
          <w:color w:val="000000"/>
          <w:sz w:val="24"/>
          <w:szCs w:val="24"/>
          <w:lang w:val="uk-UA" w:eastAsia="uk-UA"/>
        </w:rPr>
        <w:t>.</w:t>
      </w:r>
    </w:p>
    <w:p w:rsidR="000C422D" w:rsidRPr="00200E82" w:rsidRDefault="000C422D" w:rsidP="00086F47">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Рішенням Магдалинівської селищної ради від 28 грудня 2019 № 10-01/VII, враховуючи висновок Дніпропетровської облдержадміністрації, були добровільно приєднані до територіальної громади селища Магдалинівка Дніпропетровської області (Магдалинівської селищної об’єднаної територіальної громади з адміністративним центром у селищі Магдалинівка Дніпропетровської області) територіальні громади сіл Магдалинівського району Дніпропетровської області.</w:t>
      </w:r>
    </w:p>
    <w:p w:rsidR="000C422D" w:rsidRPr="00200E82" w:rsidRDefault="000C422D" w:rsidP="00086F47">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А саме: с. Жданівка, с. Грабки, с. Деконка та с. Крамарка, с. Казначеївка, с. Котовка та с. Степанівка, с. Мар’ївка, с. Трудолюбівка та с. Олянівка, с. Новопетрівка, с. Виноградівка, с. Водяне та с. Шевське, с. Олександрівка, с. Запоріжжя та с. Малоандріївка, с. Оленівка, с. Очеретувате, с. Першотравенка, с. Поливанівка, с. Веселий Гай, с. Калинівка та с. Новоіванівка, с. Почино-Софіївка, с. Тарасівка та с. Січкарівка, с. Шевченківка, с. Євдокіївка та с. Тарасівка.</w:t>
      </w:r>
    </w:p>
    <w:p w:rsidR="000C422D" w:rsidRPr="00200E82" w:rsidRDefault="000C422D" w:rsidP="009B7318">
      <w:pPr>
        <w:pStyle w:val="a6"/>
        <w:ind w:firstLine="708"/>
        <w:jc w:val="both"/>
        <w:rPr>
          <w:rStyle w:val="12"/>
          <w:color w:val="000000"/>
          <w:sz w:val="24"/>
          <w:szCs w:val="24"/>
          <w:lang w:val="uk-UA" w:eastAsia="uk-UA"/>
        </w:rPr>
      </w:pPr>
      <w:r w:rsidRPr="00200E82">
        <w:rPr>
          <w:rStyle w:val="12"/>
          <w:color w:val="000000"/>
          <w:sz w:val="24"/>
          <w:szCs w:val="24"/>
          <w:lang w:val="uk-UA" w:eastAsia="uk-UA"/>
        </w:rPr>
        <w:t xml:space="preserve">Ставки місцевих податків і зборів </w:t>
      </w:r>
      <w:r w:rsidRPr="00200E82">
        <w:rPr>
          <w:rFonts w:ascii="Times New Roman" w:hAnsi="Times New Roman"/>
          <w:sz w:val="24"/>
          <w:szCs w:val="24"/>
          <w:lang w:val="uk-UA"/>
        </w:rPr>
        <w:t>на</w:t>
      </w:r>
      <w:r w:rsidRPr="00200E82">
        <w:rPr>
          <w:rFonts w:ascii="Times New Roman" w:hAnsi="Times New Roman"/>
          <w:bCs/>
          <w:sz w:val="24"/>
          <w:szCs w:val="24"/>
          <w:lang w:val="uk-UA"/>
        </w:rPr>
        <w:t xml:space="preserve"> території Магдалинівської селищної ради</w:t>
      </w:r>
      <w:r w:rsidRPr="00200E82">
        <w:rPr>
          <w:rFonts w:ascii="Times New Roman" w:hAnsi="Times New Roman"/>
          <w:sz w:val="24"/>
          <w:szCs w:val="24"/>
          <w:lang w:val="uk-UA"/>
        </w:rPr>
        <w:t xml:space="preserve"> на 2020 рік  установлені рішеннями</w:t>
      </w:r>
      <w:r w:rsidRPr="00200E82">
        <w:rPr>
          <w:rStyle w:val="12"/>
          <w:color w:val="000000"/>
          <w:sz w:val="24"/>
          <w:szCs w:val="24"/>
          <w:lang w:val="uk-UA" w:eastAsia="uk-UA"/>
        </w:rPr>
        <w:t>:</w:t>
      </w:r>
    </w:p>
    <w:p w:rsidR="000C422D" w:rsidRPr="00200E82" w:rsidRDefault="000C422D" w:rsidP="008F7314">
      <w:pPr>
        <w:pStyle w:val="a6"/>
        <w:ind w:firstLine="708"/>
        <w:jc w:val="both"/>
        <w:rPr>
          <w:rFonts w:ascii="Times New Roman" w:hAnsi="Times New Roman"/>
          <w:sz w:val="24"/>
          <w:szCs w:val="24"/>
          <w:lang w:val="uk-UA"/>
        </w:rPr>
      </w:pPr>
      <w:r w:rsidRPr="00200E82">
        <w:rPr>
          <w:rFonts w:ascii="Times New Roman" w:hAnsi="Times New Roman"/>
          <w:sz w:val="24"/>
          <w:szCs w:val="24"/>
          <w:lang w:val="uk-UA"/>
        </w:rPr>
        <w:t>Магдалинівської селищної ради від 04 травня 2018 №1335-34/VII, Жданівської сільської ради від 30 травня 2019 № 176-27/VII, Казначеївської сільської ради від 27 червня 2019 №242-33/VII, Котовської сільської ради від 27 травня 2019 №815-48/VII, Мар’ївської сільської ради від 12 червня 2019 №361-42/VII, Новопетрівської сільської ради від 11 червня 2019 №650-47/VII, Олександрівської сільської ради від 25 червня 2019 №205-35/VII, Оленівської сільської ради від 22 травня 2019 №258-27/VII, Очеретуватської сільської ради від 21 травня 2019 №407-45/VII, Першотравенської сільської ради від 13 червня 2019 №371-34/VII, Поливанівської сільської ради від 28 травня 2019 №346-35, Почино-Софіївської сільської ради від 21 грудня 2018 №353-24/VII, Шевченківської сільської ради від 13 червня 2019 №234-33/VII «</w:t>
      </w:r>
      <w:r w:rsidRPr="00200E82">
        <w:rPr>
          <w:rFonts w:ascii="Times New Roman" w:hAnsi="Times New Roman"/>
          <w:sz w:val="24"/>
          <w:szCs w:val="24"/>
          <w:u w:val="single"/>
          <w:lang w:val="uk-UA"/>
        </w:rPr>
        <w:t>Про встановлення ставок та пільг із сплати податку на нерухоме майно, відмінне від земельної ділянки 2020 рік</w:t>
      </w:r>
      <w:r w:rsidRPr="00200E82">
        <w:rPr>
          <w:rFonts w:ascii="Times New Roman" w:hAnsi="Times New Roman"/>
          <w:sz w:val="24"/>
          <w:szCs w:val="24"/>
          <w:lang w:val="uk-UA"/>
        </w:rPr>
        <w:t>»;</w:t>
      </w:r>
    </w:p>
    <w:p w:rsidR="000C422D" w:rsidRPr="00200E82" w:rsidRDefault="000C422D" w:rsidP="008F7314">
      <w:pPr>
        <w:pStyle w:val="a6"/>
        <w:ind w:firstLine="708"/>
        <w:jc w:val="both"/>
        <w:rPr>
          <w:rFonts w:ascii="Times New Roman" w:hAnsi="Times New Roman"/>
          <w:sz w:val="24"/>
          <w:szCs w:val="24"/>
          <w:lang w:val="uk-UA"/>
        </w:rPr>
      </w:pPr>
    </w:p>
    <w:p w:rsidR="000C422D" w:rsidRPr="00200E82" w:rsidRDefault="000C422D" w:rsidP="008F7314">
      <w:pPr>
        <w:pStyle w:val="a6"/>
        <w:ind w:firstLine="708"/>
        <w:jc w:val="both"/>
        <w:rPr>
          <w:rFonts w:ascii="Times New Roman" w:hAnsi="Times New Roman"/>
          <w:sz w:val="24"/>
          <w:szCs w:val="24"/>
          <w:lang w:val="uk-UA"/>
        </w:rPr>
      </w:pPr>
      <w:r w:rsidRPr="00200E82">
        <w:rPr>
          <w:rFonts w:ascii="Times New Roman" w:hAnsi="Times New Roman"/>
          <w:sz w:val="24"/>
          <w:szCs w:val="24"/>
          <w:lang w:val="uk-UA"/>
        </w:rPr>
        <w:t>Магдалинівської селищної ради від 05 червня 2019 №1825-48/VII, Жданівської сільської ради від 30 травня 2019 № 175-27/VII, Казначеївської сільської ради від 27 червня 2019 №241-33/VII, Котовської сільської ради від 27 травня 2019 №815-48/VII, Мар’ївської сільської ради від 12 червня 2019 №360-42/VII, Новопетрівської сільської ради від 11 червня 2019 №649-47/VII, Олександрівської сільської ради від 25 червня 2019 №205-35/VII, Оленівської сільської ради від 22 травня 2019 №257-27/VII, Очеретуватської сільської ради від 21 травня 2019 №403-45/VII, Першотравенської сільської ради від 13 червня 2019 №370-34/VII, Поливанівської сільської ради від 28 травня 2019 №346-35, Почино-Софіївської сільської ради від 21 грудня 2018 №353-24/VII, Шевченківської сільської ради від 13 червня 2019 №233-33/VII «</w:t>
      </w:r>
      <w:r w:rsidRPr="00200E82">
        <w:rPr>
          <w:rFonts w:ascii="Times New Roman" w:hAnsi="Times New Roman"/>
          <w:sz w:val="24"/>
          <w:szCs w:val="24"/>
          <w:u w:val="single"/>
          <w:lang w:val="uk-UA"/>
        </w:rPr>
        <w:t>Про встановлення ставок та пільг із сплати земельного податку на 2020 рік</w:t>
      </w:r>
      <w:r w:rsidRPr="00200E82">
        <w:rPr>
          <w:rFonts w:ascii="Times New Roman" w:hAnsi="Times New Roman"/>
          <w:sz w:val="24"/>
          <w:szCs w:val="24"/>
          <w:lang w:val="uk-UA"/>
        </w:rPr>
        <w:t>»;</w:t>
      </w:r>
    </w:p>
    <w:p w:rsidR="000C422D" w:rsidRPr="00200E82" w:rsidRDefault="000C422D" w:rsidP="008F7314">
      <w:pPr>
        <w:pStyle w:val="a6"/>
        <w:ind w:firstLine="708"/>
        <w:jc w:val="both"/>
        <w:rPr>
          <w:rFonts w:ascii="Times New Roman" w:hAnsi="Times New Roman"/>
          <w:sz w:val="24"/>
          <w:szCs w:val="24"/>
          <w:lang w:val="uk-UA"/>
        </w:rPr>
      </w:pPr>
    </w:p>
    <w:p w:rsidR="000C422D" w:rsidRPr="00200E82" w:rsidRDefault="000C422D" w:rsidP="008F7314">
      <w:pPr>
        <w:pStyle w:val="a6"/>
        <w:ind w:firstLine="708"/>
        <w:jc w:val="both"/>
        <w:rPr>
          <w:rFonts w:ascii="Times New Roman" w:hAnsi="Times New Roman"/>
          <w:sz w:val="24"/>
          <w:szCs w:val="24"/>
          <w:lang w:val="uk-UA"/>
        </w:rPr>
      </w:pPr>
      <w:r w:rsidRPr="00200E82">
        <w:rPr>
          <w:rFonts w:ascii="Times New Roman" w:hAnsi="Times New Roman"/>
          <w:sz w:val="24"/>
          <w:szCs w:val="24"/>
          <w:lang w:val="uk-UA"/>
        </w:rPr>
        <w:lastRenderedPageBreak/>
        <w:t>Магдалинівської селищної ради від 30 січня 2015 №996-45/VII, Жданівської сільської ради від 30 травня 2019 № 179-27/VII, Казначеївської сільської ради від 27 червня 2019 №240-33/VII, Котовської сільської ради від 27 травня 2019 №815-48/VII, Мар’ївської сільської ради від 12 червня 2019 №342-42/VII, Новопетрівської сільської ради від 30 травня 2018 №459-35/VII, Олександрівської сільської ради від 25 червня 2019 №203-35/VII, Оленівської сільської ради від 22 травня 2019 №256-27/VII, Очеретуватської сільської ради від 21 травня 2019 №404-45/VII, Першотравенської сільської ради від 13 червня 2019 №369-34/VII, Поливанівської сільської ради від 28 травня 2019 №346-35, Почино-Софіївської сільської ради від 25 червня 2018 №301-22/VII, Шевченківської сільської ради від 13 червня 2019 №235-33/VII «</w:t>
      </w:r>
      <w:r w:rsidRPr="00200E82">
        <w:rPr>
          <w:rFonts w:ascii="Times New Roman" w:hAnsi="Times New Roman"/>
          <w:sz w:val="24"/>
          <w:szCs w:val="24"/>
          <w:u w:val="single"/>
          <w:lang w:val="uk-UA"/>
        </w:rPr>
        <w:t>Про встановлення ставок єдиного податку на 2020 рік</w:t>
      </w:r>
      <w:r w:rsidRPr="00200E82">
        <w:rPr>
          <w:rFonts w:ascii="Times New Roman" w:hAnsi="Times New Roman"/>
          <w:sz w:val="24"/>
          <w:szCs w:val="24"/>
          <w:lang w:val="uk-UA"/>
        </w:rPr>
        <w:t>».</w:t>
      </w:r>
    </w:p>
    <w:p w:rsidR="000C422D" w:rsidRPr="00200E82" w:rsidRDefault="000C422D" w:rsidP="008F7314">
      <w:pPr>
        <w:pStyle w:val="a6"/>
        <w:ind w:firstLine="708"/>
        <w:jc w:val="both"/>
        <w:rPr>
          <w:rFonts w:ascii="Times New Roman" w:hAnsi="Times New Roman"/>
          <w:sz w:val="24"/>
          <w:szCs w:val="24"/>
          <w:lang w:val="uk-UA"/>
        </w:rPr>
      </w:pPr>
    </w:p>
    <w:p w:rsidR="000C422D" w:rsidRPr="00200E82" w:rsidRDefault="000C422D" w:rsidP="00086F47">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Магдалинівської селищної ради від 30 січня 2015 №997-45/VII, Жданівської сільської ради від 30 травня 2019 № 178-27/VII</w:t>
      </w:r>
      <w:r w:rsidRPr="00200E82">
        <w:rPr>
          <w:rFonts w:ascii="Times New Roman" w:hAnsi="Times New Roman"/>
          <w:color w:val="FF0000"/>
          <w:sz w:val="24"/>
          <w:szCs w:val="24"/>
          <w:lang w:val="uk-UA"/>
        </w:rPr>
        <w:t xml:space="preserve">, </w:t>
      </w:r>
      <w:r w:rsidRPr="00200E82">
        <w:rPr>
          <w:rFonts w:ascii="Times New Roman" w:hAnsi="Times New Roman"/>
          <w:sz w:val="24"/>
          <w:szCs w:val="24"/>
          <w:lang w:val="uk-UA"/>
        </w:rPr>
        <w:t>Казначеївської сільської ради від 27 червня 2019 №240-33/VII, Котовської сільської ради від 27 травня 2019 №815-48/VII, Мар’ївської сільської ради від 12 червня 2019 №363-42/VII, Олександрівської сільської ради від 25 червня 2019 №203-35/VII, Оленівської сільської ради від 22 травня 2019 №256-27/VII, Очеретуватської сільської ради від 21 травня 2019 №405-45/VII, Першотравенської сільської ради від 13 червня 2019 №369-34/VII, Почино-Софіївської сільської ради від 21 грудня 2018 №353-24/VII, Шевченківської сільської ради від 13 червня 2019 №235-33/VII «</w:t>
      </w:r>
      <w:r w:rsidRPr="00200E82">
        <w:rPr>
          <w:rFonts w:ascii="Times New Roman" w:hAnsi="Times New Roman"/>
          <w:sz w:val="24"/>
          <w:szCs w:val="24"/>
          <w:u w:val="single"/>
          <w:lang w:val="uk-UA"/>
        </w:rPr>
        <w:t>Про встановлення ставок транспортного податку на 2020 рік</w:t>
      </w:r>
      <w:r w:rsidRPr="00200E82">
        <w:rPr>
          <w:rFonts w:ascii="Times New Roman" w:hAnsi="Times New Roman"/>
          <w:sz w:val="24"/>
          <w:szCs w:val="24"/>
          <w:lang w:val="uk-UA"/>
        </w:rPr>
        <w:t xml:space="preserve">» </w:t>
      </w:r>
    </w:p>
    <w:p w:rsidR="000C422D" w:rsidRPr="00200E82" w:rsidRDefault="000C422D" w:rsidP="00086F47">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Які не можуть бути застосовано у 2021 році.</w:t>
      </w:r>
    </w:p>
    <w:p w:rsidR="000C422D" w:rsidRPr="00200E82" w:rsidRDefault="000C422D" w:rsidP="008F7314">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У зв’язку з чим виникла потреба у прийнятті нового регуляторного акта – проєкту рішення Магдалинівської селищної ради «Про встановлення місцевих податків і зборів на території  населених пунктів Магдалинівської селищної ради на 2021 рік»</w:t>
      </w:r>
      <w:r w:rsidRPr="00200E82">
        <w:rPr>
          <w:rFonts w:ascii="Times New Roman" w:hAnsi="Times New Roman"/>
          <w:sz w:val="24"/>
          <w:szCs w:val="24"/>
          <w:lang w:val="uk-UA" w:eastAsia="ru-RU"/>
        </w:rPr>
        <w:t xml:space="preserve"> </w:t>
      </w:r>
      <w:r w:rsidRPr="00200E82">
        <w:rPr>
          <w:rFonts w:ascii="Times New Roman" w:hAnsi="Times New Roman"/>
          <w:sz w:val="24"/>
          <w:szCs w:val="24"/>
          <w:lang w:val="uk-UA"/>
        </w:rPr>
        <w:t>яке буде діяти починаючи з 01 січня 2021 року.</w:t>
      </w:r>
    </w:p>
    <w:p w:rsidR="000C422D" w:rsidRPr="00200E82" w:rsidRDefault="000C422D" w:rsidP="008F7314">
      <w:pPr>
        <w:pStyle w:val="a6"/>
        <w:ind w:firstLine="709"/>
        <w:jc w:val="both"/>
        <w:rPr>
          <w:rFonts w:ascii="Times New Roman" w:hAnsi="Times New Roman"/>
          <w:sz w:val="26"/>
          <w:szCs w:val="26"/>
          <w:lang w:val="uk-UA"/>
        </w:rPr>
      </w:pPr>
    </w:p>
    <w:p w:rsidR="000C422D" w:rsidRPr="00200E82" w:rsidRDefault="000C422D" w:rsidP="009B7318">
      <w:pPr>
        <w:pStyle w:val="a6"/>
        <w:ind w:firstLine="708"/>
        <w:jc w:val="both"/>
        <w:rPr>
          <w:rStyle w:val="a9"/>
          <w:rFonts w:ascii="Times New Roman" w:hAnsi="Times New Roman"/>
          <w:i w:val="0"/>
          <w:iCs/>
          <w:sz w:val="24"/>
          <w:szCs w:val="24"/>
          <w:lang w:val="uk-UA"/>
        </w:rPr>
      </w:pPr>
      <w:r w:rsidRPr="00200E82">
        <w:rPr>
          <w:rStyle w:val="a9"/>
          <w:rFonts w:ascii="Times New Roman" w:hAnsi="Times New Roman"/>
          <w:i w:val="0"/>
          <w:iCs/>
          <w:sz w:val="24"/>
          <w:szCs w:val="24"/>
          <w:lang w:val="uk-UA"/>
        </w:rPr>
        <w:t>Виходячи з норм пункту 5 статті 2 та частини 1 статті 3</w:t>
      </w:r>
      <w:r w:rsidRPr="00200E82">
        <w:rPr>
          <w:rStyle w:val="a9"/>
          <w:rFonts w:ascii="Times New Roman" w:hAnsi="Times New Roman"/>
          <w:i w:val="0"/>
          <w:iCs/>
          <w:color w:val="FF0000"/>
          <w:sz w:val="24"/>
          <w:szCs w:val="24"/>
          <w:lang w:val="uk-UA"/>
        </w:rPr>
        <w:t xml:space="preserve"> </w:t>
      </w:r>
      <w:r w:rsidRPr="00200E82">
        <w:rPr>
          <w:rStyle w:val="a9"/>
          <w:rFonts w:ascii="Times New Roman" w:hAnsi="Times New Roman"/>
          <w:i w:val="0"/>
          <w:iCs/>
          <w:sz w:val="24"/>
          <w:szCs w:val="24"/>
          <w:lang w:val="uk-UA"/>
        </w:rPr>
        <w:t>Бюджетного кодексу України,</w:t>
      </w:r>
      <w:r w:rsidRPr="00200E82">
        <w:rPr>
          <w:rStyle w:val="a9"/>
          <w:rFonts w:ascii="Times New Roman" w:hAnsi="Times New Roman"/>
          <w:i w:val="0"/>
          <w:sz w:val="24"/>
          <w:szCs w:val="24"/>
          <w:lang w:val="uk-UA"/>
        </w:rPr>
        <w:t xml:space="preserve"> </w:t>
      </w:r>
      <w:r w:rsidRPr="00200E82">
        <w:rPr>
          <w:rStyle w:val="a9"/>
          <w:rFonts w:ascii="Times New Roman" w:hAnsi="Times New Roman"/>
          <w:i w:val="0"/>
          <w:iCs/>
          <w:sz w:val="24"/>
          <w:szCs w:val="24"/>
          <w:lang w:val="uk-UA"/>
        </w:rPr>
        <w:t>бюджетний період для всіх бюджетів, що складають бюджетну систему України (однією зі складових якої є бюджети місцевого самоврядування), становить один календарний рік, що починається 01 січня кожного року й закінчується 31 грудня того ж року.</w:t>
      </w:r>
    </w:p>
    <w:p w:rsidR="000C422D" w:rsidRPr="00200E82" w:rsidRDefault="000C422D" w:rsidP="009B7318">
      <w:pPr>
        <w:pStyle w:val="a6"/>
        <w:ind w:firstLine="708"/>
        <w:jc w:val="both"/>
        <w:rPr>
          <w:rFonts w:ascii="Times New Roman" w:hAnsi="Times New Roman"/>
          <w:sz w:val="24"/>
          <w:szCs w:val="24"/>
          <w:shd w:val="clear" w:color="auto" w:fill="FFFFFF"/>
          <w:lang w:val="uk-UA"/>
        </w:rPr>
      </w:pPr>
      <w:r w:rsidRPr="00200E82">
        <w:rPr>
          <w:rStyle w:val="12"/>
          <w:sz w:val="24"/>
          <w:szCs w:val="24"/>
          <w:lang w:val="uk-UA" w:eastAsia="uk-UA"/>
        </w:rPr>
        <w:t>Пунктом 10.2</w:t>
      </w:r>
      <w:r w:rsidRPr="00200E82">
        <w:rPr>
          <w:rStyle w:val="12"/>
          <w:sz w:val="24"/>
          <w:szCs w:val="24"/>
          <w:vertAlign w:val="superscript"/>
          <w:lang w:val="uk-UA" w:eastAsia="uk-UA"/>
        </w:rPr>
        <w:t>1</w:t>
      </w:r>
      <w:r w:rsidRPr="00200E82">
        <w:rPr>
          <w:rStyle w:val="12"/>
          <w:sz w:val="24"/>
          <w:szCs w:val="24"/>
          <w:lang w:val="uk-UA" w:eastAsia="uk-UA"/>
        </w:rPr>
        <w:t xml:space="preserve"> статті 10 Податкового кодексу України встановлено, що м</w:t>
      </w:r>
      <w:r w:rsidRPr="00200E82">
        <w:rPr>
          <w:rFonts w:ascii="Times New Roman" w:hAnsi="Times New Roman"/>
          <w:sz w:val="24"/>
          <w:szCs w:val="24"/>
          <w:shd w:val="clear" w:color="auto" w:fill="FFFFFF"/>
          <w:lang w:val="uk-UA"/>
        </w:rPr>
        <w:t>ісцеві ради обов’язково установлюють єдиний податок та податок на майно (в частині транспортного податку та плати за землю).</w:t>
      </w:r>
    </w:p>
    <w:p w:rsidR="000C422D" w:rsidRPr="00200E82" w:rsidRDefault="000C422D" w:rsidP="009B7318">
      <w:pPr>
        <w:pStyle w:val="a6"/>
        <w:ind w:firstLine="708"/>
        <w:jc w:val="both"/>
        <w:rPr>
          <w:rStyle w:val="a9"/>
          <w:rFonts w:ascii="Times New Roman" w:hAnsi="Times New Roman"/>
          <w:i w:val="0"/>
          <w:iCs/>
          <w:sz w:val="24"/>
          <w:szCs w:val="24"/>
          <w:lang w:val="uk-UA"/>
        </w:rPr>
      </w:pPr>
      <w:r w:rsidRPr="00200E82">
        <w:rPr>
          <w:rStyle w:val="a9"/>
          <w:rFonts w:ascii="Times New Roman" w:hAnsi="Times New Roman"/>
          <w:i w:val="0"/>
          <w:iCs/>
          <w:sz w:val="24"/>
          <w:szCs w:val="24"/>
          <w:lang w:val="uk-UA"/>
        </w:rPr>
        <w:t>Органи місцевого самоврядування в рамках, визначених Бюджетним та Податковим кодексами України, мають ухвалювати рішення про встановлення місцевих податків і зборів на наступний рік для відповідного місцевого податку чи збору.</w:t>
      </w:r>
    </w:p>
    <w:p w:rsidR="000C422D" w:rsidRPr="00200E82" w:rsidRDefault="000C422D" w:rsidP="009B7318">
      <w:pPr>
        <w:pStyle w:val="a6"/>
        <w:ind w:firstLine="708"/>
        <w:jc w:val="both"/>
        <w:rPr>
          <w:rFonts w:ascii="Times New Roman" w:hAnsi="Times New Roman"/>
          <w:sz w:val="24"/>
          <w:szCs w:val="24"/>
          <w:lang w:val="uk-UA"/>
        </w:rPr>
      </w:pPr>
      <w:r w:rsidRPr="00200E82">
        <w:rPr>
          <w:rFonts w:ascii="Times New Roman" w:hAnsi="Times New Roman"/>
          <w:sz w:val="24"/>
          <w:szCs w:val="24"/>
          <w:lang w:val="uk-UA"/>
        </w:rPr>
        <w:t>Статтею 12 Податкового кодексу України передбачено надання копії рішення про встановлення місцевих податків чи зборів або про внесення змін до них в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01 липня року, що передує бюджетному періоду, у якому планується застосовування встановлюваних місцевих податків і зборів або змін до них.</w:t>
      </w:r>
    </w:p>
    <w:p w:rsidR="000C422D" w:rsidRPr="00200E82" w:rsidRDefault="000C422D" w:rsidP="009B7318">
      <w:pPr>
        <w:pStyle w:val="a6"/>
        <w:ind w:firstLine="708"/>
        <w:jc w:val="both"/>
        <w:rPr>
          <w:rFonts w:ascii="Times New Roman" w:hAnsi="Times New Roman"/>
          <w:color w:val="000000"/>
          <w:sz w:val="24"/>
          <w:szCs w:val="24"/>
          <w:shd w:val="clear" w:color="auto" w:fill="FFFFFF"/>
          <w:lang w:val="uk-UA"/>
        </w:rPr>
      </w:pPr>
      <w:r w:rsidRPr="00200E82">
        <w:rPr>
          <w:rFonts w:ascii="Times New Roman" w:hAnsi="Times New Roman"/>
          <w:color w:val="000000"/>
          <w:sz w:val="24"/>
          <w:szCs w:val="24"/>
          <w:shd w:val="clear" w:color="auto" w:fill="FFFFFF"/>
          <w:lang w:val="uk-UA"/>
        </w:rPr>
        <w:t>Рішення про встановлення місцевих податків та зборів офіційно оприлюднюється до 15 липня року, що передує бюджетному періоду, в якому планується застосовування встановлюваних місцевих податків та зборів або змін (плановий період). У іншому разі норми відповідного рішення застосовуються не раніше початку бюджетного періоду, що настає за плановим періодом.</w:t>
      </w:r>
    </w:p>
    <w:p w:rsidR="000C422D" w:rsidRPr="00200E82" w:rsidRDefault="000C422D" w:rsidP="009B7318">
      <w:pPr>
        <w:pStyle w:val="a6"/>
        <w:ind w:firstLine="708"/>
        <w:jc w:val="both"/>
        <w:rPr>
          <w:rFonts w:ascii="Times New Roman" w:hAnsi="Times New Roman"/>
          <w:sz w:val="24"/>
          <w:szCs w:val="24"/>
          <w:lang w:val="uk-UA"/>
        </w:rPr>
      </w:pPr>
      <w:r w:rsidRPr="00200E82">
        <w:rPr>
          <w:rFonts w:ascii="Times New Roman" w:hAnsi="Times New Roman"/>
          <w:sz w:val="24"/>
          <w:szCs w:val="24"/>
          <w:lang w:val="uk-UA"/>
        </w:rPr>
        <w:t>Згідно Закону України «Про місцеве самоврядування в Україні» повноваження щодо встановлення місцевих податків і зборів відносяться до виключної компетенції місцевої ради.</w:t>
      </w:r>
    </w:p>
    <w:p w:rsidR="000C422D" w:rsidRPr="00200E82" w:rsidRDefault="000C422D" w:rsidP="009B7318">
      <w:pPr>
        <w:pStyle w:val="a6"/>
        <w:ind w:firstLine="708"/>
        <w:jc w:val="both"/>
        <w:rPr>
          <w:rFonts w:ascii="Times New Roman" w:hAnsi="Times New Roman"/>
          <w:sz w:val="24"/>
          <w:szCs w:val="24"/>
          <w:lang w:val="uk-UA"/>
        </w:rPr>
      </w:pPr>
      <w:r w:rsidRPr="00200E82">
        <w:rPr>
          <w:rFonts w:ascii="Times New Roman" w:hAnsi="Times New Roman"/>
          <w:sz w:val="24"/>
          <w:szCs w:val="24"/>
          <w:lang w:val="uk-UA"/>
        </w:rPr>
        <w:t xml:space="preserve">Пунктом 284.1 статті 284 ПКУ встановлено, що органи місцевого самоврядування встановлюють ставки плати за землю та пільги щодо земельного податку, що сплачується на </w:t>
      </w:r>
      <w:r w:rsidRPr="00200E82">
        <w:rPr>
          <w:rFonts w:ascii="Times New Roman" w:hAnsi="Times New Roman"/>
          <w:sz w:val="24"/>
          <w:szCs w:val="24"/>
          <w:lang w:val="uk-UA"/>
        </w:rPr>
        <w:lastRenderedPageBreak/>
        <w:t>відповідній території. Пунктом 12.3 статті 12 ПКУ установлено, що органи місцевого самоврядування ухвалюють рішення про встановлення місцевих податків та зборів. Плата за землю є складовою податку на майно, який згідно зі статтею 10 ПКУ належить до місцевих податків та є обов'язковим для встановлення місцевими радами.</w:t>
      </w:r>
    </w:p>
    <w:p w:rsidR="000C422D" w:rsidRPr="00200E82" w:rsidRDefault="000C422D" w:rsidP="009B7318">
      <w:pPr>
        <w:pStyle w:val="a6"/>
        <w:ind w:firstLine="708"/>
        <w:jc w:val="both"/>
        <w:rPr>
          <w:rFonts w:ascii="Times New Roman" w:hAnsi="Times New Roman"/>
          <w:sz w:val="24"/>
          <w:szCs w:val="24"/>
          <w:shd w:val="clear" w:color="auto" w:fill="FFFFFF"/>
          <w:lang w:val="uk-UA"/>
        </w:rPr>
      </w:pPr>
      <w:r w:rsidRPr="00200E82">
        <w:rPr>
          <w:rFonts w:ascii="Times New Roman" w:hAnsi="Times New Roman"/>
          <w:sz w:val="24"/>
          <w:szCs w:val="24"/>
          <w:shd w:val="clear" w:color="auto" w:fill="FFFFFF"/>
          <w:lang w:val="uk-UA"/>
        </w:rPr>
        <w:t xml:space="preserve">Відповідно до підпункту 14.1.147 пункту 14.1 статті 14 ПКУ плата за землю </w:t>
      </w:r>
      <w:r w:rsidRPr="00200E82">
        <w:rPr>
          <w:rFonts w:ascii="Times New Roman" w:hAnsi="Times New Roman"/>
          <w:sz w:val="24"/>
          <w:szCs w:val="24"/>
          <w:lang w:val="uk-UA"/>
        </w:rPr>
        <w:t>–</w:t>
      </w:r>
      <w:r w:rsidRPr="00200E82">
        <w:rPr>
          <w:rFonts w:ascii="Times New Roman" w:hAnsi="Times New Roman"/>
          <w:sz w:val="24"/>
          <w:szCs w:val="24"/>
          <w:shd w:val="clear" w:color="auto" w:fill="FFFFFF"/>
          <w:lang w:val="uk-UA"/>
        </w:rPr>
        <w:t xml:space="preserve"> обов’язковий платіж у складі податку на майно, що справляється у формі земельного податку та орендної плати за земельні ділянки державної й комунальної власності.</w:t>
      </w:r>
    </w:p>
    <w:p w:rsidR="000C422D" w:rsidRPr="00200E82" w:rsidRDefault="000C422D" w:rsidP="009B7318">
      <w:pPr>
        <w:pStyle w:val="a6"/>
        <w:ind w:firstLine="708"/>
        <w:jc w:val="both"/>
        <w:rPr>
          <w:rFonts w:ascii="Times New Roman" w:hAnsi="Times New Roman"/>
          <w:sz w:val="24"/>
          <w:szCs w:val="24"/>
          <w:lang w:val="uk-UA"/>
        </w:rPr>
      </w:pPr>
      <w:r w:rsidRPr="00200E82">
        <w:rPr>
          <w:rFonts w:ascii="Times New Roman" w:hAnsi="Times New Roman"/>
          <w:sz w:val="24"/>
          <w:szCs w:val="24"/>
          <w:lang w:val="uk-UA"/>
        </w:rPr>
        <w:t xml:space="preserve">Граничні розміри ставок земельного податку та орендної плати </w:t>
      </w:r>
      <w:r w:rsidRPr="00200E82">
        <w:rPr>
          <w:rFonts w:ascii="Times New Roman" w:hAnsi="Times New Roman"/>
          <w:sz w:val="24"/>
          <w:szCs w:val="24"/>
          <w:shd w:val="clear" w:color="auto" w:fill="FFFFFF"/>
          <w:lang w:val="uk-UA"/>
        </w:rPr>
        <w:t>за земельні ділянки державної й комунальної власності</w:t>
      </w:r>
      <w:r w:rsidRPr="00200E82">
        <w:rPr>
          <w:rFonts w:ascii="Times New Roman" w:hAnsi="Times New Roman"/>
          <w:sz w:val="24"/>
          <w:szCs w:val="24"/>
          <w:lang w:val="uk-UA"/>
        </w:rPr>
        <w:t>, установлені статтями 274 та 288 ПКУ, не є фіксованими, а коливаються від 0 до 12 відсотків від нормативної грошової оцінки земельної ділянки.</w:t>
      </w:r>
    </w:p>
    <w:p w:rsidR="000C422D" w:rsidRPr="00200E82" w:rsidRDefault="000C422D" w:rsidP="009B7318">
      <w:pPr>
        <w:pStyle w:val="a6"/>
        <w:ind w:firstLine="708"/>
        <w:jc w:val="both"/>
        <w:rPr>
          <w:rFonts w:ascii="Times New Roman" w:hAnsi="Times New Roman"/>
          <w:sz w:val="24"/>
          <w:szCs w:val="24"/>
          <w:shd w:val="clear" w:color="auto" w:fill="FFFFFF"/>
          <w:lang w:val="uk-UA"/>
        </w:rPr>
      </w:pPr>
      <w:r w:rsidRPr="00200E82">
        <w:rPr>
          <w:rFonts w:ascii="Times New Roman" w:hAnsi="Times New Roman"/>
          <w:sz w:val="24"/>
          <w:szCs w:val="24"/>
          <w:shd w:val="clear" w:color="auto" w:fill="FFFFFF"/>
          <w:lang w:val="uk-UA"/>
        </w:rPr>
        <w:t>Плата за землю є бюджетоутворюючим джерелом у складі власних доходів загального фонду селищного і сільських бюджетів та за підсумками 2019 року складає майже 21% серед інших джерел надходжень.</w:t>
      </w:r>
    </w:p>
    <w:p w:rsidR="000C422D" w:rsidRPr="00200E82" w:rsidRDefault="000C422D" w:rsidP="009B7318">
      <w:pPr>
        <w:pStyle w:val="a6"/>
        <w:ind w:firstLine="708"/>
        <w:jc w:val="both"/>
        <w:rPr>
          <w:rStyle w:val="20"/>
          <w:b w:val="0"/>
          <w:sz w:val="24"/>
          <w:szCs w:val="24"/>
          <w:lang w:val="uk-UA"/>
        </w:rPr>
      </w:pPr>
      <w:r w:rsidRPr="00200E82">
        <w:rPr>
          <w:rFonts w:ascii="Times New Roman" w:hAnsi="Times New Roman"/>
          <w:sz w:val="24"/>
          <w:szCs w:val="24"/>
          <w:lang w:val="uk-UA"/>
        </w:rPr>
        <w:t xml:space="preserve">Загальні надходження від плати за землю по селищній та сільським радам </w:t>
      </w:r>
      <w:r w:rsidRPr="00200E82">
        <w:rPr>
          <w:rStyle w:val="20"/>
          <w:b w:val="0"/>
          <w:sz w:val="24"/>
          <w:szCs w:val="24"/>
          <w:lang w:val="uk-UA"/>
        </w:rPr>
        <w:t xml:space="preserve">склали за 2019 рік </w:t>
      </w:r>
      <w:r w:rsidRPr="00200E82">
        <w:rPr>
          <w:rFonts w:ascii="Times New Roman" w:hAnsi="Times New Roman"/>
          <w:sz w:val="24"/>
          <w:szCs w:val="24"/>
          <w:lang w:val="uk-UA"/>
        </w:rPr>
        <w:t>– 9 490,725</w:t>
      </w:r>
      <w:r w:rsidRPr="00200E82">
        <w:rPr>
          <w:rStyle w:val="20"/>
          <w:b w:val="0"/>
          <w:sz w:val="24"/>
          <w:szCs w:val="24"/>
          <w:lang w:val="uk-UA"/>
        </w:rPr>
        <w:t xml:space="preserve"> тис.грн.</w:t>
      </w:r>
    </w:p>
    <w:p w:rsidR="000C422D" w:rsidRPr="00200E82" w:rsidRDefault="000C422D" w:rsidP="009B7318">
      <w:pPr>
        <w:pStyle w:val="a6"/>
        <w:ind w:firstLine="708"/>
        <w:jc w:val="both"/>
        <w:rPr>
          <w:rFonts w:ascii="Times New Roman" w:hAnsi="Times New Roman"/>
          <w:sz w:val="24"/>
          <w:szCs w:val="24"/>
          <w:lang w:val="uk-UA"/>
        </w:rPr>
      </w:pPr>
      <w:r w:rsidRPr="00200E82">
        <w:rPr>
          <w:rFonts w:ascii="Times New Roman" w:hAnsi="Times New Roman"/>
          <w:sz w:val="24"/>
          <w:szCs w:val="24"/>
          <w:lang w:val="uk-UA"/>
        </w:rPr>
        <w:t>Прогнозний обсяг надходжень податку на 2021 рік є розрахунковим і може змінюватися від чинників, на які неможливо вплинути (чисельність платників, обов’язковість сплати ними податку – виникнення податкового боргу).</w:t>
      </w:r>
    </w:p>
    <w:p w:rsidR="000C422D" w:rsidRPr="00200E82" w:rsidRDefault="000C422D" w:rsidP="009B7318">
      <w:pPr>
        <w:pStyle w:val="a6"/>
        <w:ind w:firstLine="708"/>
        <w:jc w:val="both"/>
        <w:rPr>
          <w:rFonts w:ascii="Times New Roman" w:hAnsi="Times New Roman"/>
          <w:sz w:val="24"/>
          <w:szCs w:val="24"/>
          <w:lang w:val="uk-UA"/>
        </w:rPr>
      </w:pPr>
      <w:r w:rsidRPr="00200E82">
        <w:rPr>
          <w:rFonts w:ascii="Times New Roman" w:hAnsi="Times New Roman"/>
          <w:color w:val="000000"/>
          <w:sz w:val="24"/>
          <w:szCs w:val="24"/>
          <w:lang w:val="uk-UA"/>
        </w:rPr>
        <w:t xml:space="preserve">Ураховуючи, що рішення </w:t>
      </w:r>
      <w:r w:rsidRPr="00200E82">
        <w:rPr>
          <w:rFonts w:ascii="Times New Roman" w:hAnsi="Times New Roman"/>
          <w:sz w:val="24"/>
          <w:szCs w:val="24"/>
          <w:lang w:val="uk-UA"/>
        </w:rPr>
        <w:t>про встановлення місцевих податків та зборів</w:t>
      </w:r>
      <w:r w:rsidRPr="00200E82">
        <w:rPr>
          <w:rFonts w:ascii="Times New Roman" w:hAnsi="Times New Roman"/>
          <w:color w:val="000000"/>
          <w:sz w:val="24"/>
          <w:szCs w:val="24"/>
          <w:lang w:val="uk-UA"/>
        </w:rPr>
        <w:t xml:space="preserve"> є регуляторними актами та потребують реалізації процедур, передбачених Законом, розроблено проєкт регуляторного акта – рішення Магдалинівської селищної</w:t>
      </w:r>
      <w:r w:rsidRPr="00200E82">
        <w:rPr>
          <w:rFonts w:ascii="Times New Roman" w:hAnsi="Times New Roman"/>
          <w:sz w:val="24"/>
          <w:szCs w:val="24"/>
          <w:lang w:val="uk-UA"/>
        </w:rPr>
        <w:t xml:space="preserve"> ради «</w:t>
      </w:r>
      <w:r w:rsidRPr="00200E82">
        <w:rPr>
          <w:rFonts w:ascii="Times New Roman" w:hAnsi="Times New Roman"/>
          <w:sz w:val="24"/>
          <w:szCs w:val="24"/>
          <w:shd w:val="clear" w:color="auto" w:fill="FFFFFF"/>
          <w:lang w:val="uk-UA"/>
        </w:rPr>
        <w:t>Про встановлення місцевих податків і зборів на території  населених пунктів Магдалинівської селищної ради на 2021 рік».</w:t>
      </w:r>
    </w:p>
    <w:p w:rsidR="000C422D" w:rsidRPr="00200E82" w:rsidRDefault="000C422D" w:rsidP="009B7318">
      <w:pPr>
        <w:pStyle w:val="a6"/>
        <w:ind w:firstLine="708"/>
        <w:jc w:val="both"/>
        <w:rPr>
          <w:rFonts w:ascii="Times New Roman" w:hAnsi="Times New Roman"/>
          <w:color w:val="000000"/>
          <w:sz w:val="24"/>
          <w:szCs w:val="24"/>
          <w:lang w:val="uk-UA"/>
        </w:rPr>
      </w:pPr>
      <w:r w:rsidRPr="00200E82">
        <w:rPr>
          <w:rFonts w:ascii="Times New Roman" w:hAnsi="Times New Roman"/>
          <w:color w:val="000000"/>
          <w:sz w:val="24"/>
          <w:szCs w:val="24"/>
          <w:lang w:val="uk-UA"/>
        </w:rPr>
        <w:t>У цьому випадку причини виникнення проблеми – це безпосередня вимога чинного законодавства України, згідно з якою органи місцевого самоврядування кожного року ухвалюють рішення про місцеві податки та збори на наступний рік.</w:t>
      </w:r>
    </w:p>
    <w:p w:rsidR="000C422D" w:rsidRPr="00200E82" w:rsidRDefault="000C422D" w:rsidP="009B7318">
      <w:pPr>
        <w:pStyle w:val="a6"/>
        <w:ind w:firstLine="708"/>
        <w:jc w:val="both"/>
        <w:rPr>
          <w:rFonts w:ascii="Times New Roman" w:hAnsi="Times New Roman"/>
          <w:sz w:val="24"/>
          <w:szCs w:val="24"/>
          <w:lang w:val="uk-UA"/>
        </w:rPr>
      </w:pPr>
      <w:r w:rsidRPr="00200E82">
        <w:rPr>
          <w:rFonts w:ascii="Times New Roman" w:hAnsi="Times New Roman"/>
          <w:sz w:val="24"/>
          <w:szCs w:val="24"/>
          <w:lang w:val="uk-UA"/>
        </w:rPr>
        <w:t>В разі не встановлення органом місцевого самоврядування місцевих податків, будуть застосовуватися мінімальні ставки податку, визначені в Податковому кодексі України, при цьому не будуть враховані інтереси громади по встановленню таких ставок.</w:t>
      </w:r>
    </w:p>
    <w:p w:rsidR="000C422D" w:rsidRPr="00200E82" w:rsidRDefault="000C422D" w:rsidP="00C86F44">
      <w:pPr>
        <w:pStyle w:val="a6"/>
        <w:ind w:firstLine="708"/>
        <w:jc w:val="both"/>
        <w:rPr>
          <w:rFonts w:ascii="PT Sans Narrow" w:hAnsi="PT Sans Narrow" w:cs="PT Sans Narrow"/>
          <w:sz w:val="24"/>
          <w:lang w:val="uk-UA"/>
        </w:rPr>
      </w:pPr>
      <w:r w:rsidRPr="00200E82">
        <w:rPr>
          <w:rFonts w:ascii="Times New Roman" w:hAnsi="Times New Roman"/>
          <w:sz w:val="24"/>
          <w:szCs w:val="24"/>
          <w:lang w:val="uk-UA"/>
        </w:rPr>
        <w:t>Ухвалення рішення селищної ради ««</w:t>
      </w:r>
      <w:r w:rsidRPr="00200E82">
        <w:rPr>
          <w:rFonts w:ascii="Times New Roman" w:hAnsi="Times New Roman"/>
          <w:sz w:val="24"/>
          <w:szCs w:val="24"/>
          <w:shd w:val="clear" w:color="auto" w:fill="FFFFFF"/>
          <w:lang w:val="uk-UA"/>
        </w:rPr>
        <w:t>Про встановлення місцевих податків і зборів на території  населених пунктів Магдалинівської селищної ради на 2021 рік»,</w:t>
      </w:r>
      <w:r w:rsidRPr="00200E82">
        <w:rPr>
          <w:rFonts w:ascii="Times New Roman" w:hAnsi="Times New Roman"/>
          <w:sz w:val="24"/>
          <w:szCs w:val="24"/>
          <w:lang w:val="uk-UA"/>
        </w:rPr>
        <w:t xml:space="preserve"> що набуде чинності з наступного бюджетного періоду – з 01 січня 2021 року, необхідне для прозорого ефективного встановлення ставок єдиного податку і плати за землю та пільг з її сплати. </w:t>
      </w:r>
      <w:r w:rsidRPr="00200E82">
        <w:rPr>
          <w:rFonts w:ascii="PT Sans Narrow" w:hAnsi="PT Sans Narrow" w:cs="PT Sans Narrow"/>
          <w:sz w:val="24"/>
          <w:lang w:val="uk-UA"/>
        </w:rPr>
        <w:t xml:space="preserve">Прийняття цього регуляторного акта дасть можливість здійснення контролю за додержанням правил розрахунку та </w:t>
      </w:r>
      <w:r w:rsidRPr="00200E82">
        <w:rPr>
          <w:rFonts w:ascii="Times New Roman" w:hAnsi="Times New Roman"/>
          <w:sz w:val="24"/>
          <w:lang w:val="uk-UA"/>
        </w:rPr>
        <w:t xml:space="preserve">сплати </w:t>
      </w:r>
      <w:r w:rsidRPr="00200E82">
        <w:rPr>
          <w:rStyle w:val="2"/>
          <w:rFonts w:ascii="Times New Roman" w:hAnsi="Times New Roman"/>
          <w:sz w:val="24"/>
          <w:szCs w:val="24"/>
          <w:lang w:val="uk-UA"/>
        </w:rPr>
        <w:t xml:space="preserve">податку на майно в частині </w:t>
      </w:r>
      <w:r w:rsidRPr="00200E82">
        <w:rPr>
          <w:rFonts w:ascii="Times New Roman" w:hAnsi="Times New Roman"/>
          <w:sz w:val="24"/>
          <w:szCs w:val="24"/>
          <w:lang w:val="uk-UA"/>
        </w:rPr>
        <w:t>податку за землю</w:t>
      </w:r>
      <w:r w:rsidRPr="00200E82">
        <w:rPr>
          <w:rFonts w:ascii="Times New Roman" w:hAnsi="Times New Roman" w:cs="PT Sans Narrow"/>
          <w:sz w:val="24"/>
          <w:lang w:val="uk-UA"/>
        </w:rPr>
        <w:t xml:space="preserve">, </w:t>
      </w:r>
      <w:r w:rsidRPr="00200E82">
        <w:rPr>
          <w:rFonts w:ascii="PT Sans Narrow" w:hAnsi="PT Sans Narrow" w:cs="PT Sans Narrow"/>
          <w:sz w:val="24"/>
          <w:lang w:val="uk-UA"/>
        </w:rPr>
        <w:t>поповн</w:t>
      </w:r>
      <w:r w:rsidRPr="00200E82">
        <w:rPr>
          <w:rFonts w:ascii="Times New Roman" w:hAnsi="Times New Roman" w:cs="PT Sans Narrow"/>
          <w:sz w:val="24"/>
          <w:lang w:val="uk-UA"/>
        </w:rPr>
        <w:t xml:space="preserve">ити </w:t>
      </w:r>
      <w:r w:rsidRPr="00200E82">
        <w:rPr>
          <w:rFonts w:ascii="PT Sans Narrow" w:hAnsi="PT Sans Narrow" w:cs="PT Sans Narrow"/>
          <w:sz w:val="24"/>
          <w:lang w:val="uk-UA"/>
        </w:rPr>
        <w:t>місцев</w:t>
      </w:r>
      <w:r w:rsidRPr="00200E82">
        <w:rPr>
          <w:rFonts w:ascii="Times New Roman" w:hAnsi="Times New Roman" w:cs="PT Sans Narrow"/>
          <w:sz w:val="24"/>
          <w:lang w:val="uk-UA"/>
        </w:rPr>
        <w:t>ий</w:t>
      </w:r>
      <w:r w:rsidRPr="00200E82">
        <w:rPr>
          <w:rFonts w:ascii="PT Sans Narrow" w:hAnsi="PT Sans Narrow" w:cs="PT Sans Narrow"/>
          <w:sz w:val="24"/>
          <w:lang w:val="uk-UA"/>
        </w:rPr>
        <w:t xml:space="preserve"> бюджет</w:t>
      </w:r>
      <w:r w:rsidRPr="00200E82">
        <w:rPr>
          <w:rFonts w:ascii="Times New Roman" w:hAnsi="Times New Roman" w:cs="PT Sans Narrow"/>
          <w:sz w:val="24"/>
          <w:lang w:val="uk-UA"/>
        </w:rPr>
        <w:t>, що дасть змогу</w:t>
      </w:r>
      <w:r w:rsidRPr="00200E82">
        <w:rPr>
          <w:rFonts w:ascii="PT Sans Narrow" w:hAnsi="PT Sans Narrow" w:cs="PT Sans Narrow"/>
          <w:sz w:val="24"/>
          <w:lang w:val="uk-UA"/>
        </w:rPr>
        <w:t xml:space="preserve"> спрямувати отримані кошти від сплати податку на вирішення соціальних проблем територіальної громади та покращення інфраструктури міста.</w:t>
      </w:r>
    </w:p>
    <w:p w:rsidR="000C422D" w:rsidRPr="00200E82" w:rsidRDefault="000C422D" w:rsidP="00C86F44">
      <w:pPr>
        <w:pStyle w:val="a6"/>
        <w:ind w:firstLine="708"/>
        <w:jc w:val="both"/>
        <w:rPr>
          <w:rFonts w:ascii="Times New Roman" w:hAnsi="Times New Roman"/>
          <w:sz w:val="24"/>
          <w:szCs w:val="24"/>
          <w:lang w:val="uk-UA"/>
        </w:rPr>
      </w:pPr>
      <w:r w:rsidRPr="00200E82">
        <w:rPr>
          <w:rFonts w:ascii="Times New Roman" w:hAnsi="Times New Roman"/>
          <w:sz w:val="24"/>
          <w:szCs w:val="24"/>
          <w:lang w:val="uk-UA"/>
        </w:rPr>
        <w:t>Основні групи (підгрупи), на які впливає проблема, яку передбачається розв’язати шляхом державного регулювання – прийняттям цього проєкту регуляторного акта:</w:t>
      </w:r>
    </w:p>
    <w:p w:rsidR="000C422D" w:rsidRPr="00200E82" w:rsidRDefault="000C422D" w:rsidP="00743E58">
      <w:pPr>
        <w:pStyle w:val="a6"/>
        <w:ind w:firstLine="709"/>
        <w:jc w:val="both"/>
        <w:rPr>
          <w:rFonts w:ascii="Times New Roman" w:hAnsi="Times New Roman"/>
          <w:sz w:val="24"/>
          <w:szCs w:val="24"/>
          <w:lang w:val="uk-UA"/>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4394"/>
        <w:gridCol w:w="2835"/>
      </w:tblGrid>
      <w:tr w:rsidR="000C422D" w:rsidRPr="00200E82" w:rsidTr="00823C37">
        <w:trPr>
          <w:trHeight w:val="348"/>
          <w:tblHeader/>
        </w:trPr>
        <w:tc>
          <w:tcPr>
            <w:tcW w:w="2518" w:type="dxa"/>
          </w:tcPr>
          <w:p w:rsidR="000C422D" w:rsidRPr="00200E82" w:rsidRDefault="000C422D" w:rsidP="00976C15">
            <w:pPr>
              <w:pStyle w:val="rvps2"/>
              <w:spacing w:before="0" w:beforeAutospacing="0" w:after="0" w:afterAutospacing="0"/>
              <w:jc w:val="center"/>
              <w:textAlignment w:val="baseline"/>
              <w:rPr>
                <w:b/>
                <w:i/>
                <w:lang w:val="uk-UA"/>
              </w:rPr>
            </w:pPr>
            <w:r w:rsidRPr="00200E82">
              <w:rPr>
                <w:b/>
                <w:i/>
                <w:lang w:val="uk-UA"/>
              </w:rPr>
              <w:t>Групи</w:t>
            </w:r>
          </w:p>
          <w:p w:rsidR="000C422D" w:rsidRPr="00200E82" w:rsidRDefault="000C422D" w:rsidP="00976C15">
            <w:pPr>
              <w:pStyle w:val="rvps2"/>
              <w:spacing w:before="0" w:beforeAutospacing="0" w:after="0" w:afterAutospacing="0"/>
              <w:jc w:val="center"/>
              <w:textAlignment w:val="baseline"/>
              <w:rPr>
                <w:b/>
                <w:i/>
                <w:lang w:val="uk-UA"/>
              </w:rPr>
            </w:pPr>
            <w:r w:rsidRPr="00200E82">
              <w:rPr>
                <w:b/>
                <w:i/>
                <w:lang w:val="uk-UA"/>
              </w:rPr>
              <w:t>(підгрупи)</w:t>
            </w:r>
          </w:p>
        </w:tc>
        <w:tc>
          <w:tcPr>
            <w:tcW w:w="4394" w:type="dxa"/>
          </w:tcPr>
          <w:p w:rsidR="000C422D" w:rsidRPr="00200E82" w:rsidRDefault="000C422D" w:rsidP="00976C15">
            <w:pPr>
              <w:pStyle w:val="rvps2"/>
              <w:spacing w:before="0" w:beforeAutospacing="0" w:after="0" w:afterAutospacing="0"/>
              <w:jc w:val="center"/>
              <w:textAlignment w:val="baseline"/>
              <w:rPr>
                <w:b/>
                <w:i/>
                <w:lang w:val="uk-UA"/>
              </w:rPr>
            </w:pPr>
            <w:r w:rsidRPr="00200E82">
              <w:rPr>
                <w:b/>
                <w:i/>
                <w:lang w:val="uk-UA"/>
              </w:rPr>
              <w:t>Так</w:t>
            </w:r>
          </w:p>
        </w:tc>
        <w:tc>
          <w:tcPr>
            <w:tcW w:w="2835" w:type="dxa"/>
          </w:tcPr>
          <w:p w:rsidR="000C422D" w:rsidRPr="00200E82" w:rsidRDefault="000C422D" w:rsidP="00976C15">
            <w:pPr>
              <w:pStyle w:val="rvps2"/>
              <w:spacing w:before="0" w:beforeAutospacing="0" w:after="0" w:afterAutospacing="0"/>
              <w:jc w:val="center"/>
              <w:textAlignment w:val="baseline"/>
              <w:rPr>
                <w:b/>
                <w:i/>
                <w:lang w:val="uk-UA"/>
              </w:rPr>
            </w:pPr>
            <w:r w:rsidRPr="00200E82">
              <w:rPr>
                <w:b/>
                <w:i/>
                <w:lang w:val="uk-UA"/>
              </w:rPr>
              <w:t>Ні</w:t>
            </w:r>
          </w:p>
        </w:tc>
      </w:tr>
    </w:tbl>
    <w:p w:rsidR="000C422D" w:rsidRPr="00200E82" w:rsidRDefault="000C422D" w:rsidP="00743E58">
      <w:pPr>
        <w:pStyle w:val="ae"/>
        <w:spacing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4394"/>
        <w:gridCol w:w="2835"/>
      </w:tblGrid>
      <w:tr w:rsidR="000C422D" w:rsidRPr="00200E82" w:rsidTr="00722940">
        <w:trPr>
          <w:tblHeader/>
        </w:trPr>
        <w:tc>
          <w:tcPr>
            <w:tcW w:w="2518" w:type="dxa"/>
          </w:tcPr>
          <w:p w:rsidR="000C422D" w:rsidRPr="00200E82" w:rsidRDefault="000C422D" w:rsidP="00976C15">
            <w:pPr>
              <w:pStyle w:val="a6"/>
              <w:jc w:val="center"/>
              <w:rPr>
                <w:rFonts w:ascii="Times New Roman" w:hAnsi="Times New Roman"/>
                <w:sz w:val="24"/>
                <w:szCs w:val="24"/>
                <w:lang w:val="uk-UA"/>
              </w:rPr>
            </w:pPr>
            <w:r w:rsidRPr="00200E82">
              <w:rPr>
                <w:rFonts w:ascii="Times New Roman" w:hAnsi="Times New Roman"/>
                <w:sz w:val="24"/>
                <w:szCs w:val="24"/>
                <w:lang w:val="uk-UA"/>
              </w:rPr>
              <w:t>1</w:t>
            </w:r>
          </w:p>
        </w:tc>
        <w:tc>
          <w:tcPr>
            <w:tcW w:w="4394" w:type="dxa"/>
          </w:tcPr>
          <w:p w:rsidR="000C422D" w:rsidRPr="00200E82" w:rsidRDefault="000C422D" w:rsidP="00976C15">
            <w:pPr>
              <w:pStyle w:val="a6"/>
              <w:jc w:val="center"/>
              <w:rPr>
                <w:rFonts w:ascii="Times New Roman" w:hAnsi="Times New Roman"/>
                <w:sz w:val="24"/>
                <w:szCs w:val="24"/>
                <w:lang w:val="uk-UA"/>
              </w:rPr>
            </w:pPr>
            <w:r w:rsidRPr="00200E82">
              <w:rPr>
                <w:rFonts w:ascii="Times New Roman" w:hAnsi="Times New Roman"/>
                <w:sz w:val="24"/>
                <w:szCs w:val="24"/>
                <w:lang w:val="uk-UA"/>
              </w:rPr>
              <w:t>2</w:t>
            </w:r>
          </w:p>
        </w:tc>
        <w:tc>
          <w:tcPr>
            <w:tcW w:w="2835" w:type="dxa"/>
          </w:tcPr>
          <w:p w:rsidR="000C422D" w:rsidRPr="00200E82" w:rsidRDefault="000C422D" w:rsidP="00976C15">
            <w:pPr>
              <w:pStyle w:val="a6"/>
              <w:jc w:val="center"/>
              <w:rPr>
                <w:rFonts w:ascii="Times New Roman" w:hAnsi="Times New Roman"/>
                <w:sz w:val="24"/>
                <w:szCs w:val="24"/>
                <w:lang w:val="uk-UA"/>
              </w:rPr>
            </w:pPr>
            <w:r w:rsidRPr="00200E82">
              <w:rPr>
                <w:rFonts w:ascii="Times New Roman" w:hAnsi="Times New Roman"/>
                <w:sz w:val="24"/>
                <w:szCs w:val="24"/>
                <w:lang w:val="uk-UA"/>
              </w:rPr>
              <w:t>3</w:t>
            </w:r>
          </w:p>
        </w:tc>
      </w:tr>
      <w:tr w:rsidR="000C422D" w:rsidRPr="00200E82" w:rsidTr="00722940">
        <w:tc>
          <w:tcPr>
            <w:tcW w:w="2518"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Громадяни</w:t>
            </w:r>
          </w:p>
        </w:tc>
        <w:tc>
          <w:tcPr>
            <w:tcW w:w="4394" w:type="dxa"/>
          </w:tcPr>
          <w:p w:rsidR="000C422D" w:rsidRPr="00200E82" w:rsidRDefault="000C422D" w:rsidP="00A71A66">
            <w:pPr>
              <w:pStyle w:val="a6"/>
              <w:jc w:val="both"/>
              <w:rPr>
                <w:rFonts w:ascii="Times New Roman" w:hAnsi="Times New Roman"/>
                <w:sz w:val="24"/>
                <w:szCs w:val="24"/>
                <w:shd w:val="clear" w:color="auto" w:fill="FFFFFF"/>
                <w:lang w:val="uk-UA" w:eastAsia="uk-UA"/>
              </w:rPr>
            </w:pPr>
            <w:r w:rsidRPr="00200E82">
              <w:rPr>
                <w:rFonts w:ascii="Times New Roman" w:hAnsi="Times New Roman"/>
                <w:sz w:val="24"/>
                <w:szCs w:val="24"/>
                <w:lang w:val="uk-UA"/>
              </w:rPr>
              <w:t>1. Шляхом забезпечення умов для покращення рівня соціальної захищеності територіальної громади міста за рахунок надання пільг та здійснення прогнозованих надходжень до бюджету міста від сплати земельного податку</w:t>
            </w:r>
            <w:r w:rsidRPr="00200E82">
              <w:rPr>
                <w:rStyle w:val="ac"/>
                <w:rFonts w:ascii="Times New Roman" w:hAnsi="Times New Roman"/>
                <w:sz w:val="24"/>
                <w:szCs w:val="24"/>
                <w:lang w:val="uk-UA" w:eastAsia="uk-UA"/>
              </w:rPr>
              <w:t xml:space="preserve">, що будуть спрямовані на фінансування </w:t>
            </w:r>
            <w:r w:rsidRPr="00200E82">
              <w:rPr>
                <w:rStyle w:val="ac"/>
                <w:rFonts w:ascii="Times New Roman" w:hAnsi="Times New Roman"/>
                <w:sz w:val="24"/>
                <w:szCs w:val="24"/>
                <w:lang w:val="uk-UA"/>
              </w:rPr>
              <w:t xml:space="preserve">бюджетних програм: соціальних, економічних, екологічних, </w:t>
            </w:r>
            <w:r w:rsidRPr="00200E82">
              <w:rPr>
                <w:rStyle w:val="ac"/>
                <w:rFonts w:ascii="Times New Roman" w:hAnsi="Times New Roman"/>
                <w:sz w:val="24"/>
                <w:szCs w:val="24"/>
                <w:lang w:val="uk-UA"/>
              </w:rPr>
              <w:lastRenderedPageBreak/>
              <w:t>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c>
          <w:tcPr>
            <w:tcW w:w="2835" w:type="dxa"/>
            <w:vAlign w:val="center"/>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lastRenderedPageBreak/>
              <w:t>__</w:t>
            </w:r>
          </w:p>
        </w:tc>
      </w:tr>
      <w:tr w:rsidR="000C422D" w:rsidRPr="00200E82" w:rsidTr="00722940">
        <w:trPr>
          <w:trHeight w:val="6231"/>
        </w:trPr>
        <w:tc>
          <w:tcPr>
            <w:tcW w:w="2518" w:type="dxa"/>
          </w:tcPr>
          <w:p w:rsidR="000C422D" w:rsidRPr="00200E82" w:rsidRDefault="000C422D" w:rsidP="00A71A66">
            <w:pPr>
              <w:pStyle w:val="a6"/>
              <w:ind w:hanging="142"/>
              <w:jc w:val="center"/>
              <w:rPr>
                <w:rFonts w:ascii="Times New Roman" w:hAnsi="Times New Roman"/>
                <w:sz w:val="24"/>
                <w:szCs w:val="24"/>
                <w:lang w:val="uk-UA"/>
              </w:rPr>
            </w:pPr>
            <w:r w:rsidRPr="00200E82">
              <w:rPr>
                <w:rFonts w:ascii="Times New Roman" w:hAnsi="Times New Roman"/>
                <w:sz w:val="24"/>
                <w:szCs w:val="24"/>
                <w:lang w:val="uk-UA"/>
              </w:rPr>
              <w:lastRenderedPageBreak/>
              <w:t>Держава.</w:t>
            </w:r>
          </w:p>
          <w:p w:rsidR="000C422D" w:rsidRPr="00200E82" w:rsidRDefault="000C422D" w:rsidP="00A71A66">
            <w:pPr>
              <w:pStyle w:val="a6"/>
              <w:ind w:hanging="142"/>
              <w:jc w:val="center"/>
              <w:rPr>
                <w:rFonts w:ascii="Times New Roman" w:hAnsi="Times New Roman"/>
                <w:sz w:val="24"/>
                <w:szCs w:val="24"/>
                <w:lang w:val="uk-UA"/>
              </w:rPr>
            </w:pPr>
            <w:r w:rsidRPr="00200E82">
              <w:rPr>
                <w:rFonts w:ascii="Times New Roman" w:hAnsi="Times New Roman"/>
                <w:sz w:val="24"/>
                <w:szCs w:val="24"/>
                <w:lang w:val="uk-UA"/>
              </w:rPr>
              <w:t>Органи місцевого</w:t>
            </w:r>
          </w:p>
          <w:p w:rsidR="000C422D" w:rsidRPr="00200E82" w:rsidRDefault="000C422D" w:rsidP="00A71A66">
            <w:pPr>
              <w:pStyle w:val="a6"/>
              <w:ind w:hanging="142"/>
              <w:jc w:val="center"/>
              <w:rPr>
                <w:rFonts w:ascii="Times New Roman" w:hAnsi="Times New Roman"/>
                <w:sz w:val="24"/>
                <w:szCs w:val="24"/>
                <w:lang w:val="uk-UA"/>
              </w:rPr>
            </w:pPr>
            <w:r w:rsidRPr="00200E82">
              <w:rPr>
                <w:rFonts w:ascii="Times New Roman" w:hAnsi="Times New Roman"/>
                <w:sz w:val="24"/>
                <w:szCs w:val="24"/>
                <w:lang w:val="uk-UA"/>
              </w:rPr>
              <w:t>самоврядування</w:t>
            </w:r>
          </w:p>
        </w:tc>
        <w:tc>
          <w:tcPr>
            <w:tcW w:w="4394" w:type="dxa"/>
          </w:tcPr>
          <w:p w:rsidR="000C422D" w:rsidRPr="00200E82" w:rsidRDefault="000C422D" w:rsidP="00A71A66">
            <w:pPr>
              <w:pStyle w:val="a6"/>
              <w:jc w:val="both"/>
              <w:rPr>
                <w:rStyle w:val="ac"/>
                <w:rFonts w:ascii="Times New Roman" w:hAnsi="Times New Roman"/>
                <w:sz w:val="24"/>
                <w:szCs w:val="24"/>
                <w:lang w:val="uk-UA"/>
              </w:rPr>
            </w:pPr>
            <w:r w:rsidRPr="00200E82">
              <w:rPr>
                <w:rFonts w:ascii="Times New Roman" w:hAnsi="Times New Roman"/>
                <w:sz w:val="24"/>
                <w:szCs w:val="24"/>
                <w:lang w:val="uk-UA"/>
              </w:rPr>
              <w:t>1. Шляхом виконання вимог ПКУ в частині встановлення ставок плати за землю, що забезпечить податкові надходження до бюджету</w:t>
            </w:r>
            <w:r w:rsidRPr="00200E82">
              <w:rPr>
                <w:rStyle w:val="ac"/>
                <w:rFonts w:ascii="Times New Roman" w:hAnsi="Times New Roman"/>
                <w:sz w:val="24"/>
                <w:szCs w:val="24"/>
                <w:lang w:val="uk-UA" w:eastAsia="uk-UA"/>
              </w:rPr>
              <w:t xml:space="preserve">, які будуть спрямовані на фінансування </w:t>
            </w:r>
            <w:r w:rsidRPr="00200E82">
              <w:rPr>
                <w:rStyle w:val="ac"/>
                <w:rFonts w:ascii="Times New Roman" w:hAnsi="Times New Roman"/>
                <w:sz w:val="24"/>
                <w:szCs w:val="24"/>
                <w:lang w:val="uk-UA"/>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0C422D" w:rsidRPr="00200E82" w:rsidRDefault="000C422D" w:rsidP="00A71A66">
            <w:pPr>
              <w:pStyle w:val="a6"/>
              <w:jc w:val="both"/>
              <w:rPr>
                <w:rFonts w:ascii="Times New Roman" w:hAnsi="Times New Roman"/>
                <w:sz w:val="24"/>
                <w:szCs w:val="24"/>
                <w:lang w:val="uk-UA"/>
              </w:rPr>
            </w:pPr>
            <w:r w:rsidRPr="00200E82">
              <w:rPr>
                <w:rFonts w:ascii="Times New Roman" w:hAnsi="Times New Roman"/>
                <w:sz w:val="24"/>
                <w:szCs w:val="24"/>
                <w:lang w:val="uk-UA"/>
              </w:rPr>
              <w:t>2. Шляхом надання права органам місцевого самоврядування встановлювати розміри ставок земельного податку, орендної плати та пільг з плати за землю.</w:t>
            </w:r>
          </w:p>
          <w:p w:rsidR="000C422D" w:rsidRPr="00200E82" w:rsidRDefault="000C422D" w:rsidP="00A71A66">
            <w:pPr>
              <w:pStyle w:val="a6"/>
              <w:jc w:val="both"/>
              <w:rPr>
                <w:rFonts w:ascii="Times New Roman" w:hAnsi="Times New Roman"/>
                <w:sz w:val="24"/>
                <w:szCs w:val="24"/>
                <w:lang w:val="uk-UA"/>
              </w:rPr>
            </w:pPr>
            <w:r w:rsidRPr="00200E82">
              <w:rPr>
                <w:rFonts w:ascii="Times New Roman" w:hAnsi="Times New Roman"/>
                <w:sz w:val="24"/>
                <w:szCs w:val="24"/>
                <w:lang w:val="uk-UA"/>
              </w:rPr>
              <w:t>3. Шляхом установлення пільг державним підприємствам, установам та організаціям</w:t>
            </w:r>
          </w:p>
        </w:tc>
        <w:tc>
          <w:tcPr>
            <w:tcW w:w="2835" w:type="dxa"/>
            <w:vAlign w:val="center"/>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__</w:t>
            </w:r>
          </w:p>
        </w:tc>
      </w:tr>
      <w:tr w:rsidR="000C422D" w:rsidRPr="00200E82" w:rsidTr="00AA0D90">
        <w:tc>
          <w:tcPr>
            <w:tcW w:w="2518" w:type="dxa"/>
          </w:tcPr>
          <w:p w:rsidR="000C422D" w:rsidRPr="00200E82" w:rsidRDefault="000C422D" w:rsidP="00A71A66">
            <w:pPr>
              <w:pStyle w:val="a6"/>
              <w:jc w:val="center"/>
              <w:rPr>
                <w:rFonts w:ascii="Times New Roman" w:hAnsi="Times New Roman"/>
                <w:sz w:val="24"/>
                <w:szCs w:val="24"/>
                <w:lang w:val="uk-UA"/>
              </w:rPr>
            </w:pPr>
            <w:r w:rsidRPr="00200E82">
              <w:rPr>
                <w:rFonts w:ascii="Times New Roman" w:hAnsi="Times New Roman"/>
                <w:sz w:val="24"/>
                <w:szCs w:val="24"/>
                <w:lang w:val="uk-UA"/>
              </w:rPr>
              <w:t>Суб’єкти господарювання, у тому числі суб’єкти малого підприємництва</w:t>
            </w:r>
          </w:p>
        </w:tc>
        <w:tc>
          <w:tcPr>
            <w:tcW w:w="4394" w:type="dxa"/>
          </w:tcPr>
          <w:p w:rsidR="000C422D" w:rsidRPr="00200E82" w:rsidRDefault="000C422D" w:rsidP="00A71A66">
            <w:pPr>
              <w:pStyle w:val="a6"/>
              <w:jc w:val="both"/>
              <w:rPr>
                <w:rFonts w:ascii="Times New Roman" w:hAnsi="Times New Roman"/>
                <w:sz w:val="24"/>
                <w:szCs w:val="24"/>
                <w:lang w:val="uk-UA"/>
              </w:rPr>
            </w:pPr>
            <w:r w:rsidRPr="00200E82">
              <w:rPr>
                <w:rFonts w:ascii="Times New Roman" w:hAnsi="Times New Roman"/>
                <w:sz w:val="24"/>
                <w:szCs w:val="24"/>
                <w:lang w:val="uk-UA"/>
              </w:rPr>
              <w:t xml:space="preserve">1. Шляхом прогнозування фіскального навантаження з плати за землю для суб’єктів господарювання-платників земельного податку, які мають земельні ділянки у власності або користуванні. Разом з тим, суб’єкти господарювання як члени територіальної громади розраховують на використання податкових надходжень до бюджету від плати за землю </w:t>
            </w:r>
            <w:r w:rsidRPr="00200E82">
              <w:rPr>
                <w:rStyle w:val="ac"/>
                <w:rFonts w:ascii="Times New Roman" w:hAnsi="Times New Roman"/>
                <w:sz w:val="24"/>
                <w:szCs w:val="24"/>
                <w:lang w:val="uk-UA" w:eastAsia="uk-UA"/>
              </w:rPr>
              <w:t xml:space="preserve">на фінансування </w:t>
            </w:r>
            <w:r w:rsidRPr="00200E82">
              <w:rPr>
                <w:rStyle w:val="ac"/>
                <w:rFonts w:ascii="Times New Roman" w:hAnsi="Times New Roman"/>
                <w:sz w:val="24"/>
                <w:szCs w:val="24"/>
                <w:lang w:val="uk-UA"/>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0C422D" w:rsidRPr="00200E82" w:rsidRDefault="000C422D" w:rsidP="00A71A66">
            <w:pPr>
              <w:pStyle w:val="a6"/>
              <w:jc w:val="both"/>
              <w:rPr>
                <w:rFonts w:ascii="Times New Roman" w:hAnsi="Times New Roman"/>
                <w:sz w:val="24"/>
                <w:szCs w:val="24"/>
                <w:lang w:val="uk-UA"/>
              </w:rPr>
            </w:pPr>
            <w:r w:rsidRPr="00200E82">
              <w:rPr>
                <w:rFonts w:ascii="Times New Roman" w:hAnsi="Times New Roman"/>
                <w:sz w:val="24"/>
                <w:szCs w:val="24"/>
                <w:lang w:val="uk-UA"/>
              </w:rPr>
              <w:t xml:space="preserve">2. Шляхом надання суб’єктам господарювання пільг зі сплати за </w:t>
            </w:r>
            <w:r w:rsidRPr="00200E82">
              <w:rPr>
                <w:rFonts w:ascii="Times New Roman" w:hAnsi="Times New Roman"/>
                <w:sz w:val="24"/>
                <w:szCs w:val="24"/>
                <w:lang w:val="uk-UA"/>
              </w:rPr>
              <w:lastRenderedPageBreak/>
              <w:t>землю на  підставі ПКУ та ухвалення рішення за цим проєктом.</w:t>
            </w:r>
          </w:p>
        </w:tc>
        <w:tc>
          <w:tcPr>
            <w:tcW w:w="2835" w:type="dxa"/>
            <w:vAlign w:val="center"/>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lastRenderedPageBreak/>
              <w:t>__</w:t>
            </w:r>
          </w:p>
        </w:tc>
      </w:tr>
    </w:tbl>
    <w:p w:rsidR="000C422D" w:rsidRPr="00200E82" w:rsidRDefault="000C422D" w:rsidP="00743E58">
      <w:pPr>
        <w:pStyle w:val="a6"/>
        <w:ind w:firstLine="709"/>
        <w:jc w:val="both"/>
        <w:rPr>
          <w:rStyle w:val="2"/>
          <w:rFonts w:ascii="Times New Roman" w:hAnsi="Times New Roman"/>
          <w:sz w:val="24"/>
          <w:szCs w:val="24"/>
          <w:lang w:val="uk-UA"/>
        </w:rPr>
      </w:pP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b/>
          <w:sz w:val="24"/>
          <w:szCs w:val="24"/>
          <w:lang w:val="uk-UA"/>
        </w:rPr>
        <w:t xml:space="preserve">    </w:t>
      </w:r>
      <w:r w:rsidRPr="00200E82">
        <w:rPr>
          <w:rStyle w:val="12"/>
          <w:sz w:val="24"/>
          <w:szCs w:val="24"/>
          <w:lang w:val="uk-UA" w:eastAsia="uk-UA"/>
        </w:rPr>
        <w:t xml:space="preserve">Ринкові механізми не можуть бути застосовані при адмініструванні податків. Доцільним є втручання держави шляхом делегування органам місцевого самоврядування повноважень з </w:t>
      </w:r>
      <w:r w:rsidRPr="00200E82">
        <w:rPr>
          <w:rStyle w:val="12"/>
          <w:bCs/>
          <w:sz w:val="24"/>
          <w:szCs w:val="24"/>
          <w:lang w:val="uk-UA"/>
        </w:rPr>
        <w:t xml:space="preserve">установлення </w:t>
      </w:r>
      <w:r w:rsidRPr="00200E82">
        <w:rPr>
          <w:rFonts w:ascii="Times New Roman" w:hAnsi="Times New Roman"/>
          <w:sz w:val="24"/>
          <w:szCs w:val="24"/>
          <w:lang w:val="uk-UA"/>
        </w:rPr>
        <w:t>ставок єдиного податку і податку на майно в частині плати за землю та надання обґрунтованих додаткових пільг з його сплати певним категоріям землекористувачів, як це визначено ПКУ.</w:t>
      </w:r>
    </w:p>
    <w:p w:rsidR="000C422D" w:rsidRPr="00200E82" w:rsidRDefault="000C422D" w:rsidP="00A160DF">
      <w:pPr>
        <w:pStyle w:val="a6"/>
        <w:ind w:firstLine="708"/>
        <w:jc w:val="both"/>
        <w:rPr>
          <w:rFonts w:ascii="Times New Roman" w:hAnsi="Times New Roman"/>
          <w:sz w:val="24"/>
          <w:szCs w:val="24"/>
          <w:shd w:val="clear" w:color="auto" w:fill="FFFFFF"/>
          <w:lang w:val="uk-UA"/>
        </w:rPr>
      </w:pPr>
      <w:r w:rsidRPr="00200E82">
        <w:rPr>
          <w:rFonts w:ascii="Times New Roman" w:hAnsi="Times New Roman"/>
          <w:sz w:val="24"/>
          <w:szCs w:val="24"/>
          <w:lang w:val="uk-UA"/>
        </w:rPr>
        <w:t xml:space="preserve">Отже, установлення ставок та пільг з плати </w:t>
      </w:r>
      <w:r w:rsidRPr="00200E82">
        <w:rPr>
          <w:rFonts w:ascii="Times New Roman" w:hAnsi="Times New Roman"/>
          <w:sz w:val="24"/>
          <w:szCs w:val="24"/>
          <w:shd w:val="clear" w:color="auto" w:fill="FFFFFF"/>
          <w:lang w:val="uk-UA"/>
        </w:rPr>
        <w:t xml:space="preserve">єдиного податку та податку на майно (в частині транспортного податку та плати за землю) </w:t>
      </w:r>
      <w:r w:rsidRPr="00200E82">
        <w:rPr>
          <w:rFonts w:ascii="Times New Roman" w:hAnsi="Times New Roman"/>
          <w:sz w:val="24"/>
          <w:szCs w:val="24"/>
          <w:lang w:val="uk-UA"/>
        </w:rPr>
        <w:t>можливе лише шляхом ухвалення відповідного рішення селищної ради «</w:t>
      </w:r>
      <w:r w:rsidRPr="00200E82">
        <w:rPr>
          <w:rFonts w:ascii="Times New Roman" w:hAnsi="Times New Roman"/>
          <w:sz w:val="24"/>
          <w:szCs w:val="24"/>
          <w:shd w:val="clear" w:color="auto" w:fill="FFFFFF"/>
          <w:lang w:val="uk-UA"/>
        </w:rPr>
        <w:t>Про встановлення місцевих податків і зборів на території  населених пунктів Магдалинівської селищної ради на 2021 рік».</w:t>
      </w:r>
    </w:p>
    <w:p w:rsidR="000C422D" w:rsidRPr="00200E82" w:rsidRDefault="000C422D" w:rsidP="00743E58">
      <w:pPr>
        <w:pStyle w:val="a6"/>
        <w:ind w:firstLine="709"/>
        <w:jc w:val="both"/>
        <w:rPr>
          <w:rFonts w:ascii="Times New Roman" w:hAnsi="Times New Roman"/>
          <w:sz w:val="24"/>
          <w:szCs w:val="24"/>
          <w:lang w:val="uk-UA"/>
        </w:rPr>
      </w:pPr>
    </w:p>
    <w:p w:rsidR="000C422D" w:rsidRPr="00200E82" w:rsidRDefault="000C422D" w:rsidP="00743E58">
      <w:pPr>
        <w:pStyle w:val="a6"/>
        <w:ind w:firstLine="709"/>
        <w:jc w:val="both"/>
        <w:rPr>
          <w:rFonts w:ascii="Times New Roman" w:hAnsi="Times New Roman"/>
          <w:color w:val="000000"/>
          <w:sz w:val="24"/>
          <w:szCs w:val="24"/>
          <w:lang w:val="uk-UA"/>
        </w:rPr>
      </w:pPr>
      <w:r w:rsidRPr="00200E82">
        <w:rPr>
          <w:rFonts w:ascii="Times New Roman" w:hAnsi="Times New Roman"/>
          <w:sz w:val="24"/>
          <w:szCs w:val="24"/>
          <w:lang w:val="uk-UA"/>
        </w:rPr>
        <w:t>Проєкт рішення селищної ради «</w:t>
      </w:r>
      <w:r w:rsidRPr="00200E82">
        <w:rPr>
          <w:rFonts w:ascii="Times New Roman" w:hAnsi="Times New Roman"/>
          <w:sz w:val="24"/>
          <w:szCs w:val="24"/>
          <w:shd w:val="clear" w:color="auto" w:fill="FFFFFF"/>
          <w:lang w:val="uk-UA"/>
        </w:rPr>
        <w:t>Про встановлення місцевих податків і зборів на території  населених пунктів Магдалинівської селищної ради на 2021 рік</w:t>
      </w:r>
      <w:r w:rsidRPr="00200E82">
        <w:rPr>
          <w:rFonts w:ascii="Times New Roman" w:hAnsi="Times New Roman"/>
          <w:sz w:val="24"/>
          <w:szCs w:val="24"/>
          <w:lang w:val="uk-UA"/>
        </w:rPr>
        <w:t>» розроблено відповідно до форми, затвердженої Постановою Кабінету Міністрів України від 24 травня 2017 року №483 «</w:t>
      </w:r>
      <w:r w:rsidRPr="00200E82">
        <w:rPr>
          <w:rFonts w:ascii="Times New Roman" w:hAnsi="Times New Roman"/>
          <w:sz w:val="24"/>
          <w:szCs w:val="24"/>
          <w:lang w:val="uk-UA" w:eastAsia="ru-RU"/>
        </w:rPr>
        <w:t xml:space="preserve">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Зокрема передбачено встановлення ставок плати за землю в розрізі кодів за видами цільового призначення земель, установленими </w:t>
      </w:r>
      <w:r w:rsidRPr="00200E82">
        <w:rPr>
          <w:rFonts w:ascii="Times New Roman" w:hAnsi="Times New Roman"/>
          <w:sz w:val="24"/>
          <w:szCs w:val="24"/>
          <w:lang w:val="uk-UA"/>
        </w:rPr>
        <w:t>Класифікацією видів цільового призначен</w:t>
      </w:r>
      <w:r w:rsidRPr="00200E82">
        <w:rPr>
          <w:rFonts w:ascii="Times New Roman" w:hAnsi="Times New Roman"/>
          <w:color w:val="000000"/>
          <w:sz w:val="24"/>
          <w:szCs w:val="24"/>
          <w:lang w:val="uk-UA"/>
        </w:rPr>
        <w:t>ня земель, затвердженою Наказом Державного комітету України із земельних ресурсів від 23 липня 2010 року №548, зі змінами.</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Ураховуючи соціально-економічну ситуацію в державі, розміри податкових платежів за користування землею для окремих категорій землекористувачів пропонується встановити на рівні 1 відсотка.</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Відповідно до пункту 284.1 статті 284 ПКУ органам місцевого самоврядування надано право встановлювати пільги зі сплати за землю. Ураховуючи зазначене, пільги зі сплати за землю встановлюються Податковим кодексом України та рішенням на 2021 рік.</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Такі пільги надаються з метою зменшення дотацій з державного або місцевого бюджетів органам державної влади та місцевого самоврядування.</w:t>
      </w:r>
    </w:p>
    <w:p w:rsidR="000C422D" w:rsidRPr="00200E82" w:rsidRDefault="000C422D" w:rsidP="00743E58">
      <w:pPr>
        <w:pStyle w:val="a6"/>
        <w:ind w:firstLine="709"/>
        <w:jc w:val="both"/>
        <w:rPr>
          <w:rFonts w:ascii="Times New Roman" w:hAnsi="Times New Roman"/>
          <w:sz w:val="24"/>
          <w:szCs w:val="24"/>
          <w:lang w:val="uk-UA"/>
        </w:rPr>
      </w:pPr>
      <w:r w:rsidRPr="00200E82">
        <w:rPr>
          <w:rStyle w:val="12"/>
          <w:sz w:val="24"/>
          <w:szCs w:val="24"/>
          <w:lang w:val="uk-UA" w:eastAsia="uk-UA"/>
        </w:rPr>
        <w:t xml:space="preserve">За відсутності регулювання не буде забезпечено визначення ставок, порядку нарахування, сплати та переліку пільг з плати за землю. У разі не встановлення місцевих податків і зборів, передбачених пунктом </w:t>
      </w:r>
      <w:hyperlink r:id="rId8" w:anchor="n218" w:history="1">
        <w:r w:rsidRPr="00200E82">
          <w:rPr>
            <w:rStyle w:val="12"/>
            <w:sz w:val="24"/>
            <w:szCs w:val="24"/>
            <w:lang w:val="uk-UA" w:eastAsia="uk-UA"/>
          </w:rPr>
          <w:t>10.2</w:t>
        </w:r>
      </w:hyperlink>
      <w:r w:rsidRPr="00200E82">
        <w:rPr>
          <w:rStyle w:val="12"/>
          <w:sz w:val="24"/>
          <w:szCs w:val="24"/>
          <w:lang w:val="uk-UA" w:eastAsia="uk-UA"/>
        </w:rPr>
        <w:t xml:space="preserve"> статті 10 ПКУ, рішеннями місцевого самоврядування, </w:t>
      </w:r>
      <w:r w:rsidRPr="00200E82">
        <w:rPr>
          <w:rFonts w:ascii="Times New Roman" w:hAnsi="Times New Roman"/>
          <w:sz w:val="24"/>
          <w:szCs w:val="24"/>
          <w:lang w:val="uk-UA"/>
        </w:rPr>
        <w:t>плата за землю справляється із застосуванням ставок, які діяли до 31 грудня року, що передує бюджетному періоду, у якому планується застосування плати за землю.</w:t>
      </w:r>
      <w:r w:rsidRPr="00200E82">
        <w:rPr>
          <w:rStyle w:val="12"/>
          <w:sz w:val="24"/>
          <w:szCs w:val="24"/>
          <w:lang w:val="uk-UA" w:eastAsia="uk-UA"/>
        </w:rPr>
        <w:t xml:space="preserve"> При цьому, п</w:t>
      </w:r>
      <w:r w:rsidRPr="00200E82">
        <w:rPr>
          <w:rStyle w:val="rvts0"/>
          <w:rFonts w:ascii="Times New Roman" w:hAnsi="Times New Roman"/>
          <w:sz w:val="24"/>
          <w:szCs w:val="24"/>
          <w:lang w:val="uk-UA"/>
        </w:rPr>
        <w:t>ільги з плати за землю залишаються виключно такими, що встановлені положеннями ПКУ. Тому, більшість громадян, бюджетних, комунальних та неприбуткових організацій втратять право на пільги у 2020 році, оскільки перелік пільг у статтях 281, 282</w:t>
      </w:r>
      <w:r w:rsidRPr="00200E82">
        <w:rPr>
          <w:rFonts w:ascii="Times New Roman" w:hAnsi="Times New Roman"/>
          <w:sz w:val="24"/>
          <w:szCs w:val="24"/>
          <w:lang w:val="uk-UA"/>
        </w:rPr>
        <w:t xml:space="preserve"> ПКУ є дуже вузьким і не враховує реальні потреби землекористувачів міста в отриманні пільг з плати за землю.</w:t>
      </w:r>
    </w:p>
    <w:p w:rsidR="000C422D" w:rsidRPr="00200E82" w:rsidRDefault="000C422D" w:rsidP="00743E58">
      <w:pPr>
        <w:pStyle w:val="a6"/>
        <w:ind w:firstLine="709"/>
        <w:jc w:val="both"/>
        <w:rPr>
          <w:rStyle w:val="12"/>
          <w:sz w:val="24"/>
          <w:szCs w:val="24"/>
          <w:lang w:val="uk-UA"/>
        </w:rPr>
      </w:pPr>
      <w:r w:rsidRPr="00200E82">
        <w:rPr>
          <w:rStyle w:val="12"/>
          <w:sz w:val="24"/>
          <w:szCs w:val="24"/>
          <w:lang w:val="uk-UA"/>
        </w:rPr>
        <w:t>Кожен податок є важливою складовою доходів бюджету, оскільки забезпечує внесок у його наповнення. Згідно з бюджетним законодавством плата за землю є одним з джерел надходжень загального фонду бюджету селища, за рахунок якого утримуються бюджетні установи, що забезпечують надання послуг населенню в галузях освіти, охорони здоров'я, соціального захисту, культури, фізичної культури та спорту. Також фінансуються соціально важливі місцеві цільові програми.</w:t>
      </w:r>
    </w:p>
    <w:p w:rsidR="000C422D" w:rsidRPr="00200E82" w:rsidRDefault="000C422D" w:rsidP="00743E58">
      <w:pPr>
        <w:pStyle w:val="a6"/>
        <w:ind w:firstLine="709"/>
        <w:jc w:val="both"/>
        <w:rPr>
          <w:rFonts w:ascii="Times New Roman" w:hAnsi="Times New Roman"/>
          <w:b/>
          <w:sz w:val="24"/>
          <w:szCs w:val="24"/>
          <w:lang w:val="uk-UA"/>
        </w:rPr>
      </w:pPr>
      <w:r w:rsidRPr="00200E82">
        <w:rPr>
          <w:rStyle w:val="12"/>
          <w:sz w:val="24"/>
          <w:szCs w:val="24"/>
          <w:lang w:val="uk-UA"/>
        </w:rPr>
        <w:t>Стабільність надходжень, що формують загальний фонд бюджету селища, дозволяє забезпечити безперебійну життєдіяльність селища в різних сферах, своєчасну виплату заробітної плати працівникам бюджетних установ та провести всі інші соціально важливі видатки, отримати всім мешканцям міста суспільні послуги в тій чи іншій сфері, якими опікуються органи місцевого самоврядування.</w:t>
      </w:r>
    </w:p>
    <w:p w:rsidR="000C422D" w:rsidRPr="00200E82" w:rsidRDefault="000C422D" w:rsidP="00743E58">
      <w:pPr>
        <w:pStyle w:val="a6"/>
        <w:ind w:firstLine="709"/>
        <w:jc w:val="both"/>
        <w:rPr>
          <w:rStyle w:val="2"/>
          <w:rFonts w:ascii="Times New Roman" w:hAnsi="Times New Roman"/>
          <w:color w:val="000000"/>
          <w:sz w:val="24"/>
          <w:szCs w:val="24"/>
          <w:lang w:val="uk-UA"/>
        </w:rPr>
      </w:pPr>
      <w:r w:rsidRPr="00200E82">
        <w:rPr>
          <w:rFonts w:ascii="Times New Roman" w:hAnsi="Times New Roman"/>
          <w:b/>
          <w:sz w:val="24"/>
          <w:szCs w:val="24"/>
          <w:lang w:val="uk-UA"/>
        </w:rPr>
        <w:lastRenderedPageBreak/>
        <w:t xml:space="preserve">   </w:t>
      </w:r>
      <w:r w:rsidRPr="00200E82">
        <w:rPr>
          <w:rFonts w:ascii="Times New Roman" w:hAnsi="Times New Roman"/>
          <w:color w:val="000000"/>
          <w:sz w:val="24"/>
          <w:szCs w:val="24"/>
          <w:lang w:val="uk-UA"/>
        </w:rPr>
        <w:t>З метою безумовного виконання вимог Податкового кодексу України та недопущення суперечливих ситуацій, а також з метою вирішення проблеми щодо врегулювання питань справляння місцевих податків і зборів в межах територіальної громади с. Магдалинівка, і пропонується прийняття рішення селищної ради «</w:t>
      </w:r>
      <w:r w:rsidRPr="00200E82">
        <w:rPr>
          <w:rFonts w:ascii="Times New Roman" w:hAnsi="Times New Roman"/>
          <w:sz w:val="24"/>
          <w:szCs w:val="24"/>
          <w:lang w:val="uk-UA"/>
        </w:rPr>
        <w:t>Про встановлення ставок та пільг зі сплати земельного податку на 2021 рік»</w:t>
      </w:r>
      <w:r w:rsidRPr="00200E82">
        <w:rPr>
          <w:rStyle w:val="2"/>
          <w:rFonts w:ascii="Times New Roman" w:hAnsi="Times New Roman"/>
          <w:color w:val="000000"/>
          <w:sz w:val="24"/>
          <w:szCs w:val="24"/>
          <w:lang w:val="uk-UA"/>
        </w:rPr>
        <w:t>.</w:t>
      </w:r>
    </w:p>
    <w:p w:rsidR="000C422D" w:rsidRPr="00200E82" w:rsidRDefault="000C422D" w:rsidP="00743E58">
      <w:pPr>
        <w:pStyle w:val="a6"/>
        <w:ind w:firstLine="709"/>
        <w:jc w:val="both"/>
        <w:rPr>
          <w:rStyle w:val="2"/>
          <w:rFonts w:ascii="Times New Roman" w:hAnsi="Times New Roman"/>
          <w:color w:val="000000"/>
          <w:sz w:val="24"/>
          <w:szCs w:val="24"/>
          <w:lang w:val="uk-UA"/>
        </w:rPr>
      </w:pPr>
    </w:p>
    <w:p w:rsidR="000C422D" w:rsidRPr="00200E82" w:rsidRDefault="000C422D" w:rsidP="00743E58">
      <w:pPr>
        <w:pStyle w:val="a6"/>
        <w:ind w:firstLine="709"/>
        <w:jc w:val="both"/>
        <w:rPr>
          <w:rFonts w:ascii="Times New Roman" w:hAnsi="Times New Roman"/>
          <w:b/>
          <w:sz w:val="24"/>
          <w:szCs w:val="24"/>
          <w:lang w:val="uk-UA"/>
        </w:rPr>
      </w:pPr>
      <w:r w:rsidRPr="00200E82">
        <w:rPr>
          <w:rFonts w:ascii="Times New Roman" w:hAnsi="Times New Roman"/>
          <w:b/>
          <w:sz w:val="24"/>
          <w:szCs w:val="24"/>
          <w:lang w:val="uk-UA"/>
        </w:rPr>
        <w:t>II. Цілі державного регулювання</w:t>
      </w:r>
    </w:p>
    <w:p w:rsidR="000C422D" w:rsidRPr="00200E82" w:rsidRDefault="000C422D" w:rsidP="009A0D89">
      <w:pPr>
        <w:pStyle w:val="a6"/>
        <w:ind w:firstLine="708"/>
        <w:jc w:val="both"/>
        <w:rPr>
          <w:rStyle w:val="12"/>
          <w:color w:val="000000"/>
          <w:sz w:val="24"/>
          <w:szCs w:val="24"/>
          <w:lang w:val="uk-UA" w:eastAsia="uk-UA"/>
        </w:rPr>
      </w:pPr>
      <w:r w:rsidRPr="00200E82">
        <w:rPr>
          <w:rStyle w:val="12"/>
          <w:color w:val="000000"/>
          <w:sz w:val="24"/>
          <w:szCs w:val="24"/>
          <w:lang w:val="uk-UA" w:eastAsia="uk-UA"/>
        </w:rPr>
        <w:t>Проєкт рішення селищної ради спрямований на розв’язання завдання, визначеного в попередньому розділі аналізу регуляторного впливу.</w:t>
      </w:r>
    </w:p>
    <w:p w:rsidR="000C422D" w:rsidRPr="00200E82" w:rsidRDefault="000C422D" w:rsidP="009A0D89">
      <w:pPr>
        <w:pStyle w:val="a6"/>
        <w:ind w:firstLine="708"/>
        <w:jc w:val="both"/>
        <w:rPr>
          <w:rStyle w:val="12"/>
          <w:sz w:val="24"/>
          <w:szCs w:val="24"/>
          <w:lang w:val="uk-UA" w:eastAsia="uk-UA"/>
        </w:rPr>
      </w:pPr>
      <w:r w:rsidRPr="00200E82">
        <w:rPr>
          <w:rStyle w:val="12"/>
          <w:color w:val="000000"/>
          <w:sz w:val="24"/>
          <w:szCs w:val="24"/>
          <w:lang w:val="uk-UA" w:eastAsia="uk-UA"/>
        </w:rPr>
        <w:t xml:space="preserve">Цілями державного регулювання є установлення ставок та пільг з плати за землю відповідно до вимог ПКУ, отримання до бюджету селища прогнозованих податкових надходжень, </w:t>
      </w:r>
      <w:r w:rsidRPr="00200E82">
        <w:rPr>
          <w:rStyle w:val="12"/>
          <w:sz w:val="24"/>
          <w:szCs w:val="24"/>
          <w:lang w:val="uk-UA" w:eastAsia="uk-UA"/>
        </w:rPr>
        <w:t>забезпечення виконання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0C422D" w:rsidRPr="00200E82" w:rsidRDefault="000C422D" w:rsidP="009A0D89">
      <w:pPr>
        <w:pStyle w:val="a6"/>
        <w:ind w:firstLine="708"/>
        <w:jc w:val="both"/>
        <w:rPr>
          <w:rStyle w:val="12"/>
          <w:sz w:val="24"/>
          <w:szCs w:val="24"/>
          <w:lang w:val="uk-UA" w:eastAsia="uk-UA"/>
        </w:rPr>
      </w:pPr>
      <w:r w:rsidRPr="00200E82">
        <w:rPr>
          <w:rStyle w:val="12"/>
          <w:sz w:val="24"/>
          <w:szCs w:val="24"/>
          <w:lang w:val="uk-UA" w:eastAsia="uk-UA"/>
        </w:rPr>
        <w:t>Індикаторами досягнення цілей регулювання та зменшення масштабів проблеми є:</w:t>
      </w:r>
    </w:p>
    <w:p w:rsidR="000C422D" w:rsidRPr="00200E82" w:rsidRDefault="000C422D" w:rsidP="00743E58">
      <w:pPr>
        <w:pStyle w:val="a6"/>
        <w:ind w:firstLine="709"/>
        <w:jc w:val="both"/>
        <w:rPr>
          <w:rStyle w:val="12"/>
          <w:sz w:val="24"/>
          <w:szCs w:val="24"/>
          <w:lang w:val="uk-UA" w:eastAsia="uk-UA"/>
        </w:rPr>
      </w:pPr>
      <w:r w:rsidRPr="00200E82">
        <w:rPr>
          <w:rStyle w:val="12"/>
          <w:sz w:val="24"/>
          <w:szCs w:val="24"/>
          <w:lang w:val="uk-UA" w:eastAsia="uk-UA"/>
        </w:rPr>
        <w:t xml:space="preserve">- кількісні: </w:t>
      </w:r>
      <w:r w:rsidRPr="00200E82">
        <w:rPr>
          <w:rFonts w:ascii="Times New Roman" w:hAnsi="Times New Roman"/>
          <w:sz w:val="24"/>
          <w:szCs w:val="24"/>
          <w:lang w:val="uk-UA"/>
        </w:rPr>
        <w:t>надходження плати за землю до доходної частини бюджету селища (2019 рік фактичні надходження – 9 490,7 тис грн, на 2020 рік планові показники – 11 864,0 тис грн,</w:t>
      </w:r>
      <w:r w:rsidRPr="00200E82">
        <w:rPr>
          <w:rFonts w:ascii="Times New Roman" w:hAnsi="Times New Roman"/>
          <w:color w:val="FF0000"/>
          <w:sz w:val="24"/>
          <w:szCs w:val="24"/>
          <w:lang w:val="uk-UA"/>
        </w:rPr>
        <w:t xml:space="preserve"> </w:t>
      </w:r>
      <w:r w:rsidRPr="00200E82">
        <w:rPr>
          <w:rFonts w:ascii="Times New Roman" w:hAnsi="Times New Roman"/>
          <w:sz w:val="24"/>
          <w:szCs w:val="24"/>
          <w:lang w:val="uk-UA"/>
        </w:rPr>
        <w:t xml:space="preserve">на 2021 рік прогнозні надходження від запропонованих розмірів ставок податку –         14 467,8 тис грн,),  що надають можливість для </w:t>
      </w:r>
      <w:r w:rsidRPr="00200E82">
        <w:rPr>
          <w:rStyle w:val="12"/>
          <w:sz w:val="24"/>
          <w:szCs w:val="24"/>
          <w:lang w:val="uk-UA" w:eastAsia="uk-UA"/>
        </w:rPr>
        <w:t>забезпечення виконання соціально важливих селищних програм, фінансування бюджетної сфери в галузях освіти, охорони здоров’я, соціального захисту, житлово-комунального та дорожнього господарства, транспорту тощо. Кількість платників податку становить 6841 осіб;</w:t>
      </w:r>
    </w:p>
    <w:p w:rsidR="000C422D" w:rsidRPr="00200E82" w:rsidRDefault="000C422D" w:rsidP="00743E58">
      <w:pPr>
        <w:pStyle w:val="a6"/>
        <w:ind w:firstLine="709"/>
        <w:jc w:val="both"/>
        <w:rPr>
          <w:rStyle w:val="12"/>
          <w:sz w:val="24"/>
          <w:szCs w:val="24"/>
          <w:lang w:val="uk-UA" w:eastAsia="uk-UA"/>
        </w:rPr>
      </w:pPr>
      <w:r w:rsidRPr="00200E82">
        <w:rPr>
          <w:rStyle w:val="12"/>
          <w:sz w:val="24"/>
          <w:szCs w:val="24"/>
          <w:lang w:val="uk-UA" w:eastAsia="uk-UA"/>
        </w:rPr>
        <w:t>- часовий: дія регуляторного акта протягом року;</w:t>
      </w:r>
    </w:p>
    <w:p w:rsidR="000C422D" w:rsidRPr="00200E82" w:rsidRDefault="000C422D" w:rsidP="00743E58">
      <w:pPr>
        <w:pStyle w:val="a6"/>
        <w:ind w:firstLine="709"/>
        <w:jc w:val="both"/>
        <w:rPr>
          <w:rStyle w:val="12"/>
          <w:sz w:val="24"/>
          <w:szCs w:val="24"/>
          <w:lang w:val="uk-UA" w:eastAsia="uk-UA"/>
        </w:rPr>
      </w:pPr>
      <w:r w:rsidRPr="00200E82">
        <w:rPr>
          <w:rStyle w:val="12"/>
          <w:sz w:val="24"/>
          <w:szCs w:val="24"/>
          <w:lang w:val="uk-UA" w:eastAsia="uk-UA"/>
        </w:rPr>
        <w:t>- якісний</w:t>
      </w:r>
      <w:r w:rsidRPr="00200E82">
        <w:rPr>
          <w:rFonts w:ascii="Times New Roman" w:hAnsi="Times New Roman"/>
          <w:sz w:val="24"/>
          <w:szCs w:val="24"/>
          <w:lang w:val="uk-UA"/>
        </w:rPr>
        <w:t xml:space="preserve">: </w:t>
      </w:r>
      <w:r w:rsidRPr="00200E82">
        <w:rPr>
          <w:rStyle w:val="12"/>
          <w:sz w:val="24"/>
          <w:szCs w:val="24"/>
          <w:lang w:val="uk-UA" w:eastAsia="uk-UA"/>
        </w:rPr>
        <w:t>забезпечення виконання міських цільових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Дотримання правових аспектів буде виконано шляхом направлення:</w:t>
      </w:r>
    </w:p>
    <w:p w:rsidR="000C422D" w:rsidRPr="00200E82" w:rsidRDefault="000C422D" w:rsidP="00743E58">
      <w:pPr>
        <w:pStyle w:val="a6"/>
        <w:ind w:firstLine="709"/>
        <w:jc w:val="both"/>
        <w:rPr>
          <w:rStyle w:val="12"/>
          <w:sz w:val="24"/>
          <w:szCs w:val="24"/>
          <w:lang w:val="uk-UA" w:eastAsia="uk-UA"/>
        </w:rPr>
      </w:pPr>
      <w:r w:rsidRPr="00200E82">
        <w:rPr>
          <w:rFonts w:ascii="Times New Roman" w:hAnsi="Times New Roman"/>
          <w:sz w:val="24"/>
          <w:szCs w:val="24"/>
          <w:lang w:val="uk-UA"/>
        </w:rPr>
        <w:t xml:space="preserve">- проєкту до Дніпропетровського </w:t>
      </w:r>
      <w:r w:rsidRPr="00200E82">
        <w:rPr>
          <w:rStyle w:val="12"/>
          <w:sz w:val="24"/>
          <w:szCs w:val="24"/>
          <w:lang w:val="uk-UA" w:eastAsia="uk-UA"/>
        </w:rPr>
        <w:t xml:space="preserve">територіального відділення Антимонопольного комітету України як такого, що може вплинути на конкуренцію, зокрема щодо створення суб'єктів господарювання, установлення й зміни правил їх поведінки на ринку, або такого, що може призвести до недопущення, усунення, обмеження чи спотворення конкуренції на відповідних ринках (відповідно до статті 20 Закону України «Про Антимонопольний комітет України); </w:t>
      </w:r>
    </w:p>
    <w:p w:rsidR="000C422D" w:rsidRPr="00200E82" w:rsidRDefault="000C422D" w:rsidP="00743E58">
      <w:pPr>
        <w:pStyle w:val="a6"/>
        <w:ind w:firstLine="709"/>
        <w:jc w:val="both"/>
        <w:rPr>
          <w:rStyle w:val="12"/>
          <w:sz w:val="24"/>
          <w:szCs w:val="24"/>
          <w:lang w:val="uk-UA" w:eastAsia="uk-UA"/>
        </w:rPr>
      </w:pPr>
      <w:r w:rsidRPr="00200E82">
        <w:rPr>
          <w:rStyle w:val="12"/>
          <w:sz w:val="24"/>
          <w:szCs w:val="24"/>
          <w:lang w:val="uk-UA" w:eastAsia="uk-UA"/>
        </w:rPr>
        <w:t>- копії ухваленого рішення про встановлення місцевих податків чи зборів у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01 липня року, що передує бюджетному періоду, у якому планується застосовування встановлюваних місцевих податків і зборів або змін до них (підпункт 12.3.3 пункту 12.3 статті 12 ПКУ).</w:t>
      </w:r>
    </w:p>
    <w:p w:rsidR="000C422D" w:rsidRPr="00200E82" w:rsidRDefault="000C422D" w:rsidP="009A0D89">
      <w:pPr>
        <w:pStyle w:val="a6"/>
        <w:ind w:firstLine="708"/>
        <w:jc w:val="both"/>
        <w:rPr>
          <w:rFonts w:ascii="Times New Roman" w:hAnsi="Times New Roman"/>
          <w:sz w:val="24"/>
          <w:szCs w:val="24"/>
          <w:lang w:val="uk-UA"/>
        </w:rPr>
      </w:pPr>
      <w:r w:rsidRPr="00200E82">
        <w:rPr>
          <w:rFonts w:ascii="Times New Roman" w:hAnsi="Times New Roman"/>
          <w:sz w:val="24"/>
          <w:szCs w:val="24"/>
          <w:lang w:val="uk-UA"/>
        </w:rPr>
        <w:t>Цілями регуляторного акта є:</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установлення ставок земельного податку та пільг зі сплати цього податку;</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забезпечення соціально-економічного розвитку селища, подальшого регулювання земельних відносин, використання земельного ресурсу в інтересах територіальної громади селища Магдалинівка;</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отримання фінансового ресурсу для вирішення соціально-економічних питань розвитку селища, підвищення соціальних стандартів.</w:t>
      </w:r>
    </w:p>
    <w:p w:rsidR="000C422D" w:rsidRPr="00200E82" w:rsidRDefault="000C422D" w:rsidP="00743E58">
      <w:pPr>
        <w:pStyle w:val="3"/>
        <w:spacing w:before="0" w:beforeAutospacing="0" w:after="0" w:afterAutospacing="0"/>
        <w:ind w:firstLine="709"/>
        <w:jc w:val="both"/>
        <w:rPr>
          <w:lang w:val="uk-UA"/>
        </w:rPr>
      </w:pPr>
    </w:p>
    <w:p w:rsidR="000C422D" w:rsidRDefault="000C422D" w:rsidP="00743E58">
      <w:pPr>
        <w:pStyle w:val="3"/>
        <w:spacing w:before="0" w:beforeAutospacing="0" w:after="0" w:afterAutospacing="0"/>
        <w:ind w:firstLine="709"/>
        <w:jc w:val="both"/>
        <w:rPr>
          <w:lang w:val="uk-UA"/>
        </w:rPr>
      </w:pPr>
    </w:p>
    <w:p w:rsidR="000C422D" w:rsidRDefault="000C422D" w:rsidP="00743E58">
      <w:pPr>
        <w:pStyle w:val="3"/>
        <w:spacing w:before="0" w:beforeAutospacing="0" w:after="0" w:afterAutospacing="0"/>
        <w:ind w:firstLine="709"/>
        <w:jc w:val="both"/>
        <w:rPr>
          <w:lang w:val="uk-UA"/>
        </w:rPr>
      </w:pPr>
    </w:p>
    <w:p w:rsidR="000C422D" w:rsidRPr="00200E82" w:rsidRDefault="000C422D" w:rsidP="00743E58">
      <w:pPr>
        <w:pStyle w:val="3"/>
        <w:spacing w:before="0" w:beforeAutospacing="0" w:after="0" w:afterAutospacing="0"/>
        <w:ind w:firstLine="709"/>
        <w:jc w:val="both"/>
        <w:rPr>
          <w:lang w:val="uk-UA"/>
        </w:rPr>
      </w:pPr>
      <w:r w:rsidRPr="00200E82">
        <w:rPr>
          <w:lang w:val="uk-UA"/>
        </w:rPr>
        <w:lastRenderedPageBreak/>
        <w:t>III. Визначення та оцінка альтернативних способів досягнення цілей</w:t>
      </w:r>
    </w:p>
    <w:p w:rsidR="000C422D" w:rsidRPr="00200E82" w:rsidRDefault="000C422D" w:rsidP="00743E58">
      <w:pPr>
        <w:pStyle w:val="a3"/>
        <w:spacing w:before="0" w:beforeAutospacing="0" w:after="0" w:afterAutospacing="0"/>
        <w:ind w:firstLine="709"/>
        <w:jc w:val="both"/>
        <w:rPr>
          <w:b/>
          <w:lang w:val="uk-UA"/>
        </w:rPr>
      </w:pPr>
      <w:r w:rsidRPr="00200E82">
        <w:rPr>
          <w:b/>
          <w:lang w:val="uk-UA"/>
        </w:rPr>
        <w:t>1. Визначення альтернативних способів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8"/>
        <w:gridCol w:w="6996"/>
      </w:tblGrid>
      <w:tr w:rsidR="000C422D" w:rsidRPr="00200E82" w:rsidTr="00C76C03">
        <w:tc>
          <w:tcPr>
            <w:tcW w:w="1430" w:type="pct"/>
          </w:tcPr>
          <w:p w:rsidR="000C422D" w:rsidRPr="00200E82" w:rsidRDefault="000C422D" w:rsidP="00C76C03">
            <w:pPr>
              <w:pStyle w:val="a3"/>
              <w:spacing w:before="0" w:beforeAutospacing="0" w:after="0" w:afterAutospacing="0"/>
              <w:jc w:val="center"/>
              <w:rPr>
                <w:lang w:val="uk-UA"/>
              </w:rPr>
            </w:pPr>
            <w:r w:rsidRPr="00200E82">
              <w:rPr>
                <w:lang w:val="uk-UA"/>
              </w:rPr>
              <w:t>Вид альтернативи</w:t>
            </w:r>
          </w:p>
        </w:tc>
        <w:tc>
          <w:tcPr>
            <w:tcW w:w="3502" w:type="pct"/>
          </w:tcPr>
          <w:p w:rsidR="000C422D" w:rsidRPr="00200E82" w:rsidRDefault="000C422D" w:rsidP="00C76C03">
            <w:pPr>
              <w:pStyle w:val="a3"/>
              <w:spacing w:before="0" w:beforeAutospacing="0" w:after="0" w:afterAutospacing="0"/>
              <w:jc w:val="center"/>
              <w:rPr>
                <w:lang w:val="uk-UA"/>
              </w:rPr>
            </w:pPr>
            <w:r w:rsidRPr="00200E82">
              <w:rPr>
                <w:lang w:val="uk-UA"/>
              </w:rPr>
              <w:t>Опис альтернативи</w:t>
            </w:r>
          </w:p>
        </w:tc>
      </w:tr>
      <w:tr w:rsidR="000C422D" w:rsidRPr="00200E82" w:rsidTr="00C76C03">
        <w:trPr>
          <w:trHeight w:val="1209"/>
        </w:trPr>
        <w:tc>
          <w:tcPr>
            <w:tcW w:w="1430" w:type="pct"/>
          </w:tcPr>
          <w:p w:rsidR="000C422D" w:rsidRPr="00200E82" w:rsidRDefault="000C422D" w:rsidP="00C76C03">
            <w:pPr>
              <w:pStyle w:val="a6"/>
              <w:jc w:val="center"/>
              <w:rPr>
                <w:rStyle w:val="2"/>
                <w:rFonts w:ascii="Times New Roman" w:hAnsi="Times New Roman"/>
                <w:sz w:val="24"/>
                <w:szCs w:val="24"/>
                <w:lang w:val="uk-UA"/>
              </w:rPr>
            </w:pPr>
            <w:r w:rsidRPr="00200E82">
              <w:rPr>
                <w:rStyle w:val="2"/>
                <w:rFonts w:ascii="Times New Roman" w:hAnsi="Times New Roman"/>
                <w:sz w:val="24"/>
                <w:szCs w:val="24"/>
                <w:lang w:val="uk-UA"/>
              </w:rPr>
              <w:t>Альтернатива 1</w:t>
            </w:r>
          </w:p>
          <w:p w:rsidR="000C422D" w:rsidRPr="00200E82" w:rsidRDefault="000C422D" w:rsidP="00C76C03">
            <w:pPr>
              <w:pStyle w:val="a6"/>
              <w:jc w:val="both"/>
              <w:rPr>
                <w:lang w:val="uk-UA"/>
              </w:rPr>
            </w:pPr>
            <w:r w:rsidRPr="00200E82">
              <w:rPr>
                <w:rStyle w:val="2"/>
                <w:rFonts w:ascii="Times New Roman" w:hAnsi="Times New Roman"/>
                <w:sz w:val="24"/>
                <w:szCs w:val="24"/>
                <w:lang w:val="uk-UA"/>
              </w:rPr>
              <w:t>Залишення існуючої на даний момент ситуації без змін</w:t>
            </w:r>
          </w:p>
        </w:tc>
        <w:tc>
          <w:tcPr>
            <w:tcW w:w="3502" w:type="pct"/>
          </w:tcPr>
          <w:p w:rsidR="000C422D" w:rsidRPr="00200E82" w:rsidRDefault="000C422D" w:rsidP="00C76C03">
            <w:pPr>
              <w:pStyle w:val="a6"/>
              <w:ind w:firstLine="709"/>
              <w:jc w:val="both"/>
              <w:rPr>
                <w:rFonts w:ascii="Times New Roman" w:hAnsi="Times New Roman"/>
                <w:sz w:val="24"/>
                <w:szCs w:val="24"/>
                <w:lang w:val="uk-UA"/>
              </w:rPr>
            </w:pPr>
            <w:r w:rsidRPr="00200E82">
              <w:rPr>
                <w:rStyle w:val="2"/>
                <w:rFonts w:ascii="Times New Roman" w:hAnsi="Times New Roman"/>
                <w:sz w:val="24"/>
                <w:szCs w:val="24"/>
                <w:lang w:val="uk-UA"/>
              </w:rPr>
              <w:t xml:space="preserve">По закінченню 2020 року діючі на території </w:t>
            </w:r>
            <w:r w:rsidRPr="00200E82">
              <w:rPr>
                <w:rFonts w:ascii="Times New Roman" w:hAnsi="Times New Roman"/>
                <w:sz w:val="24"/>
                <w:szCs w:val="24"/>
                <w:shd w:val="clear" w:color="auto" w:fill="FFFFFF"/>
                <w:lang w:val="uk-UA"/>
              </w:rPr>
              <w:t>Магдалинівської селищної ради</w:t>
            </w:r>
            <w:r w:rsidRPr="00200E82">
              <w:rPr>
                <w:rStyle w:val="2"/>
                <w:rFonts w:ascii="Times New Roman" w:hAnsi="Times New Roman"/>
                <w:sz w:val="24"/>
                <w:szCs w:val="24"/>
                <w:lang w:val="uk-UA"/>
              </w:rPr>
              <w:t xml:space="preserve"> рішення селищної та сільських  рад </w:t>
            </w:r>
            <w:r w:rsidRPr="00200E82">
              <w:rPr>
                <w:rFonts w:ascii="Times New Roman" w:hAnsi="Times New Roman"/>
                <w:sz w:val="24"/>
                <w:szCs w:val="24"/>
                <w:shd w:val="clear" w:color="auto" w:fill="FFFFFF"/>
                <w:lang w:val="uk-UA"/>
              </w:rPr>
              <w:t>Про встановлення місцевих податків і зборів на території  населених пунктів мають бути скасовані як такі, що не пройшли регуляторну процедуру і не поширюються на на подальші періоди</w:t>
            </w:r>
            <w:r w:rsidRPr="00200E82">
              <w:rPr>
                <w:rStyle w:val="2"/>
                <w:rFonts w:ascii="Times New Roman" w:hAnsi="Times New Roman"/>
                <w:sz w:val="24"/>
                <w:szCs w:val="24"/>
                <w:lang w:val="uk-UA"/>
              </w:rPr>
              <w:t>. Я</w:t>
            </w:r>
            <w:r w:rsidRPr="00200E82">
              <w:rPr>
                <w:rFonts w:ascii="Times New Roman" w:hAnsi="Times New Roman"/>
                <w:sz w:val="24"/>
                <w:szCs w:val="24"/>
                <w:lang w:val="uk-UA"/>
              </w:rPr>
              <w:t xml:space="preserve">кщо селищна рада не ухвалює рішення про встановлення відповідних місцевих податків і зборів, що є обов’язковими, то відповідно до підпункту 12.3.5 пункту 12.3 статті 12 ПКУ плата єдиного земельного податку справляється із застосуванням ставок, які діяли до 31 грудня року, що передує бюджетному періоду, у якому планується застосування плати за землю. </w:t>
            </w:r>
          </w:p>
          <w:p w:rsidR="000C422D" w:rsidRPr="00200E82" w:rsidRDefault="000C422D" w:rsidP="00C76C03">
            <w:pPr>
              <w:pStyle w:val="a6"/>
              <w:ind w:firstLine="709"/>
              <w:jc w:val="both"/>
              <w:rPr>
                <w:rStyle w:val="2"/>
                <w:lang w:val="uk-UA"/>
              </w:rPr>
            </w:pPr>
            <w:r w:rsidRPr="00200E82">
              <w:rPr>
                <w:rStyle w:val="rvts0"/>
                <w:rFonts w:ascii="Times New Roman" w:hAnsi="Times New Roman"/>
                <w:sz w:val="24"/>
                <w:szCs w:val="24"/>
                <w:lang w:val="uk-UA"/>
              </w:rPr>
              <w:t>Пільги зі сплати єдиного і земельного податку залишаються виключно такими, що встановлені положеннями ПКУ. Тому, більшість громадян, бюджетних, комунальних та неприбуткових організацій втратять право на пільгу у 2021 році, оскільки перелік пільг у статтях 281, 282</w:t>
            </w:r>
            <w:r w:rsidRPr="00200E82">
              <w:rPr>
                <w:rFonts w:ascii="Times New Roman" w:hAnsi="Times New Roman"/>
                <w:sz w:val="24"/>
                <w:szCs w:val="24"/>
                <w:lang w:val="uk-UA"/>
              </w:rPr>
              <w:t xml:space="preserve"> ПКУ дуже вузький і не враховує реальні потреби землекористувачів міста в отриманні пільг з плати за землю. У зв’язку з чим вбачається збільшення бюджетних витрат на дотації органам державної влади, бюджетним, комунальним підприємствам для компенсації розміру плати за землю до бюджету. Таким чином, альтернатива не є прийнятною</w:t>
            </w:r>
          </w:p>
        </w:tc>
      </w:tr>
      <w:tr w:rsidR="000C422D" w:rsidRPr="00B67FC0" w:rsidTr="00C76C03">
        <w:trPr>
          <w:trHeight w:val="2001"/>
        </w:trPr>
        <w:tc>
          <w:tcPr>
            <w:tcW w:w="1430" w:type="pct"/>
          </w:tcPr>
          <w:p w:rsidR="000C422D" w:rsidRPr="00200E82" w:rsidRDefault="000C422D" w:rsidP="00C76C03">
            <w:pPr>
              <w:pStyle w:val="a6"/>
              <w:jc w:val="center"/>
              <w:rPr>
                <w:rFonts w:ascii="Times New Roman" w:hAnsi="Times New Roman"/>
                <w:sz w:val="24"/>
                <w:szCs w:val="24"/>
                <w:lang w:val="uk-UA"/>
              </w:rPr>
            </w:pPr>
            <w:r w:rsidRPr="00200E82">
              <w:rPr>
                <w:rFonts w:ascii="Times New Roman" w:hAnsi="Times New Roman"/>
                <w:sz w:val="24"/>
                <w:szCs w:val="24"/>
                <w:lang w:val="uk-UA"/>
              </w:rPr>
              <w:t>Альтернатива 2</w:t>
            </w:r>
          </w:p>
          <w:p w:rsidR="000C422D" w:rsidRPr="00200E82" w:rsidRDefault="000C422D" w:rsidP="00C76C03">
            <w:pPr>
              <w:pStyle w:val="a6"/>
              <w:jc w:val="both"/>
              <w:rPr>
                <w:rFonts w:ascii="Times New Roman" w:hAnsi="Times New Roman"/>
                <w:sz w:val="24"/>
                <w:szCs w:val="24"/>
                <w:lang w:val="uk-UA"/>
              </w:rPr>
            </w:pPr>
            <w:r w:rsidRPr="00200E82">
              <w:rPr>
                <w:rFonts w:ascii="Times New Roman" w:hAnsi="Times New Roman"/>
                <w:sz w:val="24"/>
                <w:szCs w:val="24"/>
                <w:lang w:val="uk-UA"/>
              </w:rPr>
              <w:t>Установлення мінімального розміру ставок єдиного та земельного податку.</w:t>
            </w:r>
          </w:p>
        </w:tc>
        <w:tc>
          <w:tcPr>
            <w:tcW w:w="3502" w:type="pct"/>
          </w:tcPr>
          <w:p w:rsidR="000C422D" w:rsidRPr="00200E82" w:rsidRDefault="000C422D" w:rsidP="00C76C03">
            <w:pPr>
              <w:pStyle w:val="a6"/>
              <w:ind w:firstLine="709"/>
              <w:jc w:val="both"/>
              <w:rPr>
                <w:rStyle w:val="12"/>
                <w:sz w:val="24"/>
                <w:szCs w:val="24"/>
                <w:lang w:val="uk-UA" w:eastAsia="uk-UA"/>
              </w:rPr>
            </w:pPr>
            <w:r w:rsidRPr="00200E82">
              <w:rPr>
                <w:rFonts w:ascii="Times New Roman" w:hAnsi="Times New Roman"/>
                <w:sz w:val="24"/>
                <w:szCs w:val="24"/>
                <w:lang w:val="uk-UA"/>
              </w:rPr>
              <w:t>Альтернатива не є прийнятною, оскільки вона веде до відмови від використання економічних ресурсів селища, що спрямовуються на фінансування його інфраструктури.</w:t>
            </w:r>
          </w:p>
          <w:p w:rsidR="000C422D" w:rsidRPr="00200E82" w:rsidRDefault="000C422D" w:rsidP="00C76C03">
            <w:pPr>
              <w:pStyle w:val="a6"/>
              <w:ind w:firstLine="709"/>
              <w:jc w:val="both"/>
              <w:rPr>
                <w:rStyle w:val="2"/>
                <w:rFonts w:ascii="Times New Roman" w:hAnsi="Times New Roman"/>
                <w:sz w:val="24"/>
                <w:szCs w:val="24"/>
                <w:lang w:val="uk-UA"/>
              </w:rPr>
            </w:pPr>
            <w:r w:rsidRPr="00200E82">
              <w:rPr>
                <w:rFonts w:ascii="Times New Roman" w:hAnsi="Times New Roman"/>
                <w:sz w:val="24"/>
                <w:szCs w:val="24"/>
                <w:lang w:val="uk-UA"/>
              </w:rPr>
              <w:t xml:space="preserve">У разі не встановлення відповідних ставок, бюджет селища втратить надходження від плати за землю у зв’язку з відсутністю законодавчо встановленої мінімальної ставки. </w:t>
            </w:r>
            <w:r w:rsidRPr="00200E82">
              <w:rPr>
                <w:rStyle w:val="12"/>
                <w:sz w:val="24"/>
                <w:szCs w:val="24"/>
                <w:lang w:val="uk-UA" w:eastAsia="uk-UA"/>
              </w:rPr>
              <w:t>Негативний вплив буде завдано територіальній громаді селища, оскільки відсутність надходжень до бюджету селища ставить під загрозу виконання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r w:rsidR="000C422D" w:rsidRPr="00200E82" w:rsidTr="00C76C03">
        <w:trPr>
          <w:trHeight w:val="1237"/>
        </w:trPr>
        <w:tc>
          <w:tcPr>
            <w:tcW w:w="1430" w:type="pct"/>
          </w:tcPr>
          <w:p w:rsidR="000C422D" w:rsidRPr="00200E82" w:rsidRDefault="000C422D" w:rsidP="00C76C03">
            <w:pPr>
              <w:pStyle w:val="a6"/>
              <w:jc w:val="center"/>
              <w:rPr>
                <w:rFonts w:ascii="Times New Roman" w:hAnsi="Times New Roman"/>
                <w:sz w:val="24"/>
                <w:szCs w:val="24"/>
                <w:lang w:val="uk-UA"/>
              </w:rPr>
            </w:pPr>
            <w:r w:rsidRPr="00200E82">
              <w:rPr>
                <w:rFonts w:ascii="Times New Roman" w:hAnsi="Times New Roman"/>
                <w:sz w:val="24"/>
                <w:szCs w:val="24"/>
                <w:lang w:val="uk-UA"/>
              </w:rPr>
              <w:t>Альтернатива 3</w:t>
            </w:r>
          </w:p>
          <w:p w:rsidR="000C422D" w:rsidRPr="00200E82" w:rsidRDefault="000C422D" w:rsidP="00C76C03">
            <w:pPr>
              <w:pStyle w:val="a6"/>
              <w:jc w:val="both"/>
              <w:rPr>
                <w:rFonts w:ascii="Times New Roman" w:hAnsi="Times New Roman"/>
                <w:sz w:val="24"/>
                <w:szCs w:val="24"/>
                <w:lang w:val="uk-UA"/>
              </w:rPr>
            </w:pPr>
            <w:r w:rsidRPr="00200E82">
              <w:rPr>
                <w:rFonts w:ascii="Times New Roman" w:hAnsi="Times New Roman"/>
                <w:sz w:val="24"/>
                <w:szCs w:val="24"/>
                <w:lang w:val="uk-UA"/>
              </w:rPr>
              <w:t xml:space="preserve">Установлення для всіх категорій єдиного та земельного податку у запропонованому вигляді </w:t>
            </w:r>
          </w:p>
          <w:p w:rsidR="000C422D" w:rsidRPr="00200E82" w:rsidRDefault="000C422D" w:rsidP="00C76C03">
            <w:pPr>
              <w:pStyle w:val="a6"/>
              <w:jc w:val="both"/>
              <w:rPr>
                <w:rFonts w:ascii="Times New Roman" w:hAnsi="Times New Roman"/>
                <w:sz w:val="24"/>
                <w:szCs w:val="24"/>
                <w:lang w:val="uk-UA"/>
              </w:rPr>
            </w:pPr>
            <w:r w:rsidRPr="00200E82">
              <w:rPr>
                <w:rFonts w:ascii="Times New Roman" w:hAnsi="Times New Roman"/>
                <w:sz w:val="24"/>
                <w:szCs w:val="24"/>
                <w:lang w:val="uk-UA"/>
              </w:rPr>
              <w:t xml:space="preserve"> </w:t>
            </w:r>
          </w:p>
          <w:p w:rsidR="000C422D" w:rsidRPr="00200E82" w:rsidRDefault="000C422D" w:rsidP="00C76C03">
            <w:pPr>
              <w:pStyle w:val="a6"/>
              <w:jc w:val="both"/>
              <w:rPr>
                <w:rFonts w:ascii="Times New Roman" w:hAnsi="Times New Roman"/>
                <w:b/>
                <w:i/>
                <w:sz w:val="24"/>
                <w:szCs w:val="24"/>
                <w:lang w:val="uk-UA"/>
              </w:rPr>
            </w:pPr>
          </w:p>
        </w:tc>
        <w:tc>
          <w:tcPr>
            <w:tcW w:w="3502" w:type="pct"/>
          </w:tcPr>
          <w:p w:rsidR="000C422D" w:rsidRPr="00200E82" w:rsidRDefault="000C422D" w:rsidP="00C76C03">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Ураховуючи соціально-економічну ситуацію в державі, установлення у 2021 році єдиного та земельного податку у запропонованому вигляді є доцільним.</w:t>
            </w:r>
          </w:p>
          <w:p w:rsidR="000C422D" w:rsidRPr="00200E82" w:rsidRDefault="000C422D" w:rsidP="00C76C03">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Застосування альтернативи шляхом ухвалення рішення селищної ради «Про встановлення ставок та пільг зі сплати земельного податку на 2021 рік»</w:t>
            </w:r>
            <w:r w:rsidRPr="00200E82">
              <w:rPr>
                <w:rStyle w:val="2"/>
                <w:rFonts w:ascii="Times New Roman" w:hAnsi="Times New Roman"/>
                <w:sz w:val="24"/>
                <w:szCs w:val="24"/>
                <w:lang w:val="uk-UA"/>
              </w:rPr>
              <w:t xml:space="preserve"> </w:t>
            </w:r>
            <w:r w:rsidRPr="00200E82">
              <w:rPr>
                <w:rFonts w:ascii="Times New Roman" w:hAnsi="Times New Roman"/>
                <w:sz w:val="24"/>
                <w:szCs w:val="24"/>
                <w:lang w:val="uk-UA"/>
              </w:rPr>
              <w:t>є найбільш прийнятним. З уведенням у дію запропонованого регуляторного акту будуть упорядковані відно</w:t>
            </w:r>
            <w:r w:rsidRPr="00200E82">
              <w:rPr>
                <w:rFonts w:ascii="Times New Roman" w:hAnsi="Times New Roman"/>
                <w:sz w:val="24"/>
                <w:szCs w:val="24"/>
                <w:lang w:val="uk-UA" w:eastAsia="uk-UA"/>
              </w:rPr>
              <w:t>сини між землекористувачами та органами влади й місцевого самоврядування з питань плати за користування земельними ділянками.</w:t>
            </w:r>
          </w:p>
          <w:p w:rsidR="000C422D" w:rsidRPr="00200E82" w:rsidRDefault="000C422D" w:rsidP="00C76C03">
            <w:pPr>
              <w:pStyle w:val="a6"/>
              <w:ind w:firstLine="709"/>
              <w:jc w:val="both"/>
              <w:rPr>
                <w:rStyle w:val="12"/>
                <w:sz w:val="24"/>
                <w:szCs w:val="24"/>
                <w:lang w:val="uk-UA" w:eastAsia="uk-UA"/>
              </w:rPr>
            </w:pPr>
            <w:r w:rsidRPr="00200E82">
              <w:rPr>
                <w:rFonts w:ascii="Times New Roman" w:hAnsi="Times New Roman"/>
                <w:sz w:val="24"/>
                <w:szCs w:val="24"/>
                <w:lang w:val="uk-UA"/>
              </w:rPr>
              <w:t>Ухвалення запропонованого рішення забезпечить сталі надходження до бюджету селища та нестиме більш прийнятне</w:t>
            </w:r>
            <w:r w:rsidRPr="00200E82">
              <w:rPr>
                <w:rStyle w:val="12"/>
                <w:sz w:val="24"/>
                <w:szCs w:val="24"/>
                <w:lang w:val="uk-UA" w:eastAsia="uk-UA"/>
              </w:rPr>
              <w:t xml:space="preserve"> </w:t>
            </w:r>
            <w:r w:rsidRPr="00200E82">
              <w:rPr>
                <w:rStyle w:val="12"/>
                <w:sz w:val="24"/>
                <w:szCs w:val="24"/>
                <w:lang w:val="uk-UA" w:eastAsia="uk-UA"/>
              </w:rPr>
              <w:lastRenderedPageBreak/>
              <w:t>податкове навантаження на суб’єктів господарювання.</w:t>
            </w:r>
          </w:p>
          <w:p w:rsidR="000C422D" w:rsidRPr="00200E82" w:rsidRDefault="000C422D" w:rsidP="00C76C03">
            <w:pPr>
              <w:spacing w:after="0" w:line="240" w:lineRule="auto"/>
              <w:ind w:firstLine="793"/>
              <w:jc w:val="both"/>
              <w:rPr>
                <w:rStyle w:val="2"/>
                <w:rFonts w:ascii="Times New Roman" w:hAnsi="Times New Roman"/>
                <w:sz w:val="24"/>
                <w:szCs w:val="24"/>
                <w:lang w:val="uk-UA"/>
              </w:rPr>
            </w:pPr>
            <w:r w:rsidRPr="00200E82">
              <w:rPr>
                <w:rStyle w:val="2"/>
                <w:rFonts w:ascii="Times New Roman" w:hAnsi="Times New Roman"/>
                <w:sz w:val="24"/>
                <w:szCs w:val="24"/>
                <w:lang w:val="uk-UA"/>
              </w:rPr>
              <w:t>Забезпечення досягнення цілей державного регулювання.</w:t>
            </w:r>
          </w:p>
          <w:p w:rsidR="000C422D" w:rsidRPr="00200E82" w:rsidRDefault="000C422D" w:rsidP="00C76C03">
            <w:pPr>
              <w:spacing w:after="0" w:line="240" w:lineRule="auto"/>
              <w:ind w:firstLine="793"/>
              <w:jc w:val="both"/>
              <w:rPr>
                <w:rStyle w:val="2"/>
                <w:rFonts w:ascii="Times New Roman" w:hAnsi="Times New Roman"/>
                <w:sz w:val="24"/>
                <w:szCs w:val="24"/>
                <w:lang w:val="uk-UA"/>
              </w:rPr>
            </w:pPr>
            <w:r w:rsidRPr="00200E82">
              <w:rPr>
                <w:rStyle w:val="2"/>
                <w:rFonts w:ascii="Times New Roman" w:hAnsi="Times New Roman"/>
                <w:sz w:val="24"/>
                <w:szCs w:val="24"/>
                <w:lang w:val="uk-UA"/>
              </w:rPr>
              <w:t xml:space="preserve">Сталі надходження до селищного бюджету </w:t>
            </w:r>
            <w:r w:rsidRPr="00200E82">
              <w:rPr>
                <w:rFonts w:ascii="Times New Roman" w:hAnsi="Times New Roman"/>
                <w:sz w:val="24"/>
                <w:szCs w:val="24"/>
                <w:lang w:val="uk-UA"/>
              </w:rPr>
              <w:t>без погіршення умов для розвитку мікробізнесу.</w:t>
            </w:r>
          </w:p>
          <w:p w:rsidR="000C422D" w:rsidRPr="00200E82" w:rsidRDefault="000C422D" w:rsidP="00C76C03">
            <w:pPr>
              <w:spacing w:after="0" w:line="240" w:lineRule="auto"/>
              <w:ind w:firstLine="793"/>
              <w:jc w:val="both"/>
              <w:rPr>
                <w:rFonts w:ascii="Times New Roman" w:hAnsi="Times New Roman"/>
                <w:b/>
                <w:i/>
                <w:sz w:val="24"/>
                <w:szCs w:val="24"/>
                <w:lang w:val="uk-UA"/>
              </w:rPr>
            </w:pPr>
            <w:r w:rsidRPr="00200E82">
              <w:rPr>
                <w:rFonts w:ascii="Times New Roman" w:hAnsi="Times New Roman"/>
                <w:sz w:val="24"/>
                <w:szCs w:val="24"/>
                <w:lang w:val="uk-UA"/>
              </w:rPr>
              <w:t>Належне фінансування програм соціально-економічного розвитку громади.</w:t>
            </w:r>
          </w:p>
        </w:tc>
      </w:tr>
      <w:tr w:rsidR="000C422D" w:rsidRPr="00200E82" w:rsidTr="00C76C03">
        <w:trPr>
          <w:trHeight w:val="380"/>
        </w:trPr>
        <w:tc>
          <w:tcPr>
            <w:tcW w:w="1430" w:type="pct"/>
          </w:tcPr>
          <w:p w:rsidR="000C422D" w:rsidRPr="00200E82" w:rsidRDefault="000C422D" w:rsidP="00C76C03">
            <w:pPr>
              <w:pStyle w:val="a6"/>
              <w:jc w:val="center"/>
              <w:rPr>
                <w:rFonts w:ascii="Times New Roman" w:hAnsi="Times New Roman"/>
                <w:sz w:val="24"/>
                <w:szCs w:val="24"/>
                <w:lang w:val="uk-UA"/>
              </w:rPr>
            </w:pPr>
          </w:p>
        </w:tc>
        <w:tc>
          <w:tcPr>
            <w:tcW w:w="3502" w:type="pct"/>
          </w:tcPr>
          <w:p w:rsidR="000C422D" w:rsidRPr="00200E82" w:rsidRDefault="000C422D" w:rsidP="00C76C03">
            <w:pPr>
              <w:pStyle w:val="a6"/>
              <w:ind w:firstLine="709"/>
              <w:jc w:val="both"/>
              <w:rPr>
                <w:rFonts w:ascii="Times New Roman" w:hAnsi="Times New Roman"/>
                <w:sz w:val="24"/>
                <w:szCs w:val="24"/>
                <w:lang w:val="uk-UA"/>
              </w:rPr>
            </w:pPr>
          </w:p>
        </w:tc>
      </w:tr>
    </w:tbl>
    <w:p w:rsidR="000C422D" w:rsidRPr="00200E82" w:rsidRDefault="000C422D" w:rsidP="00743E58">
      <w:pPr>
        <w:pStyle w:val="a3"/>
        <w:spacing w:before="0" w:beforeAutospacing="0" w:after="0" w:afterAutospacing="0"/>
        <w:ind w:firstLine="709"/>
        <w:jc w:val="both"/>
        <w:rPr>
          <w:b/>
          <w:lang w:val="uk-UA"/>
        </w:rPr>
      </w:pPr>
      <w:r w:rsidRPr="00200E82">
        <w:rPr>
          <w:b/>
          <w:lang w:val="uk-UA"/>
        </w:rPr>
        <w:t>2. Оцінка вибраних альтернативних способів досягнення цілей</w:t>
      </w:r>
    </w:p>
    <w:p w:rsidR="000C422D" w:rsidRPr="00200E82" w:rsidRDefault="000C422D" w:rsidP="00743E58">
      <w:pPr>
        <w:pStyle w:val="a3"/>
        <w:spacing w:before="0" w:beforeAutospacing="0" w:after="0" w:afterAutospacing="0"/>
        <w:ind w:firstLine="709"/>
        <w:jc w:val="both"/>
        <w:rPr>
          <w:b/>
          <w:lang w:val="uk-UA"/>
        </w:rPr>
      </w:pPr>
      <w:r w:rsidRPr="00200E82">
        <w:rPr>
          <w:b/>
          <w:lang w:val="uk-UA"/>
        </w:rPr>
        <w:t>Оцінка впливу на сферу інтересів держави (органів місцевого самоврядування)</w:t>
      </w: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3"/>
        <w:gridCol w:w="3000"/>
        <w:gridCol w:w="4280"/>
      </w:tblGrid>
      <w:tr w:rsidR="000C422D" w:rsidRPr="00200E82" w:rsidTr="00C76C03">
        <w:tc>
          <w:tcPr>
            <w:tcW w:w="1194" w:type="pct"/>
          </w:tcPr>
          <w:p w:rsidR="000C422D" w:rsidRPr="00200E82" w:rsidRDefault="000C422D" w:rsidP="00C76C03">
            <w:pPr>
              <w:pStyle w:val="a6"/>
              <w:jc w:val="center"/>
              <w:rPr>
                <w:rFonts w:ascii="Times New Roman" w:hAnsi="Times New Roman"/>
                <w:b/>
                <w:sz w:val="24"/>
                <w:szCs w:val="24"/>
                <w:lang w:val="uk-UA"/>
              </w:rPr>
            </w:pPr>
            <w:r w:rsidRPr="00200E82">
              <w:rPr>
                <w:rFonts w:ascii="Times New Roman" w:hAnsi="Times New Roman"/>
                <w:b/>
                <w:sz w:val="24"/>
                <w:szCs w:val="24"/>
                <w:lang w:val="uk-UA"/>
              </w:rPr>
              <w:t>Вид альтернативи</w:t>
            </w:r>
          </w:p>
        </w:tc>
        <w:tc>
          <w:tcPr>
            <w:tcW w:w="1530" w:type="pct"/>
          </w:tcPr>
          <w:p w:rsidR="000C422D" w:rsidRPr="00200E82" w:rsidRDefault="000C422D" w:rsidP="00C76C03">
            <w:pPr>
              <w:pStyle w:val="a6"/>
              <w:jc w:val="center"/>
              <w:rPr>
                <w:rFonts w:ascii="Times New Roman" w:hAnsi="Times New Roman"/>
                <w:b/>
                <w:sz w:val="24"/>
                <w:szCs w:val="24"/>
                <w:lang w:val="uk-UA"/>
              </w:rPr>
            </w:pPr>
            <w:r w:rsidRPr="00200E82">
              <w:rPr>
                <w:rFonts w:ascii="Times New Roman" w:hAnsi="Times New Roman"/>
                <w:b/>
                <w:sz w:val="24"/>
                <w:szCs w:val="24"/>
                <w:lang w:val="uk-UA"/>
              </w:rPr>
              <w:t>Вигоди</w:t>
            </w:r>
          </w:p>
        </w:tc>
        <w:tc>
          <w:tcPr>
            <w:tcW w:w="2183" w:type="pct"/>
          </w:tcPr>
          <w:p w:rsidR="000C422D" w:rsidRPr="00200E82" w:rsidRDefault="000C422D" w:rsidP="00C76C03">
            <w:pPr>
              <w:pStyle w:val="a6"/>
              <w:jc w:val="center"/>
              <w:rPr>
                <w:rFonts w:ascii="Times New Roman" w:hAnsi="Times New Roman"/>
                <w:b/>
                <w:sz w:val="24"/>
                <w:szCs w:val="24"/>
                <w:lang w:val="uk-UA"/>
              </w:rPr>
            </w:pPr>
            <w:r w:rsidRPr="00200E82">
              <w:rPr>
                <w:rFonts w:ascii="Times New Roman" w:hAnsi="Times New Roman"/>
                <w:b/>
                <w:sz w:val="24"/>
                <w:szCs w:val="24"/>
                <w:lang w:val="uk-UA"/>
              </w:rPr>
              <w:t>Витрати</w:t>
            </w:r>
          </w:p>
        </w:tc>
      </w:tr>
      <w:tr w:rsidR="000C422D" w:rsidRPr="00B67FC0" w:rsidTr="00C76C03">
        <w:trPr>
          <w:trHeight w:val="358"/>
        </w:trPr>
        <w:tc>
          <w:tcPr>
            <w:tcW w:w="1194" w:type="pct"/>
          </w:tcPr>
          <w:p w:rsidR="000C422D" w:rsidRPr="00200E82" w:rsidRDefault="000C422D" w:rsidP="00C76C03">
            <w:pPr>
              <w:pStyle w:val="a6"/>
              <w:jc w:val="center"/>
              <w:rPr>
                <w:rStyle w:val="2"/>
                <w:rFonts w:ascii="Times New Roman" w:hAnsi="Times New Roman"/>
                <w:sz w:val="24"/>
                <w:szCs w:val="24"/>
                <w:lang w:val="uk-UA"/>
              </w:rPr>
            </w:pPr>
            <w:r w:rsidRPr="00200E82">
              <w:rPr>
                <w:rStyle w:val="2"/>
                <w:rFonts w:ascii="Times New Roman" w:hAnsi="Times New Roman"/>
                <w:sz w:val="24"/>
                <w:szCs w:val="24"/>
                <w:lang w:val="uk-UA"/>
              </w:rPr>
              <w:t>Альтернатива 1</w:t>
            </w:r>
          </w:p>
          <w:p w:rsidR="000C422D" w:rsidRPr="00200E82" w:rsidRDefault="000C422D" w:rsidP="00C76C03">
            <w:pPr>
              <w:pStyle w:val="a6"/>
              <w:jc w:val="both"/>
              <w:rPr>
                <w:rFonts w:ascii="Times New Roman" w:hAnsi="Times New Roman"/>
                <w:sz w:val="24"/>
                <w:szCs w:val="24"/>
                <w:lang w:val="uk-UA"/>
              </w:rPr>
            </w:pPr>
            <w:r w:rsidRPr="00200E82">
              <w:rPr>
                <w:rStyle w:val="2"/>
                <w:rFonts w:ascii="Times New Roman" w:hAnsi="Times New Roman"/>
                <w:sz w:val="24"/>
                <w:szCs w:val="24"/>
                <w:lang w:val="uk-UA"/>
              </w:rPr>
              <w:t>Залишення існуючої на даний момент ситуації без змін</w:t>
            </w:r>
          </w:p>
        </w:tc>
        <w:tc>
          <w:tcPr>
            <w:tcW w:w="1530" w:type="pct"/>
          </w:tcPr>
          <w:p w:rsidR="000C422D" w:rsidRPr="00200E82" w:rsidRDefault="000C422D" w:rsidP="00C76C03">
            <w:pPr>
              <w:pStyle w:val="a6"/>
              <w:jc w:val="center"/>
              <w:rPr>
                <w:rFonts w:ascii="Times New Roman" w:hAnsi="Times New Roman"/>
                <w:sz w:val="24"/>
                <w:szCs w:val="24"/>
                <w:lang w:val="uk-UA"/>
              </w:rPr>
            </w:pPr>
            <w:r w:rsidRPr="00200E82">
              <w:rPr>
                <w:rFonts w:ascii="Times New Roman" w:hAnsi="Times New Roman"/>
                <w:sz w:val="24"/>
                <w:szCs w:val="24"/>
                <w:lang w:val="uk-UA"/>
              </w:rPr>
              <w:t>Відсутні</w:t>
            </w:r>
          </w:p>
        </w:tc>
        <w:tc>
          <w:tcPr>
            <w:tcW w:w="2183" w:type="pct"/>
          </w:tcPr>
          <w:p w:rsidR="000C422D" w:rsidRPr="00200E82" w:rsidRDefault="000C422D" w:rsidP="00C76C03">
            <w:pPr>
              <w:pStyle w:val="a6"/>
              <w:ind w:firstLine="709"/>
              <w:jc w:val="both"/>
              <w:rPr>
                <w:rStyle w:val="2"/>
                <w:rFonts w:ascii="Times New Roman" w:hAnsi="Times New Roman"/>
                <w:sz w:val="24"/>
                <w:szCs w:val="24"/>
                <w:lang w:val="uk-UA"/>
              </w:rPr>
            </w:pPr>
            <w:r w:rsidRPr="00200E82">
              <w:rPr>
                <w:rStyle w:val="2"/>
                <w:rFonts w:ascii="Times New Roman" w:hAnsi="Times New Roman"/>
                <w:sz w:val="24"/>
                <w:szCs w:val="24"/>
                <w:lang w:val="uk-UA"/>
              </w:rPr>
              <w:t xml:space="preserve"> </w:t>
            </w:r>
            <w:r w:rsidRPr="00200E82">
              <w:rPr>
                <w:rStyle w:val="12"/>
                <w:sz w:val="24"/>
                <w:szCs w:val="24"/>
                <w:lang w:val="uk-UA"/>
              </w:rPr>
              <w:t xml:space="preserve">За відсутності податкових пільг територіальній громаді селища буде завдано значний негативний вплив, оскільки </w:t>
            </w:r>
            <w:r w:rsidRPr="00200E82">
              <w:rPr>
                <w:rFonts w:ascii="Times New Roman" w:hAnsi="Times New Roman"/>
                <w:sz w:val="24"/>
                <w:szCs w:val="24"/>
                <w:lang w:val="uk-UA"/>
              </w:rPr>
              <w:t>збільшення податкового навантаження на неплатоспроможних власників та користувачів земельних ділянок зумовлює соціальну напругу в селищі та ставить під загрозу забезпечення стабільних надходжень до селищного бюджету</w:t>
            </w:r>
            <w:r w:rsidRPr="00200E82">
              <w:rPr>
                <w:rStyle w:val="2"/>
                <w:rFonts w:ascii="Times New Roman" w:hAnsi="Times New Roman"/>
                <w:sz w:val="24"/>
                <w:szCs w:val="24"/>
                <w:lang w:val="uk-UA"/>
              </w:rPr>
              <w:t xml:space="preserve">. </w:t>
            </w:r>
          </w:p>
        </w:tc>
      </w:tr>
      <w:tr w:rsidR="000C422D" w:rsidRPr="00200E82" w:rsidTr="00C76C03">
        <w:trPr>
          <w:trHeight w:val="500"/>
        </w:trPr>
        <w:tc>
          <w:tcPr>
            <w:tcW w:w="1194" w:type="pct"/>
          </w:tcPr>
          <w:p w:rsidR="000C422D" w:rsidRPr="00200E82" w:rsidRDefault="000C422D" w:rsidP="00C76C03">
            <w:pPr>
              <w:pStyle w:val="a6"/>
              <w:jc w:val="center"/>
              <w:rPr>
                <w:rFonts w:ascii="Times New Roman" w:hAnsi="Times New Roman"/>
                <w:sz w:val="24"/>
                <w:szCs w:val="24"/>
                <w:lang w:val="uk-UA"/>
              </w:rPr>
            </w:pPr>
            <w:r w:rsidRPr="00200E82">
              <w:rPr>
                <w:rFonts w:ascii="Times New Roman" w:hAnsi="Times New Roman"/>
                <w:sz w:val="24"/>
                <w:szCs w:val="24"/>
                <w:lang w:val="uk-UA"/>
              </w:rPr>
              <w:t>Альтернатива 2</w:t>
            </w:r>
          </w:p>
        </w:tc>
        <w:tc>
          <w:tcPr>
            <w:tcW w:w="1530" w:type="pct"/>
          </w:tcPr>
          <w:p w:rsidR="000C422D" w:rsidRPr="00200E82" w:rsidRDefault="000C422D" w:rsidP="00C76C03">
            <w:pPr>
              <w:pStyle w:val="a6"/>
              <w:jc w:val="center"/>
              <w:rPr>
                <w:rFonts w:ascii="Times New Roman" w:hAnsi="Times New Roman"/>
                <w:sz w:val="24"/>
                <w:szCs w:val="24"/>
                <w:lang w:val="uk-UA"/>
              </w:rPr>
            </w:pPr>
            <w:r w:rsidRPr="00200E82">
              <w:rPr>
                <w:rFonts w:ascii="Times New Roman" w:hAnsi="Times New Roman"/>
                <w:sz w:val="24"/>
                <w:szCs w:val="24"/>
                <w:lang w:val="uk-UA"/>
              </w:rPr>
              <w:t>Відсутні</w:t>
            </w:r>
          </w:p>
          <w:p w:rsidR="000C422D" w:rsidRPr="00200E82" w:rsidRDefault="000C422D" w:rsidP="00C76C03">
            <w:pPr>
              <w:pStyle w:val="a6"/>
              <w:ind w:firstLine="709"/>
              <w:jc w:val="center"/>
              <w:rPr>
                <w:rFonts w:ascii="Times New Roman" w:hAnsi="Times New Roman"/>
                <w:sz w:val="24"/>
                <w:szCs w:val="24"/>
                <w:lang w:val="uk-UA"/>
              </w:rPr>
            </w:pPr>
          </w:p>
          <w:p w:rsidR="000C422D" w:rsidRPr="00200E82" w:rsidRDefault="000C422D" w:rsidP="00C76C03">
            <w:pPr>
              <w:pStyle w:val="a6"/>
              <w:ind w:firstLine="709"/>
              <w:jc w:val="center"/>
              <w:rPr>
                <w:rFonts w:ascii="Times New Roman" w:hAnsi="Times New Roman"/>
                <w:sz w:val="24"/>
                <w:szCs w:val="24"/>
                <w:lang w:val="uk-UA"/>
              </w:rPr>
            </w:pPr>
          </w:p>
        </w:tc>
        <w:tc>
          <w:tcPr>
            <w:tcW w:w="2183" w:type="pct"/>
          </w:tcPr>
          <w:p w:rsidR="000C422D" w:rsidRPr="00200E82" w:rsidRDefault="000C422D" w:rsidP="00C76C03">
            <w:pPr>
              <w:pStyle w:val="a6"/>
              <w:ind w:firstLine="709"/>
              <w:jc w:val="both"/>
              <w:rPr>
                <w:rFonts w:ascii="Times New Roman" w:hAnsi="Times New Roman"/>
                <w:sz w:val="24"/>
                <w:szCs w:val="24"/>
                <w:lang w:val="uk-UA"/>
              </w:rPr>
            </w:pPr>
            <w:r w:rsidRPr="00200E82">
              <w:rPr>
                <w:rStyle w:val="ac"/>
                <w:rFonts w:ascii="Times New Roman" w:hAnsi="Times New Roman"/>
                <w:sz w:val="24"/>
                <w:szCs w:val="24"/>
                <w:lang w:val="uk-UA"/>
              </w:rPr>
              <w:t>Втрати бюджету селища на виконання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r w:rsidR="000C422D" w:rsidRPr="00200E82" w:rsidTr="00C76C03">
        <w:tc>
          <w:tcPr>
            <w:tcW w:w="1194" w:type="pct"/>
          </w:tcPr>
          <w:p w:rsidR="000C422D" w:rsidRPr="00200E82" w:rsidRDefault="000C422D" w:rsidP="00C76C03">
            <w:pPr>
              <w:pStyle w:val="a6"/>
              <w:jc w:val="center"/>
              <w:rPr>
                <w:rFonts w:ascii="Times New Roman" w:hAnsi="Times New Roman"/>
                <w:sz w:val="24"/>
                <w:szCs w:val="24"/>
                <w:lang w:val="uk-UA"/>
              </w:rPr>
            </w:pPr>
            <w:r w:rsidRPr="00200E82">
              <w:rPr>
                <w:rFonts w:ascii="Times New Roman" w:hAnsi="Times New Roman"/>
                <w:sz w:val="24"/>
                <w:szCs w:val="24"/>
                <w:lang w:val="uk-UA"/>
              </w:rPr>
              <w:t>Альтернатива 3</w:t>
            </w:r>
          </w:p>
        </w:tc>
        <w:tc>
          <w:tcPr>
            <w:tcW w:w="1530" w:type="pct"/>
          </w:tcPr>
          <w:p w:rsidR="000C422D" w:rsidRPr="00200E82" w:rsidRDefault="000C422D" w:rsidP="00C76C03">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xml:space="preserve">Удосконалення системи місцевого оподаткування; підвищення рівня використання економічних ресурсів селища; забезпечення надходжень до бюджету селища від єдиного та земельного податку у запропонованому вигляді, </w:t>
            </w:r>
            <w:r w:rsidRPr="00200E82">
              <w:rPr>
                <w:rStyle w:val="ac"/>
                <w:rFonts w:ascii="Times New Roman" w:hAnsi="Times New Roman"/>
                <w:sz w:val="24"/>
                <w:szCs w:val="24"/>
                <w:lang w:val="uk-UA"/>
              </w:rPr>
              <w:t>що можуть бути спрямовані на виконання цільових програм</w:t>
            </w:r>
          </w:p>
        </w:tc>
        <w:tc>
          <w:tcPr>
            <w:tcW w:w="2183" w:type="pct"/>
          </w:tcPr>
          <w:p w:rsidR="000C422D" w:rsidRPr="00200E82" w:rsidRDefault="000C422D" w:rsidP="00C76C03">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Витрати часу, матеріальних ресурсів для фіскальних органів на адміністрування плати єдиного та земельного податку у запропонованому вигляді</w:t>
            </w:r>
          </w:p>
        </w:tc>
      </w:tr>
    </w:tbl>
    <w:p w:rsidR="000C422D" w:rsidRPr="00200E82" w:rsidRDefault="000C422D" w:rsidP="00743E58">
      <w:pPr>
        <w:pStyle w:val="a3"/>
        <w:spacing w:before="0" w:beforeAutospacing="0" w:after="0" w:afterAutospacing="0"/>
        <w:ind w:firstLine="709"/>
        <w:jc w:val="both"/>
        <w:rPr>
          <w:b/>
          <w:lang w:val="uk-UA"/>
        </w:rPr>
      </w:pPr>
    </w:p>
    <w:p w:rsidR="000C422D" w:rsidRPr="00200E82" w:rsidRDefault="000C422D" w:rsidP="00743E58">
      <w:pPr>
        <w:pStyle w:val="a3"/>
        <w:spacing w:before="0" w:beforeAutospacing="0" w:after="0" w:afterAutospacing="0"/>
        <w:ind w:firstLine="709"/>
        <w:jc w:val="both"/>
        <w:rPr>
          <w:b/>
          <w:lang w:val="uk-UA"/>
        </w:rPr>
      </w:pPr>
      <w:r w:rsidRPr="00200E82">
        <w:rPr>
          <w:b/>
          <w:lang w:val="uk-UA"/>
        </w:rPr>
        <w:t>Оцінка впливу на сферу інтересів громадян</w:t>
      </w: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1"/>
        <w:gridCol w:w="3000"/>
        <w:gridCol w:w="4282"/>
      </w:tblGrid>
      <w:tr w:rsidR="000C422D" w:rsidRPr="00200E82" w:rsidTr="00C76C03">
        <w:tc>
          <w:tcPr>
            <w:tcW w:w="1194" w:type="pct"/>
          </w:tcPr>
          <w:p w:rsidR="000C422D" w:rsidRPr="00200E82" w:rsidRDefault="000C422D" w:rsidP="00C76C03">
            <w:pPr>
              <w:pStyle w:val="a6"/>
              <w:jc w:val="center"/>
              <w:rPr>
                <w:rFonts w:ascii="Times New Roman" w:hAnsi="Times New Roman"/>
                <w:b/>
                <w:sz w:val="24"/>
                <w:szCs w:val="24"/>
                <w:lang w:val="uk-UA"/>
              </w:rPr>
            </w:pPr>
            <w:r w:rsidRPr="00200E82">
              <w:rPr>
                <w:rFonts w:ascii="Times New Roman" w:hAnsi="Times New Roman"/>
                <w:b/>
                <w:sz w:val="24"/>
                <w:szCs w:val="24"/>
                <w:lang w:val="uk-UA"/>
              </w:rPr>
              <w:t>Вид альтернативи</w:t>
            </w:r>
          </w:p>
        </w:tc>
        <w:tc>
          <w:tcPr>
            <w:tcW w:w="1530" w:type="pct"/>
          </w:tcPr>
          <w:p w:rsidR="000C422D" w:rsidRPr="00200E82" w:rsidRDefault="000C422D" w:rsidP="00C76C03">
            <w:pPr>
              <w:pStyle w:val="a6"/>
              <w:jc w:val="center"/>
              <w:rPr>
                <w:rFonts w:ascii="Times New Roman" w:hAnsi="Times New Roman"/>
                <w:b/>
                <w:sz w:val="24"/>
                <w:szCs w:val="24"/>
                <w:lang w:val="uk-UA"/>
              </w:rPr>
            </w:pPr>
            <w:r w:rsidRPr="00200E82">
              <w:rPr>
                <w:rFonts w:ascii="Times New Roman" w:hAnsi="Times New Roman"/>
                <w:b/>
                <w:sz w:val="24"/>
                <w:szCs w:val="24"/>
                <w:lang w:val="uk-UA"/>
              </w:rPr>
              <w:t>Вигоди</w:t>
            </w:r>
          </w:p>
        </w:tc>
        <w:tc>
          <w:tcPr>
            <w:tcW w:w="2184" w:type="pct"/>
          </w:tcPr>
          <w:p w:rsidR="000C422D" w:rsidRPr="00200E82" w:rsidRDefault="000C422D" w:rsidP="00C76C03">
            <w:pPr>
              <w:pStyle w:val="a6"/>
              <w:jc w:val="center"/>
              <w:rPr>
                <w:rFonts w:ascii="Times New Roman" w:hAnsi="Times New Roman"/>
                <w:b/>
                <w:sz w:val="24"/>
                <w:szCs w:val="24"/>
                <w:lang w:val="uk-UA"/>
              </w:rPr>
            </w:pPr>
            <w:r w:rsidRPr="00200E82">
              <w:rPr>
                <w:rFonts w:ascii="Times New Roman" w:hAnsi="Times New Roman"/>
                <w:b/>
                <w:sz w:val="24"/>
                <w:szCs w:val="24"/>
                <w:lang w:val="uk-UA"/>
              </w:rPr>
              <w:t>Витрати</w:t>
            </w:r>
          </w:p>
        </w:tc>
      </w:tr>
      <w:tr w:rsidR="000C422D" w:rsidRPr="00200E82" w:rsidTr="00C76C03">
        <w:trPr>
          <w:trHeight w:val="701"/>
        </w:trPr>
        <w:tc>
          <w:tcPr>
            <w:tcW w:w="1194" w:type="pct"/>
          </w:tcPr>
          <w:p w:rsidR="000C422D" w:rsidRPr="00200E82" w:rsidRDefault="000C422D" w:rsidP="00C76C03">
            <w:pPr>
              <w:pStyle w:val="a6"/>
              <w:jc w:val="center"/>
              <w:rPr>
                <w:rFonts w:ascii="Times New Roman" w:hAnsi="Times New Roman"/>
                <w:sz w:val="24"/>
                <w:szCs w:val="24"/>
                <w:lang w:val="uk-UA"/>
              </w:rPr>
            </w:pPr>
            <w:r w:rsidRPr="00200E82">
              <w:rPr>
                <w:rFonts w:ascii="Times New Roman" w:hAnsi="Times New Roman"/>
                <w:sz w:val="24"/>
                <w:szCs w:val="24"/>
                <w:lang w:val="uk-UA"/>
              </w:rPr>
              <w:t>Альтернатива 1</w:t>
            </w:r>
          </w:p>
        </w:tc>
        <w:tc>
          <w:tcPr>
            <w:tcW w:w="1530" w:type="pct"/>
          </w:tcPr>
          <w:p w:rsidR="000C422D" w:rsidRPr="00200E82" w:rsidRDefault="000C422D" w:rsidP="00C76C03">
            <w:pPr>
              <w:pStyle w:val="a6"/>
              <w:jc w:val="center"/>
              <w:rPr>
                <w:rFonts w:ascii="Times New Roman" w:hAnsi="Times New Roman"/>
                <w:sz w:val="24"/>
                <w:szCs w:val="24"/>
                <w:lang w:val="uk-UA"/>
              </w:rPr>
            </w:pPr>
            <w:r w:rsidRPr="00200E82">
              <w:rPr>
                <w:rFonts w:ascii="Times New Roman" w:hAnsi="Times New Roman"/>
                <w:sz w:val="24"/>
                <w:szCs w:val="24"/>
                <w:lang w:val="uk-UA"/>
              </w:rPr>
              <w:t>Відсутні</w:t>
            </w:r>
          </w:p>
        </w:tc>
        <w:tc>
          <w:tcPr>
            <w:tcW w:w="2184" w:type="pct"/>
          </w:tcPr>
          <w:p w:rsidR="000C422D" w:rsidRPr="00200E82" w:rsidRDefault="000C422D" w:rsidP="00C76C03">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xml:space="preserve">Втрата пільг з плати за земельні ділянки, зайняті житловим фондом, гаражно-будівельними, дачно-будівельними та садівницькими </w:t>
            </w:r>
            <w:r w:rsidRPr="00200E82">
              <w:rPr>
                <w:rFonts w:ascii="Times New Roman" w:hAnsi="Times New Roman"/>
                <w:sz w:val="24"/>
                <w:szCs w:val="24"/>
                <w:lang w:val="uk-UA"/>
              </w:rPr>
              <w:lastRenderedPageBreak/>
              <w:t>товариствами, індивідуальними гаражами, садовими й дачними будинками фізичних осіб.</w:t>
            </w:r>
          </w:p>
          <w:p w:rsidR="000C422D" w:rsidRPr="00200E82" w:rsidRDefault="000C422D" w:rsidP="00C76C03">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У результаті втрати бюджетними, комунальними підприємствами права на отримання пільг зі сплати єдиного та земельного податку, оскільки такі пільги ПКУ не встановлені, можливе зростання тарифів на послуги, що надаються громадянам такими підприємствами. Унаслідок можливого підвищення споживчих цін прогнозується збільшення витрат громадян на придбання товарів та послуг</w:t>
            </w:r>
          </w:p>
        </w:tc>
      </w:tr>
      <w:tr w:rsidR="000C422D" w:rsidRPr="00B67FC0" w:rsidTr="00C76C03">
        <w:trPr>
          <w:trHeight w:val="701"/>
        </w:trPr>
        <w:tc>
          <w:tcPr>
            <w:tcW w:w="1194" w:type="pct"/>
          </w:tcPr>
          <w:p w:rsidR="000C422D" w:rsidRPr="00200E82" w:rsidRDefault="000C422D" w:rsidP="00C76C03">
            <w:pPr>
              <w:pStyle w:val="a6"/>
              <w:jc w:val="center"/>
              <w:rPr>
                <w:rFonts w:ascii="Times New Roman" w:hAnsi="Times New Roman"/>
                <w:sz w:val="24"/>
                <w:szCs w:val="24"/>
                <w:lang w:val="uk-UA"/>
              </w:rPr>
            </w:pPr>
            <w:r w:rsidRPr="00200E82">
              <w:rPr>
                <w:rFonts w:ascii="Times New Roman" w:hAnsi="Times New Roman"/>
                <w:sz w:val="24"/>
                <w:szCs w:val="24"/>
                <w:lang w:val="uk-UA"/>
              </w:rPr>
              <w:lastRenderedPageBreak/>
              <w:t>Альтернатива 2</w:t>
            </w:r>
          </w:p>
        </w:tc>
        <w:tc>
          <w:tcPr>
            <w:tcW w:w="1530" w:type="pct"/>
          </w:tcPr>
          <w:p w:rsidR="000C422D" w:rsidRPr="00200E82" w:rsidRDefault="000C422D" w:rsidP="00C76C03">
            <w:pPr>
              <w:pStyle w:val="a6"/>
              <w:jc w:val="center"/>
              <w:rPr>
                <w:rFonts w:ascii="Times New Roman" w:hAnsi="Times New Roman"/>
                <w:sz w:val="24"/>
                <w:szCs w:val="24"/>
                <w:lang w:val="uk-UA"/>
              </w:rPr>
            </w:pPr>
            <w:r w:rsidRPr="00200E82">
              <w:rPr>
                <w:rFonts w:ascii="Times New Roman" w:hAnsi="Times New Roman"/>
                <w:sz w:val="24"/>
                <w:szCs w:val="24"/>
                <w:lang w:val="uk-UA"/>
              </w:rPr>
              <w:t>Відсутні</w:t>
            </w:r>
          </w:p>
        </w:tc>
        <w:tc>
          <w:tcPr>
            <w:tcW w:w="2184" w:type="pct"/>
          </w:tcPr>
          <w:p w:rsidR="000C422D" w:rsidRPr="00200E82" w:rsidRDefault="000C422D" w:rsidP="00C76C03">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xml:space="preserve">Відсутні. </w:t>
            </w:r>
          </w:p>
          <w:p w:rsidR="000C422D" w:rsidRPr="00200E82" w:rsidRDefault="000C422D" w:rsidP="00C76C03">
            <w:pPr>
              <w:pStyle w:val="a6"/>
              <w:ind w:firstLine="709"/>
              <w:jc w:val="both"/>
              <w:rPr>
                <w:rFonts w:ascii="Times New Roman" w:hAnsi="Times New Roman"/>
                <w:sz w:val="24"/>
                <w:szCs w:val="24"/>
                <w:lang w:val="uk-UA"/>
              </w:rPr>
            </w:pPr>
            <w:r w:rsidRPr="00200E82">
              <w:rPr>
                <w:rStyle w:val="ac"/>
                <w:rFonts w:ascii="Times New Roman" w:hAnsi="Times New Roman"/>
                <w:sz w:val="24"/>
                <w:szCs w:val="24"/>
                <w:lang w:val="uk-UA"/>
              </w:rPr>
              <w:t xml:space="preserve">Втрати бюджету селища </w:t>
            </w:r>
            <w:r w:rsidRPr="00200E82">
              <w:rPr>
                <w:rStyle w:val="ac"/>
                <w:rFonts w:ascii="Times New Roman" w:hAnsi="Times New Roman"/>
                <w:sz w:val="24"/>
                <w:szCs w:val="24"/>
                <w:lang w:val="uk-UA" w:eastAsia="uk-UA"/>
              </w:rPr>
              <w:t xml:space="preserve">зумовлять неможливість забезпечення його фінансування </w:t>
            </w:r>
            <w:r w:rsidRPr="00200E82">
              <w:rPr>
                <w:rStyle w:val="ac"/>
                <w:rFonts w:ascii="Times New Roman" w:hAnsi="Times New Roman"/>
                <w:sz w:val="24"/>
                <w:szCs w:val="24"/>
                <w:lang w:val="uk-UA"/>
              </w:rPr>
              <w:t>на виконання цільових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r w:rsidRPr="00200E82">
              <w:rPr>
                <w:rStyle w:val="12"/>
                <w:sz w:val="24"/>
                <w:szCs w:val="24"/>
                <w:lang w:val="uk-UA" w:eastAsia="uk-UA"/>
              </w:rPr>
              <w:t xml:space="preserve"> </w:t>
            </w:r>
          </w:p>
        </w:tc>
      </w:tr>
      <w:tr w:rsidR="000C422D" w:rsidRPr="00200E82" w:rsidTr="00C76C03">
        <w:tc>
          <w:tcPr>
            <w:tcW w:w="1194" w:type="pct"/>
          </w:tcPr>
          <w:p w:rsidR="000C422D" w:rsidRPr="00200E82" w:rsidRDefault="000C422D" w:rsidP="00C76C03">
            <w:pPr>
              <w:pStyle w:val="a6"/>
              <w:jc w:val="center"/>
              <w:rPr>
                <w:rFonts w:ascii="Times New Roman" w:hAnsi="Times New Roman"/>
                <w:sz w:val="24"/>
                <w:szCs w:val="24"/>
                <w:lang w:val="uk-UA"/>
              </w:rPr>
            </w:pPr>
            <w:r w:rsidRPr="00200E82">
              <w:rPr>
                <w:rFonts w:ascii="Times New Roman" w:hAnsi="Times New Roman"/>
                <w:sz w:val="24"/>
                <w:szCs w:val="24"/>
                <w:lang w:val="uk-UA"/>
              </w:rPr>
              <w:t>Альтернатива 3</w:t>
            </w:r>
          </w:p>
        </w:tc>
        <w:tc>
          <w:tcPr>
            <w:tcW w:w="1530" w:type="pct"/>
          </w:tcPr>
          <w:p w:rsidR="000C422D" w:rsidRPr="00200E82" w:rsidRDefault="000C422D" w:rsidP="00C76C03">
            <w:pPr>
              <w:pStyle w:val="a6"/>
              <w:ind w:firstLine="709"/>
              <w:jc w:val="both"/>
              <w:rPr>
                <w:rFonts w:ascii="Times New Roman" w:hAnsi="Times New Roman"/>
                <w:bCs/>
                <w:sz w:val="24"/>
                <w:szCs w:val="24"/>
                <w:lang w:val="uk-UA"/>
              </w:rPr>
            </w:pPr>
            <w:r w:rsidRPr="00200E82">
              <w:rPr>
                <w:rFonts w:ascii="Times New Roman" w:hAnsi="Times New Roman"/>
                <w:bCs/>
                <w:sz w:val="24"/>
                <w:szCs w:val="24"/>
                <w:lang w:val="uk-UA"/>
              </w:rPr>
              <w:t xml:space="preserve">Зменшення податкового навантаження на землекористувачів шляхом установлення пільгових ставок для земельних ділянок, зайнятих житловим фондом, гаражно-будівельними, дачно-будівельними та садівницькими товариствами, індивідуальними гаражами, садовими й дачними будинками фізичних осіб, а також унаслідок установлення пільг комунальним підприємствам-надавачам послуг. </w:t>
            </w:r>
          </w:p>
          <w:p w:rsidR="000C422D" w:rsidRPr="00200E82" w:rsidRDefault="000C422D" w:rsidP="00C76C03">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xml:space="preserve">Розвиток інфраструктури, збільшення кількості робочих місць; </w:t>
            </w:r>
            <w:r w:rsidRPr="00200E82">
              <w:rPr>
                <w:rFonts w:ascii="Times New Roman" w:hAnsi="Times New Roman"/>
                <w:sz w:val="24"/>
                <w:szCs w:val="24"/>
                <w:lang w:val="uk-UA"/>
              </w:rPr>
              <w:lastRenderedPageBreak/>
              <w:t>с</w:t>
            </w:r>
            <w:r w:rsidRPr="00200E82">
              <w:rPr>
                <w:rFonts w:ascii="Times New Roman" w:hAnsi="Times New Roman"/>
                <w:bCs/>
                <w:sz w:val="24"/>
                <w:szCs w:val="24"/>
                <w:lang w:val="uk-UA"/>
              </w:rPr>
              <w:t>прямування фінансового ресурсу</w:t>
            </w:r>
            <w:r w:rsidRPr="00200E82">
              <w:rPr>
                <w:rFonts w:ascii="Times New Roman" w:hAnsi="Times New Roman"/>
                <w:sz w:val="24"/>
                <w:szCs w:val="24"/>
                <w:lang w:val="uk-UA"/>
              </w:rPr>
              <w:t xml:space="preserve"> за рахунок забезпечення стабільних податкових надходжень єдиного та земельного податку </w:t>
            </w:r>
            <w:r w:rsidRPr="00200E82">
              <w:rPr>
                <w:rFonts w:ascii="Times New Roman" w:hAnsi="Times New Roman"/>
                <w:bCs/>
                <w:sz w:val="24"/>
                <w:szCs w:val="24"/>
                <w:lang w:val="uk-UA"/>
              </w:rPr>
              <w:t>на вирішення соціальних проблем населення</w:t>
            </w:r>
          </w:p>
        </w:tc>
        <w:tc>
          <w:tcPr>
            <w:tcW w:w="2184" w:type="pct"/>
          </w:tcPr>
          <w:p w:rsidR="000C422D" w:rsidRPr="00200E82" w:rsidRDefault="000C422D" w:rsidP="00C76C03">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lastRenderedPageBreak/>
              <w:t>Відсутні</w:t>
            </w:r>
          </w:p>
        </w:tc>
      </w:tr>
    </w:tbl>
    <w:p w:rsidR="000C422D" w:rsidRPr="00200E82" w:rsidRDefault="000C422D" w:rsidP="00743E58">
      <w:pPr>
        <w:pStyle w:val="a3"/>
        <w:spacing w:before="0" w:beforeAutospacing="0" w:after="0" w:afterAutospacing="0"/>
        <w:ind w:firstLine="709"/>
        <w:jc w:val="both"/>
        <w:rPr>
          <w:b/>
          <w:lang w:val="uk-UA"/>
        </w:rPr>
      </w:pPr>
      <w:r w:rsidRPr="00200E82">
        <w:rPr>
          <w:b/>
          <w:lang w:val="uk-UA"/>
        </w:rPr>
        <w:lastRenderedPageBreak/>
        <w:t>Оцінка впливу на сферу інтересів суб'єктів господарювання</w:t>
      </w:r>
    </w:p>
    <w:p w:rsidR="000C422D" w:rsidRPr="00200E82" w:rsidRDefault="000C422D" w:rsidP="00743E58">
      <w:pPr>
        <w:pStyle w:val="a6"/>
        <w:ind w:firstLine="709"/>
        <w:jc w:val="both"/>
        <w:rPr>
          <w:rFonts w:ascii="Times New Roman" w:hAnsi="Times New Roman"/>
          <w:sz w:val="24"/>
          <w:szCs w:val="24"/>
          <w:lang w:val="uk-UA"/>
        </w:rPr>
      </w:pPr>
    </w:p>
    <w:p w:rsidR="000C422D" w:rsidRPr="00200E82" w:rsidRDefault="000C422D" w:rsidP="00743E58">
      <w:pPr>
        <w:pStyle w:val="a6"/>
        <w:ind w:firstLine="709"/>
        <w:jc w:val="both"/>
        <w:rPr>
          <w:rFonts w:ascii="Times New Roman" w:hAnsi="Times New Roman"/>
          <w:color w:val="FF0000"/>
          <w:sz w:val="24"/>
          <w:szCs w:val="24"/>
          <w:lang w:val="uk-UA"/>
        </w:rPr>
      </w:pPr>
      <w:r w:rsidRPr="00200E82">
        <w:rPr>
          <w:rFonts w:ascii="Times New Roman" w:hAnsi="Times New Roman"/>
          <w:sz w:val="24"/>
          <w:szCs w:val="24"/>
          <w:lang w:val="uk-UA"/>
        </w:rPr>
        <w:t xml:space="preserve"> Розрахункова кількість суб’єктів господарювання, на яких поширюється дія регуляторного акта, складає 6841 осіб: </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7"/>
        <w:gridCol w:w="1567"/>
        <w:gridCol w:w="1277"/>
        <w:gridCol w:w="1477"/>
        <w:gridCol w:w="1477"/>
        <w:gridCol w:w="1379"/>
      </w:tblGrid>
      <w:tr w:rsidR="000C422D" w:rsidRPr="00200E82" w:rsidTr="00C76C03">
        <w:tc>
          <w:tcPr>
            <w:tcW w:w="1364" w:type="pct"/>
          </w:tcPr>
          <w:p w:rsidR="000C422D" w:rsidRPr="00200E82" w:rsidRDefault="000C422D" w:rsidP="00C76C03">
            <w:pPr>
              <w:pStyle w:val="a3"/>
              <w:spacing w:before="0" w:beforeAutospacing="0" w:after="0" w:afterAutospacing="0"/>
              <w:jc w:val="center"/>
              <w:rPr>
                <w:lang w:val="uk-UA"/>
              </w:rPr>
            </w:pPr>
            <w:r w:rsidRPr="00200E82">
              <w:rPr>
                <w:lang w:val="uk-UA"/>
              </w:rPr>
              <w:t>Показник</w:t>
            </w:r>
          </w:p>
        </w:tc>
        <w:tc>
          <w:tcPr>
            <w:tcW w:w="759" w:type="pct"/>
          </w:tcPr>
          <w:p w:rsidR="000C422D" w:rsidRPr="00200E82" w:rsidRDefault="000C422D" w:rsidP="00C76C03">
            <w:pPr>
              <w:pStyle w:val="a3"/>
              <w:spacing w:before="0" w:beforeAutospacing="0" w:after="0" w:afterAutospacing="0"/>
              <w:jc w:val="center"/>
              <w:rPr>
                <w:lang w:val="uk-UA"/>
              </w:rPr>
            </w:pPr>
            <w:r w:rsidRPr="00200E82">
              <w:rPr>
                <w:lang w:val="uk-UA"/>
              </w:rPr>
              <w:t>Великі</w:t>
            </w:r>
          </w:p>
        </w:tc>
        <w:tc>
          <w:tcPr>
            <w:tcW w:w="619" w:type="pct"/>
          </w:tcPr>
          <w:p w:rsidR="000C422D" w:rsidRPr="00200E82" w:rsidRDefault="000C422D" w:rsidP="00C76C03">
            <w:pPr>
              <w:pStyle w:val="a3"/>
              <w:spacing w:before="0" w:beforeAutospacing="0" w:after="0" w:afterAutospacing="0"/>
              <w:jc w:val="center"/>
              <w:rPr>
                <w:lang w:val="uk-UA"/>
              </w:rPr>
            </w:pPr>
            <w:r w:rsidRPr="00200E82">
              <w:rPr>
                <w:lang w:val="uk-UA"/>
              </w:rPr>
              <w:t>Середні</w:t>
            </w:r>
          </w:p>
        </w:tc>
        <w:tc>
          <w:tcPr>
            <w:tcW w:w="716" w:type="pct"/>
          </w:tcPr>
          <w:p w:rsidR="000C422D" w:rsidRPr="00200E82" w:rsidRDefault="000C422D" w:rsidP="00C76C03">
            <w:pPr>
              <w:pStyle w:val="a3"/>
              <w:spacing w:before="0" w:beforeAutospacing="0" w:after="0" w:afterAutospacing="0"/>
              <w:jc w:val="center"/>
              <w:rPr>
                <w:lang w:val="uk-UA"/>
              </w:rPr>
            </w:pPr>
            <w:r w:rsidRPr="00200E82">
              <w:rPr>
                <w:lang w:val="uk-UA"/>
              </w:rPr>
              <w:t>Малі</w:t>
            </w:r>
          </w:p>
        </w:tc>
        <w:tc>
          <w:tcPr>
            <w:tcW w:w="716" w:type="pct"/>
          </w:tcPr>
          <w:p w:rsidR="000C422D" w:rsidRPr="00200E82" w:rsidRDefault="000C422D" w:rsidP="00C76C03">
            <w:pPr>
              <w:pStyle w:val="a3"/>
              <w:spacing w:before="0" w:beforeAutospacing="0" w:after="0" w:afterAutospacing="0"/>
              <w:jc w:val="center"/>
              <w:rPr>
                <w:lang w:val="uk-UA"/>
              </w:rPr>
            </w:pPr>
            <w:r w:rsidRPr="00200E82">
              <w:rPr>
                <w:lang w:val="uk-UA"/>
              </w:rPr>
              <w:t>Мікро</w:t>
            </w:r>
          </w:p>
        </w:tc>
        <w:tc>
          <w:tcPr>
            <w:tcW w:w="668" w:type="pct"/>
          </w:tcPr>
          <w:p w:rsidR="000C422D" w:rsidRPr="00200E82" w:rsidRDefault="000C422D" w:rsidP="00C76C03">
            <w:pPr>
              <w:pStyle w:val="a3"/>
              <w:spacing w:before="0" w:beforeAutospacing="0" w:after="0" w:afterAutospacing="0"/>
              <w:jc w:val="center"/>
              <w:rPr>
                <w:lang w:val="uk-UA"/>
              </w:rPr>
            </w:pPr>
            <w:r w:rsidRPr="00200E82">
              <w:rPr>
                <w:lang w:val="uk-UA"/>
              </w:rPr>
              <w:t>Разом</w:t>
            </w:r>
          </w:p>
        </w:tc>
      </w:tr>
      <w:tr w:rsidR="000C422D" w:rsidRPr="00200E82" w:rsidTr="00C76C03">
        <w:trPr>
          <w:trHeight w:val="1211"/>
        </w:trPr>
        <w:tc>
          <w:tcPr>
            <w:tcW w:w="1364" w:type="pct"/>
          </w:tcPr>
          <w:p w:rsidR="000C422D" w:rsidRPr="00200E82" w:rsidRDefault="000C422D" w:rsidP="00C76C03">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Розрахункова кількість суб'єктів господарювання, що підпадають під дію регулювання (земельний податок), одиниць</w:t>
            </w:r>
          </w:p>
        </w:tc>
        <w:tc>
          <w:tcPr>
            <w:tcW w:w="759" w:type="pct"/>
          </w:tcPr>
          <w:p w:rsidR="000C422D" w:rsidRPr="00200E82" w:rsidRDefault="000C422D" w:rsidP="00C76C03">
            <w:pPr>
              <w:pStyle w:val="a3"/>
              <w:spacing w:before="0" w:beforeAutospacing="0" w:after="0" w:afterAutospacing="0"/>
              <w:jc w:val="center"/>
              <w:rPr>
                <w:lang w:val="uk-UA"/>
              </w:rPr>
            </w:pPr>
            <w:r w:rsidRPr="00200E82">
              <w:rPr>
                <w:lang w:val="uk-UA"/>
              </w:rPr>
              <w:t>6</w:t>
            </w:r>
          </w:p>
        </w:tc>
        <w:tc>
          <w:tcPr>
            <w:tcW w:w="619" w:type="pct"/>
          </w:tcPr>
          <w:p w:rsidR="000C422D" w:rsidRPr="00200E82" w:rsidRDefault="000C422D" w:rsidP="00C76C03">
            <w:pPr>
              <w:pStyle w:val="a3"/>
              <w:spacing w:before="0" w:beforeAutospacing="0" w:after="0" w:afterAutospacing="0"/>
              <w:jc w:val="center"/>
              <w:rPr>
                <w:lang w:val="uk-UA"/>
              </w:rPr>
            </w:pPr>
            <w:r w:rsidRPr="00200E82">
              <w:rPr>
                <w:lang w:val="uk-UA"/>
              </w:rPr>
              <w:t>4</w:t>
            </w:r>
          </w:p>
        </w:tc>
        <w:tc>
          <w:tcPr>
            <w:tcW w:w="716" w:type="pct"/>
          </w:tcPr>
          <w:p w:rsidR="000C422D" w:rsidRPr="00200E82" w:rsidRDefault="000C422D" w:rsidP="00C76C03">
            <w:pPr>
              <w:pStyle w:val="a3"/>
              <w:spacing w:before="0" w:beforeAutospacing="0" w:after="0" w:afterAutospacing="0"/>
              <w:jc w:val="center"/>
              <w:rPr>
                <w:lang w:val="uk-UA"/>
              </w:rPr>
            </w:pPr>
            <w:r w:rsidRPr="00200E82">
              <w:rPr>
                <w:lang w:val="uk-UA"/>
              </w:rPr>
              <w:t>61</w:t>
            </w:r>
          </w:p>
        </w:tc>
        <w:tc>
          <w:tcPr>
            <w:tcW w:w="716" w:type="pct"/>
          </w:tcPr>
          <w:p w:rsidR="000C422D" w:rsidRPr="00200E82" w:rsidRDefault="000C422D" w:rsidP="00C76C03">
            <w:pPr>
              <w:pStyle w:val="a3"/>
              <w:spacing w:before="0" w:beforeAutospacing="0" w:after="0" w:afterAutospacing="0"/>
              <w:jc w:val="center"/>
              <w:rPr>
                <w:lang w:val="uk-UA"/>
              </w:rPr>
            </w:pPr>
            <w:r w:rsidRPr="00200E82">
              <w:rPr>
                <w:lang w:val="uk-UA"/>
              </w:rPr>
              <w:t>6770</w:t>
            </w:r>
          </w:p>
        </w:tc>
        <w:tc>
          <w:tcPr>
            <w:tcW w:w="668" w:type="pct"/>
          </w:tcPr>
          <w:p w:rsidR="000C422D" w:rsidRPr="00200E82" w:rsidRDefault="000C422D" w:rsidP="00C76C03">
            <w:pPr>
              <w:pStyle w:val="a3"/>
              <w:spacing w:before="0" w:beforeAutospacing="0" w:after="0" w:afterAutospacing="0"/>
              <w:jc w:val="center"/>
              <w:rPr>
                <w:lang w:val="uk-UA"/>
              </w:rPr>
            </w:pPr>
            <w:r w:rsidRPr="00200E82">
              <w:rPr>
                <w:lang w:val="uk-UA"/>
              </w:rPr>
              <w:t>6841</w:t>
            </w:r>
          </w:p>
        </w:tc>
      </w:tr>
      <w:tr w:rsidR="000C422D" w:rsidRPr="00200E82" w:rsidTr="00C76C03">
        <w:tc>
          <w:tcPr>
            <w:tcW w:w="1364" w:type="pct"/>
          </w:tcPr>
          <w:p w:rsidR="000C422D" w:rsidRPr="00200E82" w:rsidRDefault="000C422D" w:rsidP="00C76C03">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Питома вага групи у загальній кількості, відсотків</w:t>
            </w:r>
          </w:p>
        </w:tc>
        <w:tc>
          <w:tcPr>
            <w:tcW w:w="759" w:type="pct"/>
          </w:tcPr>
          <w:p w:rsidR="000C422D" w:rsidRPr="00200E82" w:rsidRDefault="000C422D" w:rsidP="00C76C03">
            <w:pPr>
              <w:pStyle w:val="a3"/>
              <w:spacing w:before="0" w:beforeAutospacing="0" w:after="0" w:afterAutospacing="0"/>
              <w:jc w:val="center"/>
              <w:rPr>
                <w:lang w:val="uk-UA"/>
              </w:rPr>
            </w:pPr>
            <w:r w:rsidRPr="00200E82">
              <w:rPr>
                <w:lang w:val="uk-UA"/>
              </w:rPr>
              <w:t>0,09</w:t>
            </w:r>
          </w:p>
        </w:tc>
        <w:tc>
          <w:tcPr>
            <w:tcW w:w="619" w:type="pct"/>
          </w:tcPr>
          <w:p w:rsidR="000C422D" w:rsidRPr="00200E82" w:rsidRDefault="000C422D" w:rsidP="00C76C03">
            <w:pPr>
              <w:pStyle w:val="a3"/>
              <w:spacing w:before="0" w:beforeAutospacing="0" w:after="0" w:afterAutospacing="0"/>
              <w:jc w:val="center"/>
              <w:rPr>
                <w:lang w:val="uk-UA"/>
              </w:rPr>
            </w:pPr>
            <w:r w:rsidRPr="00200E82">
              <w:rPr>
                <w:lang w:val="uk-UA"/>
              </w:rPr>
              <w:t>0,06</w:t>
            </w:r>
          </w:p>
        </w:tc>
        <w:tc>
          <w:tcPr>
            <w:tcW w:w="716" w:type="pct"/>
          </w:tcPr>
          <w:p w:rsidR="000C422D" w:rsidRPr="00200E82" w:rsidRDefault="000C422D" w:rsidP="00C76C03">
            <w:pPr>
              <w:pStyle w:val="a3"/>
              <w:spacing w:before="0" w:beforeAutospacing="0" w:after="0" w:afterAutospacing="0"/>
              <w:jc w:val="center"/>
              <w:rPr>
                <w:lang w:val="uk-UA"/>
              </w:rPr>
            </w:pPr>
            <w:r w:rsidRPr="00200E82">
              <w:rPr>
                <w:lang w:val="uk-UA"/>
              </w:rPr>
              <w:t>0,9</w:t>
            </w:r>
          </w:p>
        </w:tc>
        <w:tc>
          <w:tcPr>
            <w:tcW w:w="716" w:type="pct"/>
          </w:tcPr>
          <w:p w:rsidR="000C422D" w:rsidRPr="00200E82" w:rsidRDefault="000C422D" w:rsidP="00C76C03">
            <w:pPr>
              <w:pStyle w:val="a3"/>
              <w:spacing w:before="0" w:beforeAutospacing="0" w:after="0" w:afterAutospacing="0"/>
              <w:jc w:val="center"/>
              <w:rPr>
                <w:lang w:val="uk-UA"/>
              </w:rPr>
            </w:pPr>
            <w:r w:rsidRPr="00200E82">
              <w:rPr>
                <w:lang w:val="uk-UA"/>
              </w:rPr>
              <w:t>98,95</w:t>
            </w:r>
          </w:p>
        </w:tc>
        <w:tc>
          <w:tcPr>
            <w:tcW w:w="668" w:type="pct"/>
          </w:tcPr>
          <w:p w:rsidR="000C422D" w:rsidRPr="00200E82" w:rsidRDefault="000C422D" w:rsidP="00C76C03">
            <w:pPr>
              <w:pStyle w:val="a3"/>
              <w:spacing w:before="0" w:beforeAutospacing="0" w:after="0" w:afterAutospacing="0"/>
              <w:jc w:val="center"/>
              <w:rPr>
                <w:lang w:val="uk-UA"/>
              </w:rPr>
            </w:pPr>
            <w:r w:rsidRPr="00200E82">
              <w:rPr>
                <w:lang w:val="uk-UA"/>
              </w:rPr>
              <w:t>100</w:t>
            </w:r>
          </w:p>
        </w:tc>
      </w:tr>
      <w:tr w:rsidR="000C422D" w:rsidRPr="00200E82" w:rsidTr="00C76C03">
        <w:tc>
          <w:tcPr>
            <w:tcW w:w="1364" w:type="pct"/>
          </w:tcPr>
          <w:p w:rsidR="000C422D" w:rsidRPr="00200E82" w:rsidRDefault="000C422D" w:rsidP="00C76C03">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Розрахункова кількість суб'єктів господарювання, що підпадають під дію регулювання (Єдиний податок І-ІІ група), одиниць</w:t>
            </w:r>
          </w:p>
        </w:tc>
        <w:tc>
          <w:tcPr>
            <w:tcW w:w="759" w:type="pct"/>
          </w:tcPr>
          <w:p w:rsidR="000C422D" w:rsidRPr="00200E82" w:rsidRDefault="000C422D" w:rsidP="00C76C03">
            <w:pPr>
              <w:pStyle w:val="a3"/>
              <w:spacing w:before="0" w:beforeAutospacing="0" w:after="0" w:afterAutospacing="0"/>
              <w:jc w:val="center"/>
              <w:rPr>
                <w:lang w:val="uk-UA"/>
              </w:rPr>
            </w:pPr>
            <w:r w:rsidRPr="00200E82">
              <w:rPr>
                <w:lang w:val="uk-UA"/>
              </w:rPr>
              <w:t>0</w:t>
            </w:r>
          </w:p>
        </w:tc>
        <w:tc>
          <w:tcPr>
            <w:tcW w:w="619" w:type="pct"/>
          </w:tcPr>
          <w:p w:rsidR="000C422D" w:rsidRPr="00200E82" w:rsidRDefault="000C422D" w:rsidP="00C76C03">
            <w:pPr>
              <w:pStyle w:val="a3"/>
              <w:spacing w:before="0" w:beforeAutospacing="0" w:after="0" w:afterAutospacing="0"/>
              <w:jc w:val="center"/>
              <w:rPr>
                <w:lang w:val="uk-UA"/>
              </w:rPr>
            </w:pPr>
            <w:r w:rsidRPr="00200E82">
              <w:rPr>
                <w:lang w:val="uk-UA"/>
              </w:rPr>
              <w:t>0</w:t>
            </w:r>
          </w:p>
        </w:tc>
        <w:tc>
          <w:tcPr>
            <w:tcW w:w="716" w:type="pct"/>
          </w:tcPr>
          <w:p w:rsidR="000C422D" w:rsidRPr="00200E82" w:rsidRDefault="000C422D" w:rsidP="00C76C03">
            <w:pPr>
              <w:pStyle w:val="a3"/>
              <w:spacing w:before="0" w:beforeAutospacing="0" w:after="0" w:afterAutospacing="0"/>
              <w:jc w:val="center"/>
              <w:rPr>
                <w:lang w:val="uk-UA"/>
              </w:rPr>
            </w:pPr>
            <w:r w:rsidRPr="00200E82">
              <w:rPr>
                <w:lang w:val="uk-UA"/>
              </w:rPr>
              <w:t>0</w:t>
            </w:r>
          </w:p>
        </w:tc>
        <w:tc>
          <w:tcPr>
            <w:tcW w:w="716" w:type="pct"/>
          </w:tcPr>
          <w:p w:rsidR="000C422D" w:rsidRPr="00200E82" w:rsidRDefault="000C422D" w:rsidP="00C76C03">
            <w:pPr>
              <w:pStyle w:val="a3"/>
              <w:spacing w:before="0" w:beforeAutospacing="0" w:after="0" w:afterAutospacing="0"/>
              <w:jc w:val="center"/>
              <w:rPr>
                <w:lang w:val="uk-UA"/>
              </w:rPr>
            </w:pPr>
            <w:r w:rsidRPr="00200E82">
              <w:rPr>
                <w:lang w:val="uk-UA"/>
              </w:rPr>
              <w:t>658</w:t>
            </w:r>
          </w:p>
        </w:tc>
        <w:tc>
          <w:tcPr>
            <w:tcW w:w="668" w:type="pct"/>
          </w:tcPr>
          <w:p w:rsidR="000C422D" w:rsidRPr="00200E82" w:rsidRDefault="000C422D" w:rsidP="00C76C03">
            <w:pPr>
              <w:pStyle w:val="a3"/>
              <w:spacing w:before="0" w:beforeAutospacing="0" w:after="0" w:afterAutospacing="0"/>
              <w:jc w:val="center"/>
              <w:rPr>
                <w:lang w:val="uk-UA"/>
              </w:rPr>
            </w:pPr>
            <w:r w:rsidRPr="00200E82">
              <w:rPr>
                <w:lang w:val="uk-UA"/>
              </w:rPr>
              <w:t>658</w:t>
            </w:r>
          </w:p>
        </w:tc>
      </w:tr>
      <w:tr w:rsidR="000C422D" w:rsidRPr="00200E82" w:rsidTr="00C76C03">
        <w:tc>
          <w:tcPr>
            <w:tcW w:w="1364" w:type="pct"/>
          </w:tcPr>
          <w:p w:rsidR="000C422D" w:rsidRPr="00200E82" w:rsidRDefault="000C422D" w:rsidP="00C76C03">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Питома вага групи у загальній кількості, відсотків</w:t>
            </w:r>
          </w:p>
        </w:tc>
        <w:tc>
          <w:tcPr>
            <w:tcW w:w="759" w:type="pct"/>
          </w:tcPr>
          <w:p w:rsidR="000C422D" w:rsidRPr="00200E82" w:rsidRDefault="000C422D" w:rsidP="00C76C03">
            <w:pPr>
              <w:pStyle w:val="a3"/>
              <w:spacing w:before="0" w:beforeAutospacing="0" w:after="0" w:afterAutospacing="0"/>
              <w:jc w:val="center"/>
              <w:rPr>
                <w:lang w:val="uk-UA"/>
              </w:rPr>
            </w:pPr>
            <w:r w:rsidRPr="00200E82">
              <w:rPr>
                <w:lang w:val="uk-UA"/>
              </w:rPr>
              <w:t>0</w:t>
            </w:r>
          </w:p>
        </w:tc>
        <w:tc>
          <w:tcPr>
            <w:tcW w:w="619" w:type="pct"/>
          </w:tcPr>
          <w:p w:rsidR="000C422D" w:rsidRPr="00200E82" w:rsidRDefault="000C422D" w:rsidP="00C76C03">
            <w:pPr>
              <w:pStyle w:val="a3"/>
              <w:spacing w:before="0" w:beforeAutospacing="0" w:after="0" w:afterAutospacing="0"/>
              <w:jc w:val="center"/>
              <w:rPr>
                <w:lang w:val="uk-UA"/>
              </w:rPr>
            </w:pPr>
            <w:r w:rsidRPr="00200E82">
              <w:rPr>
                <w:lang w:val="uk-UA"/>
              </w:rPr>
              <w:t>0</w:t>
            </w:r>
          </w:p>
        </w:tc>
        <w:tc>
          <w:tcPr>
            <w:tcW w:w="716" w:type="pct"/>
          </w:tcPr>
          <w:p w:rsidR="000C422D" w:rsidRPr="00200E82" w:rsidRDefault="000C422D" w:rsidP="00C76C03">
            <w:pPr>
              <w:pStyle w:val="a3"/>
              <w:spacing w:before="0" w:beforeAutospacing="0" w:after="0" w:afterAutospacing="0"/>
              <w:jc w:val="center"/>
              <w:rPr>
                <w:lang w:val="uk-UA"/>
              </w:rPr>
            </w:pPr>
            <w:r w:rsidRPr="00200E82">
              <w:rPr>
                <w:lang w:val="uk-UA"/>
              </w:rPr>
              <w:t>0</w:t>
            </w:r>
          </w:p>
        </w:tc>
        <w:tc>
          <w:tcPr>
            <w:tcW w:w="716" w:type="pct"/>
          </w:tcPr>
          <w:p w:rsidR="000C422D" w:rsidRPr="00200E82" w:rsidRDefault="000C422D" w:rsidP="00C76C03">
            <w:pPr>
              <w:pStyle w:val="a3"/>
              <w:spacing w:before="0" w:beforeAutospacing="0" w:after="0" w:afterAutospacing="0"/>
              <w:jc w:val="center"/>
              <w:rPr>
                <w:lang w:val="uk-UA"/>
              </w:rPr>
            </w:pPr>
            <w:r w:rsidRPr="00200E82">
              <w:rPr>
                <w:lang w:val="uk-UA"/>
              </w:rPr>
              <w:t>100</w:t>
            </w:r>
          </w:p>
        </w:tc>
        <w:tc>
          <w:tcPr>
            <w:tcW w:w="668" w:type="pct"/>
          </w:tcPr>
          <w:p w:rsidR="000C422D" w:rsidRPr="00200E82" w:rsidRDefault="000C422D" w:rsidP="00C76C03">
            <w:pPr>
              <w:pStyle w:val="a3"/>
              <w:spacing w:before="0" w:beforeAutospacing="0" w:after="0" w:afterAutospacing="0"/>
              <w:jc w:val="center"/>
              <w:rPr>
                <w:lang w:val="uk-UA"/>
              </w:rPr>
            </w:pPr>
            <w:r w:rsidRPr="00200E82">
              <w:rPr>
                <w:lang w:val="uk-UA"/>
              </w:rPr>
              <w:t>100</w:t>
            </w:r>
          </w:p>
        </w:tc>
      </w:tr>
    </w:tbl>
    <w:p w:rsidR="000C422D" w:rsidRPr="00200E82" w:rsidRDefault="000C422D" w:rsidP="00882FF2">
      <w:pPr>
        <w:pStyle w:val="a6"/>
        <w:ind w:firstLine="708"/>
        <w:jc w:val="both"/>
        <w:rPr>
          <w:rFonts w:ascii="Times New Roman" w:hAnsi="Times New Roman"/>
          <w:sz w:val="24"/>
          <w:szCs w:val="24"/>
          <w:lang w:val="uk-UA"/>
        </w:rPr>
      </w:pPr>
      <w:r w:rsidRPr="00200E82">
        <w:rPr>
          <w:rFonts w:ascii="Times New Roman" w:hAnsi="Times New Roman"/>
          <w:sz w:val="24"/>
          <w:szCs w:val="24"/>
          <w:lang w:val="uk-UA"/>
        </w:rPr>
        <w:t xml:space="preserve">Оскільки відповідно до податкового законодавства податок на земельної ділянки, сплачується до того селищного бюджету, на території якого вони розташовані, до кількості суб’єктів господарювання, на яких поширюється дія регуляторного акта, включено також суб’єктів господарювання, що зареєстровані за межами селища Магдалинівка, але мають у власності або користуванні земельні ділянки на його території. </w:t>
      </w:r>
    </w:p>
    <w:p w:rsidR="000C422D" w:rsidRPr="00200E82" w:rsidRDefault="000C422D" w:rsidP="00882FF2">
      <w:pPr>
        <w:pStyle w:val="a6"/>
        <w:ind w:firstLine="708"/>
        <w:jc w:val="both"/>
        <w:rPr>
          <w:rFonts w:ascii="Times New Roman" w:hAnsi="Times New Roman"/>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254"/>
        <w:gridCol w:w="3252"/>
      </w:tblGrid>
      <w:tr w:rsidR="000C422D" w:rsidRPr="00200E82" w:rsidTr="00C76C03">
        <w:tc>
          <w:tcPr>
            <w:tcW w:w="1699" w:type="pct"/>
          </w:tcPr>
          <w:p w:rsidR="000C422D" w:rsidRPr="00200E82" w:rsidRDefault="000C422D" w:rsidP="00C76C03">
            <w:pPr>
              <w:pStyle w:val="a3"/>
              <w:spacing w:before="0" w:beforeAutospacing="0" w:after="0" w:afterAutospacing="0"/>
              <w:jc w:val="center"/>
              <w:rPr>
                <w:lang w:val="uk-UA"/>
              </w:rPr>
            </w:pPr>
            <w:r w:rsidRPr="00200E82">
              <w:rPr>
                <w:lang w:val="uk-UA"/>
              </w:rPr>
              <w:t>Вид альтернативи</w:t>
            </w:r>
          </w:p>
        </w:tc>
        <w:tc>
          <w:tcPr>
            <w:tcW w:w="1651" w:type="pct"/>
          </w:tcPr>
          <w:p w:rsidR="000C422D" w:rsidRPr="00200E82" w:rsidRDefault="000C422D" w:rsidP="00C76C03">
            <w:pPr>
              <w:pStyle w:val="a3"/>
              <w:spacing w:before="0" w:beforeAutospacing="0" w:after="0" w:afterAutospacing="0"/>
              <w:jc w:val="center"/>
              <w:rPr>
                <w:lang w:val="uk-UA"/>
              </w:rPr>
            </w:pPr>
            <w:r w:rsidRPr="00200E82">
              <w:rPr>
                <w:lang w:val="uk-UA"/>
              </w:rPr>
              <w:t>Вигоди</w:t>
            </w:r>
          </w:p>
        </w:tc>
        <w:tc>
          <w:tcPr>
            <w:tcW w:w="1650" w:type="pct"/>
          </w:tcPr>
          <w:p w:rsidR="000C422D" w:rsidRPr="00200E82" w:rsidRDefault="000C422D" w:rsidP="00C76C03">
            <w:pPr>
              <w:pStyle w:val="a3"/>
              <w:spacing w:before="0" w:beforeAutospacing="0" w:after="0" w:afterAutospacing="0"/>
              <w:jc w:val="center"/>
              <w:rPr>
                <w:lang w:val="uk-UA"/>
              </w:rPr>
            </w:pPr>
            <w:r w:rsidRPr="00200E82">
              <w:rPr>
                <w:lang w:val="uk-UA"/>
              </w:rPr>
              <w:t>Витрати</w:t>
            </w:r>
          </w:p>
        </w:tc>
      </w:tr>
      <w:tr w:rsidR="000C422D" w:rsidRPr="00200E82" w:rsidTr="00C76C03">
        <w:trPr>
          <w:trHeight w:val="897"/>
        </w:trPr>
        <w:tc>
          <w:tcPr>
            <w:tcW w:w="1699" w:type="pct"/>
          </w:tcPr>
          <w:p w:rsidR="000C422D" w:rsidRPr="00200E82" w:rsidRDefault="000C422D" w:rsidP="00C76C03">
            <w:pPr>
              <w:pStyle w:val="a6"/>
              <w:jc w:val="center"/>
              <w:rPr>
                <w:rFonts w:ascii="Times New Roman" w:hAnsi="Times New Roman"/>
                <w:sz w:val="24"/>
                <w:szCs w:val="24"/>
                <w:lang w:val="uk-UA"/>
              </w:rPr>
            </w:pPr>
            <w:r w:rsidRPr="00200E82">
              <w:rPr>
                <w:rFonts w:ascii="Times New Roman" w:hAnsi="Times New Roman"/>
                <w:sz w:val="24"/>
                <w:szCs w:val="24"/>
                <w:lang w:val="uk-UA"/>
              </w:rPr>
              <w:t>Альтернатива 1</w:t>
            </w:r>
          </w:p>
        </w:tc>
        <w:tc>
          <w:tcPr>
            <w:tcW w:w="1651" w:type="pct"/>
          </w:tcPr>
          <w:p w:rsidR="000C422D" w:rsidRPr="00200E82" w:rsidRDefault="000C422D" w:rsidP="00C76C03">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Відсутні</w:t>
            </w:r>
          </w:p>
        </w:tc>
        <w:tc>
          <w:tcPr>
            <w:tcW w:w="1650" w:type="pct"/>
          </w:tcPr>
          <w:p w:rsidR="000C422D" w:rsidRPr="00200E82" w:rsidRDefault="000C422D" w:rsidP="00C76C03">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Відсутні.</w:t>
            </w:r>
          </w:p>
          <w:p w:rsidR="000C422D" w:rsidRPr="00200E82" w:rsidRDefault="000C422D" w:rsidP="00C76C03">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xml:space="preserve">У результаті втрати бюджетними, комунальними підприємствами пільг зі сплати єдиного та за землю, оскільки такі пільги ПКУ не встановлені, можливе зростання тарифів на послуги, що надаються суб’єктам господарювання цими підприємствами. </w:t>
            </w:r>
          </w:p>
        </w:tc>
      </w:tr>
      <w:tr w:rsidR="000C422D" w:rsidRPr="00200E82" w:rsidTr="00C76C03">
        <w:trPr>
          <w:trHeight w:val="1722"/>
        </w:trPr>
        <w:tc>
          <w:tcPr>
            <w:tcW w:w="1699" w:type="pct"/>
          </w:tcPr>
          <w:p w:rsidR="000C422D" w:rsidRPr="00200E82" w:rsidRDefault="000C422D" w:rsidP="00C76C03">
            <w:pPr>
              <w:pStyle w:val="a6"/>
              <w:jc w:val="center"/>
              <w:rPr>
                <w:rFonts w:ascii="Times New Roman" w:hAnsi="Times New Roman"/>
                <w:sz w:val="24"/>
                <w:szCs w:val="24"/>
                <w:lang w:val="uk-UA"/>
              </w:rPr>
            </w:pPr>
            <w:r w:rsidRPr="00200E82">
              <w:rPr>
                <w:rFonts w:ascii="Times New Roman" w:hAnsi="Times New Roman"/>
                <w:sz w:val="24"/>
                <w:szCs w:val="24"/>
                <w:lang w:val="uk-UA"/>
              </w:rPr>
              <w:lastRenderedPageBreak/>
              <w:t>Альтернатива 2</w:t>
            </w:r>
          </w:p>
        </w:tc>
        <w:tc>
          <w:tcPr>
            <w:tcW w:w="1651" w:type="pct"/>
          </w:tcPr>
          <w:p w:rsidR="000C422D" w:rsidRPr="00200E82" w:rsidRDefault="000C422D" w:rsidP="00C76C03">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Економія коштів на сплату податків.</w:t>
            </w:r>
          </w:p>
        </w:tc>
        <w:tc>
          <w:tcPr>
            <w:tcW w:w="1650" w:type="pct"/>
          </w:tcPr>
          <w:p w:rsidR="000C422D" w:rsidRPr="00200E82" w:rsidRDefault="000C422D" w:rsidP="00C76C03">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xml:space="preserve">Відсутні. </w:t>
            </w:r>
          </w:p>
          <w:p w:rsidR="000C422D" w:rsidRPr="00200E82" w:rsidRDefault="000C422D" w:rsidP="00C76C03">
            <w:pPr>
              <w:pStyle w:val="a6"/>
              <w:ind w:firstLine="709"/>
              <w:jc w:val="both"/>
              <w:rPr>
                <w:rFonts w:ascii="Times New Roman" w:hAnsi="Times New Roman"/>
                <w:sz w:val="24"/>
                <w:szCs w:val="24"/>
                <w:lang w:val="uk-UA"/>
              </w:rPr>
            </w:pPr>
            <w:r w:rsidRPr="00200E82">
              <w:rPr>
                <w:rStyle w:val="ac"/>
                <w:rFonts w:ascii="Times New Roman" w:hAnsi="Times New Roman"/>
                <w:sz w:val="24"/>
                <w:szCs w:val="24"/>
                <w:lang w:val="uk-UA"/>
              </w:rPr>
              <w:t xml:space="preserve">Втрати бюджету селища </w:t>
            </w:r>
            <w:r w:rsidRPr="00200E82">
              <w:rPr>
                <w:rStyle w:val="ac"/>
                <w:rFonts w:ascii="Times New Roman" w:hAnsi="Times New Roman"/>
                <w:sz w:val="24"/>
                <w:szCs w:val="24"/>
                <w:lang w:val="uk-UA" w:eastAsia="uk-UA"/>
              </w:rPr>
              <w:t xml:space="preserve">зумовлять неможливість забезпечення фінансування </w:t>
            </w:r>
            <w:r w:rsidRPr="00200E82">
              <w:rPr>
                <w:rStyle w:val="ac"/>
                <w:rFonts w:ascii="Times New Roman" w:hAnsi="Times New Roman"/>
                <w:sz w:val="24"/>
                <w:szCs w:val="24"/>
                <w:lang w:val="uk-UA"/>
              </w:rPr>
              <w:t>бюджету селища на виконання програм.</w:t>
            </w:r>
          </w:p>
        </w:tc>
      </w:tr>
      <w:tr w:rsidR="000C422D" w:rsidRPr="00200E82" w:rsidTr="00C76C03">
        <w:tc>
          <w:tcPr>
            <w:tcW w:w="1699" w:type="pct"/>
          </w:tcPr>
          <w:p w:rsidR="000C422D" w:rsidRPr="00200E82" w:rsidRDefault="000C422D" w:rsidP="00C76C03">
            <w:pPr>
              <w:pStyle w:val="a6"/>
              <w:jc w:val="center"/>
              <w:rPr>
                <w:rFonts w:ascii="Times New Roman" w:hAnsi="Times New Roman"/>
                <w:sz w:val="24"/>
                <w:szCs w:val="24"/>
                <w:lang w:val="uk-UA"/>
              </w:rPr>
            </w:pPr>
            <w:r w:rsidRPr="00200E82">
              <w:rPr>
                <w:rFonts w:ascii="Times New Roman" w:hAnsi="Times New Roman"/>
                <w:sz w:val="24"/>
                <w:szCs w:val="24"/>
                <w:lang w:val="uk-UA"/>
              </w:rPr>
              <w:t>Альтернатива 3</w:t>
            </w:r>
          </w:p>
        </w:tc>
        <w:tc>
          <w:tcPr>
            <w:tcW w:w="1651" w:type="pct"/>
          </w:tcPr>
          <w:p w:rsidR="000C422D" w:rsidRPr="00200E82" w:rsidRDefault="000C422D" w:rsidP="00C76C03">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xml:space="preserve">Установлення ставок земельного податку за користування земельними ділянками селища з урахуванням диференціації за видами цільового використання земель. </w:t>
            </w:r>
          </w:p>
        </w:tc>
        <w:tc>
          <w:tcPr>
            <w:tcW w:w="1650" w:type="pct"/>
          </w:tcPr>
          <w:p w:rsidR="000C422D" w:rsidRPr="00200E82" w:rsidRDefault="000C422D" w:rsidP="00C76C03">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Для суб’єктів господарювання розмір плати єдиного та за землю не збільшується, тому вони несуть витрати лише на ознайомлення з вимогами запропонованого регуляторного акта</w:t>
            </w:r>
          </w:p>
        </w:tc>
      </w:tr>
    </w:tbl>
    <w:p w:rsidR="000C422D" w:rsidRPr="00200E82" w:rsidRDefault="000C422D" w:rsidP="00743E58">
      <w:pPr>
        <w:pStyle w:val="3"/>
        <w:spacing w:before="0" w:beforeAutospacing="0" w:after="0" w:afterAutospacing="0"/>
        <w:ind w:firstLine="709"/>
        <w:jc w:val="both"/>
        <w:rPr>
          <w:lang w:val="uk-UA"/>
        </w:rPr>
      </w:pPr>
      <w:r w:rsidRPr="00200E82">
        <w:rPr>
          <w:lang w:val="uk-UA"/>
        </w:rPr>
        <w:t>IV. Вибір найбільш оптимального альтернативного способу досягнення цілей</w:t>
      </w:r>
    </w:p>
    <w:p w:rsidR="000C422D" w:rsidRPr="00200E82" w:rsidRDefault="000C422D" w:rsidP="00F62B2B">
      <w:pPr>
        <w:pStyle w:val="a6"/>
        <w:ind w:firstLine="708"/>
        <w:jc w:val="both"/>
        <w:rPr>
          <w:rFonts w:ascii="Times New Roman" w:hAnsi="Times New Roman"/>
          <w:sz w:val="24"/>
          <w:szCs w:val="24"/>
          <w:lang w:val="uk-UA"/>
        </w:rPr>
      </w:pPr>
      <w:r w:rsidRPr="00200E82">
        <w:rPr>
          <w:rFonts w:ascii="Times New Roman" w:hAnsi="Times New Roman"/>
          <w:sz w:val="24"/>
          <w:szCs w:val="24"/>
          <w:lang w:val="uk-UA"/>
        </w:rPr>
        <w:t>Здійснено вибір оптимального альтернативного способу з урахуванням системи бальної оцінки ступеня досягнення визначених цілей.</w:t>
      </w:r>
    </w:p>
    <w:p w:rsidR="000C422D" w:rsidRPr="00200E82" w:rsidRDefault="000C422D" w:rsidP="00F62B2B">
      <w:pPr>
        <w:pStyle w:val="a6"/>
        <w:ind w:firstLine="708"/>
        <w:jc w:val="both"/>
        <w:rPr>
          <w:rFonts w:ascii="Times New Roman" w:hAnsi="Times New Roman"/>
          <w:sz w:val="24"/>
          <w:szCs w:val="24"/>
          <w:lang w:val="uk-UA"/>
        </w:rPr>
      </w:pPr>
      <w:r w:rsidRPr="00200E82">
        <w:rPr>
          <w:rFonts w:ascii="Times New Roman" w:hAnsi="Times New Roman"/>
          <w:sz w:val="24"/>
          <w:szCs w:val="24"/>
          <w:lang w:val="uk-UA"/>
        </w:rPr>
        <w:t>Оцінка ступеня досягнення цілей визначається за чотирибальною системою, де:</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4 – цілі ухвалення регуляторного акта можуть бути досягнуті повною мірою (проблеми більше не буде);</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3 – цілі ухвалення регуляторного акта можуть бути досягнуті майже  повною мірою (усі важливі аспекти проблеми усунені);</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1 – цілі ухвалення регуляторного акта не можуть бути досягнуті (проблема залишається).</w:t>
      </w:r>
    </w:p>
    <w:p w:rsidR="000C422D" w:rsidRPr="00200E82" w:rsidRDefault="000C422D" w:rsidP="00743E58">
      <w:pPr>
        <w:pStyle w:val="a6"/>
        <w:ind w:firstLine="709"/>
        <w:jc w:val="both"/>
        <w:rPr>
          <w:rFonts w:ascii="Times New Roman" w:hAnsi="Times New Roman"/>
          <w:b/>
          <w:sz w:val="16"/>
          <w:szCs w:val="16"/>
          <w:lang w:val="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5"/>
        <w:gridCol w:w="2152"/>
        <w:gridCol w:w="4691"/>
      </w:tblGrid>
      <w:tr w:rsidR="000C422D" w:rsidRPr="00200E82" w:rsidTr="00C76C03">
        <w:tc>
          <w:tcPr>
            <w:tcW w:w="1490" w:type="pct"/>
          </w:tcPr>
          <w:p w:rsidR="000C422D" w:rsidRPr="00200E82" w:rsidRDefault="000C422D" w:rsidP="00C76C03">
            <w:pPr>
              <w:pStyle w:val="a6"/>
              <w:jc w:val="center"/>
              <w:rPr>
                <w:rFonts w:ascii="Times New Roman" w:hAnsi="Times New Roman"/>
                <w:b/>
                <w:sz w:val="24"/>
                <w:szCs w:val="24"/>
                <w:lang w:val="uk-UA"/>
              </w:rPr>
            </w:pPr>
            <w:r w:rsidRPr="00200E82">
              <w:rPr>
                <w:rFonts w:ascii="Times New Roman" w:hAnsi="Times New Roman"/>
                <w:b/>
                <w:sz w:val="24"/>
                <w:szCs w:val="24"/>
                <w:lang w:val="uk-UA"/>
              </w:rPr>
              <w:t>Рейтинг результативності (досягнення цілей під час вирішення проблеми)</w:t>
            </w:r>
          </w:p>
        </w:tc>
        <w:tc>
          <w:tcPr>
            <w:tcW w:w="1104" w:type="pct"/>
          </w:tcPr>
          <w:p w:rsidR="000C422D" w:rsidRPr="00200E82" w:rsidRDefault="000C422D" w:rsidP="00C76C03">
            <w:pPr>
              <w:pStyle w:val="a6"/>
              <w:jc w:val="center"/>
              <w:rPr>
                <w:rFonts w:ascii="Times New Roman" w:hAnsi="Times New Roman"/>
                <w:b/>
                <w:sz w:val="24"/>
                <w:szCs w:val="24"/>
                <w:lang w:val="uk-UA"/>
              </w:rPr>
            </w:pPr>
            <w:r w:rsidRPr="00200E82">
              <w:rPr>
                <w:rFonts w:ascii="Times New Roman" w:hAnsi="Times New Roman"/>
                <w:b/>
                <w:sz w:val="24"/>
                <w:szCs w:val="24"/>
                <w:lang w:val="uk-UA"/>
              </w:rPr>
              <w:t>Бал результативності</w:t>
            </w:r>
          </w:p>
          <w:p w:rsidR="000C422D" w:rsidRPr="00200E82" w:rsidRDefault="000C422D" w:rsidP="00C76C03">
            <w:pPr>
              <w:pStyle w:val="a6"/>
              <w:jc w:val="center"/>
              <w:rPr>
                <w:rFonts w:ascii="Times New Roman" w:hAnsi="Times New Roman"/>
                <w:b/>
                <w:sz w:val="24"/>
                <w:szCs w:val="24"/>
                <w:lang w:val="uk-UA"/>
              </w:rPr>
            </w:pPr>
            <w:r w:rsidRPr="00200E82">
              <w:rPr>
                <w:rFonts w:ascii="Times New Roman" w:hAnsi="Times New Roman"/>
                <w:b/>
                <w:sz w:val="24"/>
                <w:szCs w:val="24"/>
                <w:lang w:val="uk-UA"/>
              </w:rPr>
              <w:t>(за чотирибальною системою оцінки)</w:t>
            </w:r>
          </w:p>
        </w:tc>
        <w:tc>
          <w:tcPr>
            <w:tcW w:w="2406" w:type="pct"/>
          </w:tcPr>
          <w:p w:rsidR="000C422D" w:rsidRPr="00200E82" w:rsidRDefault="000C422D" w:rsidP="00C76C03">
            <w:pPr>
              <w:pStyle w:val="a6"/>
              <w:jc w:val="center"/>
              <w:rPr>
                <w:rFonts w:ascii="Times New Roman" w:hAnsi="Times New Roman"/>
                <w:b/>
                <w:sz w:val="24"/>
                <w:szCs w:val="24"/>
                <w:lang w:val="uk-UA"/>
              </w:rPr>
            </w:pPr>
            <w:r w:rsidRPr="00200E82">
              <w:rPr>
                <w:rFonts w:ascii="Times New Roman" w:hAnsi="Times New Roman"/>
                <w:b/>
                <w:sz w:val="24"/>
                <w:szCs w:val="24"/>
                <w:lang w:val="uk-UA"/>
              </w:rPr>
              <w:t>Коментарі щодо присвоєння відповідного балу</w:t>
            </w:r>
          </w:p>
        </w:tc>
      </w:tr>
      <w:tr w:rsidR="000C422D" w:rsidRPr="00200E82" w:rsidTr="00C76C03">
        <w:tc>
          <w:tcPr>
            <w:tcW w:w="1490" w:type="pct"/>
          </w:tcPr>
          <w:p w:rsidR="000C422D" w:rsidRPr="00200E82" w:rsidRDefault="000C422D" w:rsidP="00C76C03">
            <w:pPr>
              <w:pStyle w:val="a6"/>
              <w:jc w:val="center"/>
              <w:rPr>
                <w:rFonts w:ascii="Times New Roman" w:hAnsi="Times New Roman"/>
                <w:sz w:val="24"/>
                <w:szCs w:val="24"/>
                <w:lang w:val="uk-UA"/>
              </w:rPr>
            </w:pPr>
            <w:r w:rsidRPr="00200E82">
              <w:rPr>
                <w:rFonts w:ascii="Times New Roman" w:hAnsi="Times New Roman"/>
                <w:sz w:val="24"/>
                <w:szCs w:val="24"/>
                <w:lang w:val="uk-UA"/>
              </w:rPr>
              <w:t>Альтернатива 1</w:t>
            </w:r>
          </w:p>
        </w:tc>
        <w:tc>
          <w:tcPr>
            <w:tcW w:w="1104" w:type="pct"/>
          </w:tcPr>
          <w:p w:rsidR="000C422D" w:rsidRPr="00200E82" w:rsidRDefault="000C422D" w:rsidP="00C76C03">
            <w:pPr>
              <w:pStyle w:val="a6"/>
              <w:jc w:val="center"/>
              <w:rPr>
                <w:rFonts w:ascii="Times New Roman" w:hAnsi="Times New Roman"/>
                <w:sz w:val="24"/>
                <w:szCs w:val="24"/>
                <w:lang w:val="uk-UA"/>
              </w:rPr>
            </w:pPr>
            <w:r w:rsidRPr="00200E82">
              <w:rPr>
                <w:rFonts w:ascii="Times New Roman" w:hAnsi="Times New Roman"/>
                <w:sz w:val="24"/>
                <w:szCs w:val="24"/>
                <w:lang w:val="uk-UA"/>
              </w:rPr>
              <w:t>2</w:t>
            </w:r>
          </w:p>
        </w:tc>
        <w:tc>
          <w:tcPr>
            <w:tcW w:w="2406" w:type="pct"/>
          </w:tcPr>
          <w:p w:rsidR="000C422D" w:rsidRPr="00200E82" w:rsidRDefault="000C422D" w:rsidP="00C76C03">
            <w:pPr>
              <w:pStyle w:val="a6"/>
              <w:ind w:firstLine="709"/>
              <w:jc w:val="both"/>
              <w:rPr>
                <w:rFonts w:ascii="Times New Roman" w:hAnsi="Times New Roman"/>
                <w:sz w:val="24"/>
                <w:szCs w:val="24"/>
                <w:lang w:val="uk-UA"/>
              </w:rPr>
            </w:pPr>
            <w:r w:rsidRPr="00200E82">
              <w:rPr>
                <w:rStyle w:val="12"/>
                <w:sz w:val="24"/>
                <w:szCs w:val="24"/>
                <w:lang w:val="uk-UA" w:eastAsia="uk-UA"/>
              </w:rPr>
              <w:t xml:space="preserve">За відсутності податкових пільг територіальній громаді міста буде завдано значний негативний вплив, оскільки </w:t>
            </w:r>
            <w:r w:rsidRPr="00200E82">
              <w:rPr>
                <w:rFonts w:ascii="Times New Roman" w:hAnsi="Times New Roman"/>
                <w:sz w:val="24"/>
                <w:szCs w:val="24"/>
                <w:lang w:val="uk-UA"/>
              </w:rPr>
              <w:t>збільшення податкового навантаження на неплатоспроможних власників та користувачів земельних ділянок зумовлює соціальну напругу в селищі та ставить під загрозу забезпечення стабільних надходжень до селищного бюджету.</w:t>
            </w:r>
          </w:p>
          <w:p w:rsidR="000C422D" w:rsidRPr="00200E82" w:rsidRDefault="000C422D" w:rsidP="00C76C03">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xml:space="preserve">У результаті втрати бюджетними, комунальними підприємствами на отримання пільг зі сплати за землю, оскільки такі пільги ПКУ не встановлені, можливе зростання тарифів на послуги, що надаються суб’єктам господарювання цими підприємствами. </w:t>
            </w:r>
          </w:p>
        </w:tc>
      </w:tr>
      <w:tr w:rsidR="000C422D" w:rsidRPr="00B67FC0" w:rsidTr="00C76C03">
        <w:tc>
          <w:tcPr>
            <w:tcW w:w="1490" w:type="pct"/>
          </w:tcPr>
          <w:p w:rsidR="000C422D" w:rsidRPr="00200E82" w:rsidRDefault="000C422D" w:rsidP="00C76C03">
            <w:pPr>
              <w:pStyle w:val="a6"/>
              <w:jc w:val="center"/>
              <w:rPr>
                <w:rFonts w:ascii="Times New Roman" w:hAnsi="Times New Roman"/>
                <w:sz w:val="24"/>
                <w:szCs w:val="24"/>
                <w:lang w:val="uk-UA"/>
              </w:rPr>
            </w:pPr>
            <w:r w:rsidRPr="00200E82">
              <w:rPr>
                <w:rFonts w:ascii="Times New Roman" w:hAnsi="Times New Roman"/>
                <w:sz w:val="24"/>
                <w:szCs w:val="24"/>
                <w:lang w:val="uk-UA"/>
              </w:rPr>
              <w:t>Альтернатива 2</w:t>
            </w:r>
          </w:p>
        </w:tc>
        <w:tc>
          <w:tcPr>
            <w:tcW w:w="1104" w:type="pct"/>
          </w:tcPr>
          <w:p w:rsidR="000C422D" w:rsidRPr="00200E82" w:rsidRDefault="000C422D" w:rsidP="00C76C03">
            <w:pPr>
              <w:pStyle w:val="a6"/>
              <w:jc w:val="center"/>
              <w:rPr>
                <w:rFonts w:ascii="Times New Roman" w:hAnsi="Times New Roman"/>
                <w:sz w:val="24"/>
                <w:szCs w:val="24"/>
                <w:lang w:val="uk-UA"/>
              </w:rPr>
            </w:pPr>
            <w:r w:rsidRPr="00200E82">
              <w:rPr>
                <w:rFonts w:ascii="Times New Roman" w:hAnsi="Times New Roman"/>
                <w:sz w:val="24"/>
                <w:szCs w:val="24"/>
                <w:lang w:val="uk-UA"/>
              </w:rPr>
              <w:t>1</w:t>
            </w:r>
          </w:p>
        </w:tc>
        <w:tc>
          <w:tcPr>
            <w:tcW w:w="2406" w:type="pct"/>
          </w:tcPr>
          <w:p w:rsidR="000C422D" w:rsidRPr="00200E82" w:rsidRDefault="000C422D" w:rsidP="00C76C03">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xml:space="preserve">Відсутні надходження до бюджету селища. </w:t>
            </w:r>
            <w:r w:rsidRPr="00200E82">
              <w:rPr>
                <w:rStyle w:val="12"/>
                <w:sz w:val="24"/>
                <w:szCs w:val="24"/>
                <w:lang w:val="uk-UA" w:eastAsia="uk-UA"/>
              </w:rPr>
              <w:t xml:space="preserve">Не виконуються програми: </w:t>
            </w:r>
            <w:r w:rsidRPr="00200E82">
              <w:rPr>
                <w:rStyle w:val="12"/>
                <w:sz w:val="24"/>
                <w:szCs w:val="24"/>
                <w:lang w:val="uk-UA" w:eastAsia="uk-UA"/>
              </w:rPr>
              <w:lastRenderedPageBreak/>
              <w:t>соціальні, економічні, екологічні, розвитку підприємництва, електронного врядування, у сфері адміністративних послуг тощо, відсутнє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r w:rsidR="000C422D" w:rsidRPr="00200E82" w:rsidTr="00C76C03">
        <w:tc>
          <w:tcPr>
            <w:tcW w:w="1490" w:type="pct"/>
          </w:tcPr>
          <w:p w:rsidR="000C422D" w:rsidRPr="00200E82" w:rsidRDefault="000C422D" w:rsidP="00C76C03">
            <w:pPr>
              <w:pStyle w:val="a6"/>
              <w:jc w:val="center"/>
              <w:rPr>
                <w:rFonts w:ascii="Times New Roman" w:hAnsi="Times New Roman"/>
                <w:sz w:val="24"/>
                <w:szCs w:val="24"/>
                <w:lang w:val="uk-UA"/>
              </w:rPr>
            </w:pPr>
            <w:r w:rsidRPr="00200E82">
              <w:rPr>
                <w:rFonts w:ascii="Times New Roman" w:hAnsi="Times New Roman"/>
                <w:sz w:val="24"/>
                <w:szCs w:val="24"/>
                <w:lang w:val="uk-UA"/>
              </w:rPr>
              <w:lastRenderedPageBreak/>
              <w:t>Альтернатива 3</w:t>
            </w:r>
          </w:p>
        </w:tc>
        <w:tc>
          <w:tcPr>
            <w:tcW w:w="1104" w:type="pct"/>
          </w:tcPr>
          <w:p w:rsidR="000C422D" w:rsidRPr="00200E82" w:rsidRDefault="000C422D" w:rsidP="00C76C03">
            <w:pPr>
              <w:pStyle w:val="a6"/>
              <w:jc w:val="center"/>
              <w:rPr>
                <w:rFonts w:ascii="Times New Roman" w:hAnsi="Times New Roman"/>
                <w:sz w:val="24"/>
                <w:szCs w:val="24"/>
                <w:lang w:val="uk-UA"/>
              </w:rPr>
            </w:pPr>
            <w:r w:rsidRPr="00200E82">
              <w:rPr>
                <w:rFonts w:ascii="Times New Roman" w:hAnsi="Times New Roman"/>
                <w:sz w:val="24"/>
                <w:szCs w:val="24"/>
                <w:lang w:val="uk-UA"/>
              </w:rPr>
              <w:t>4</w:t>
            </w:r>
          </w:p>
        </w:tc>
        <w:tc>
          <w:tcPr>
            <w:tcW w:w="2406" w:type="pct"/>
          </w:tcPr>
          <w:p w:rsidR="000C422D" w:rsidRPr="00200E82" w:rsidRDefault="000C422D" w:rsidP="00C76C03">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Цілі прийняття регуляторного акта будуть досягнуті повною мірою при збалансуванні витрат суб’єктів господарювання, громадян і органу місцевого самоврядування. Забезпечується можливість сплачувати плату за землю за обґрунтованими ставками з урахуванням диференціації за видами цільового використання земель; виконання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bl>
    <w:p w:rsidR="000C422D" w:rsidRPr="00200E82" w:rsidRDefault="000C422D" w:rsidP="00743E58">
      <w:pPr>
        <w:pStyle w:val="a6"/>
        <w:ind w:firstLine="709"/>
        <w:jc w:val="both"/>
        <w:rPr>
          <w:rFonts w:ascii="Times New Roman" w:hAnsi="Times New Roman"/>
          <w:b/>
          <w:i/>
          <w:sz w:val="28"/>
          <w:szCs w:val="28"/>
          <w:lang w:val="uk-UA"/>
        </w:rPr>
      </w:pPr>
    </w:p>
    <w:p w:rsidR="000C422D" w:rsidRPr="00200E82" w:rsidRDefault="000C422D" w:rsidP="00743E58">
      <w:pPr>
        <w:pStyle w:val="a6"/>
        <w:ind w:firstLine="709"/>
        <w:jc w:val="both"/>
        <w:rPr>
          <w:rFonts w:ascii="Times New Roman" w:hAnsi="Times New Roman"/>
          <w:b/>
          <w:i/>
          <w:sz w:val="28"/>
          <w:szCs w:val="28"/>
          <w:lang w:val="uk-UA"/>
        </w:rPr>
      </w:pPr>
      <w:r w:rsidRPr="00200E82">
        <w:rPr>
          <w:rFonts w:ascii="Times New Roman" w:hAnsi="Times New Roman"/>
          <w:b/>
          <w:i/>
          <w:sz w:val="28"/>
          <w:szCs w:val="28"/>
          <w:lang w:val="uk-UA"/>
        </w:rPr>
        <w:t>Оцінка впливу регуляторного акта на конкуренцію</w:t>
      </w:r>
    </w:p>
    <w:p w:rsidR="000C422D" w:rsidRPr="00200E82" w:rsidRDefault="000C422D" w:rsidP="00743E58">
      <w:pPr>
        <w:pStyle w:val="a6"/>
        <w:ind w:firstLine="709"/>
        <w:jc w:val="both"/>
        <w:rPr>
          <w:rFonts w:ascii="Times New Roman" w:hAnsi="Times New Roman"/>
          <w:b/>
          <w:i/>
          <w:sz w:val="28"/>
          <w:szCs w:val="28"/>
          <w:lang w:val="uk-UA"/>
        </w:rPr>
      </w:pPr>
      <w:r w:rsidRPr="00200E82">
        <w:rPr>
          <w:rFonts w:ascii="Times New Roman" w:hAnsi="Times New Roman"/>
          <w:b/>
          <w:i/>
          <w:sz w:val="28"/>
          <w:szCs w:val="28"/>
          <w:lang w:val="uk-UA"/>
        </w:rPr>
        <w:t xml:space="preserve">в рамках проведення аналізу регуляторного впливу* </w:t>
      </w:r>
    </w:p>
    <w:p w:rsidR="000C422D" w:rsidRPr="00200E82" w:rsidRDefault="000C422D" w:rsidP="00743E58">
      <w:pPr>
        <w:pStyle w:val="ae"/>
        <w:spacing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949"/>
      </w:tblGrid>
      <w:tr w:rsidR="000C422D" w:rsidRPr="00200E82" w:rsidTr="00FC7D1F">
        <w:trPr>
          <w:trHeight w:val="159"/>
          <w:tblHeader/>
        </w:trPr>
        <w:tc>
          <w:tcPr>
            <w:tcW w:w="7905" w:type="dxa"/>
          </w:tcPr>
          <w:p w:rsidR="000C422D" w:rsidRPr="00200E82" w:rsidRDefault="000C422D" w:rsidP="00FE4980">
            <w:pPr>
              <w:pStyle w:val="a6"/>
              <w:jc w:val="center"/>
              <w:rPr>
                <w:rFonts w:ascii="Times New Roman" w:hAnsi="Times New Roman"/>
                <w:b/>
                <w:sz w:val="24"/>
                <w:szCs w:val="24"/>
                <w:lang w:val="uk-UA"/>
              </w:rPr>
            </w:pPr>
            <w:r w:rsidRPr="00200E82">
              <w:rPr>
                <w:rFonts w:ascii="Times New Roman" w:hAnsi="Times New Roman"/>
                <w:b/>
                <w:sz w:val="24"/>
                <w:szCs w:val="24"/>
                <w:lang w:val="uk-UA"/>
              </w:rPr>
              <w:t>Категорія впливу</w:t>
            </w:r>
          </w:p>
        </w:tc>
        <w:tc>
          <w:tcPr>
            <w:tcW w:w="1949" w:type="dxa"/>
          </w:tcPr>
          <w:p w:rsidR="000C422D" w:rsidRPr="00200E82" w:rsidRDefault="000C422D" w:rsidP="00FE4980">
            <w:pPr>
              <w:pStyle w:val="a6"/>
              <w:ind w:firstLine="33"/>
              <w:jc w:val="center"/>
              <w:rPr>
                <w:rFonts w:ascii="Times New Roman" w:hAnsi="Times New Roman"/>
                <w:b/>
                <w:sz w:val="24"/>
                <w:szCs w:val="24"/>
                <w:lang w:val="uk-UA"/>
              </w:rPr>
            </w:pPr>
            <w:r w:rsidRPr="00200E82">
              <w:rPr>
                <w:rFonts w:ascii="Times New Roman" w:hAnsi="Times New Roman"/>
                <w:b/>
                <w:sz w:val="24"/>
                <w:szCs w:val="24"/>
                <w:lang w:val="uk-UA"/>
              </w:rPr>
              <w:t>Відповідь</w:t>
            </w:r>
          </w:p>
        </w:tc>
      </w:tr>
      <w:tr w:rsidR="000C422D" w:rsidRPr="00200E82" w:rsidTr="00FC7D1F">
        <w:trPr>
          <w:trHeight w:val="159"/>
          <w:tblHeader/>
        </w:trPr>
        <w:tc>
          <w:tcPr>
            <w:tcW w:w="7905" w:type="dxa"/>
          </w:tcPr>
          <w:p w:rsidR="000C422D" w:rsidRPr="00200E82" w:rsidRDefault="000C422D" w:rsidP="00743E58">
            <w:pPr>
              <w:pStyle w:val="a6"/>
              <w:ind w:firstLine="709"/>
              <w:jc w:val="both"/>
              <w:rPr>
                <w:rFonts w:ascii="Times New Roman" w:hAnsi="Times New Roman"/>
                <w:b/>
                <w:sz w:val="24"/>
                <w:szCs w:val="24"/>
                <w:lang w:val="uk-UA"/>
              </w:rPr>
            </w:pPr>
            <w:r w:rsidRPr="00200E82">
              <w:rPr>
                <w:rFonts w:ascii="Times New Roman" w:hAnsi="Times New Roman"/>
                <w:b/>
                <w:sz w:val="24"/>
                <w:szCs w:val="24"/>
                <w:lang w:val="uk-UA"/>
              </w:rPr>
              <w:t>1</w:t>
            </w:r>
          </w:p>
        </w:tc>
        <w:tc>
          <w:tcPr>
            <w:tcW w:w="1949" w:type="dxa"/>
          </w:tcPr>
          <w:p w:rsidR="000C422D" w:rsidRPr="00200E82" w:rsidRDefault="000C422D" w:rsidP="00743E58">
            <w:pPr>
              <w:pStyle w:val="a6"/>
              <w:ind w:firstLine="709"/>
              <w:jc w:val="both"/>
              <w:rPr>
                <w:rFonts w:ascii="Times New Roman" w:hAnsi="Times New Roman"/>
                <w:b/>
                <w:sz w:val="24"/>
                <w:szCs w:val="24"/>
                <w:lang w:val="uk-UA"/>
              </w:rPr>
            </w:pPr>
            <w:r w:rsidRPr="00200E82">
              <w:rPr>
                <w:rFonts w:ascii="Times New Roman" w:hAnsi="Times New Roman"/>
                <w:b/>
                <w:sz w:val="24"/>
                <w:szCs w:val="24"/>
                <w:lang w:val="uk-UA"/>
              </w:rPr>
              <w:t>2</w:t>
            </w:r>
          </w:p>
        </w:tc>
      </w:tr>
      <w:tr w:rsidR="000C422D" w:rsidRPr="00200E82" w:rsidTr="00FC7D1F">
        <w:tc>
          <w:tcPr>
            <w:tcW w:w="7905"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b/>
                <w:sz w:val="24"/>
                <w:szCs w:val="24"/>
                <w:lang w:val="uk-UA"/>
              </w:rPr>
              <w:t>А.</w:t>
            </w:r>
            <w:r w:rsidRPr="00200E82">
              <w:rPr>
                <w:rFonts w:ascii="Times New Roman" w:hAnsi="Times New Roman"/>
                <w:sz w:val="24"/>
                <w:szCs w:val="24"/>
                <w:lang w:val="uk-UA"/>
              </w:rPr>
              <w:t xml:space="preserve"> Обмежує кількість або звужує коло постачальників.</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Такий наслідок може настати, якщо регуляторна пропозиція:</w:t>
            </w:r>
          </w:p>
        </w:tc>
        <w:tc>
          <w:tcPr>
            <w:tcW w:w="1949"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Ні</w:t>
            </w:r>
          </w:p>
          <w:p w:rsidR="000C422D" w:rsidRPr="00200E82" w:rsidRDefault="000C422D" w:rsidP="00743E58">
            <w:pPr>
              <w:pStyle w:val="a6"/>
              <w:ind w:firstLine="709"/>
              <w:jc w:val="both"/>
              <w:rPr>
                <w:rFonts w:ascii="Times New Roman" w:hAnsi="Times New Roman"/>
                <w:sz w:val="24"/>
                <w:szCs w:val="24"/>
                <w:lang w:val="uk-UA"/>
              </w:rPr>
            </w:pPr>
          </w:p>
        </w:tc>
      </w:tr>
      <w:tr w:rsidR="000C422D" w:rsidRPr="00200E82" w:rsidTr="00FC7D1F">
        <w:tc>
          <w:tcPr>
            <w:tcW w:w="7905"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1. Надає суб’єкту господарювання виключні права на поставку товарів чи послуг</w:t>
            </w:r>
          </w:p>
        </w:tc>
        <w:tc>
          <w:tcPr>
            <w:tcW w:w="1949"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Ні</w:t>
            </w:r>
          </w:p>
        </w:tc>
      </w:tr>
      <w:tr w:rsidR="000C422D" w:rsidRPr="00200E82" w:rsidTr="00FC7D1F">
        <w:tc>
          <w:tcPr>
            <w:tcW w:w="7905" w:type="dxa"/>
          </w:tcPr>
          <w:p w:rsidR="000C422D" w:rsidRPr="00200E82" w:rsidRDefault="000C422D" w:rsidP="00F62B2B">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2. Запроваджує режим ліцензування, надання дозволу або вимогу погодження підприємницької діяльності з органами влади</w:t>
            </w:r>
          </w:p>
        </w:tc>
        <w:tc>
          <w:tcPr>
            <w:tcW w:w="1949"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Ні</w:t>
            </w:r>
          </w:p>
        </w:tc>
      </w:tr>
      <w:tr w:rsidR="000C422D" w:rsidRPr="00200E82" w:rsidTr="00FC7D1F">
        <w:tc>
          <w:tcPr>
            <w:tcW w:w="7905"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3. Обмежує здатність окремих категорій підприємців постачати товари чи надавати послуги (звужує коло учасників ринку)</w:t>
            </w:r>
          </w:p>
        </w:tc>
        <w:tc>
          <w:tcPr>
            <w:tcW w:w="1949"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Ні</w:t>
            </w:r>
          </w:p>
          <w:p w:rsidR="000C422D" w:rsidRPr="00200E82" w:rsidRDefault="000C422D" w:rsidP="00743E58">
            <w:pPr>
              <w:pStyle w:val="a6"/>
              <w:ind w:firstLine="709"/>
              <w:jc w:val="both"/>
              <w:rPr>
                <w:rFonts w:ascii="Times New Roman" w:hAnsi="Times New Roman"/>
                <w:sz w:val="24"/>
                <w:szCs w:val="24"/>
                <w:lang w:val="uk-UA"/>
              </w:rPr>
            </w:pPr>
          </w:p>
        </w:tc>
      </w:tr>
      <w:tr w:rsidR="000C422D" w:rsidRPr="00200E82" w:rsidTr="00FC7D1F">
        <w:tc>
          <w:tcPr>
            <w:tcW w:w="7905"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4. Значно підвищує вартість входження в ринок або виходу з нього</w:t>
            </w:r>
          </w:p>
        </w:tc>
        <w:tc>
          <w:tcPr>
            <w:tcW w:w="1949"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Ні</w:t>
            </w:r>
          </w:p>
        </w:tc>
      </w:tr>
      <w:tr w:rsidR="000C422D" w:rsidRPr="00200E82" w:rsidTr="00FC7D1F">
        <w:tc>
          <w:tcPr>
            <w:tcW w:w="7905"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5. Створює географічний бар’єр для постачання товарів, виконання робіт, надання послуг або інвестицій</w:t>
            </w:r>
          </w:p>
        </w:tc>
        <w:tc>
          <w:tcPr>
            <w:tcW w:w="1949"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Ні</w:t>
            </w:r>
          </w:p>
        </w:tc>
      </w:tr>
      <w:tr w:rsidR="000C422D" w:rsidRPr="00200E82" w:rsidTr="00FC7D1F">
        <w:tc>
          <w:tcPr>
            <w:tcW w:w="7905"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b/>
                <w:sz w:val="24"/>
                <w:szCs w:val="24"/>
                <w:lang w:val="uk-UA"/>
              </w:rPr>
              <w:t>Б.</w:t>
            </w:r>
            <w:r w:rsidRPr="00200E82">
              <w:rPr>
                <w:rFonts w:ascii="Times New Roman" w:hAnsi="Times New Roman"/>
                <w:sz w:val="24"/>
                <w:szCs w:val="24"/>
                <w:lang w:val="uk-UA"/>
              </w:rPr>
              <w:t xml:space="preserve"> Обмежує здатність постачальників конкурувати.</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Такий наслідок може настати, якщо регуляторна пропозиція:</w:t>
            </w:r>
          </w:p>
        </w:tc>
        <w:tc>
          <w:tcPr>
            <w:tcW w:w="1949"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Ні</w:t>
            </w:r>
          </w:p>
          <w:p w:rsidR="000C422D" w:rsidRPr="00200E82" w:rsidRDefault="000C422D" w:rsidP="00743E58">
            <w:pPr>
              <w:pStyle w:val="a6"/>
              <w:ind w:firstLine="709"/>
              <w:jc w:val="both"/>
              <w:rPr>
                <w:rFonts w:ascii="Times New Roman" w:hAnsi="Times New Roman"/>
                <w:sz w:val="24"/>
                <w:szCs w:val="24"/>
                <w:lang w:val="uk-UA"/>
              </w:rPr>
            </w:pPr>
          </w:p>
        </w:tc>
      </w:tr>
      <w:tr w:rsidR="000C422D" w:rsidRPr="00200E82" w:rsidTr="00FC7D1F">
        <w:tc>
          <w:tcPr>
            <w:tcW w:w="7905"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1. Обмежує здатність підприємців визначати ціни на товари та послуги</w:t>
            </w:r>
          </w:p>
        </w:tc>
        <w:tc>
          <w:tcPr>
            <w:tcW w:w="1949"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Ні</w:t>
            </w:r>
          </w:p>
        </w:tc>
      </w:tr>
      <w:tr w:rsidR="000C422D" w:rsidRPr="00200E82" w:rsidTr="00FC7D1F">
        <w:tc>
          <w:tcPr>
            <w:tcW w:w="7905"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2. Обмежує можливість постачальників рекламувати або здійснювати маркетинг товарів чи послуг</w:t>
            </w:r>
          </w:p>
        </w:tc>
        <w:tc>
          <w:tcPr>
            <w:tcW w:w="1949"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Ні</w:t>
            </w:r>
          </w:p>
        </w:tc>
      </w:tr>
      <w:tr w:rsidR="000C422D" w:rsidRPr="00200E82" w:rsidTr="00FC7D1F">
        <w:tc>
          <w:tcPr>
            <w:tcW w:w="7905"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3. Установлює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1949"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Ні</w:t>
            </w:r>
          </w:p>
          <w:p w:rsidR="000C422D" w:rsidRPr="00200E82" w:rsidRDefault="000C422D" w:rsidP="00743E58">
            <w:pPr>
              <w:pStyle w:val="a6"/>
              <w:ind w:firstLine="709"/>
              <w:jc w:val="both"/>
              <w:rPr>
                <w:rFonts w:ascii="Times New Roman" w:hAnsi="Times New Roman"/>
                <w:sz w:val="24"/>
                <w:szCs w:val="24"/>
                <w:lang w:val="uk-UA"/>
              </w:rPr>
            </w:pPr>
          </w:p>
        </w:tc>
      </w:tr>
      <w:tr w:rsidR="000C422D" w:rsidRPr="00200E82" w:rsidTr="00FC7D1F">
        <w:tc>
          <w:tcPr>
            <w:tcW w:w="7905"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lastRenderedPageBreak/>
              <w:t>4. Суттєво збільшує витрати окремих суб’єктів підприємництва порівняно з іншими (зокрема внаслідок дискримінаційного ставлення до діючих та нових учасників ринку)</w:t>
            </w:r>
          </w:p>
        </w:tc>
        <w:tc>
          <w:tcPr>
            <w:tcW w:w="1949"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Ні</w:t>
            </w:r>
          </w:p>
        </w:tc>
      </w:tr>
      <w:tr w:rsidR="000C422D" w:rsidRPr="00200E82" w:rsidTr="00FC7D1F">
        <w:tc>
          <w:tcPr>
            <w:tcW w:w="7905"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b/>
                <w:sz w:val="24"/>
                <w:szCs w:val="24"/>
                <w:lang w:val="uk-UA"/>
              </w:rPr>
              <w:t>В</w:t>
            </w:r>
            <w:r w:rsidRPr="00200E82">
              <w:rPr>
                <w:rFonts w:ascii="Times New Roman" w:hAnsi="Times New Roman"/>
                <w:sz w:val="24"/>
                <w:szCs w:val="24"/>
                <w:lang w:val="uk-UA"/>
              </w:rPr>
              <w:t>. Зменшує мотивацію постачальників до активної конкуренції.</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Такий наслідок може настати, якщо регуляторна пропозиція:</w:t>
            </w:r>
          </w:p>
        </w:tc>
        <w:tc>
          <w:tcPr>
            <w:tcW w:w="1949"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Ні</w:t>
            </w:r>
          </w:p>
        </w:tc>
      </w:tr>
      <w:tr w:rsidR="000C422D" w:rsidRPr="00200E82" w:rsidTr="00FC7D1F">
        <w:tc>
          <w:tcPr>
            <w:tcW w:w="7905"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1. Запроваджує режим саморегулювання або спільного регулювання</w:t>
            </w:r>
          </w:p>
        </w:tc>
        <w:tc>
          <w:tcPr>
            <w:tcW w:w="1949"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Ні</w:t>
            </w:r>
          </w:p>
        </w:tc>
      </w:tr>
      <w:tr w:rsidR="000C422D" w:rsidRPr="00200E82" w:rsidTr="00FC7D1F">
        <w:tc>
          <w:tcPr>
            <w:tcW w:w="7905"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2. Вимагає або заохочує публікувати інформацію про обсяги виробництва чи реалізацію, ціни та витрати підприємств</w:t>
            </w:r>
          </w:p>
        </w:tc>
        <w:tc>
          <w:tcPr>
            <w:tcW w:w="1949"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Ні</w:t>
            </w:r>
          </w:p>
        </w:tc>
      </w:tr>
      <w:tr w:rsidR="000C422D" w:rsidRPr="00200E82" w:rsidTr="00FC7D1F">
        <w:tc>
          <w:tcPr>
            <w:tcW w:w="7905"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Г. Обмежує вибір та доступ споживачів до необхідної інформації.</w:t>
            </w:r>
          </w:p>
          <w:p w:rsidR="000C422D" w:rsidRPr="00200E82" w:rsidRDefault="000C422D" w:rsidP="00F62B2B">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Такий наслідок може настати, якщо регуляторна пропозиція:</w:t>
            </w:r>
          </w:p>
        </w:tc>
        <w:tc>
          <w:tcPr>
            <w:tcW w:w="1949"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Ні</w:t>
            </w:r>
          </w:p>
        </w:tc>
      </w:tr>
      <w:tr w:rsidR="000C422D" w:rsidRPr="00200E82" w:rsidTr="00FC7D1F">
        <w:tc>
          <w:tcPr>
            <w:tcW w:w="7905"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1. Обмежує здатність споживачів вирішувати в кого купувати товар</w:t>
            </w:r>
          </w:p>
        </w:tc>
        <w:tc>
          <w:tcPr>
            <w:tcW w:w="1949"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Ні</w:t>
            </w:r>
          </w:p>
        </w:tc>
      </w:tr>
      <w:tr w:rsidR="000C422D" w:rsidRPr="00200E82" w:rsidTr="00FC7D1F">
        <w:tc>
          <w:tcPr>
            <w:tcW w:w="7905"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2. Знижує мобільність споживачів унаслідок підвищення прямих або непрямих витрат на заміну постачальника</w:t>
            </w:r>
          </w:p>
        </w:tc>
        <w:tc>
          <w:tcPr>
            <w:tcW w:w="1949"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Ні</w:t>
            </w:r>
          </w:p>
          <w:p w:rsidR="000C422D" w:rsidRPr="00200E82" w:rsidRDefault="000C422D" w:rsidP="00743E58">
            <w:pPr>
              <w:pStyle w:val="a6"/>
              <w:ind w:firstLine="709"/>
              <w:jc w:val="both"/>
              <w:rPr>
                <w:rFonts w:ascii="Times New Roman" w:hAnsi="Times New Roman"/>
                <w:sz w:val="24"/>
                <w:szCs w:val="24"/>
                <w:lang w:val="uk-UA"/>
              </w:rPr>
            </w:pPr>
          </w:p>
        </w:tc>
      </w:tr>
      <w:tr w:rsidR="000C422D" w:rsidRPr="00200E82" w:rsidTr="00FC7D1F">
        <w:tc>
          <w:tcPr>
            <w:tcW w:w="7905"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3. Суттєво обмежує чи змінює інформацію, необхідну для ухвалення раціонального рішення щодо придбання чи продажу товарів</w:t>
            </w:r>
          </w:p>
        </w:tc>
        <w:tc>
          <w:tcPr>
            <w:tcW w:w="1949"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Ні</w:t>
            </w:r>
          </w:p>
        </w:tc>
      </w:tr>
    </w:tbl>
    <w:p w:rsidR="000C422D" w:rsidRPr="00200E82" w:rsidRDefault="000C422D" w:rsidP="00743E58">
      <w:pPr>
        <w:pStyle w:val="a6"/>
        <w:ind w:firstLine="709"/>
        <w:jc w:val="both"/>
        <w:rPr>
          <w:rFonts w:ascii="Times New Roman" w:hAnsi="Times New Roman"/>
          <w:i/>
          <w:sz w:val="24"/>
          <w:szCs w:val="24"/>
          <w:lang w:val="uk-UA"/>
        </w:rPr>
      </w:pPr>
      <w:r w:rsidRPr="00200E82">
        <w:rPr>
          <w:rFonts w:ascii="Times New Roman" w:hAnsi="Times New Roman"/>
          <w:i/>
          <w:sz w:val="24"/>
          <w:szCs w:val="24"/>
          <w:lang w:val="uk-UA"/>
        </w:rPr>
        <w:t>*Визначено за консультаціями з місцевою спілкою підприємців, представниками бюджетонаповнюючих підприємств, депутатами, представниками жителів, представниками податкової служби.</w:t>
      </w:r>
    </w:p>
    <w:p w:rsidR="000C422D" w:rsidRPr="00200E82" w:rsidRDefault="000C422D" w:rsidP="00743E58">
      <w:pPr>
        <w:pStyle w:val="a6"/>
        <w:ind w:firstLine="709"/>
        <w:jc w:val="both"/>
        <w:rPr>
          <w:rFonts w:ascii="Times New Roman" w:hAnsi="Times New Roman"/>
          <w:i/>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8"/>
        <w:gridCol w:w="2237"/>
        <w:gridCol w:w="2532"/>
        <w:gridCol w:w="2977"/>
      </w:tblGrid>
      <w:tr w:rsidR="000C422D" w:rsidRPr="00200E82" w:rsidTr="00C76C03">
        <w:tc>
          <w:tcPr>
            <w:tcW w:w="1064" w:type="pct"/>
          </w:tcPr>
          <w:p w:rsidR="000C422D" w:rsidRPr="00200E82" w:rsidRDefault="000C422D" w:rsidP="00C76C03">
            <w:pPr>
              <w:pStyle w:val="a6"/>
              <w:jc w:val="center"/>
              <w:rPr>
                <w:rFonts w:ascii="Times New Roman" w:hAnsi="Times New Roman"/>
                <w:b/>
                <w:sz w:val="24"/>
                <w:szCs w:val="24"/>
                <w:lang w:val="uk-UA"/>
              </w:rPr>
            </w:pPr>
            <w:r w:rsidRPr="00200E82">
              <w:rPr>
                <w:rFonts w:ascii="Times New Roman" w:hAnsi="Times New Roman"/>
                <w:b/>
                <w:sz w:val="24"/>
                <w:szCs w:val="24"/>
                <w:lang w:val="uk-UA"/>
              </w:rPr>
              <w:t>Рейтинг результативності</w:t>
            </w:r>
          </w:p>
        </w:tc>
        <w:tc>
          <w:tcPr>
            <w:tcW w:w="1137" w:type="pct"/>
          </w:tcPr>
          <w:p w:rsidR="000C422D" w:rsidRPr="00200E82" w:rsidRDefault="000C422D" w:rsidP="00C76C03">
            <w:pPr>
              <w:pStyle w:val="a6"/>
              <w:jc w:val="center"/>
              <w:rPr>
                <w:rFonts w:ascii="Times New Roman" w:hAnsi="Times New Roman"/>
                <w:b/>
                <w:sz w:val="24"/>
                <w:szCs w:val="24"/>
                <w:lang w:val="uk-UA"/>
              </w:rPr>
            </w:pPr>
            <w:r w:rsidRPr="00200E82">
              <w:rPr>
                <w:rFonts w:ascii="Times New Roman" w:hAnsi="Times New Roman"/>
                <w:b/>
                <w:sz w:val="24"/>
                <w:szCs w:val="24"/>
                <w:lang w:val="uk-UA"/>
              </w:rPr>
              <w:t>Вигоди (підсумок)</w:t>
            </w:r>
          </w:p>
        </w:tc>
        <w:tc>
          <w:tcPr>
            <w:tcW w:w="1287" w:type="pct"/>
          </w:tcPr>
          <w:p w:rsidR="000C422D" w:rsidRPr="00200E82" w:rsidRDefault="000C422D" w:rsidP="00C76C03">
            <w:pPr>
              <w:pStyle w:val="a6"/>
              <w:jc w:val="center"/>
              <w:rPr>
                <w:rFonts w:ascii="Times New Roman" w:hAnsi="Times New Roman"/>
                <w:b/>
                <w:sz w:val="24"/>
                <w:szCs w:val="24"/>
                <w:lang w:val="uk-UA"/>
              </w:rPr>
            </w:pPr>
            <w:r w:rsidRPr="00200E82">
              <w:rPr>
                <w:rFonts w:ascii="Times New Roman" w:hAnsi="Times New Roman"/>
                <w:b/>
                <w:sz w:val="24"/>
                <w:szCs w:val="24"/>
                <w:lang w:val="uk-UA"/>
              </w:rPr>
              <w:t>Витрати (підсумок)</w:t>
            </w:r>
          </w:p>
        </w:tc>
        <w:tc>
          <w:tcPr>
            <w:tcW w:w="1512" w:type="pct"/>
          </w:tcPr>
          <w:p w:rsidR="000C422D" w:rsidRPr="00200E82" w:rsidRDefault="000C422D" w:rsidP="00C76C03">
            <w:pPr>
              <w:pStyle w:val="a6"/>
              <w:jc w:val="center"/>
              <w:rPr>
                <w:rFonts w:ascii="Times New Roman" w:hAnsi="Times New Roman"/>
                <w:b/>
                <w:sz w:val="24"/>
                <w:szCs w:val="24"/>
                <w:lang w:val="uk-UA"/>
              </w:rPr>
            </w:pPr>
            <w:r w:rsidRPr="00200E82">
              <w:rPr>
                <w:rFonts w:ascii="Times New Roman" w:hAnsi="Times New Roman"/>
                <w:b/>
                <w:sz w:val="24"/>
                <w:szCs w:val="24"/>
                <w:lang w:val="uk-UA"/>
              </w:rPr>
              <w:t>Обґрунтування відповідного місця альтернативи у рейтингу</w:t>
            </w:r>
          </w:p>
        </w:tc>
      </w:tr>
      <w:tr w:rsidR="000C422D" w:rsidRPr="00200E82" w:rsidTr="00C76C03">
        <w:tc>
          <w:tcPr>
            <w:tcW w:w="1064" w:type="pct"/>
          </w:tcPr>
          <w:p w:rsidR="000C422D" w:rsidRPr="00200E82" w:rsidRDefault="000C422D" w:rsidP="00C76C03">
            <w:pPr>
              <w:pStyle w:val="a6"/>
              <w:jc w:val="center"/>
              <w:rPr>
                <w:rFonts w:ascii="Times New Roman" w:hAnsi="Times New Roman"/>
                <w:sz w:val="24"/>
                <w:szCs w:val="24"/>
                <w:lang w:val="uk-UA"/>
              </w:rPr>
            </w:pPr>
            <w:r w:rsidRPr="00200E82">
              <w:rPr>
                <w:rFonts w:ascii="Times New Roman" w:hAnsi="Times New Roman"/>
                <w:sz w:val="24"/>
                <w:szCs w:val="24"/>
                <w:lang w:val="uk-UA"/>
              </w:rPr>
              <w:t>Альтернатива 1</w:t>
            </w:r>
          </w:p>
        </w:tc>
        <w:tc>
          <w:tcPr>
            <w:tcW w:w="1137" w:type="pct"/>
          </w:tcPr>
          <w:p w:rsidR="000C422D" w:rsidRPr="00200E82" w:rsidRDefault="000C422D" w:rsidP="00C76C03">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xml:space="preserve">Відсутні </w:t>
            </w:r>
          </w:p>
        </w:tc>
        <w:tc>
          <w:tcPr>
            <w:tcW w:w="1287" w:type="pct"/>
          </w:tcPr>
          <w:p w:rsidR="000C422D" w:rsidRPr="00200E82" w:rsidRDefault="000C422D" w:rsidP="00C76C03">
            <w:pPr>
              <w:pStyle w:val="a6"/>
              <w:ind w:firstLine="709"/>
              <w:jc w:val="both"/>
              <w:rPr>
                <w:rFonts w:ascii="Times New Roman" w:hAnsi="Times New Roman"/>
                <w:sz w:val="24"/>
                <w:szCs w:val="24"/>
                <w:lang w:val="uk-UA"/>
              </w:rPr>
            </w:pPr>
            <w:r w:rsidRPr="00200E82">
              <w:rPr>
                <w:rStyle w:val="12"/>
                <w:sz w:val="24"/>
                <w:szCs w:val="24"/>
                <w:lang w:val="uk-UA" w:eastAsia="uk-UA"/>
              </w:rPr>
              <w:t xml:space="preserve">За відсутності податкових пільг територіальній громаді селища буде завдано значний негативний вплив, оскільки </w:t>
            </w:r>
            <w:r w:rsidRPr="00200E82">
              <w:rPr>
                <w:rFonts w:ascii="Times New Roman" w:hAnsi="Times New Roman"/>
                <w:sz w:val="24"/>
                <w:szCs w:val="24"/>
                <w:lang w:val="uk-UA"/>
              </w:rPr>
              <w:t>збільшення податкового навантаження на неплатоспроможних власників та користувачів земельних ділянок зумовлює соціальну напругу в селищі та ставить під загрозу забезпечення стабільних надходжень до селищного бюджету</w:t>
            </w:r>
          </w:p>
        </w:tc>
        <w:tc>
          <w:tcPr>
            <w:tcW w:w="1512" w:type="pct"/>
          </w:tcPr>
          <w:p w:rsidR="000C422D" w:rsidRPr="00200E82" w:rsidRDefault="000C422D" w:rsidP="00C76C03">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Цілі прийняття акта можуть бути досягнуті частково</w:t>
            </w:r>
          </w:p>
        </w:tc>
      </w:tr>
      <w:tr w:rsidR="000C422D" w:rsidRPr="00200E82" w:rsidTr="00C76C03">
        <w:trPr>
          <w:trHeight w:val="358"/>
        </w:trPr>
        <w:tc>
          <w:tcPr>
            <w:tcW w:w="1064" w:type="pct"/>
          </w:tcPr>
          <w:p w:rsidR="000C422D" w:rsidRPr="00200E82" w:rsidRDefault="000C422D" w:rsidP="00C76C03">
            <w:pPr>
              <w:pStyle w:val="a6"/>
              <w:jc w:val="center"/>
              <w:rPr>
                <w:rFonts w:ascii="Times New Roman" w:hAnsi="Times New Roman"/>
                <w:sz w:val="24"/>
                <w:szCs w:val="24"/>
                <w:lang w:val="uk-UA"/>
              </w:rPr>
            </w:pPr>
            <w:r w:rsidRPr="00200E82">
              <w:rPr>
                <w:rFonts w:ascii="Times New Roman" w:hAnsi="Times New Roman"/>
                <w:sz w:val="24"/>
                <w:szCs w:val="24"/>
                <w:lang w:val="uk-UA"/>
              </w:rPr>
              <w:t>Альтернатива 2</w:t>
            </w:r>
          </w:p>
        </w:tc>
        <w:tc>
          <w:tcPr>
            <w:tcW w:w="1137" w:type="pct"/>
          </w:tcPr>
          <w:p w:rsidR="000C422D" w:rsidRPr="00200E82" w:rsidRDefault="000C422D" w:rsidP="00C76C03">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xml:space="preserve">Відсутні </w:t>
            </w:r>
          </w:p>
        </w:tc>
        <w:tc>
          <w:tcPr>
            <w:tcW w:w="1287" w:type="pct"/>
          </w:tcPr>
          <w:p w:rsidR="000C422D" w:rsidRPr="00200E82" w:rsidRDefault="000C422D" w:rsidP="00C76C03">
            <w:pPr>
              <w:pStyle w:val="a6"/>
              <w:jc w:val="center"/>
              <w:rPr>
                <w:rFonts w:ascii="Times New Roman" w:hAnsi="Times New Roman"/>
                <w:sz w:val="24"/>
                <w:szCs w:val="24"/>
                <w:lang w:val="uk-UA"/>
              </w:rPr>
            </w:pPr>
            <w:r w:rsidRPr="00200E82">
              <w:rPr>
                <w:rFonts w:ascii="Times New Roman" w:hAnsi="Times New Roman"/>
                <w:sz w:val="24"/>
                <w:szCs w:val="24"/>
                <w:lang w:val="uk-UA"/>
              </w:rPr>
              <w:t>Втрати бюджету селища</w:t>
            </w:r>
          </w:p>
        </w:tc>
        <w:tc>
          <w:tcPr>
            <w:tcW w:w="1512" w:type="pct"/>
          </w:tcPr>
          <w:p w:rsidR="000C422D" w:rsidRPr="00200E82" w:rsidRDefault="000C422D" w:rsidP="00C76C03">
            <w:pPr>
              <w:pStyle w:val="a6"/>
              <w:jc w:val="center"/>
              <w:rPr>
                <w:rFonts w:ascii="Times New Roman" w:hAnsi="Times New Roman"/>
                <w:sz w:val="24"/>
                <w:szCs w:val="24"/>
                <w:lang w:val="uk-UA"/>
              </w:rPr>
            </w:pPr>
            <w:r w:rsidRPr="00200E82">
              <w:rPr>
                <w:rFonts w:ascii="Times New Roman" w:hAnsi="Times New Roman"/>
                <w:sz w:val="24"/>
                <w:szCs w:val="24"/>
                <w:lang w:val="uk-UA"/>
              </w:rPr>
              <w:t>Не досягнуто мети</w:t>
            </w:r>
          </w:p>
        </w:tc>
      </w:tr>
      <w:tr w:rsidR="000C422D" w:rsidRPr="00200E82" w:rsidTr="00C76C03">
        <w:trPr>
          <w:trHeight w:val="358"/>
        </w:trPr>
        <w:tc>
          <w:tcPr>
            <w:tcW w:w="1064" w:type="pct"/>
          </w:tcPr>
          <w:p w:rsidR="000C422D" w:rsidRPr="00200E82" w:rsidRDefault="000C422D" w:rsidP="00C76C03">
            <w:pPr>
              <w:pStyle w:val="a6"/>
              <w:jc w:val="center"/>
              <w:rPr>
                <w:rFonts w:ascii="Times New Roman" w:hAnsi="Times New Roman"/>
                <w:sz w:val="24"/>
                <w:szCs w:val="24"/>
                <w:lang w:val="uk-UA"/>
              </w:rPr>
            </w:pPr>
            <w:r w:rsidRPr="00200E82">
              <w:rPr>
                <w:rFonts w:ascii="Times New Roman" w:hAnsi="Times New Roman"/>
                <w:sz w:val="24"/>
                <w:szCs w:val="24"/>
                <w:lang w:val="uk-UA"/>
              </w:rPr>
              <w:t>Альтернатива 3</w:t>
            </w:r>
          </w:p>
        </w:tc>
        <w:tc>
          <w:tcPr>
            <w:tcW w:w="1137" w:type="pct"/>
          </w:tcPr>
          <w:p w:rsidR="000C422D" w:rsidRPr="00200E82" w:rsidRDefault="000C422D" w:rsidP="00C76C03">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xml:space="preserve">Упорядкування відносин між селищною радою та суб’єктами </w:t>
            </w:r>
            <w:r w:rsidRPr="00200E82">
              <w:rPr>
                <w:rFonts w:ascii="Times New Roman" w:hAnsi="Times New Roman"/>
                <w:sz w:val="24"/>
                <w:szCs w:val="24"/>
                <w:lang w:val="uk-UA"/>
              </w:rPr>
              <w:lastRenderedPageBreak/>
              <w:t>господарювання й громадянами в частині встановлення ставок земельного податку за користування земельними ділянками селища з урахуванням диференціації за видами цільового використання земель. Прогнозовані надходження до  бюджету селища</w:t>
            </w:r>
            <w:r w:rsidRPr="00200E82">
              <w:rPr>
                <w:rStyle w:val="12"/>
                <w:sz w:val="24"/>
                <w:szCs w:val="24"/>
                <w:lang w:val="uk-UA" w:eastAsia="uk-UA"/>
              </w:rPr>
              <w:t xml:space="preserve"> </w:t>
            </w:r>
            <w:r w:rsidRPr="00200E82">
              <w:rPr>
                <w:rFonts w:ascii="Times New Roman" w:hAnsi="Times New Roman"/>
                <w:sz w:val="24"/>
                <w:szCs w:val="24"/>
                <w:lang w:val="uk-UA"/>
              </w:rPr>
              <w:t>можуть бути використані на фінансування заходів, передбачених селищним бюджетом</w:t>
            </w:r>
          </w:p>
        </w:tc>
        <w:tc>
          <w:tcPr>
            <w:tcW w:w="1287" w:type="pct"/>
          </w:tcPr>
          <w:p w:rsidR="000C422D" w:rsidRPr="00200E82" w:rsidRDefault="000C422D" w:rsidP="00C76C03">
            <w:pPr>
              <w:pStyle w:val="a6"/>
              <w:ind w:firstLine="709"/>
              <w:jc w:val="both"/>
              <w:rPr>
                <w:rFonts w:ascii="Times New Roman" w:hAnsi="Times New Roman"/>
                <w:color w:val="FF0000"/>
                <w:sz w:val="24"/>
                <w:szCs w:val="24"/>
                <w:lang w:val="uk-UA"/>
              </w:rPr>
            </w:pPr>
            <w:r w:rsidRPr="00200E82">
              <w:rPr>
                <w:rFonts w:ascii="Times New Roman" w:hAnsi="Times New Roman"/>
                <w:sz w:val="24"/>
                <w:szCs w:val="24"/>
                <w:lang w:val="uk-UA"/>
              </w:rPr>
              <w:lastRenderedPageBreak/>
              <w:t xml:space="preserve">Розмір плати за землю для окремих категорій землекористувачів </w:t>
            </w:r>
            <w:r w:rsidRPr="00200E82">
              <w:rPr>
                <w:rFonts w:ascii="Times New Roman" w:hAnsi="Times New Roman"/>
                <w:sz w:val="24"/>
                <w:szCs w:val="24"/>
                <w:lang w:val="uk-UA"/>
              </w:rPr>
              <w:lastRenderedPageBreak/>
              <w:t>встановлюється на рівні 1 відсотка. Тому, суб’єкти господарювання несуть витрати лише на ознайомлення з вимогами запропонованого регуляторного акта</w:t>
            </w:r>
          </w:p>
        </w:tc>
        <w:tc>
          <w:tcPr>
            <w:tcW w:w="1512" w:type="pct"/>
          </w:tcPr>
          <w:p w:rsidR="000C422D" w:rsidRPr="00200E82" w:rsidRDefault="000C422D" w:rsidP="00C76C03">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lastRenderedPageBreak/>
              <w:t xml:space="preserve">Сприяє досягненню цілей регулювання, повністю вирішує проблему. </w:t>
            </w:r>
          </w:p>
          <w:p w:rsidR="000C422D" w:rsidRPr="00200E82" w:rsidRDefault="000C422D" w:rsidP="00C76C03">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lastRenderedPageBreak/>
              <w:t xml:space="preserve">У рейтингу результативності альтернатива на першому місці </w:t>
            </w:r>
          </w:p>
        </w:tc>
      </w:tr>
    </w:tbl>
    <w:p w:rsidR="000C422D" w:rsidRPr="00200E82" w:rsidRDefault="000C422D" w:rsidP="00743E58">
      <w:pPr>
        <w:pStyle w:val="a6"/>
        <w:ind w:firstLine="709"/>
        <w:jc w:val="both"/>
        <w:rPr>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4238"/>
        <w:gridCol w:w="3252"/>
      </w:tblGrid>
      <w:tr w:rsidR="000C422D" w:rsidRPr="00200E82" w:rsidTr="00C76C03">
        <w:tc>
          <w:tcPr>
            <w:tcW w:w="1178" w:type="pct"/>
          </w:tcPr>
          <w:p w:rsidR="000C422D" w:rsidRPr="00200E82" w:rsidRDefault="000C422D" w:rsidP="00C76C03">
            <w:pPr>
              <w:pStyle w:val="a3"/>
              <w:spacing w:before="0" w:beforeAutospacing="0" w:after="0" w:afterAutospacing="0"/>
              <w:jc w:val="center"/>
              <w:rPr>
                <w:b/>
                <w:lang w:val="uk-UA"/>
              </w:rPr>
            </w:pPr>
            <w:r w:rsidRPr="00200E82">
              <w:rPr>
                <w:b/>
                <w:lang w:val="uk-UA"/>
              </w:rPr>
              <w:t>Рейтинг</w:t>
            </w:r>
          </w:p>
        </w:tc>
        <w:tc>
          <w:tcPr>
            <w:tcW w:w="2112" w:type="pct"/>
          </w:tcPr>
          <w:p w:rsidR="000C422D" w:rsidRPr="00200E82" w:rsidRDefault="000C422D" w:rsidP="00C76C03">
            <w:pPr>
              <w:pStyle w:val="a3"/>
              <w:spacing w:before="0" w:beforeAutospacing="0" w:after="0" w:afterAutospacing="0"/>
              <w:jc w:val="center"/>
              <w:rPr>
                <w:b/>
                <w:lang w:val="uk-UA"/>
              </w:rPr>
            </w:pPr>
            <w:r w:rsidRPr="00200E82">
              <w:rPr>
                <w:b/>
                <w:lang w:val="uk-UA"/>
              </w:rPr>
              <w:t>Аргументи щодо переваги обраної альтернативи / причини відмови від альтернативи</w:t>
            </w:r>
          </w:p>
        </w:tc>
        <w:tc>
          <w:tcPr>
            <w:tcW w:w="1620" w:type="pct"/>
          </w:tcPr>
          <w:p w:rsidR="000C422D" w:rsidRPr="00200E82" w:rsidRDefault="000C422D" w:rsidP="00C76C03">
            <w:pPr>
              <w:pStyle w:val="a3"/>
              <w:spacing w:before="0" w:beforeAutospacing="0" w:after="0" w:afterAutospacing="0"/>
              <w:jc w:val="center"/>
              <w:rPr>
                <w:b/>
                <w:lang w:val="uk-UA"/>
              </w:rPr>
            </w:pPr>
            <w:r w:rsidRPr="00200E82">
              <w:rPr>
                <w:b/>
                <w:lang w:val="uk-UA"/>
              </w:rPr>
              <w:t>Оцінка ризику зовнішніх чинників на дію запропонованого регуляторного акта</w:t>
            </w:r>
          </w:p>
        </w:tc>
      </w:tr>
      <w:tr w:rsidR="000C422D" w:rsidRPr="00200E82" w:rsidTr="00C76C03">
        <w:trPr>
          <w:trHeight w:val="2342"/>
        </w:trPr>
        <w:tc>
          <w:tcPr>
            <w:tcW w:w="1178" w:type="pct"/>
          </w:tcPr>
          <w:p w:rsidR="000C422D" w:rsidRPr="00200E82" w:rsidRDefault="000C422D" w:rsidP="00C76C03">
            <w:pPr>
              <w:pStyle w:val="a6"/>
              <w:jc w:val="center"/>
              <w:rPr>
                <w:rFonts w:ascii="Times New Roman" w:hAnsi="Times New Roman"/>
                <w:b/>
                <w:i/>
                <w:sz w:val="24"/>
                <w:szCs w:val="24"/>
                <w:lang w:val="uk-UA"/>
              </w:rPr>
            </w:pPr>
            <w:r w:rsidRPr="00200E82">
              <w:rPr>
                <w:rFonts w:ascii="Times New Roman" w:hAnsi="Times New Roman"/>
                <w:sz w:val="24"/>
                <w:szCs w:val="24"/>
                <w:lang w:val="uk-UA"/>
              </w:rPr>
              <w:t>Альтернатива 1</w:t>
            </w:r>
          </w:p>
        </w:tc>
        <w:tc>
          <w:tcPr>
            <w:tcW w:w="2112" w:type="pct"/>
          </w:tcPr>
          <w:p w:rsidR="000C422D" w:rsidRPr="00200E82" w:rsidRDefault="000C422D" w:rsidP="00C76C03">
            <w:pPr>
              <w:pStyle w:val="a6"/>
              <w:ind w:firstLine="709"/>
              <w:jc w:val="both"/>
              <w:rPr>
                <w:rFonts w:ascii="Times New Roman" w:hAnsi="Times New Roman"/>
                <w:b/>
                <w:i/>
                <w:sz w:val="24"/>
                <w:szCs w:val="24"/>
                <w:lang w:val="uk-UA"/>
              </w:rPr>
            </w:pPr>
            <w:r w:rsidRPr="00200E82">
              <w:rPr>
                <w:rFonts w:ascii="Times New Roman" w:hAnsi="Times New Roman"/>
                <w:sz w:val="24"/>
                <w:szCs w:val="24"/>
                <w:lang w:val="uk-UA"/>
              </w:rPr>
              <w:t>Причиною відмови є втрата пільг</w:t>
            </w:r>
            <w:r w:rsidRPr="00200E82">
              <w:rPr>
                <w:rStyle w:val="12"/>
                <w:sz w:val="24"/>
                <w:szCs w:val="24"/>
                <w:lang w:val="uk-UA" w:eastAsia="uk-UA"/>
              </w:rPr>
              <w:t xml:space="preserve"> </w:t>
            </w:r>
            <w:r w:rsidRPr="00200E82">
              <w:rPr>
                <w:rStyle w:val="rvts0"/>
                <w:rFonts w:ascii="Times New Roman" w:hAnsi="Times New Roman"/>
                <w:sz w:val="24"/>
                <w:szCs w:val="24"/>
                <w:lang w:val="uk-UA"/>
              </w:rPr>
              <w:t xml:space="preserve">більшістю громадян, бюджетних, комунальних та неприбуткових організацій. </w:t>
            </w:r>
            <w:r w:rsidRPr="00200E82">
              <w:rPr>
                <w:rStyle w:val="12"/>
                <w:sz w:val="24"/>
                <w:szCs w:val="24"/>
                <w:lang w:val="uk-UA" w:eastAsia="uk-UA"/>
              </w:rPr>
              <w:t xml:space="preserve">За відсутності податкових пільг територіальній громаді селища буде завдано значний негативний вплив, оскільки </w:t>
            </w:r>
            <w:r w:rsidRPr="00200E82">
              <w:rPr>
                <w:rFonts w:ascii="Times New Roman" w:hAnsi="Times New Roman"/>
                <w:sz w:val="24"/>
                <w:szCs w:val="24"/>
                <w:lang w:val="uk-UA"/>
              </w:rPr>
              <w:t>збільшення податкового навантаження на неплатоспроможних власників та користувачів земельних ділянок зумовлює соціальну напругу в селищі та ставить під загрозу забезпечення стабільних надходжень до селищного бюджету</w:t>
            </w:r>
          </w:p>
        </w:tc>
        <w:tc>
          <w:tcPr>
            <w:tcW w:w="1620" w:type="pct"/>
          </w:tcPr>
          <w:p w:rsidR="000C422D" w:rsidRPr="00200E82" w:rsidRDefault="000C422D" w:rsidP="00C76C03">
            <w:pPr>
              <w:pStyle w:val="a6"/>
              <w:ind w:firstLine="709"/>
              <w:jc w:val="both"/>
              <w:rPr>
                <w:rFonts w:ascii="Times New Roman" w:hAnsi="Times New Roman"/>
                <w:b/>
                <w:i/>
                <w:sz w:val="24"/>
                <w:szCs w:val="24"/>
                <w:lang w:val="uk-UA"/>
              </w:rPr>
            </w:pPr>
            <w:r w:rsidRPr="00200E82">
              <w:rPr>
                <w:rFonts w:ascii="Times New Roman" w:hAnsi="Times New Roman"/>
                <w:sz w:val="24"/>
                <w:szCs w:val="24"/>
                <w:lang w:val="uk-UA"/>
              </w:rPr>
              <w:t>Втрата пільг</w:t>
            </w:r>
            <w:r w:rsidRPr="00200E82">
              <w:rPr>
                <w:rStyle w:val="12"/>
                <w:sz w:val="24"/>
                <w:szCs w:val="24"/>
                <w:lang w:val="uk-UA" w:eastAsia="uk-UA"/>
              </w:rPr>
              <w:t xml:space="preserve"> </w:t>
            </w:r>
            <w:r w:rsidRPr="00200E82">
              <w:rPr>
                <w:rStyle w:val="rvts0"/>
                <w:rFonts w:ascii="Times New Roman" w:hAnsi="Times New Roman"/>
                <w:sz w:val="24"/>
                <w:szCs w:val="24"/>
                <w:lang w:val="uk-UA"/>
              </w:rPr>
              <w:t>більшістю громадян, бюджетних, комунальних та неприбуткових організацій.</w:t>
            </w:r>
            <w:r w:rsidRPr="00200E82">
              <w:rPr>
                <w:rFonts w:ascii="Times New Roman" w:hAnsi="Times New Roman"/>
                <w:sz w:val="24"/>
                <w:szCs w:val="24"/>
                <w:lang w:val="uk-UA" w:eastAsia="ru-RU"/>
              </w:rPr>
              <w:t xml:space="preserve">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0C422D" w:rsidRPr="00200E82" w:rsidTr="00C76C03">
        <w:tc>
          <w:tcPr>
            <w:tcW w:w="1178" w:type="pct"/>
          </w:tcPr>
          <w:p w:rsidR="000C422D" w:rsidRPr="00200E82" w:rsidRDefault="000C422D" w:rsidP="00C76C03">
            <w:pPr>
              <w:pStyle w:val="a6"/>
              <w:jc w:val="center"/>
              <w:rPr>
                <w:rFonts w:ascii="Times New Roman" w:hAnsi="Times New Roman"/>
                <w:sz w:val="24"/>
                <w:szCs w:val="24"/>
                <w:lang w:val="uk-UA"/>
              </w:rPr>
            </w:pPr>
            <w:r w:rsidRPr="00200E82">
              <w:rPr>
                <w:rFonts w:ascii="Times New Roman" w:hAnsi="Times New Roman"/>
                <w:sz w:val="24"/>
                <w:szCs w:val="24"/>
                <w:lang w:val="uk-UA"/>
              </w:rPr>
              <w:t>Альтернатива 2</w:t>
            </w:r>
          </w:p>
        </w:tc>
        <w:tc>
          <w:tcPr>
            <w:tcW w:w="2112" w:type="pct"/>
          </w:tcPr>
          <w:p w:rsidR="000C422D" w:rsidRPr="00200E82" w:rsidRDefault="000C422D" w:rsidP="00C76C03">
            <w:pPr>
              <w:pStyle w:val="a6"/>
              <w:ind w:firstLine="709"/>
              <w:rPr>
                <w:rFonts w:ascii="Times New Roman" w:hAnsi="Times New Roman"/>
                <w:sz w:val="24"/>
                <w:szCs w:val="24"/>
                <w:lang w:val="uk-UA"/>
              </w:rPr>
            </w:pPr>
            <w:r w:rsidRPr="00200E82">
              <w:rPr>
                <w:rFonts w:ascii="Times New Roman" w:hAnsi="Times New Roman"/>
                <w:sz w:val="24"/>
                <w:szCs w:val="24"/>
                <w:lang w:val="uk-UA"/>
              </w:rPr>
              <w:t>Причиною відмови є необхідність фінансування інфраструктури, наповнення бюджету селища, недоотримання надходжень до бюджету.</w:t>
            </w:r>
          </w:p>
        </w:tc>
        <w:tc>
          <w:tcPr>
            <w:tcW w:w="1620" w:type="pct"/>
          </w:tcPr>
          <w:p w:rsidR="000C422D" w:rsidRPr="00200E82" w:rsidRDefault="000C422D" w:rsidP="00C76C03">
            <w:pPr>
              <w:pStyle w:val="a6"/>
              <w:ind w:firstLine="709"/>
              <w:jc w:val="both"/>
              <w:rPr>
                <w:rFonts w:ascii="Times New Roman" w:hAnsi="Times New Roman"/>
                <w:sz w:val="24"/>
                <w:szCs w:val="24"/>
                <w:lang w:val="uk-UA" w:eastAsia="ru-RU"/>
              </w:rPr>
            </w:pPr>
            <w:r w:rsidRPr="00200E82">
              <w:rPr>
                <w:rFonts w:ascii="Times New Roman" w:hAnsi="Times New Roman"/>
                <w:sz w:val="24"/>
                <w:szCs w:val="24"/>
                <w:lang w:val="uk-UA" w:eastAsia="ru-RU"/>
              </w:rPr>
              <w:t xml:space="preserve">Відсутні кошти в бюджеті селища.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w:t>
            </w:r>
            <w:r w:rsidRPr="00200E82">
              <w:rPr>
                <w:rFonts w:ascii="Times New Roman" w:hAnsi="Times New Roman"/>
                <w:sz w:val="24"/>
                <w:szCs w:val="24"/>
                <w:lang w:val="uk-UA" w:eastAsia="ru-RU"/>
              </w:rPr>
              <w:lastRenderedPageBreak/>
              <w:t>ресурсів тощо)</w:t>
            </w:r>
          </w:p>
        </w:tc>
      </w:tr>
      <w:tr w:rsidR="000C422D" w:rsidRPr="00200E82" w:rsidTr="00C76C03">
        <w:tc>
          <w:tcPr>
            <w:tcW w:w="1178" w:type="pct"/>
          </w:tcPr>
          <w:p w:rsidR="000C422D" w:rsidRPr="00200E82" w:rsidRDefault="000C422D" w:rsidP="00C76C03">
            <w:pPr>
              <w:pStyle w:val="a6"/>
              <w:jc w:val="center"/>
              <w:rPr>
                <w:rFonts w:ascii="Times New Roman" w:hAnsi="Times New Roman"/>
                <w:sz w:val="24"/>
                <w:szCs w:val="24"/>
                <w:lang w:val="uk-UA"/>
              </w:rPr>
            </w:pPr>
            <w:r w:rsidRPr="00200E82">
              <w:rPr>
                <w:rFonts w:ascii="Times New Roman" w:hAnsi="Times New Roman"/>
                <w:sz w:val="24"/>
                <w:szCs w:val="24"/>
                <w:lang w:val="uk-UA"/>
              </w:rPr>
              <w:lastRenderedPageBreak/>
              <w:t>Альтернатива 3</w:t>
            </w:r>
          </w:p>
        </w:tc>
        <w:tc>
          <w:tcPr>
            <w:tcW w:w="2112" w:type="pct"/>
          </w:tcPr>
          <w:p w:rsidR="000C422D" w:rsidRPr="00200E82" w:rsidRDefault="000C422D" w:rsidP="00C76C03">
            <w:pPr>
              <w:pStyle w:val="a6"/>
              <w:ind w:firstLine="709"/>
              <w:jc w:val="both"/>
              <w:rPr>
                <w:rFonts w:ascii="Times New Roman" w:hAnsi="Times New Roman"/>
                <w:sz w:val="24"/>
                <w:szCs w:val="24"/>
                <w:lang w:val="uk-UA" w:eastAsia="uk-UA"/>
              </w:rPr>
            </w:pPr>
            <w:r w:rsidRPr="00200E82">
              <w:rPr>
                <w:rFonts w:ascii="Times New Roman" w:hAnsi="Times New Roman"/>
                <w:color w:val="000000"/>
                <w:sz w:val="24"/>
                <w:szCs w:val="24"/>
                <w:lang w:val="uk-UA" w:eastAsia="uk-UA"/>
              </w:rPr>
              <w:t>Для досягнення встановлених цілей перевага була надана цій альтерна</w:t>
            </w:r>
            <w:r w:rsidRPr="00200E82">
              <w:rPr>
                <w:rFonts w:ascii="Times New Roman" w:hAnsi="Times New Roman"/>
                <w:sz w:val="24"/>
                <w:szCs w:val="24"/>
                <w:lang w:val="uk-UA" w:eastAsia="uk-UA"/>
              </w:rPr>
              <w:t>тиві, що надає можливість:</w:t>
            </w:r>
          </w:p>
          <w:p w:rsidR="000C422D" w:rsidRPr="00200E82" w:rsidRDefault="000C422D" w:rsidP="00C76C03">
            <w:pPr>
              <w:pStyle w:val="a6"/>
              <w:ind w:firstLine="709"/>
              <w:jc w:val="both"/>
              <w:rPr>
                <w:rFonts w:ascii="Times New Roman" w:hAnsi="Times New Roman"/>
                <w:sz w:val="24"/>
                <w:szCs w:val="24"/>
                <w:lang w:val="uk-UA"/>
              </w:rPr>
            </w:pPr>
            <w:r w:rsidRPr="00200E82">
              <w:rPr>
                <w:rFonts w:ascii="Times New Roman" w:hAnsi="Times New Roman"/>
                <w:sz w:val="24"/>
                <w:szCs w:val="24"/>
                <w:lang w:val="uk-UA" w:eastAsia="uk-UA"/>
              </w:rPr>
              <w:t>- зменшити податкове навантаження на платників. Кошти можуть бути використані суб’єктами господарювання для розвитку бізнесу, підвищення матеріально-технічної бази, виплати заробітної плати, створення нових робочих місць;</w:t>
            </w:r>
          </w:p>
          <w:p w:rsidR="000C422D" w:rsidRPr="00200E82" w:rsidRDefault="000C422D" w:rsidP="00C76C03">
            <w:pPr>
              <w:pStyle w:val="a6"/>
              <w:ind w:firstLine="709"/>
              <w:jc w:val="both"/>
              <w:rPr>
                <w:rFonts w:ascii="Times New Roman" w:hAnsi="Times New Roman"/>
                <w:sz w:val="24"/>
                <w:szCs w:val="24"/>
                <w:lang w:val="uk-UA" w:eastAsia="uk-UA"/>
              </w:rPr>
            </w:pPr>
            <w:r w:rsidRPr="00200E82">
              <w:rPr>
                <w:rFonts w:ascii="Times New Roman" w:hAnsi="Times New Roman"/>
                <w:sz w:val="24"/>
                <w:szCs w:val="24"/>
                <w:lang w:val="uk-UA" w:eastAsia="uk-UA"/>
              </w:rPr>
              <w:t>- сплачувати плату за землю за обґрунтованими ставками</w:t>
            </w:r>
            <w:r w:rsidRPr="00200E82">
              <w:rPr>
                <w:rFonts w:ascii="Times New Roman" w:hAnsi="Times New Roman"/>
                <w:sz w:val="24"/>
                <w:szCs w:val="24"/>
                <w:lang w:val="uk-UA"/>
              </w:rPr>
              <w:t xml:space="preserve"> з урахуванням диференціації за видами цільового використання земель</w:t>
            </w:r>
            <w:r w:rsidRPr="00200E82">
              <w:rPr>
                <w:rFonts w:ascii="Times New Roman" w:hAnsi="Times New Roman"/>
                <w:sz w:val="24"/>
                <w:szCs w:val="24"/>
                <w:lang w:val="uk-UA" w:eastAsia="uk-UA"/>
              </w:rPr>
              <w:t>;</w:t>
            </w:r>
          </w:p>
          <w:p w:rsidR="000C422D" w:rsidRPr="00200E82" w:rsidRDefault="000C422D" w:rsidP="00C76C03">
            <w:pPr>
              <w:pStyle w:val="a6"/>
              <w:ind w:firstLine="709"/>
              <w:jc w:val="both"/>
              <w:rPr>
                <w:rFonts w:ascii="Times New Roman" w:hAnsi="Times New Roman"/>
                <w:sz w:val="24"/>
                <w:szCs w:val="24"/>
                <w:lang w:val="uk-UA"/>
              </w:rPr>
            </w:pPr>
            <w:r w:rsidRPr="00200E82">
              <w:rPr>
                <w:rFonts w:ascii="Times New Roman" w:hAnsi="Times New Roman"/>
                <w:sz w:val="24"/>
                <w:szCs w:val="24"/>
                <w:lang w:val="uk-UA" w:eastAsia="uk-UA"/>
              </w:rPr>
              <w:t>- отримати заплановані податкові надходження до бюджету селища;</w:t>
            </w:r>
          </w:p>
          <w:p w:rsidR="000C422D" w:rsidRPr="00200E82" w:rsidRDefault="000C422D" w:rsidP="00C76C03">
            <w:pPr>
              <w:pStyle w:val="a6"/>
              <w:ind w:firstLine="709"/>
              <w:jc w:val="both"/>
              <w:rPr>
                <w:rFonts w:ascii="Times New Roman" w:hAnsi="Times New Roman"/>
                <w:color w:val="000000"/>
                <w:sz w:val="24"/>
                <w:szCs w:val="24"/>
                <w:lang w:val="uk-UA" w:eastAsia="uk-UA"/>
              </w:rPr>
            </w:pPr>
            <w:r w:rsidRPr="00200E82">
              <w:rPr>
                <w:rFonts w:ascii="Times New Roman" w:hAnsi="Times New Roman"/>
                <w:sz w:val="24"/>
                <w:szCs w:val="24"/>
                <w:lang w:val="uk-UA" w:eastAsia="uk-UA"/>
              </w:rPr>
              <w:t>- сприяти удосконаленню процедури адміністрування плати за землю та  попередити виникнення конфліктних ситуацій між органами державної фіскальної служби й платниками податку</w:t>
            </w:r>
            <w:r w:rsidRPr="00200E82">
              <w:rPr>
                <w:rFonts w:ascii="Times New Roman" w:hAnsi="Times New Roman"/>
                <w:sz w:val="24"/>
                <w:szCs w:val="24"/>
                <w:lang w:val="uk-UA"/>
              </w:rPr>
              <w:t xml:space="preserve"> </w:t>
            </w:r>
          </w:p>
        </w:tc>
        <w:tc>
          <w:tcPr>
            <w:tcW w:w="1620" w:type="pct"/>
          </w:tcPr>
          <w:p w:rsidR="000C422D" w:rsidRPr="00200E82" w:rsidRDefault="000C422D" w:rsidP="00C76C03">
            <w:pPr>
              <w:pStyle w:val="a6"/>
              <w:ind w:firstLine="709"/>
              <w:jc w:val="both"/>
              <w:rPr>
                <w:rFonts w:ascii="Times New Roman" w:hAnsi="Times New Roman"/>
                <w:sz w:val="24"/>
                <w:szCs w:val="24"/>
                <w:lang w:val="uk-UA" w:eastAsia="ru-RU"/>
              </w:rPr>
            </w:pPr>
            <w:r w:rsidRPr="00200E82">
              <w:rPr>
                <w:rFonts w:ascii="Times New Roman" w:hAnsi="Times New Roman"/>
                <w:color w:val="000000"/>
                <w:sz w:val="24"/>
                <w:szCs w:val="24"/>
                <w:lang w:val="uk-UA" w:eastAsia="uk-UA"/>
              </w:rPr>
              <w:t>На дію регуляторного акту можливий вплив зовнішніх чинників,</w:t>
            </w:r>
            <w:r w:rsidRPr="00200E82">
              <w:rPr>
                <w:lang w:val="uk-UA" w:eastAsia="uk-UA"/>
              </w:rPr>
              <w:t xml:space="preserve"> </w:t>
            </w:r>
            <w:r w:rsidRPr="00200E82">
              <w:rPr>
                <w:rFonts w:ascii="Times New Roman" w:hAnsi="Times New Roman"/>
                <w:sz w:val="24"/>
                <w:szCs w:val="24"/>
                <w:lang w:val="uk-UA" w:eastAsia="uk-UA"/>
              </w:rPr>
              <w:t>ухвалення змін та доповнень до чинного законодавства України в цій сфері.</w:t>
            </w:r>
            <w:r w:rsidRPr="00200E82">
              <w:rPr>
                <w:rFonts w:ascii="Times New Roman" w:hAnsi="Times New Roman"/>
                <w:sz w:val="24"/>
                <w:szCs w:val="24"/>
                <w:lang w:val="uk-UA"/>
              </w:rPr>
              <w:t xml:space="preserve"> </w:t>
            </w:r>
            <w:r w:rsidRPr="00200E82">
              <w:rPr>
                <w:rFonts w:ascii="Times New Roman" w:hAnsi="Times New Roman"/>
                <w:sz w:val="24"/>
                <w:szCs w:val="24"/>
                <w:lang w:val="uk-UA" w:eastAsia="ru-RU"/>
              </w:rPr>
              <w:t xml:space="preserve">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 </w:t>
            </w:r>
          </w:p>
          <w:p w:rsidR="000C422D" w:rsidRPr="00200E82" w:rsidRDefault="000C422D" w:rsidP="00C76C03">
            <w:pPr>
              <w:pStyle w:val="a6"/>
              <w:ind w:firstLine="709"/>
              <w:jc w:val="both"/>
              <w:rPr>
                <w:rFonts w:ascii="Times New Roman" w:hAnsi="Times New Roman"/>
                <w:sz w:val="24"/>
                <w:szCs w:val="24"/>
                <w:lang w:val="uk-UA"/>
              </w:rPr>
            </w:pPr>
            <w:r w:rsidRPr="00200E82">
              <w:rPr>
                <w:rFonts w:ascii="Times New Roman" w:hAnsi="Times New Roman"/>
                <w:sz w:val="24"/>
                <w:szCs w:val="24"/>
                <w:lang w:val="uk-UA" w:eastAsia="ru-RU"/>
              </w:rPr>
              <w:t>Крім того, на кількості власників земельних ділянок та землекористувачів може відобразитися економічна ситуація в державі</w:t>
            </w:r>
          </w:p>
        </w:tc>
      </w:tr>
    </w:tbl>
    <w:p w:rsidR="000C422D" w:rsidRPr="00200E82" w:rsidRDefault="000C422D" w:rsidP="00743E58">
      <w:pPr>
        <w:pStyle w:val="3"/>
        <w:spacing w:before="0" w:beforeAutospacing="0" w:after="0" w:afterAutospacing="0"/>
        <w:ind w:firstLine="709"/>
        <w:jc w:val="both"/>
        <w:rPr>
          <w:lang w:val="uk-UA"/>
        </w:rPr>
      </w:pPr>
    </w:p>
    <w:p w:rsidR="000C422D" w:rsidRPr="00200E82" w:rsidRDefault="000C422D" w:rsidP="00743E58">
      <w:pPr>
        <w:pStyle w:val="3"/>
        <w:spacing w:before="0" w:beforeAutospacing="0" w:after="0" w:afterAutospacing="0"/>
        <w:ind w:firstLine="709"/>
        <w:jc w:val="both"/>
        <w:rPr>
          <w:lang w:val="uk-UA"/>
        </w:rPr>
      </w:pPr>
      <w:r w:rsidRPr="00200E82">
        <w:rPr>
          <w:lang w:val="uk-UA"/>
        </w:rPr>
        <w:t>V. Механізми та заходи, які забезпечать розв'язання визначеної проблеми</w:t>
      </w:r>
    </w:p>
    <w:p w:rsidR="000C422D" w:rsidRPr="00200E82" w:rsidRDefault="000C422D" w:rsidP="00CF315F">
      <w:pPr>
        <w:pStyle w:val="a6"/>
        <w:ind w:firstLine="708"/>
        <w:jc w:val="both"/>
        <w:rPr>
          <w:rFonts w:ascii="Times New Roman" w:hAnsi="Times New Roman"/>
          <w:sz w:val="24"/>
          <w:szCs w:val="24"/>
          <w:lang w:val="uk-UA"/>
        </w:rPr>
      </w:pPr>
      <w:r w:rsidRPr="00200E82">
        <w:rPr>
          <w:rFonts w:ascii="Times New Roman" w:hAnsi="Times New Roman"/>
          <w:sz w:val="24"/>
          <w:szCs w:val="24"/>
          <w:lang w:val="uk-UA"/>
        </w:rPr>
        <w:t>Вирішити питання встановлення розміру ставок єдиного і земельного податку та пільг зі сплати у селища пропонується шляхом ухвалення запропонованого рішення селищної ради. Цей спосіб досягнення цілей є оптимальним шляхом вирішення проблеми й ґрунтується на загальнообов’язковості виконання норм рішення всіма учасниками правовідносин у системі оподаткування.</w:t>
      </w:r>
    </w:p>
    <w:p w:rsidR="000C422D" w:rsidRPr="00200E82" w:rsidRDefault="000C422D" w:rsidP="00CF315F">
      <w:pPr>
        <w:pStyle w:val="a6"/>
        <w:ind w:firstLine="708"/>
        <w:jc w:val="both"/>
        <w:rPr>
          <w:rFonts w:ascii="Times New Roman" w:hAnsi="Times New Roman"/>
          <w:sz w:val="24"/>
          <w:szCs w:val="24"/>
          <w:lang w:val="uk-UA"/>
        </w:rPr>
      </w:pPr>
      <w:r w:rsidRPr="00200E82">
        <w:rPr>
          <w:rFonts w:ascii="Times New Roman" w:hAnsi="Times New Roman"/>
          <w:sz w:val="24"/>
          <w:szCs w:val="24"/>
          <w:lang w:val="uk-UA"/>
        </w:rPr>
        <w:t>При здійсненні регуляторної діяльності розглядаються обґрунтовані пропозиції та зауваження до проєкту рішення, надані суб’єктами господарювання, представниками територіальної громади в установленому законом порядку.</w:t>
      </w:r>
    </w:p>
    <w:p w:rsidR="000C422D" w:rsidRPr="00200E82" w:rsidRDefault="000C422D" w:rsidP="00CF315F">
      <w:pPr>
        <w:pStyle w:val="a6"/>
        <w:ind w:firstLine="708"/>
        <w:jc w:val="both"/>
        <w:rPr>
          <w:rFonts w:ascii="Times New Roman" w:hAnsi="Times New Roman"/>
          <w:sz w:val="24"/>
          <w:szCs w:val="24"/>
          <w:lang w:val="uk-UA"/>
        </w:rPr>
      </w:pPr>
      <w:r w:rsidRPr="00200E82">
        <w:rPr>
          <w:rFonts w:ascii="Times New Roman" w:hAnsi="Times New Roman"/>
          <w:sz w:val="24"/>
          <w:szCs w:val="24"/>
          <w:lang w:val="uk-UA"/>
        </w:rPr>
        <w:t xml:space="preserve">Задля забезпечення виконання вимог чинного законодавства України, документи з регуляторної діяльності підлягають оприлюдненню на офіційному веб-сайті Магдалинівської селищної ради у рубриці «Громадськості» розділі «Публічна інформація» </w:t>
      </w:r>
      <w:hyperlink r:id="rId9" w:history="1">
        <w:r w:rsidRPr="00200E82">
          <w:rPr>
            <w:rStyle w:val="af1"/>
            <w:rFonts w:ascii="Times New Roman" w:hAnsi="Times New Roman"/>
            <w:color w:val="auto"/>
            <w:sz w:val="24"/>
            <w:szCs w:val="24"/>
            <w:lang w:val="uk-UA"/>
          </w:rPr>
          <w:t>https://magd.otg.dp.gov.ua</w:t>
        </w:r>
      </w:hyperlink>
      <w:r w:rsidRPr="00200E82">
        <w:rPr>
          <w:rFonts w:ascii="Times New Roman" w:hAnsi="Times New Roman"/>
          <w:sz w:val="24"/>
          <w:szCs w:val="24"/>
          <w:lang w:val="uk-UA"/>
        </w:rPr>
        <w:t>, у засобах масової інформації з метою отримання зауважень і пропозицій у термін, визначений Законом України «Про засади державної регуляторної політики у сфері господарської діяльності».</w:t>
      </w:r>
    </w:p>
    <w:p w:rsidR="000C422D" w:rsidRPr="00200E82" w:rsidRDefault="000C422D" w:rsidP="00CF315F">
      <w:pPr>
        <w:pStyle w:val="a6"/>
        <w:ind w:firstLine="708"/>
        <w:jc w:val="both"/>
        <w:rPr>
          <w:rFonts w:ascii="Times New Roman" w:hAnsi="Times New Roman"/>
          <w:sz w:val="24"/>
          <w:szCs w:val="24"/>
          <w:lang w:val="uk-UA"/>
        </w:rPr>
      </w:pPr>
      <w:r w:rsidRPr="00200E82">
        <w:rPr>
          <w:rFonts w:ascii="Times New Roman" w:hAnsi="Times New Roman"/>
          <w:sz w:val="24"/>
          <w:szCs w:val="24"/>
          <w:lang w:val="uk-UA"/>
        </w:rPr>
        <w:t xml:space="preserve">З метою забезпечення інформованості громади та суб’єктів господарювання рішення селищної ради буде оприлюднено на офіційному веб-сайті Магдалинівської селищної ради розділ у рубриці «Громадськості» розділі «Публічна інформація» </w:t>
      </w:r>
      <w:hyperlink r:id="rId10" w:history="1">
        <w:r w:rsidRPr="00200E82">
          <w:rPr>
            <w:rStyle w:val="af1"/>
            <w:rFonts w:ascii="Times New Roman" w:hAnsi="Times New Roman"/>
            <w:color w:val="auto"/>
            <w:sz w:val="24"/>
            <w:szCs w:val="24"/>
            <w:lang w:val="uk-UA"/>
          </w:rPr>
          <w:t>https://magd.otg.dp.gov.ua</w:t>
        </w:r>
      </w:hyperlink>
      <w:r w:rsidRPr="00200E82">
        <w:rPr>
          <w:rFonts w:ascii="Times New Roman" w:hAnsi="Times New Roman"/>
          <w:sz w:val="24"/>
          <w:szCs w:val="24"/>
          <w:lang w:val="uk-UA"/>
        </w:rPr>
        <w:t xml:space="preserve"> у термін, установлений законодавством.</w:t>
      </w:r>
    </w:p>
    <w:p w:rsidR="000C422D" w:rsidRPr="00200E82" w:rsidRDefault="000C422D" w:rsidP="00CF315F">
      <w:pPr>
        <w:pStyle w:val="a6"/>
        <w:ind w:firstLine="708"/>
        <w:jc w:val="both"/>
        <w:rPr>
          <w:rFonts w:ascii="Times New Roman" w:hAnsi="Times New Roman"/>
          <w:sz w:val="24"/>
          <w:szCs w:val="24"/>
          <w:lang w:val="uk-UA"/>
        </w:rPr>
      </w:pPr>
      <w:r w:rsidRPr="00200E82">
        <w:rPr>
          <w:rFonts w:ascii="Times New Roman" w:hAnsi="Times New Roman"/>
          <w:sz w:val="24"/>
          <w:szCs w:val="24"/>
          <w:lang w:val="uk-UA"/>
        </w:rPr>
        <w:t>Рівень поінформованості є досить високим, оскільки мешканці активно користуються офіційними веб-сторінками Магдалинівської селищної ради та її виконавчого комітету, крім того, місцеві засоби масової інформації активно використовують електронну інформацію селищної ради для розміщення на своїх інтернет ресурсах.</w:t>
      </w:r>
    </w:p>
    <w:p w:rsidR="000C422D" w:rsidRPr="00200E82" w:rsidRDefault="000C422D" w:rsidP="00CF315F">
      <w:pPr>
        <w:pStyle w:val="a6"/>
        <w:ind w:firstLine="708"/>
        <w:jc w:val="both"/>
        <w:rPr>
          <w:rStyle w:val="2"/>
          <w:rFonts w:ascii="Times New Roman" w:hAnsi="Times New Roman"/>
          <w:sz w:val="24"/>
          <w:szCs w:val="24"/>
          <w:lang w:val="uk-UA"/>
        </w:rPr>
      </w:pPr>
      <w:r w:rsidRPr="00200E82">
        <w:rPr>
          <w:rFonts w:ascii="Times New Roman" w:hAnsi="Times New Roman"/>
          <w:sz w:val="24"/>
          <w:szCs w:val="24"/>
          <w:lang w:val="uk-UA"/>
        </w:rPr>
        <w:t>Ухвалення рішення про встановлення місцевих податків і зборів забезпечить в</w:t>
      </w:r>
      <w:r w:rsidRPr="00200E82">
        <w:rPr>
          <w:rStyle w:val="2"/>
          <w:rFonts w:ascii="Times New Roman" w:hAnsi="Times New Roman"/>
          <w:sz w:val="24"/>
          <w:szCs w:val="24"/>
          <w:lang w:val="uk-UA"/>
        </w:rPr>
        <w:t>становлення додаткових пільг.</w:t>
      </w:r>
    </w:p>
    <w:p w:rsidR="000C422D" w:rsidRPr="00200E82" w:rsidRDefault="000C422D" w:rsidP="00CF315F">
      <w:pPr>
        <w:pStyle w:val="a6"/>
        <w:ind w:firstLine="708"/>
        <w:jc w:val="both"/>
        <w:rPr>
          <w:rStyle w:val="12"/>
          <w:sz w:val="24"/>
          <w:szCs w:val="24"/>
          <w:lang w:val="uk-UA" w:eastAsia="uk-UA"/>
        </w:rPr>
      </w:pPr>
      <w:r w:rsidRPr="00200E82">
        <w:rPr>
          <w:rStyle w:val="12"/>
          <w:sz w:val="24"/>
          <w:szCs w:val="24"/>
          <w:lang w:val="uk-UA" w:eastAsia="uk-UA"/>
        </w:rPr>
        <w:lastRenderedPageBreak/>
        <w:t>Таким чином, упровадження регуляторного акта забезпечить дотримання норм чинного податкового законодавства як органами державної податкової служби, органами місцевого самоврядування, так і платниками земельного податку.</w:t>
      </w:r>
    </w:p>
    <w:p w:rsidR="000C422D" w:rsidRPr="00200E82" w:rsidRDefault="000C422D" w:rsidP="00743E58">
      <w:pPr>
        <w:pStyle w:val="a6"/>
        <w:ind w:firstLine="709"/>
        <w:jc w:val="both"/>
        <w:rPr>
          <w:rStyle w:val="12"/>
          <w:sz w:val="24"/>
          <w:szCs w:val="24"/>
          <w:lang w:val="uk-UA" w:eastAsia="uk-UA"/>
        </w:rPr>
      </w:pPr>
    </w:p>
    <w:p w:rsidR="000C422D" w:rsidRPr="00200E82" w:rsidRDefault="000C422D" w:rsidP="00CF315F">
      <w:pPr>
        <w:pStyle w:val="a6"/>
        <w:ind w:firstLine="709"/>
        <w:jc w:val="both"/>
        <w:rPr>
          <w:rFonts w:ascii="Times New Roman" w:hAnsi="Times New Roman"/>
          <w:b/>
          <w:sz w:val="27"/>
          <w:szCs w:val="27"/>
          <w:lang w:val="uk-UA"/>
        </w:rPr>
      </w:pPr>
      <w:r w:rsidRPr="00200E82">
        <w:rPr>
          <w:rFonts w:ascii="Times New Roman" w:hAnsi="Times New Roman"/>
          <w:b/>
          <w:sz w:val="27"/>
          <w:szCs w:val="27"/>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0C422D" w:rsidRPr="00200E82" w:rsidRDefault="000C422D" w:rsidP="00743E58">
      <w:pPr>
        <w:pStyle w:val="a6"/>
        <w:ind w:firstLine="709"/>
        <w:jc w:val="both"/>
        <w:rPr>
          <w:rStyle w:val="12"/>
          <w:sz w:val="24"/>
          <w:szCs w:val="24"/>
          <w:lang w:val="uk-UA"/>
        </w:rPr>
      </w:pPr>
      <w:r w:rsidRPr="00200E82">
        <w:rPr>
          <w:rStyle w:val="12"/>
          <w:sz w:val="24"/>
          <w:szCs w:val="24"/>
          <w:lang w:val="uk-UA"/>
        </w:rPr>
        <w:t>Податок не є новим, тому додаткових витрат бюджету на впровадження та адміністрування  регулювання не передбачається, видатки фіскальних органів та органів місцевого самоврядування не зміняться.</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Здійснено розрахунок витрат на виконання вимог регуляторного акта для органів виконавчої влади та для суб’єктів господарювання великого, середнього й малого підприємництва згідно з Методикою проведення аналізу впливу регуляторного акта, затвердженою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акту», зі змінами (додатки 1, 2, 3).</w:t>
      </w:r>
    </w:p>
    <w:p w:rsidR="000C422D" w:rsidRPr="00200E82" w:rsidRDefault="000C422D" w:rsidP="00743E58">
      <w:pPr>
        <w:pStyle w:val="3"/>
        <w:spacing w:before="0" w:beforeAutospacing="0" w:after="0" w:afterAutospacing="0"/>
        <w:ind w:firstLine="709"/>
        <w:jc w:val="both"/>
        <w:rPr>
          <w:lang w:val="uk-UA"/>
        </w:rPr>
      </w:pPr>
      <w:r w:rsidRPr="00200E82">
        <w:rPr>
          <w:lang w:val="uk-UA"/>
        </w:rPr>
        <w:t>VII. Обґрунтування запропонованого строку дії регуляторного акта</w:t>
      </w:r>
    </w:p>
    <w:p w:rsidR="000C422D" w:rsidRPr="00200E82" w:rsidRDefault="000C422D" w:rsidP="005A62A7">
      <w:pPr>
        <w:pStyle w:val="a6"/>
        <w:ind w:firstLine="708"/>
        <w:jc w:val="both"/>
        <w:rPr>
          <w:rStyle w:val="12"/>
          <w:sz w:val="24"/>
          <w:szCs w:val="24"/>
          <w:lang w:val="uk-UA"/>
        </w:rPr>
      </w:pPr>
      <w:r w:rsidRPr="00200E82">
        <w:rPr>
          <w:rStyle w:val="12"/>
          <w:sz w:val="24"/>
          <w:szCs w:val="24"/>
          <w:lang w:val="uk-UA"/>
        </w:rPr>
        <w:t>Рішення набуває чинності з початку наступного бюджетного періоду, тобто з 01.01.2021 року, та діє протягом року.</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Передбачається, що власники та користувачі земельних ділянок будуть неухильно виконувати вимоги запропонованого проєкту рішення, тобто в повному обсязі та своєчасно здійснювати плату за землю.</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Землекористувачі несуть відповідальність за своєчасне та повне погашення зобов'язань з плати за землю у порядку й розмірах, установлених ПКУ. Несплачена сума вважається податковим боргом і підлягає стягненню в примусовому порядку. Відповідно до статті 126 ПКУ за порушення строків сплати платник податків притягується до відповідальності у вигляді штрафу в таких розмірах:</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при затримці до 30 календарних днів включно, наступних за останнім днем строку сплати суми грошового зобов'язання, – у розмірі 10% від погашеної суми податкового боргу;</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при затримці більше 30 календарних днів, наступних за останнім днем строку сплати суми грошового зобов'язання, – у розмірі 20% від погашеної суми податкового боргу.</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Згідно з підпунктом 129.1.1 пункту 129.1 статті 129 ПКУ після закінчення встановлених строків сплати на суму податкового боргу нараховується пеня.</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Таким чином, власники та користувачі земельних ділянок зацікавлені у виконанні вимог запропонованого проєкту рішення.</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Упровадження та виконання вимог регулювання не потребує додаткового забезпечення ресурсами, оскільки податок не є новим.</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На дію регуляторного акта можуть негативно вплинути значні темпи інфляції та економічна криза.</w:t>
      </w:r>
    </w:p>
    <w:p w:rsidR="000C422D" w:rsidRPr="00200E82" w:rsidRDefault="000C422D" w:rsidP="00743E58">
      <w:pPr>
        <w:pStyle w:val="3"/>
        <w:spacing w:before="0" w:beforeAutospacing="0" w:after="0" w:afterAutospacing="0"/>
        <w:ind w:firstLine="709"/>
        <w:jc w:val="both"/>
        <w:rPr>
          <w:lang w:val="uk-UA"/>
        </w:rPr>
      </w:pPr>
    </w:p>
    <w:p w:rsidR="000C422D" w:rsidRPr="00200E82" w:rsidRDefault="000C422D" w:rsidP="00743E58">
      <w:pPr>
        <w:pStyle w:val="3"/>
        <w:spacing w:before="0" w:beforeAutospacing="0" w:after="0" w:afterAutospacing="0"/>
        <w:ind w:firstLine="709"/>
        <w:jc w:val="both"/>
        <w:rPr>
          <w:lang w:val="uk-UA"/>
        </w:rPr>
      </w:pPr>
      <w:r w:rsidRPr="00200E82">
        <w:rPr>
          <w:lang w:val="uk-UA"/>
        </w:rPr>
        <w:t>VIII. Визначення показників результативності дії регуляторного акта</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xml:space="preserve">    Досягнення визначених цілей шляхом виконання вимог нового регуляторного акта принесе вигоди без необхідності залучення додаткових витрат органів місцевого самоврядування.</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До кількісних показників належать: чисельність платників за землю, надходження коштів до бюджету селища від плати за землю, розмір коштів і час, що витрачатимуться суб’єктами господарювання у зв'язку виконанням вимог акта. Крім кількісних показників до вигод належить забезпечення фінансування селищних цільових програм за рахунок збільшення надходжень коштів до бюджету селища від плати за землю.</w:t>
      </w:r>
    </w:p>
    <w:p w:rsidR="000C422D" w:rsidRPr="00200E82" w:rsidRDefault="000C422D" w:rsidP="00743E58">
      <w:pPr>
        <w:pStyle w:val="a6"/>
        <w:ind w:firstLine="709"/>
        <w:jc w:val="both"/>
        <w:rPr>
          <w:rFonts w:ascii="Times New Roman" w:hAnsi="Times New Roman"/>
          <w:i/>
          <w:sz w:val="24"/>
          <w:szCs w:val="24"/>
          <w:lang w:val="uk-UA"/>
        </w:rPr>
      </w:pPr>
      <w:r w:rsidRPr="00200E82">
        <w:rPr>
          <w:rFonts w:ascii="Times New Roman" w:hAnsi="Times New Roman"/>
          <w:sz w:val="24"/>
          <w:szCs w:val="24"/>
          <w:lang w:val="uk-UA"/>
        </w:rPr>
        <w:lastRenderedPageBreak/>
        <w:t>Для відстеження результативності дії регуляторного акта визначено такі показники</w:t>
      </w:r>
      <w:r w:rsidRPr="00200E82">
        <w:rPr>
          <w:rFonts w:ascii="Times New Roman" w:hAnsi="Times New Roman"/>
          <w:i/>
          <w:sz w:val="24"/>
          <w:szCs w:val="24"/>
          <w:lang w:val="uk-UA"/>
        </w:rPr>
        <w:t xml:space="preserve"> </w:t>
      </w:r>
      <w:r w:rsidRPr="00200E82">
        <w:rPr>
          <w:rFonts w:ascii="Times New Roman" w:hAnsi="Times New Roman"/>
          <w:i/>
          <w:sz w:val="24"/>
          <w:szCs w:val="24"/>
          <w:u w:val="single"/>
          <w:lang w:val="uk-UA"/>
        </w:rPr>
        <w:t>Земельного податку</w:t>
      </w:r>
      <w:r w:rsidRPr="00200E82">
        <w:rPr>
          <w:rFonts w:ascii="Times New Roman" w:hAnsi="Times New Roman"/>
          <w:sz w:val="24"/>
          <w:szCs w:val="24"/>
          <w:u w:val="single"/>
          <w:lang w:val="uk-U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394"/>
      </w:tblGrid>
      <w:tr w:rsidR="000C422D" w:rsidRPr="00200E82" w:rsidTr="00D05524">
        <w:trPr>
          <w:tblHeader/>
        </w:trPr>
        <w:tc>
          <w:tcPr>
            <w:tcW w:w="5245" w:type="dxa"/>
          </w:tcPr>
          <w:p w:rsidR="000C422D" w:rsidRPr="00200E82" w:rsidRDefault="000C422D" w:rsidP="00A82070">
            <w:pPr>
              <w:pStyle w:val="a6"/>
              <w:jc w:val="center"/>
              <w:rPr>
                <w:rFonts w:ascii="Times New Roman" w:hAnsi="Times New Roman"/>
                <w:b/>
                <w:i/>
                <w:sz w:val="24"/>
                <w:szCs w:val="24"/>
                <w:lang w:val="uk-UA"/>
              </w:rPr>
            </w:pPr>
            <w:r w:rsidRPr="00200E82">
              <w:rPr>
                <w:rFonts w:ascii="Times New Roman" w:hAnsi="Times New Roman"/>
                <w:b/>
                <w:i/>
                <w:sz w:val="24"/>
                <w:szCs w:val="24"/>
                <w:lang w:val="uk-UA"/>
              </w:rPr>
              <w:t>Показник</w:t>
            </w:r>
          </w:p>
        </w:tc>
        <w:tc>
          <w:tcPr>
            <w:tcW w:w="4394" w:type="dxa"/>
          </w:tcPr>
          <w:p w:rsidR="000C422D" w:rsidRPr="00200E82" w:rsidRDefault="000C422D" w:rsidP="00A82070">
            <w:pPr>
              <w:pStyle w:val="a6"/>
              <w:jc w:val="center"/>
              <w:rPr>
                <w:rFonts w:ascii="Times New Roman" w:hAnsi="Times New Roman"/>
                <w:b/>
                <w:i/>
                <w:sz w:val="24"/>
                <w:szCs w:val="24"/>
                <w:lang w:val="uk-UA"/>
              </w:rPr>
            </w:pPr>
            <w:r w:rsidRPr="00200E82">
              <w:rPr>
                <w:rFonts w:ascii="Times New Roman" w:hAnsi="Times New Roman"/>
                <w:b/>
                <w:i/>
                <w:sz w:val="24"/>
                <w:szCs w:val="24"/>
                <w:lang w:val="uk-UA"/>
              </w:rPr>
              <w:t>2021 рік</w:t>
            </w:r>
          </w:p>
        </w:tc>
      </w:tr>
      <w:tr w:rsidR="000C422D" w:rsidRPr="00200E82" w:rsidTr="00D05524">
        <w:trPr>
          <w:trHeight w:val="485"/>
        </w:trPr>
        <w:tc>
          <w:tcPr>
            <w:tcW w:w="5245"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Кількість платників плати за землю, на яких поширюватиметься регуляторний акт, осіб, у тому числі:</w:t>
            </w:r>
          </w:p>
        </w:tc>
        <w:tc>
          <w:tcPr>
            <w:tcW w:w="4394" w:type="dxa"/>
          </w:tcPr>
          <w:p w:rsidR="000C422D" w:rsidRPr="00200E82" w:rsidRDefault="000C422D" w:rsidP="00C0225A">
            <w:pPr>
              <w:pStyle w:val="a6"/>
              <w:jc w:val="center"/>
              <w:rPr>
                <w:rFonts w:ascii="Times New Roman" w:hAnsi="Times New Roman"/>
                <w:sz w:val="24"/>
                <w:szCs w:val="24"/>
                <w:lang w:val="uk-UA"/>
              </w:rPr>
            </w:pPr>
            <w:r w:rsidRPr="00200E82">
              <w:rPr>
                <w:rFonts w:ascii="Times New Roman" w:hAnsi="Times New Roman"/>
                <w:sz w:val="24"/>
                <w:szCs w:val="24"/>
                <w:lang w:val="uk-UA"/>
              </w:rPr>
              <w:t>6841</w:t>
            </w:r>
          </w:p>
        </w:tc>
      </w:tr>
      <w:tr w:rsidR="000C422D" w:rsidRPr="00200E82" w:rsidTr="00D05524">
        <w:trPr>
          <w:trHeight w:val="485"/>
        </w:trPr>
        <w:tc>
          <w:tcPr>
            <w:tcW w:w="5245"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юридичних осіб</w:t>
            </w:r>
          </w:p>
        </w:tc>
        <w:tc>
          <w:tcPr>
            <w:tcW w:w="4394" w:type="dxa"/>
          </w:tcPr>
          <w:p w:rsidR="000C422D" w:rsidRPr="00200E82" w:rsidRDefault="000C422D" w:rsidP="00C0225A">
            <w:pPr>
              <w:pStyle w:val="a6"/>
              <w:jc w:val="center"/>
              <w:rPr>
                <w:rFonts w:ascii="Times New Roman" w:hAnsi="Times New Roman"/>
                <w:sz w:val="24"/>
                <w:szCs w:val="24"/>
                <w:lang w:val="uk-UA"/>
              </w:rPr>
            </w:pPr>
            <w:r w:rsidRPr="00200E82">
              <w:rPr>
                <w:rFonts w:ascii="Times New Roman" w:hAnsi="Times New Roman"/>
                <w:sz w:val="24"/>
                <w:szCs w:val="24"/>
                <w:lang w:val="uk-UA"/>
              </w:rPr>
              <w:t>71</w:t>
            </w:r>
          </w:p>
        </w:tc>
      </w:tr>
      <w:tr w:rsidR="000C422D" w:rsidRPr="00200E82" w:rsidTr="00D05524">
        <w:trPr>
          <w:trHeight w:val="485"/>
        </w:trPr>
        <w:tc>
          <w:tcPr>
            <w:tcW w:w="5245"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фізичних осіб</w:t>
            </w:r>
          </w:p>
        </w:tc>
        <w:tc>
          <w:tcPr>
            <w:tcW w:w="4394" w:type="dxa"/>
          </w:tcPr>
          <w:p w:rsidR="000C422D" w:rsidRPr="00200E82" w:rsidRDefault="000C422D" w:rsidP="00C0225A">
            <w:pPr>
              <w:pStyle w:val="a6"/>
              <w:jc w:val="center"/>
              <w:rPr>
                <w:rFonts w:ascii="Times New Roman" w:hAnsi="Times New Roman"/>
                <w:sz w:val="24"/>
                <w:szCs w:val="24"/>
                <w:lang w:val="uk-UA"/>
              </w:rPr>
            </w:pPr>
            <w:r w:rsidRPr="00200E82">
              <w:rPr>
                <w:rFonts w:ascii="Times New Roman" w:hAnsi="Times New Roman"/>
                <w:sz w:val="24"/>
                <w:szCs w:val="24"/>
                <w:lang w:val="uk-UA"/>
              </w:rPr>
              <w:t>6770</w:t>
            </w:r>
          </w:p>
        </w:tc>
      </w:tr>
      <w:tr w:rsidR="000C422D" w:rsidRPr="00200E82" w:rsidTr="00D05524">
        <w:tc>
          <w:tcPr>
            <w:tcW w:w="5245" w:type="dxa"/>
          </w:tcPr>
          <w:p w:rsidR="000C422D" w:rsidRPr="00200E82" w:rsidRDefault="000C422D" w:rsidP="00CF365F">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Надходження коштів до бюджету селища від плати за землю, у тому числі:</w:t>
            </w:r>
          </w:p>
        </w:tc>
        <w:tc>
          <w:tcPr>
            <w:tcW w:w="4394" w:type="dxa"/>
          </w:tcPr>
          <w:p w:rsidR="000C422D" w:rsidRPr="00200E82" w:rsidRDefault="000C422D" w:rsidP="00C0225A">
            <w:pPr>
              <w:pStyle w:val="a6"/>
              <w:jc w:val="center"/>
              <w:rPr>
                <w:rFonts w:ascii="Times New Roman" w:hAnsi="Times New Roman"/>
                <w:sz w:val="24"/>
                <w:szCs w:val="24"/>
                <w:lang w:val="uk-UA"/>
              </w:rPr>
            </w:pPr>
            <w:r w:rsidRPr="00200E82">
              <w:rPr>
                <w:rFonts w:ascii="Times New Roman" w:hAnsi="Times New Roman"/>
                <w:sz w:val="24"/>
                <w:szCs w:val="24"/>
                <w:lang w:val="uk-UA"/>
              </w:rPr>
              <w:t>14 467,8</w:t>
            </w:r>
          </w:p>
        </w:tc>
      </w:tr>
      <w:tr w:rsidR="000C422D" w:rsidRPr="00200E82" w:rsidTr="00D05524">
        <w:trPr>
          <w:trHeight w:val="485"/>
        </w:trPr>
        <w:tc>
          <w:tcPr>
            <w:tcW w:w="5245"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юридичними особами</w:t>
            </w:r>
          </w:p>
        </w:tc>
        <w:tc>
          <w:tcPr>
            <w:tcW w:w="4394" w:type="dxa"/>
          </w:tcPr>
          <w:p w:rsidR="000C422D" w:rsidRPr="00200E82" w:rsidRDefault="000C422D" w:rsidP="00C0225A">
            <w:pPr>
              <w:pStyle w:val="a6"/>
              <w:jc w:val="center"/>
              <w:rPr>
                <w:rFonts w:ascii="Times New Roman" w:hAnsi="Times New Roman"/>
                <w:sz w:val="24"/>
                <w:szCs w:val="24"/>
                <w:lang w:val="uk-UA"/>
              </w:rPr>
            </w:pPr>
            <w:r w:rsidRPr="00200E82">
              <w:rPr>
                <w:rFonts w:ascii="Times New Roman" w:hAnsi="Times New Roman"/>
                <w:sz w:val="24"/>
                <w:szCs w:val="24"/>
                <w:lang w:val="uk-UA"/>
              </w:rPr>
              <w:t>3 612,2 тис грн</w:t>
            </w:r>
          </w:p>
        </w:tc>
      </w:tr>
      <w:tr w:rsidR="000C422D" w:rsidRPr="00200E82" w:rsidTr="00D05524">
        <w:trPr>
          <w:trHeight w:val="390"/>
        </w:trPr>
        <w:tc>
          <w:tcPr>
            <w:tcW w:w="5245"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фізичними особами</w:t>
            </w:r>
          </w:p>
        </w:tc>
        <w:tc>
          <w:tcPr>
            <w:tcW w:w="4394" w:type="dxa"/>
          </w:tcPr>
          <w:p w:rsidR="000C422D" w:rsidRPr="00200E82" w:rsidRDefault="000C422D" w:rsidP="00C0225A">
            <w:pPr>
              <w:pStyle w:val="a6"/>
              <w:jc w:val="center"/>
              <w:rPr>
                <w:rFonts w:ascii="Times New Roman" w:hAnsi="Times New Roman"/>
                <w:sz w:val="24"/>
                <w:szCs w:val="24"/>
                <w:lang w:val="uk-UA"/>
              </w:rPr>
            </w:pPr>
            <w:r w:rsidRPr="00200E82">
              <w:rPr>
                <w:rFonts w:ascii="Times New Roman" w:hAnsi="Times New Roman"/>
                <w:sz w:val="24"/>
                <w:szCs w:val="24"/>
                <w:lang w:val="uk-UA"/>
              </w:rPr>
              <w:t>10 855,6 тис грн</w:t>
            </w:r>
          </w:p>
        </w:tc>
      </w:tr>
      <w:tr w:rsidR="000C422D" w:rsidRPr="00200E82" w:rsidTr="00D05524">
        <w:trPr>
          <w:trHeight w:val="423"/>
        </w:trPr>
        <w:tc>
          <w:tcPr>
            <w:tcW w:w="5245"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Розмір коштів і час, що витрачатимуться суб’єктами господарювання у зв'язку з виконанням вимог акта, (год. / грн.)*</w:t>
            </w:r>
          </w:p>
        </w:tc>
        <w:tc>
          <w:tcPr>
            <w:tcW w:w="4394" w:type="dxa"/>
          </w:tcPr>
          <w:p w:rsidR="000C422D" w:rsidRPr="00200E82" w:rsidRDefault="000C422D" w:rsidP="00C0225A">
            <w:pPr>
              <w:pStyle w:val="a6"/>
              <w:jc w:val="center"/>
              <w:rPr>
                <w:rFonts w:ascii="Times New Roman" w:hAnsi="Times New Roman"/>
                <w:color w:val="FF0000"/>
                <w:sz w:val="24"/>
                <w:szCs w:val="24"/>
                <w:lang w:val="uk-UA"/>
              </w:rPr>
            </w:pPr>
            <w:r w:rsidRPr="00200E82">
              <w:rPr>
                <w:rFonts w:ascii="Times New Roman" w:hAnsi="Times New Roman"/>
                <w:sz w:val="24"/>
                <w:szCs w:val="24"/>
                <w:lang w:val="uk-UA"/>
              </w:rPr>
              <w:t>0,3/9,38</w:t>
            </w:r>
          </w:p>
        </w:tc>
      </w:tr>
      <w:tr w:rsidR="000C422D" w:rsidRPr="00200E82" w:rsidTr="00D05524">
        <w:tc>
          <w:tcPr>
            <w:tcW w:w="5245" w:type="dxa"/>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Рівень поінформованості громади та суб’єктів господарювання з основних положень акта</w:t>
            </w:r>
          </w:p>
        </w:tc>
        <w:tc>
          <w:tcPr>
            <w:tcW w:w="4394" w:type="dxa"/>
          </w:tcPr>
          <w:p w:rsidR="000C422D" w:rsidRPr="00200E82" w:rsidRDefault="000C422D" w:rsidP="00C0225A">
            <w:pPr>
              <w:pStyle w:val="a6"/>
              <w:jc w:val="center"/>
              <w:rPr>
                <w:rFonts w:ascii="Times New Roman" w:hAnsi="Times New Roman"/>
                <w:sz w:val="24"/>
                <w:szCs w:val="24"/>
                <w:lang w:val="uk-UA"/>
              </w:rPr>
            </w:pPr>
            <w:r w:rsidRPr="00200E82">
              <w:rPr>
                <w:rFonts w:ascii="Times New Roman" w:hAnsi="Times New Roman"/>
                <w:sz w:val="24"/>
                <w:szCs w:val="24"/>
                <w:lang w:val="uk-UA"/>
              </w:rPr>
              <w:t>Високий</w:t>
            </w:r>
          </w:p>
        </w:tc>
      </w:tr>
    </w:tbl>
    <w:p w:rsidR="000C422D" w:rsidRPr="00200E82" w:rsidRDefault="000C422D" w:rsidP="00743E58">
      <w:pPr>
        <w:pStyle w:val="a6"/>
        <w:ind w:firstLine="709"/>
        <w:jc w:val="both"/>
        <w:rPr>
          <w:rFonts w:ascii="Times New Roman" w:hAnsi="Times New Roman"/>
          <w:i/>
          <w:sz w:val="24"/>
          <w:szCs w:val="24"/>
          <w:lang w:val="uk-UA"/>
        </w:rPr>
      </w:pPr>
      <w:r w:rsidRPr="00200E82">
        <w:rPr>
          <w:rFonts w:ascii="Times New Roman" w:hAnsi="Times New Roman"/>
          <w:i/>
          <w:sz w:val="24"/>
          <w:szCs w:val="24"/>
          <w:lang w:val="uk-UA"/>
        </w:rPr>
        <w:t xml:space="preserve"> * Розмір коштів і час, що витрачатимуться суб’єктами господарювання – юридичними особами, пов’язаний з виконанням вимог акта, може бути змінений, якщо зміниться розмір мінімальної заробітної плати. </w:t>
      </w:r>
    </w:p>
    <w:p w:rsidR="000C422D" w:rsidRPr="00200E82" w:rsidRDefault="000C422D" w:rsidP="00743E58">
      <w:pPr>
        <w:pStyle w:val="a6"/>
        <w:ind w:firstLine="709"/>
        <w:jc w:val="both"/>
        <w:rPr>
          <w:rFonts w:ascii="Times New Roman" w:hAnsi="Times New Roman"/>
          <w:i/>
          <w:color w:val="000000"/>
          <w:sz w:val="24"/>
          <w:szCs w:val="24"/>
          <w:lang w:val="uk-UA"/>
        </w:rPr>
      </w:pPr>
      <w:r w:rsidRPr="00200E82">
        <w:rPr>
          <w:rFonts w:ascii="Times New Roman" w:hAnsi="Times New Roman"/>
          <w:i/>
          <w:color w:val="000000"/>
          <w:sz w:val="24"/>
          <w:szCs w:val="24"/>
          <w:lang w:val="uk-UA"/>
        </w:rPr>
        <w:t xml:space="preserve">9,38 грн. – розмір коштів,  </w:t>
      </w:r>
    </w:p>
    <w:p w:rsidR="000C422D" w:rsidRPr="00200E82" w:rsidRDefault="000C422D" w:rsidP="00743E58">
      <w:pPr>
        <w:pStyle w:val="a6"/>
        <w:ind w:firstLine="709"/>
        <w:jc w:val="both"/>
        <w:rPr>
          <w:rFonts w:ascii="Times New Roman" w:hAnsi="Times New Roman"/>
          <w:i/>
          <w:color w:val="000000"/>
          <w:sz w:val="24"/>
          <w:szCs w:val="24"/>
          <w:lang w:val="uk-UA"/>
        </w:rPr>
      </w:pPr>
      <w:r w:rsidRPr="00200E82">
        <w:rPr>
          <w:rFonts w:ascii="Times New Roman" w:hAnsi="Times New Roman"/>
          <w:i/>
          <w:color w:val="000000"/>
          <w:sz w:val="24"/>
          <w:szCs w:val="24"/>
          <w:lang w:val="uk-UA"/>
        </w:rPr>
        <w:t xml:space="preserve">0,30 годин – розмір часу </w:t>
      </w:r>
    </w:p>
    <w:p w:rsidR="000C422D" w:rsidRPr="00200E82" w:rsidRDefault="000C422D" w:rsidP="00C50BA1">
      <w:pPr>
        <w:spacing w:after="0" w:line="240" w:lineRule="auto"/>
        <w:ind w:firstLine="708"/>
        <w:jc w:val="both"/>
        <w:rPr>
          <w:rStyle w:val="2"/>
          <w:rFonts w:ascii="Times New Roman" w:hAnsi="Times New Roman"/>
          <w:sz w:val="24"/>
          <w:szCs w:val="24"/>
          <w:lang w:val="uk-UA"/>
        </w:rPr>
      </w:pPr>
      <w:r w:rsidRPr="00200E82">
        <w:rPr>
          <w:rStyle w:val="2"/>
          <w:rFonts w:ascii="Times New Roman" w:hAnsi="Times New Roman"/>
          <w:sz w:val="24"/>
          <w:szCs w:val="24"/>
          <w:lang w:val="uk-UA"/>
        </w:rPr>
        <w:t xml:space="preserve">Виходячи з цілей державного регулювання, визначених у другому розділі аналізу регуляторного впливу, для відстеження результативності цього регуляторного акта обрано такі прогнозні показники </w:t>
      </w:r>
      <w:r w:rsidRPr="00200E82">
        <w:rPr>
          <w:rStyle w:val="2"/>
          <w:rFonts w:ascii="Times New Roman" w:hAnsi="Times New Roman"/>
          <w:i/>
          <w:sz w:val="24"/>
          <w:szCs w:val="24"/>
          <w:u w:val="single"/>
          <w:lang w:val="uk-UA"/>
        </w:rPr>
        <w:t>Єдиного податку</w:t>
      </w:r>
      <w:r w:rsidRPr="00200E82">
        <w:rPr>
          <w:rStyle w:val="2"/>
          <w:rFonts w:ascii="Times New Roman" w:hAnsi="Times New Roman"/>
          <w:sz w:val="24"/>
          <w:szCs w:val="24"/>
          <w:lang w:val="uk-U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0"/>
        <w:gridCol w:w="906"/>
        <w:gridCol w:w="850"/>
        <w:gridCol w:w="851"/>
        <w:gridCol w:w="850"/>
        <w:gridCol w:w="851"/>
        <w:gridCol w:w="850"/>
        <w:gridCol w:w="851"/>
        <w:gridCol w:w="850"/>
      </w:tblGrid>
      <w:tr w:rsidR="000C422D" w:rsidRPr="00200E82" w:rsidTr="009C6EE2">
        <w:tc>
          <w:tcPr>
            <w:tcW w:w="3030" w:type="dxa"/>
            <w:vAlign w:val="center"/>
          </w:tcPr>
          <w:p w:rsidR="000C422D" w:rsidRPr="00200E82" w:rsidRDefault="000C422D" w:rsidP="00C3167E">
            <w:pPr>
              <w:spacing w:after="0" w:line="240" w:lineRule="auto"/>
              <w:jc w:val="center"/>
              <w:rPr>
                <w:rStyle w:val="2"/>
                <w:rFonts w:ascii="Times New Roman" w:hAnsi="Times New Roman"/>
                <w:sz w:val="24"/>
                <w:szCs w:val="24"/>
                <w:lang w:val="uk-UA"/>
              </w:rPr>
            </w:pPr>
            <w:r w:rsidRPr="00200E82">
              <w:rPr>
                <w:rStyle w:val="2"/>
                <w:rFonts w:ascii="Times New Roman" w:hAnsi="Times New Roman"/>
                <w:sz w:val="24"/>
                <w:szCs w:val="24"/>
                <w:lang w:val="uk-UA"/>
              </w:rPr>
              <w:t>Назва показника</w:t>
            </w:r>
          </w:p>
        </w:tc>
        <w:tc>
          <w:tcPr>
            <w:tcW w:w="906" w:type="dxa"/>
            <w:vAlign w:val="center"/>
          </w:tcPr>
          <w:p w:rsidR="000C422D" w:rsidRPr="00200E82" w:rsidRDefault="000C422D" w:rsidP="00C3167E">
            <w:pPr>
              <w:spacing w:after="0" w:line="240" w:lineRule="auto"/>
              <w:jc w:val="center"/>
              <w:rPr>
                <w:rStyle w:val="2"/>
                <w:rFonts w:ascii="Times New Roman" w:hAnsi="Times New Roman"/>
                <w:sz w:val="20"/>
                <w:szCs w:val="20"/>
                <w:lang w:val="uk-UA"/>
              </w:rPr>
            </w:pPr>
            <w:r w:rsidRPr="00200E82">
              <w:rPr>
                <w:rStyle w:val="2"/>
                <w:rFonts w:ascii="Times New Roman" w:hAnsi="Times New Roman"/>
                <w:sz w:val="20"/>
                <w:szCs w:val="20"/>
                <w:lang w:val="uk-UA"/>
              </w:rPr>
              <w:t>1 кв. 2019 р.</w:t>
            </w:r>
          </w:p>
        </w:tc>
        <w:tc>
          <w:tcPr>
            <w:tcW w:w="850" w:type="dxa"/>
            <w:vAlign w:val="center"/>
          </w:tcPr>
          <w:p w:rsidR="000C422D" w:rsidRPr="00200E82" w:rsidRDefault="000C422D" w:rsidP="00C3167E">
            <w:pPr>
              <w:spacing w:after="0" w:line="240" w:lineRule="auto"/>
              <w:jc w:val="center"/>
              <w:rPr>
                <w:rStyle w:val="2"/>
                <w:rFonts w:ascii="Times New Roman" w:hAnsi="Times New Roman"/>
                <w:sz w:val="20"/>
                <w:szCs w:val="20"/>
                <w:lang w:val="uk-UA"/>
              </w:rPr>
            </w:pPr>
            <w:r w:rsidRPr="00200E82">
              <w:rPr>
                <w:rStyle w:val="2"/>
                <w:rFonts w:ascii="Times New Roman" w:hAnsi="Times New Roman"/>
                <w:sz w:val="20"/>
                <w:szCs w:val="20"/>
                <w:lang w:val="uk-UA"/>
              </w:rPr>
              <w:t>2 кв. 2019 р</w:t>
            </w:r>
          </w:p>
        </w:tc>
        <w:tc>
          <w:tcPr>
            <w:tcW w:w="851" w:type="dxa"/>
            <w:vAlign w:val="center"/>
          </w:tcPr>
          <w:p w:rsidR="000C422D" w:rsidRPr="00200E82" w:rsidRDefault="000C422D" w:rsidP="00C3167E">
            <w:pPr>
              <w:spacing w:after="0" w:line="240" w:lineRule="auto"/>
              <w:jc w:val="center"/>
              <w:rPr>
                <w:rStyle w:val="2"/>
                <w:rFonts w:ascii="Times New Roman" w:hAnsi="Times New Roman"/>
                <w:sz w:val="20"/>
                <w:szCs w:val="20"/>
                <w:lang w:val="uk-UA"/>
              </w:rPr>
            </w:pPr>
            <w:r w:rsidRPr="00200E82">
              <w:rPr>
                <w:rStyle w:val="2"/>
                <w:rFonts w:ascii="Times New Roman" w:hAnsi="Times New Roman"/>
                <w:sz w:val="20"/>
                <w:szCs w:val="20"/>
                <w:lang w:val="uk-UA"/>
              </w:rPr>
              <w:t>3 кв. 2019 р.</w:t>
            </w:r>
          </w:p>
        </w:tc>
        <w:tc>
          <w:tcPr>
            <w:tcW w:w="850" w:type="dxa"/>
            <w:vAlign w:val="center"/>
          </w:tcPr>
          <w:p w:rsidR="000C422D" w:rsidRPr="00200E82" w:rsidRDefault="000C422D" w:rsidP="00C3167E">
            <w:pPr>
              <w:spacing w:after="0" w:line="240" w:lineRule="auto"/>
              <w:jc w:val="center"/>
              <w:rPr>
                <w:rStyle w:val="2"/>
                <w:rFonts w:ascii="Times New Roman" w:hAnsi="Times New Roman"/>
                <w:sz w:val="20"/>
                <w:szCs w:val="20"/>
                <w:lang w:val="uk-UA"/>
              </w:rPr>
            </w:pPr>
            <w:r w:rsidRPr="00200E82">
              <w:rPr>
                <w:rStyle w:val="2"/>
                <w:rFonts w:ascii="Times New Roman" w:hAnsi="Times New Roman"/>
                <w:sz w:val="20"/>
                <w:szCs w:val="20"/>
                <w:lang w:val="uk-UA"/>
              </w:rPr>
              <w:t>4 кв. 2019 р.</w:t>
            </w:r>
          </w:p>
        </w:tc>
        <w:tc>
          <w:tcPr>
            <w:tcW w:w="851" w:type="dxa"/>
            <w:vAlign w:val="center"/>
          </w:tcPr>
          <w:p w:rsidR="000C422D" w:rsidRPr="00200E82" w:rsidRDefault="000C422D" w:rsidP="00C3167E">
            <w:pPr>
              <w:spacing w:after="0" w:line="240" w:lineRule="auto"/>
              <w:jc w:val="center"/>
              <w:rPr>
                <w:rStyle w:val="2"/>
                <w:rFonts w:ascii="Times New Roman" w:hAnsi="Times New Roman"/>
                <w:sz w:val="20"/>
                <w:szCs w:val="20"/>
                <w:lang w:val="uk-UA"/>
              </w:rPr>
            </w:pPr>
            <w:r w:rsidRPr="00200E82">
              <w:rPr>
                <w:rStyle w:val="2"/>
                <w:rFonts w:ascii="Times New Roman" w:hAnsi="Times New Roman"/>
                <w:sz w:val="20"/>
                <w:szCs w:val="20"/>
                <w:lang w:val="uk-UA"/>
              </w:rPr>
              <w:t>1 кв. 2020 р.</w:t>
            </w:r>
          </w:p>
        </w:tc>
        <w:tc>
          <w:tcPr>
            <w:tcW w:w="850" w:type="dxa"/>
            <w:vAlign w:val="center"/>
          </w:tcPr>
          <w:p w:rsidR="000C422D" w:rsidRPr="00200E82" w:rsidRDefault="000C422D" w:rsidP="00C3167E">
            <w:pPr>
              <w:spacing w:after="0" w:line="240" w:lineRule="auto"/>
              <w:jc w:val="center"/>
              <w:rPr>
                <w:rStyle w:val="2"/>
                <w:rFonts w:ascii="Times New Roman" w:hAnsi="Times New Roman"/>
                <w:sz w:val="20"/>
                <w:szCs w:val="20"/>
                <w:lang w:val="uk-UA"/>
              </w:rPr>
            </w:pPr>
            <w:r w:rsidRPr="00200E82">
              <w:rPr>
                <w:rStyle w:val="2"/>
                <w:rFonts w:ascii="Times New Roman" w:hAnsi="Times New Roman"/>
                <w:sz w:val="20"/>
                <w:szCs w:val="20"/>
                <w:lang w:val="uk-UA"/>
              </w:rPr>
              <w:t>2 кв. 2020 р.</w:t>
            </w:r>
          </w:p>
        </w:tc>
        <w:tc>
          <w:tcPr>
            <w:tcW w:w="851" w:type="dxa"/>
            <w:vAlign w:val="center"/>
          </w:tcPr>
          <w:p w:rsidR="000C422D" w:rsidRPr="00200E82" w:rsidRDefault="000C422D" w:rsidP="00C3167E">
            <w:pPr>
              <w:spacing w:after="0" w:line="240" w:lineRule="auto"/>
              <w:jc w:val="center"/>
              <w:rPr>
                <w:rStyle w:val="2"/>
                <w:rFonts w:ascii="Times New Roman" w:hAnsi="Times New Roman"/>
                <w:sz w:val="20"/>
                <w:szCs w:val="20"/>
                <w:lang w:val="uk-UA"/>
              </w:rPr>
            </w:pPr>
            <w:r w:rsidRPr="00200E82">
              <w:rPr>
                <w:rStyle w:val="2"/>
                <w:rFonts w:ascii="Times New Roman" w:hAnsi="Times New Roman"/>
                <w:sz w:val="20"/>
                <w:szCs w:val="20"/>
                <w:lang w:val="uk-UA"/>
              </w:rPr>
              <w:t>3 кв. 2020 р.</w:t>
            </w:r>
          </w:p>
        </w:tc>
        <w:tc>
          <w:tcPr>
            <w:tcW w:w="850" w:type="dxa"/>
            <w:vAlign w:val="center"/>
          </w:tcPr>
          <w:p w:rsidR="000C422D" w:rsidRPr="00200E82" w:rsidRDefault="000C422D" w:rsidP="00C3167E">
            <w:pPr>
              <w:spacing w:after="0" w:line="240" w:lineRule="auto"/>
              <w:jc w:val="center"/>
              <w:rPr>
                <w:rStyle w:val="2"/>
                <w:rFonts w:ascii="Times New Roman" w:hAnsi="Times New Roman"/>
                <w:sz w:val="20"/>
                <w:szCs w:val="20"/>
                <w:lang w:val="uk-UA"/>
              </w:rPr>
            </w:pPr>
            <w:r w:rsidRPr="00200E82">
              <w:rPr>
                <w:rStyle w:val="2"/>
                <w:rFonts w:ascii="Times New Roman" w:hAnsi="Times New Roman"/>
                <w:sz w:val="20"/>
                <w:szCs w:val="20"/>
                <w:lang w:val="uk-UA"/>
              </w:rPr>
              <w:t>4 кв. 2020 р.</w:t>
            </w:r>
          </w:p>
        </w:tc>
      </w:tr>
      <w:tr w:rsidR="000C422D" w:rsidRPr="00200E82" w:rsidTr="009C6EE2">
        <w:tc>
          <w:tcPr>
            <w:tcW w:w="3030" w:type="dxa"/>
            <w:vAlign w:val="center"/>
          </w:tcPr>
          <w:p w:rsidR="000C422D" w:rsidRPr="00200E82" w:rsidRDefault="000C422D" w:rsidP="00C3167E">
            <w:pPr>
              <w:tabs>
                <w:tab w:val="left" w:pos="313"/>
              </w:tabs>
              <w:spacing w:after="0" w:line="240" w:lineRule="auto"/>
              <w:jc w:val="both"/>
              <w:rPr>
                <w:rStyle w:val="2"/>
                <w:rFonts w:ascii="Times New Roman" w:hAnsi="Times New Roman"/>
                <w:sz w:val="24"/>
                <w:szCs w:val="24"/>
                <w:lang w:val="uk-UA"/>
              </w:rPr>
            </w:pPr>
            <w:r w:rsidRPr="00200E82">
              <w:rPr>
                <w:rStyle w:val="2"/>
                <w:rFonts w:ascii="Times New Roman" w:hAnsi="Times New Roman"/>
                <w:sz w:val="24"/>
                <w:szCs w:val="24"/>
                <w:lang w:val="uk-UA"/>
              </w:rPr>
              <w:t>Надходження до місцевого бюджету єдиного податку від всіх груп платників (тис. грн.)</w:t>
            </w:r>
          </w:p>
        </w:tc>
        <w:tc>
          <w:tcPr>
            <w:tcW w:w="906" w:type="dxa"/>
            <w:vAlign w:val="center"/>
          </w:tcPr>
          <w:p w:rsidR="000C422D" w:rsidRPr="00200E82" w:rsidRDefault="000C422D" w:rsidP="00C3167E">
            <w:pPr>
              <w:spacing w:after="0" w:line="240" w:lineRule="auto"/>
              <w:jc w:val="center"/>
              <w:rPr>
                <w:rStyle w:val="2"/>
                <w:rFonts w:ascii="Times New Roman" w:hAnsi="Times New Roman"/>
                <w:sz w:val="20"/>
                <w:szCs w:val="20"/>
                <w:lang w:val="uk-UA"/>
              </w:rPr>
            </w:pPr>
            <w:r w:rsidRPr="00200E82">
              <w:rPr>
                <w:rStyle w:val="2"/>
                <w:rFonts w:ascii="Times New Roman" w:hAnsi="Times New Roman"/>
                <w:sz w:val="20"/>
                <w:szCs w:val="20"/>
                <w:lang w:val="uk-UA"/>
              </w:rPr>
              <w:t>5071,4</w:t>
            </w:r>
          </w:p>
        </w:tc>
        <w:tc>
          <w:tcPr>
            <w:tcW w:w="850" w:type="dxa"/>
            <w:vAlign w:val="center"/>
          </w:tcPr>
          <w:p w:rsidR="000C422D" w:rsidRPr="00200E82" w:rsidRDefault="000C422D" w:rsidP="00C3167E">
            <w:pPr>
              <w:spacing w:after="0" w:line="240" w:lineRule="auto"/>
              <w:jc w:val="center"/>
              <w:rPr>
                <w:rStyle w:val="2"/>
                <w:rFonts w:ascii="Times New Roman" w:hAnsi="Times New Roman"/>
                <w:sz w:val="20"/>
                <w:szCs w:val="20"/>
                <w:lang w:val="uk-UA"/>
              </w:rPr>
            </w:pPr>
            <w:r w:rsidRPr="00200E82">
              <w:rPr>
                <w:rStyle w:val="2"/>
                <w:rFonts w:ascii="Times New Roman" w:hAnsi="Times New Roman"/>
                <w:sz w:val="20"/>
                <w:szCs w:val="20"/>
                <w:lang w:val="uk-UA"/>
              </w:rPr>
              <w:t>5071,4</w:t>
            </w:r>
          </w:p>
        </w:tc>
        <w:tc>
          <w:tcPr>
            <w:tcW w:w="851" w:type="dxa"/>
            <w:vAlign w:val="center"/>
          </w:tcPr>
          <w:p w:rsidR="000C422D" w:rsidRPr="00200E82" w:rsidRDefault="000C422D" w:rsidP="00C3167E">
            <w:pPr>
              <w:spacing w:after="0" w:line="240" w:lineRule="auto"/>
              <w:jc w:val="center"/>
              <w:rPr>
                <w:rStyle w:val="2"/>
                <w:rFonts w:ascii="Times New Roman" w:hAnsi="Times New Roman"/>
                <w:sz w:val="20"/>
                <w:szCs w:val="20"/>
                <w:lang w:val="uk-UA"/>
              </w:rPr>
            </w:pPr>
            <w:r w:rsidRPr="00200E82">
              <w:rPr>
                <w:rStyle w:val="2"/>
                <w:rFonts w:ascii="Times New Roman" w:hAnsi="Times New Roman"/>
                <w:sz w:val="20"/>
                <w:szCs w:val="20"/>
                <w:lang w:val="uk-UA"/>
              </w:rPr>
              <w:t>5071,4</w:t>
            </w:r>
          </w:p>
        </w:tc>
        <w:tc>
          <w:tcPr>
            <w:tcW w:w="850" w:type="dxa"/>
            <w:vAlign w:val="center"/>
          </w:tcPr>
          <w:p w:rsidR="000C422D" w:rsidRPr="00200E82" w:rsidRDefault="000C422D" w:rsidP="00C3167E">
            <w:pPr>
              <w:spacing w:after="0" w:line="240" w:lineRule="auto"/>
              <w:jc w:val="center"/>
              <w:rPr>
                <w:rStyle w:val="2"/>
                <w:rFonts w:ascii="Times New Roman" w:hAnsi="Times New Roman"/>
                <w:sz w:val="20"/>
                <w:szCs w:val="20"/>
                <w:lang w:val="uk-UA"/>
              </w:rPr>
            </w:pPr>
            <w:r w:rsidRPr="00200E82">
              <w:rPr>
                <w:rStyle w:val="2"/>
                <w:rFonts w:ascii="Times New Roman" w:hAnsi="Times New Roman"/>
                <w:sz w:val="20"/>
                <w:szCs w:val="20"/>
                <w:lang w:val="uk-UA"/>
              </w:rPr>
              <w:t>5071,4</w:t>
            </w:r>
          </w:p>
        </w:tc>
        <w:tc>
          <w:tcPr>
            <w:tcW w:w="851" w:type="dxa"/>
            <w:vAlign w:val="center"/>
          </w:tcPr>
          <w:p w:rsidR="000C422D" w:rsidRPr="00200E82" w:rsidRDefault="000C422D" w:rsidP="00C3167E">
            <w:pPr>
              <w:spacing w:after="0" w:line="240" w:lineRule="auto"/>
              <w:jc w:val="center"/>
              <w:rPr>
                <w:rStyle w:val="2"/>
                <w:rFonts w:ascii="Times New Roman" w:hAnsi="Times New Roman"/>
                <w:sz w:val="20"/>
                <w:szCs w:val="20"/>
                <w:lang w:val="uk-UA"/>
              </w:rPr>
            </w:pPr>
            <w:r w:rsidRPr="00200E82">
              <w:rPr>
                <w:rStyle w:val="2"/>
                <w:rFonts w:ascii="Times New Roman" w:hAnsi="Times New Roman"/>
                <w:sz w:val="20"/>
                <w:szCs w:val="20"/>
                <w:lang w:val="uk-UA"/>
              </w:rPr>
              <w:t>5476,7</w:t>
            </w:r>
          </w:p>
        </w:tc>
        <w:tc>
          <w:tcPr>
            <w:tcW w:w="850" w:type="dxa"/>
            <w:vAlign w:val="center"/>
          </w:tcPr>
          <w:p w:rsidR="000C422D" w:rsidRPr="00200E82" w:rsidRDefault="000C422D" w:rsidP="00C3167E">
            <w:pPr>
              <w:spacing w:after="0" w:line="240" w:lineRule="auto"/>
              <w:jc w:val="center"/>
              <w:rPr>
                <w:rStyle w:val="2"/>
                <w:rFonts w:ascii="Times New Roman" w:hAnsi="Times New Roman"/>
                <w:sz w:val="20"/>
                <w:szCs w:val="20"/>
                <w:lang w:val="uk-UA"/>
              </w:rPr>
            </w:pPr>
            <w:r w:rsidRPr="00200E82">
              <w:rPr>
                <w:rStyle w:val="2"/>
                <w:rFonts w:ascii="Times New Roman" w:hAnsi="Times New Roman"/>
                <w:sz w:val="20"/>
                <w:szCs w:val="20"/>
                <w:lang w:val="uk-UA"/>
              </w:rPr>
              <w:t>5476,7</w:t>
            </w:r>
          </w:p>
        </w:tc>
        <w:tc>
          <w:tcPr>
            <w:tcW w:w="851" w:type="dxa"/>
            <w:vAlign w:val="center"/>
          </w:tcPr>
          <w:p w:rsidR="000C422D" w:rsidRPr="00200E82" w:rsidRDefault="000C422D" w:rsidP="00C3167E">
            <w:pPr>
              <w:spacing w:after="0" w:line="240" w:lineRule="auto"/>
              <w:jc w:val="center"/>
              <w:rPr>
                <w:rStyle w:val="2"/>
                <w:rFonts w:ascii="Times New Roman" w:hAnsi="Times New Roman"/>
                <w:sz w:val="20"/>
                <w:szCs w:val="20"/>
                <w:lang w:val="uk-UA"/>
              </w:rPr>
            </w:pPr>
            <w:r w:rsidRPr="00200E82">
              <w:rPr>
                <w:rStyle w:val="2"/>
                <w:rFonts w:ascii="Times New Roman" w:hAnsi="Times New Roman"/>
                <w:sz w:val="20"/>
                <w:szCs w:val="20"/>
                <w:lang w:val="uk-UA"/>
              </w:rPr>
              <w:t>5476,7</w:t>
            </w:r>
          </w:p>
        </w:tc>
        <w:tc>
          <w:tcPr>
            <w:tcW w:w="850" w:type="dxa"/>
            <w:vAlign w:val="center"/>
          </w:tcPr>
          <w:p w:rsidR="000C422D" w:rsidRPr="00200E82" w:rsidRDefault="000C422D" w:rsidP="00C3167E">
            <w:pPr>
              <w:spacing w:after="0" w:line="240" w:lineRule="auto"/>
              <w:jc w:val="center"/>
              <w:rPr>
                <w:rStyle w:val="2"/>
                <w:rFonts w:ascii="Times New Roman" w:hAnsi="Times New Roman"/>
                <w:sz w:val="20"/>
                <w:szCs w:val="20"/>
                <w:lang w:val="uk-UA"/>
              </w:rPr>
            </w:pPr>
            <w:r w:rsidRPr="00200E82">
              <w:rPr>
                <w:rStyle w:val="2"/>
                <w:rFonts w:ascii="Times New Roman" w:hAnsi="Times New Roman"/>
                <w:sz w:val="20"/>
                <w:szCs w:val="20"/>
                <w:lang w:val="uk-UA"/>
              </w:rPr>
              <w:t>5476,7</w:t>
            </w:r>
          </w:p>
        </w:tc>
      </w:tr>
      <w:tr w:rsidR="000C422D" w:rsidRPr="00200E82" w:rsidTr="009C6EE2">
        <w:tc>
          <w:tcPr>
            <w:tcW w:w="3030" w:type="dxa"/>
          </w:tcPr>
          <w:p w:rsidR="000C422D" w:rsidRPr="00200E82" w:rsidRDefault="000C422D" w:rsidP="00C3167E">
            <w:pPr>
              <w:pStyle w:val="a4"/>
              <w:spacing w:after="0"/>
              <w:ind w:left="0"/>
              <w:jc w:val="both"/>
              <w:rPr>
                <w:bCs/>
                <w:lang w:val="uk-UA"/>
              </w:rPr>
            </w:pPr>
            <w:r w:rsidRPr="00200E82">
              <w:rPr>
                <w:lang w:val="uk-UA"/>
              </w:rPr>
              <w:t xml:space="preserve">Надходження до місцевого бюджету єдиного податку від платників І-ІІ груп </w:t>
            </w:r>
            <w:r w:rsidRPr="00200E82">
              <w:rPr>
                <w:bCs/>
                <w:lang w:val="uk-UA"/>
              </w:rPr>
              <w:t>(тис. грн.)</w:t>
            </w:r>
          </w:p>
        </w:tc>
        <w:tc>
          <w:tcPr>
            <w:tcW w:w="906" w:type="dxa"/>
            <w:vAlign w:val="center"/>
          </w:tcPr>
          <w:p w:rsidR="000C422D" w:rsidRPr="00200E82" w:rsidRDefault="000C422D" w:rsidP="00C3167E">
            <w:pPr>
              <w:spacing w:after="0" w:line="240" w:lineRule="auto"/>
              <w:rPr>
                <w:rStyle w:val="2"/>
                <w:rFonts w:ascii="Times New Roman" w:hAnsi="Times New Roman"/>
                <w:sz w:val="20"/>
                <w:szCs w:val="20"/>
                <w:lang w:val="uk-UA"/>
              </w:rPr>
            </w:pPr>
            <w:r w:rsidRPr="00200E82">
              <w:rPr>
                <w:rStyle w:val="2"/>
                <w:rFonts w:ascii="Times New Roman" w:hAnsi="Times New Roman"/>
                <w:sz w:val="20"/>
                <w:szCs w:val="20"/>
                <w:lang w:val="uk-UA"/>
              </w:rPr>
              <w:t>518</w:t>
            </w:r>
          </w:p>
        </w:tc>
        <w:tc>
          <w:tcPr>
            <w:tcW w:w="850" w:type="dxa"/>
            <w:vAlign w:val="center"/>
          </w:tcPr>
          <w:p w:rsidR="000C422D" w:rsidRPr="00200E82" w:rsidRDefault="000C422D" w:rsidP="00C3167E">
            <w:pPr>
              <w:spacing w:after="0" w:line="240" w:lineRule="auto"/>
              <w:rPr>
                <w:rStyle w:val="2"/>
                <w:rFonts w:ascii="Times New Roman" w:hAnsi="Times New Roman"/>
                <w:sz w:val="20"/>
                <w:szCs w:val="20"/>
                <w:lang w:val="uk-UA"/>
              </w:rPr>
            </w:pPr>
            <w:r w:rsidRPr="00200E82">
              <w:rPr>
                <w:rStyle w:val="2"/>
                <w:rFonts w:ascii="Times New Roman" w:hAnsi="Times New Roman"/>
                <w:sz w:val="20"/>
                <w:szCs w:val="20"/>
                <w:lang w:val="uk-UA"/>
              </w:rPr>
              <w:t>518</w:t>
            </w:r>
          </w:p>
        </w:tc>
        <w:tc>
          <w:tcPr>
            <w:tcW w:w="851" w:type="dxa"/>
            <w:vAlign w:val="center"/>
          </w:tcPr>
          <w:p w:rsidR="000C422D" w:rsidRPr="00200E82" w:rsidRDefault="000C422D" w:rsidP="00C3167E">
            <w:pPr>
              <w:spacing w:after="0" w:line="240" w:lineRule="auto"/>
              <w:rPr>
                <w:rStyle w:val="2"/>
                <w:rFonts w:ascii="Times New Roman" w:hAnsi="Times New Roman"/>
                <w:sz w:val="20"/>
                <w:szCs w:val="20"/>
                <w:lang w:val="uk-UA"/>
              </w:rPr>
            </w:pPr>
            <w:r w:rsidRPr="00200E82">
              <w:rPr>
                <w:rStyle w:val="2"/>
                <w:rFonts w:ascii="Times New Roman" w:hAnsi="Times New Roman"/>
                <w:sz w:val="20"/>
                <w:szCs w:val="20"/>
                <w:lang w:val="uk-UA"/>
              </w:rPr>
              <w:t>518</w:t>
            </w:r>
          </w:p>
        </w:tc>
        <w:tc>
          <w:tcPr>
            <w:tcW w:w="850" w:type="dxa"/>
            <w:vAlign w:val="center"/>
          </w:tcPr>
          <w:p w:rsidR="000C422D" w:rsidRPr="00200E82" w:rsidRDefault="000C422D" w:rsidP="00C3167E">
            <w:pPr>
              <w:spacing w:after="0" w:line="240" w:lineRule="auto"/>
              <w:rPr>
                <w:rStyle w:val="2"/>
                <w:rFonts w:ascii="Times New Roman" w:hAnsi="Times New Roman"/>
                <w:sz w:val="20"/>
                <w:szCs w:val="20"/>
                <w:lang w:val="uk-UA"/>
              </w:rPr>
            </w:pPr>
            <w:r w:rsidRPr="00200E82">
              <w:rPr>
                <w:rStyle w:val="2"/>
                <w:rFonts w:ascii="Times New Roman" w:hAnsi="Times New Roman"/>
                <w:sz w:val="20"/>
                <w:szCs w:val="20"/>
                <w:lang w:val="uk-UA"/>
              </w:rPr>
              <w:t>518</w:t>
            </w:r>
          </w:p>
        </w:tc>
        <w:tc>
          <w:tcPr>
            <w:tcW w:w="851" w:type="dxa"/>
            <w:vAlign w:val="center"/>
          </w:tcPr>
          <w:p w:rsidR="000C422D" w:rsidRPr="00200E82" w:rsidRDefault="000C422D" w:rsidP="00C3167E">
            <w:pPr>
              <w:spacing w:after="0" w:line="240" w:lineRule="auto"/>
              <w:rPr>
                <w:rStyle w:val="2"/>
                <w:rFonts w:ascii="Times New Roman" w:hAnsi="Times New Roman"/>
                <w:sz w:val="20"/>
                <w:szCs w:val="20"/>
                <w:lang w:val="uk-UA"/>
              </w:rPr>
            </w:pPr>
            <w:r w:rsidRPr="00200E82">
              <w:rPr>
                <w:rStyle w:val="2"/>
                <w:rFonts w:ascii="Times New Roman" w:hAnsi="Times New Roman"/>
                <w:sz w:val="20"/>
                <w:szCs w:val="20"/>
                <w:lang w:val="uk-UA"/>
              </w:rPr>
              <w:t>545,1</w:t>
            </w:r>
          </w:p>
        </w:tc>
        <w:tc>
          <w:tcPr>
            <w:tcW w:w="850" w:type="dxa"/>
            <w:vAlign w:val="center"/>
          </w:tcPr>
          <w:p w:rsidR="000C422D" w:rsidRPr="00200E82" w:rsidRDefault="000C422D" w:rsidP="00C3167E">
            <w:pPr>
              <w:spacing w:after="0" w:line="240" w:lineRule="auto"/>
              <w:rPr>
                <w:rStyle w:val="2"/>
                <w:rFonts w:ascii="Times New Roman" w:hAnsi="Times New Roman"/>
                <w:sz w:val="20"/>
                <w:szCs w:val="20"/>
                <w:lang w:val="uk-UA"/>
              </w:rPr>
            </w:pPr>
            <w:r w:rsidRPr="00200E82">
              <w:rPr>
                <w:rStyle w:val="2"/>
                <w:rFonts w:ascii="Times New Roman" w:hAnsi="Times New Roman"/>
                <w:sz w:val="20"/>
                <w:szCs w:val="20"/>
                <w:lang w:val="uk-UA"/>
              </w:rPr>
              <w:t>545,1</w:t>
            </w:r>
          </w:p>
        </w:tc>
        <w:tc>
          <w:tcPr>
            <w:tcW w:w="851" w:type="dxa"/>
            <w:vAlign w:val="center"/>
          </w:tcPr>
          <w:p w:rsidR="000C422D" w:rsidRPr="00200E82" w:rsidRDefault="000C422D" w:rsidP="00C3167E">
            <w:pPr>
              <w:spacing w:after="0" w:line="240" w:lineRule="auto"/>
              <w:rPr>
                <w:rStyle w:val="2"/>
                <w:rFonts w:ascii="Times New Roman" w:hAnsi="Times New Roman"/>
                <w:sz w:val="20"/>
                <w:szCs w:val="20"/>
                <w:lang w:val="uk-UA"/>
              </w:rPr>
            </w:pPr>
            <w:r w:rsidRPr="00200E82">
              <w:rPr>
                <w:rStyle w:val="2"/>
                <w:rFonts w:ascii="Times New Roman" w:hAnsi="Times New Roman"/>
                <w:sz w:val="20"/>
                <w:szCs w:val="20"/>
                <w:lang w:val="uk-UA"/>
              </w:rPr>
              <w:t>545,1</w:t>
            </w:r>
          </w:p>
        </w:tc>
        <w:tc>
          <w:tcPr>
            <w:tcW w:w="850" w:type="dxa"/>
            <w:vAlign w:val="center"/>
          </w:tcPr>
          <w:p w:rsidR="000C422D" w:rsidRPr="00200E82" w:rsidRDefault="000C422D" w:rsidP="00C3167E">
            <w:pPr>
              <w:spacing w:after="0" w:line="240" w:lineRule="auto"/>
              <w:rPr>
                <w:rStyle w:val="2"/>
                <w:rFonts w:ascii="Times New Roman" w:hAnsi="Times New Roman"/>
                <w:sz w:val="20"/>
                <w:szCs w:val="20"/>
                <w:lang w:val="uk-UA"/>
              </w:rPr>
            </w:pPr>
            <w:r w:rsidRPr="00200E82">
              <w:rPr>
                <w:rStyle w:val="2"/>
                <w:rFonts w:ascii="Times New Roman" w:hAnsi="Times New Roman"/>
                <w:sz w:val="20"/>
                <w:szCs w:val="20"/>
                <w:lang w:val="uk-UA"/>
              </w:rPr>
              <w:t>545,1</w:t>
            </w:r>
          </w:p>
        </w:tc>
      </w:tr>
      <w:tr w:rsidR="000C422D" w:rsidRPr="00200E82" w:rsidTr="009C6EE2">
        <w:tc>
          <w:tcPr>
            <w:tcW w:w="3030" w:type="dxa"/>
          </w:tcPr>
          <w:p w:rsidR="000C422D" w:rsidRPr="00200E82" w:rsidRDefault="000C422D" w:rsidP="00C3167E">
            <w:pPr>
              <w:pStyle w:val="a4"/>
              <w:spacing w:after="0"/>
              <w:ind w:left="0"/>
              <w:jc w:val="both"/>
              <w:rPr>
                <w:lang w:val="uk-UA"/>
              </w:rPr>
            </w:pPr>
            <w:r w:rsidRPr="00200E82">
              <w:rPr>
                <w:lang w:val="uk-UA"/>
              </w:rPr>
              <w:t>Загальна кількість платників єдиного податку, чол.</w:t>
            </w:r>
          </w:p>
        </w:tc>
        <w:tc>
          <w:tcPr>
            <w:tcW w:w="906" w:type="dxa"/>
            <w:vAlign w:val="center"/>
          </w:tcPr>
          <w:p w:rsidR="000C422D" w:rsidRPr="00200E82" w:rsidRDefault="000C422D" w:rsidP="00C3167E">
            <w:pPr>
              <w:spacing w:after="0" w:line="240" w:lineRule="auto"/>
              <w:rPr>
                <w:rStyle w:val="2"/>
                <w:rFonts w:ascii="Times New Roman" w:hAnsi="Times New Roman"/>
                <w:sz w:val="20"/>
                <w:szCs w:val="20"/>
                <w:lang w:val="uk-UA"/>
              </w:rPr>
            </w:pPr>
            <w:r w:rsidRPr="00200E82">
              <w:rPr>
                <w:rStyle w:val="2"/>
                <w:rFonts w:ascii="Times New Roman" w:hAnsi="Times New Roman"/>
                <w:sz w:val="20"/>
                <w:szCs w:val="20"/>
                <w:lang w:val="uk-UA"/>
              </w:rPr>
              <w:t>625</w:t>
            </w:r>
          </w:p>
        </w:tc>
        <w:tc>
          <w:tcPr>
            <w:tcW w:w="850" w:type="dxa"/>
            <w:vAlign w:val="center"/>
          </w:tcPr>
          <w:p w:rsidR="000C422D" w:rsidRPr="00200E82" w:rsidRDefault="000C422D" w:rsidP="00C3167E">
            <w:pPr>
              <w:spacing w:after="0" w:line="240" w:lineRule="auto"/>
              <w:rPr>
                <w:rStyle w:val="2"/>
                <w:rFonts w:ascii="Times New Roman" w:hAnsi="Times New Roman"/>
                <w:sz w:val="20"/>
                <w:szCs w:val="20"/>
                <w:lang w:val="uk-UA"/>
              </w:rPr>
            </w:pPr>
            <w:r w:rsidRPr="00200E82">
              <w:rPr>
                <w:rStyle w:val="2"/>
                <w:rFonts w:ascii="Times New Roman" w:hAnsi="Times New Roman"/>
                <w:sz w:val="20"/>
                <w:szCs w:val="20"/>
                <w:lang w:val="uk-UA"/>
              </w:rPr>
              <w:t>625</w:t>
            </w:r>
          </w:p>
        </w:tc>
        <w:tc>
          <w:tcPr>
            <w:tcW w:w="851" w:type="dxa"/>
            <w:vAlign w:val="center"/>
          </w:tcPr>
          <w:p w:rsidR="000C422D" w:rsidRPr="00200E82" w:rsidRDefault="000C422D" w:rsidP="00C3167E">
            <w:pPr>
              <w:spacing w:after="0" w:line="240" w:lineRule="auto"/>
              <w:rPr>
                <w:rStyle w:val="2"/>
                <w:rFonts w:ascii="Times New Roman" w:hAnsi="Times New Roman"/>
                <w:sz w:val="20"/>
                <w:szCs w:val="20"/>
                <w:lang w:val="uk-UA"/>
              </w:rPr>
            </w:pPr>
            <w:r w:rsidRPr="00200E82">
              <w:rPr>
                <w:rStyle w:val="2"/>
                <w:rFonts w:ascii="Times New Roman" w:hAnsi="Times New Roman"/>
                <w:sz w:val="20"/>
                <w:szCs w:val="20"/>
                <w:lang w:val="uk-UA"/>
              </w:rPr>
              <w:t>625</w:t>
            </w:r>
          </w:p>
        </w:tc>
        <w:tc>
          <w:tcPr>
            <w:tcW w:w="850" w:type="dxa"/>
            <w:vAlign w:val="center"/>
          </w:tcPr>
          <w:p w:rsidR="000C422D" w:rsidRPr="00200E82" w:rsidRDefault="000C422D" w:rsidP="00C3167E">
            <w:pPr>
              <w:spacing w:after="0" w:line="240" w:lineRule="auto"/>
              <w:rPr>
                <w:rStyle w:val="2"/>
                <w:rFonts w:ascii="Times New Roman" w:hAnsi="Times New Roman"/>
                <w:sz w:val="20"/>
                <w:szCs w:val="20"/>
                <w:lang w:val="uk-UA"/>
              </w:rPr>
            </w:pPr>
            <w:r w:rsidRPr="00200E82">
              <w:rPr>
                <w:rStyle w:val="2"/>
                <w:rFonts w:ascii="Times New Roman" w:hAnsi="Times New Roman"/>
                <w:sz w:val="20"/>
                <w:szCs w:val="20"/>
                <w:lang w:val="uk-UA"/>
              </w:rPr>
              <w:t>625</w:t>
            </w:r>
          </w:p>
        </w:tc>
        <w:tc>
          <w:tcPr>
            <w:tcW w:w="851" w:type="dxa"/>
            <w:vAlign w:val="center"/>
          </w:tcPr>
          <w:p w:rsidR="000C422D" w:rsidRPr="00200E82" w:rsidRDefault="000C422D" w:rsidP="00C3167E">
            <w:pPr>
              <w:spacing w:after="0" w:line="240" w:lineRule="auto"/>
              <w:rPr>
                <w:rStyle w:val="2"/>
                <w:rFonts w:ascii="Times New Roman" w:hAnsi="Times New Roman"/>
                <w:sz w:val="20"/>
                <w:szCs w:val="20"/>
                <w:lang w:val="uk-UA"/>
              </w:rPr>
            </w:pPr>
            <w:r w:rsidRPr="00200E82">
              <w:rPr>
                <w:rStyle w:val="2"/>
                <w:rFonts w:ascii="Times New Roman" w:hAnsi="Times New Roman"/>
                <w:sz w:val="20"/>
                <w:szCs w:val="20"/>
                <w:lang w:val="uk-UA"/>
              </w:rPr>
              <w:t>658</w:t>
            </w:r>
          </w:p>
        </w:tc>
        <w:tc>
          <w:tcPr>
            <w:tcW w:w="850" w:type="dxa"/>
            <w:vAlign w:val="center"/>
          </w:tcPr>
          <w:p w:rsidR="000C422D" w:rsidRPr="00200E82" w:rsidRDefault="000C422D" w:rsidP="00C3167E">
            <w:pPr>
              <w:spacing w:after="0" w:line="240" w:lineRule="auto"/>
              <w:rPr>
                <w:rStyle w:val="2"/>
                <w:rFonts w:ascii="Times New Roman" w:hAnsi="Times New Roman"/>
                <w:sz w:val="20"/>
                <w:szCs w:val="20"/>
                <w:lang w:val="uk-UA"/>
              </w:rPr>
            </w:pPr>
            <w:r w:rsidRPr="00200E82">
              <w:rPr>
                <w:rStyle w:val="2"/>
                <w:rFonts w:ascii="Times New Roman" w:hAnsi="Times New Roman"/>
                <w:sz w:val="20"/>
                <w:szCs w:val="20"/>
                <w:lang w:val="uk-UA"/>
              </w:rPr>
              <w:t>658</w:t>
            </w:r>
          </w:p>
        </w:tc>
        <w:tc>
          <w:tcPr>
            <w:tcW w:w="851" w:type="dxa"/>
            <w:vAlign w:val="center"/>
          </w:tcPr>
          <w:p w:rsidR="000C422D" w:rsidRPr="00200E82" w:rsidRDefault="000C422D" w:rsidP="00C3167E">
            <w:pPr>
              <w:spacing w:after="0" w:line="240" w:lineRule="auto"/>
              <w:rPr>
                <w:rStyle w:val="2"/>
                <w:rFonts w:ascii="Times New Roman" w:hAnsi="Times New Roman"/>
                <w:sz w:val="20"/>
                <w:szCs w:val="20"/>
                <w:lang w:val="uk-UA"/>
              </w:rPr>
            </w:pPr>
            <w:r w:rsidRPr="00200E82">
              <w:rPr>
                <w:rStyle w:val="2"/>
                <w:rFonts w:ascii="Times New Roman" w:hAnsi="Times New Roman"/>
                <w:sz w:val="20"/>
                <w:szCs w:val="20"/>
                <w:lang w:val="uk-UA"/>
              </w:rPr>
              <w:t>658</w:t>
            </w:r>
          </w:p>
        </w:tc>
        <w:tc>
          <w:tcPr>
            <w:tcW w:w="850" w:type="dxa"/>
            <w:vAlign w:val="center"/>
          </w:tcPr>
          <w:p w:rsidR="000C422D" w:rsidRPr="00200E82" w:rsidRDefault="000C422D" w:rsidP="00C3167E">
            <w:pPr>
              <w:spacing w:after="0" w:line="240" w:lineRule="auto"/>
              <w:rPr>
                <w:rStyle w:val="2"/>
                <w:rFonts w:ascii="Times New Roman" w:hAnsi="Times New Roman"/>
                <w:sz w:val="20"/>
                <w:szCs w:val="20"/>
                <w:lang w:val="uk-UA"/>
              </w:rPr>
            </w:pPr>
            <w:r w:rsidRPr="00200E82">
              <w:rPr>
                <w:rStyle w:val="2"/>
                <w:rFonts w:ascii="Times New Roman" w:hAnsi="Times New Roman"/>
                <w:sz w:val="20"/>
                <w:szCs w:val="20"/>
                <w:lang w:val="uk-UA"/>
              </w:rPr>
              <w:t>658</w:t>
            </w:r>
          </w:p>
        </w:tc>
      </w:tr>
      <w:tr w:rsidR="000C422D" w:rsidRPr="00200E82" w:rsidTr="009C6EE2">
        <w:tc>
          <w:tcPr>
            <w:tcW w:w="3030" w:type="dxa"/>
          </w:tcPr>
          <w:p w:rsidR="000C422D" w:rsidRPr="00200E82" w:rsidRDefault="000C422D" w:rsidP="00C3167E">
            <w:pPr>
              <w:spacing w:after="0" w:line="240" w:lineRule="auto"/>
              <w:rPr>
                <w:rFonts w:ascii="Times New Roman" w:hAnsi="Times New Roman"/>
                <w:bCs/>
                <w:sz w:val="24"/>
                <w:szCs w:val="24"/>
                <w:lang w:val="uk-UA"/>
              </w:rPr>
            </w:pPr>
            <w:r w:rsidRPr="00200E82">
              <w:rPr>
                <w:rFonts w:ascii="Times New Roman" w:hAnsi="Times New Roman"/>
                <w:bCs/>
                <w:sz w:val="24"/>
                <w:szCs w:val="24"/>
                <w:lang w:val="uk-UA"/>
              </w:rPr>
              <w:t>Кількість платників єдиного податку І-ІІ груп, чол.</w:t>
            </w:r>
          </w:p>
        </w:tc>
        <w:tc>
          <w:tcPr>
            <w:tcW w:w="906" w:type="dxa"/>
            <w:vAlign w:val="center"/>
          </w:tcPr>
          <w:p w:rsidR="000C422D" w:rsidRPr="00200E82" w:rsidRDefault="000C422D" w:rsidP="00C3167E">
            <w:pPr>
              <w:spacing w:after="0" w:line="240" w:lineRule="auto"/>
              <w:rPr>
                <w:rStyle w:val="2"/>
                <w:rFonts w:ascii="Times New Roman" w:hAnsi="Times New Roman"/>
                <w:sz w:val="20"/>
                <w:szCs w:val="20"/>
                <w:lang w:val="uk-UA"/>
              </w:rPr>
            </w:pPr>
            <w:r w:rsidRPr="00200E82">
              <w:rPr>
                <w:rStyle w:val="2"/>
                <w:rFonts w:ascii="Times New Roman" w:hAnsi="Times New Roman"/>
                <w:sz w:val="20"/>
                <w:szCs w:val="20"/>
                <w:lang w:val="uk-UA"/>
              </w:rPr>
              <w:t>248</w:t>
            </w:r>
          </w:p>
        </w:tc>
        <w:tc>
          <w:tcPr>
            <w:tcW w:w="850" w:type="dxa"/>
            <w:vAlign w:val="center"/>
          </w:tcPr>
          <w:p w:rsidR="000C422D" w:rsidRPr="00200E82" w:rsidRDefault="000C422D" w:rsidP="00C3167E">
            <w:pPr>
              <w:spacing w:after="0" w:line="240" w:lineRule="auto"/>
              <w:rPr>
                <w:rStyle w:val="2"/>
                <w:rFonts w:ascii="Times New Roman" w:hAnsi="Times New Roman"/>
                <w:sz w:val="20"/>
                <w:szCs w:val="20"/>
                <w:lang w:val="uk-UA"/>
              </w:rPr>
            </w:pPr>
            <w:r w:rsidRPr="00200E82">
              <w:rPr>
                <w:rStyle w:val="2"/>
                <w:rFonts w:ascii="Times New Roman" w:hAnsi="Times New Roman"/>
                <w:sz w:val="20"/>
                <w:szCs w:val="20"/>
                <w:lang w:val="uk-UA"/>
              </w:rPr>
              <w:t>248</w:t>
            </w:r>
          </w:p>
        </w:tc>
        <w:tc>
          <w:tcPr>
            <w:tcW w:w="851" w:type="dxa"/>
            <w:vAlign w:val="center"/>
          </w:tcPr>
          <w:p w:rsidR="000C422D" w:rsidRPr="00200E82" w:rsidRDefault="000C422D" w:rsidP="00C3167E">
            <w:pPr>
              <w:spacing w:after="0" w:line="240" w:lineRule="auto"/>
              <w:rPr>
                <w:rStyle w:val="2"/>
                <w:rFonts w:ascii="Times New Roman" w:hAnsi="Times New Roman"/>
                <w:sz w:val="20"/>
                <w:szCs w:val="20"/>
                <w:lang w:val="uk-UA"/>
              </w:rPr>
            </w:pPr>
            <w:r w:rsidRPr="00200E82">
              <w:rPr>
                <w:rStyle w:val="2"/>
                <w:rFonts w:ascii="Times New Roman" w:hAnsi="Times New Roman"/>
                <w:sz w:val="20"/>
                <w:szCs w:val="20"/>
                <w:lang w:val="uk-UA"/>
              </w:rPr>
              <w:t>248</w:t>
            </w:r>
          </w:p>
        </w:tc>
        <w:tc>
          <w:tcPr>
            <w:tcW w:w="850" w:type="dxa"/>
            <w:vAlign w:val="center"/>
          </w:tcPr>
          <w:p w:rsidR="000C422D" w:rsidRPr="00200E82" w:rsidRDefault="000C422D" w:rsidP="00C3167E">
            <w:pPr>
              <w:spacing w:after="0" w:line="240" w:lineRule="auto"/>
              <w:rPr>
                <w:rStyle w:val="2"/>
                <w:rFonts w:ascii="Times New Roman" w:hAnsi="Times New Roman"/>
                <w:sz w:val="20"/>
                <w:szCs w:val="20"/>
                <w:lang w:val="uk-UA"/>
              </w:rPr>
            </w:pPr>
            <w:r w:rsidRPr="00200E82">
              <w:rPr>
                <w:rStyle w:val="2"/>
                <w:rFonts w:ascii="Times New Roman" w:hAnsi="Times New Roman"/>
                <w:sz w:val="20"/>
                <w:szCs w:val="20"/>
                <w:lang w:val="uk-UA"/>
              </w:rPr>
              <w:t>248</w:t>
            </w:r>
          </w:p>
        </w:tc>
        <w:tc>
          <w:tcPr>
            <w:tcW w:w="851" w:type="dxa"/>
            <w:vAlign w:val="center"/>
          </w:tcPr>
          <w:p w:rsidR="000C422D" w:rsidRPr="00200E82" w:rsidRDefault="000C422D" w:rsidP="00C3167E">
            <w:pPr>
              <w:spacing w:after="0" w:line="240" w:lineRule="auto"/>
              <w:rPr>
                <w:rStyle w:val="2"/>
                <w:rFonts w:ascii="Times New Roman" w:hAnsi="Times New Roman"/>
                <w:sz w:val="20"/>
                <w:szCs w:val="20"/>
                <w:lang w:val="uk-UA"/>
              </w:rPr>
            </w:pPr>
            <w:r w:rsidRPr="00200E82">
              <w:rPr>
                <w:rStyle w:val="2"/>
                <w:rFonts w:ascii="Times New Roman" w:hAnsi="Times New Roman"/>
                <w:sz w:val="20"/>
                <w:szCs w:val="20"/>
                <w:lang w:val="uk-UA"/>
              </w:rPr>
              <w:t>261</w:t>
            </w:r>
          </w:p>
        </w:tc>
        <w:tc>
          <w:tcPr>
            <w:tcW w:w="850" w:type="dxa"/>
            <w:vAlign w:val="center"/>
          </w:tcPr>
          <w:p w:rsidR="000C422D" w:rsidRPr="00200E82" w:rsidRDefault="000C422D" w:rsidP="00C3167E">
            <w:pPr>
              <w:spacing w:after="0" w:line="240" w:lineRule="auto"/>
              <w:rPr>
                <w:rStyle w:val="2"/>
                <w:rFonts w:ascii="Times New Roman" w:hAnsi="Times New Roman"/>
                <w:sz w:val="20"/>
                <w:szCs w:val="20"/>
                <w:lang w:val="uk-UA"/>
              </w:rPr>
            </w:pPr>
            <w:r w:rsidRPr="00200E82">
              <w:rPr>
                <w:rStyle w:val="2"/>
                <w:rFonts w:ascii="Times New Roman" w:hAnsi="Times New Roman"/>
                <w:sz w:val="20"/>
                <w:szCs w:val="20"/>
                <w:lang w:val="uk-UA"/>
              </w:rPr>
              <w:t>261</w:t>
            </w:r>
          </w:p>
        </w:tc>
        <w:tc>
          <w:tcPr>
            <w:tcW w:w="851" w:type="dxa"/>
            <w:vAlign w:val="center"/>
          </w:tcPr>
          <w:p w:rsidR="000C422D" w:rsidRPr="00200E82" w:rsidRDefault="000C422D" w:rsidP="00C3167E">
            <w:pPr>
              <w:spacing w:after="0" w:line="240" w:lineRule="auto"/>
              <w:rPr>
                <w:rStyle w:val="2"/>
                <w:rFonts w:ascii="Times New Roman" w:hAnsi="Times New Roman"/>
                <w:sz w:val="20"/>
                <w:szCs w:val="20"/>
                <w:lang w:val="uk-UA"/>
              </w:rPr>
            </w:pPr>
            <w:r w:rsidRPr="00200E82">
              <w:rPr>
                <w:rStyle w:val="2"/>
                <w:rFonts w:ascii="Times New Roman" w:hAnsi="Times New Roman"/>
                <w:sz w:val="20"/>
                <w:szCs w:val="20"/>
                <w:lang w:val="uk-UA"/>
              </w:rPr>
              <w:t>261</w:t>
            </w:r>
          </w:p>
        </w:tc>
        <w:tc>
          <w:tcPr>
            <w:tcW w:w="850" w:type="dxa"/>
            <w:vAlign w:val="center"/>
          </w:tcPr>
          <w:p w:rsidR="000C422D" w:rsidRPr="00200E82" w:rsidRDefault="000C422D" w:rsidP="00C3167E">
            <w:pPr>
              <w:spacing w:after="0" w:line="240" w:lineRule="auto"/>
              <w:rPr>
                <w:rStyle w:val="2"/>
                <w:rFonts w:ascii="Times New Roman" w:hAnsi="Times New Roman"/>
                <w:sz w:val="20"/>
                <w:szCs w:val="20"/>
                <w:lang w:val="uk-UA"/>
              </w:rPr>
            </w:pPr>
            <w:r w:rsidRPr="00200E82">
              <w:rPr>
                <w:rStyle w:val="2"/>
                <w:rFonts w:ascii="Times New Roman" w:hAnsi="Times New Roman"/>
                <w:sz w:val="20"/>
                <w:szCs w:val="20"/>
                <w:lang w:val="uk-UA"/>
              </w:rPr>
              <w:t>261</w:t>
            </w:r>
          </w:p>
        </w:tc>
      </w:tr>
      <w:tr w:rsidR="000C422D" w:rsidRPr="00200E82" w:rsidTr="009C6EE2">
        <w:tc>
          <w:tcPr>
            <w:tcW w:w="3030" w:type="dxa"/>
          </w:tcPr>
          <w:p w:rsidR="000C422D" w:rsidRPr="00200E82" w:rsidRDefault="000C422D" w:rsidP="00C3167E">
            <w:pPr>
              <w:spacing w:after="0" w:line="240" w:lineRule="auto"/>
              <w:jc w:val="both"/>
              <w:rPr>
                <w:rFonts w:ascii="Times New Roman" w:hAnsi="Times New Roman"/>
                <w:bCs/>
                <w:sz w:val="24"/>
                <w:szCs w:val="24"/>
                <w:lang w:val="uk-UA"/>
              </w:rPr>
            </w:pPr>
            <w:r w:rsidRPr="00200E82">
              <w:rPr>
                <w:rFonts w:ascii="Times New Roman" w:hAnsi="Times New Roman"/>
                <w:bCs/>
                <w:sz w:val="24"/>
                <w:szCs w:val="24"/>
                <w:lang w:val="uk-UA"/>
              </w:rPr>
              <w:t xml:space="preserve">Витрати суб’єктів господарювання на адміністративні процедури щодо виконання регулювання та звітування </w:t>
            </w:r>
            <w:r w:rsidRPr="00200E82">
              <w:rPr>
                <w:rStyle w:val="2"/>
                <w:rFonts w:ascii="Times New Roman" w:hAnsi="Times New Roman"/>
                <w:sz w:val="24"/>
                <w:szCs w:val="24"/>
                <w:lang w:val="uk-UA"/>
              </w:rPr>
              <w:t>(тис. грн.)</w:t>
            </w:r>
          </w:p>
        </w:tc>
        <w:tc>
          <w:tcPr>
            <w:tcW w:w="906" w:type="dxa"/>
            <w:vAlign w:val="center"/>
          </w:tcPr>
          <w:p w:rsidR="000C422D" w:rsidRPr="00200E82" w:rsidRDefault="000C422D" w:rsidP="00C3167E">
            <w:pPr>
              <w:spacing w:after="0" w:line="240" w:lineRule="auto"/>
              <w:jc w:val="center"/>
              <w:rPr>
                <w:rStyle w:val="2"/>
                <w:rFonts w:ascii="Times New Roman" w:hAnsi="Times New Roman"/>
                <w:sz w:val="19"/>
                <w:szCs w:val="19"/>
                <w:lang w:val="uk-UA"/>
              </w:rPr>
            </w:pPr>
            <w:r w:rsidRPr="00200E82">
              <w:rPr>
                <w:rStyle w:val="2"/>
                <w:rFonts w:ascii="Times New Roman" w:hAnsi="Times New Roman"/>
                <w:sz w:val="19"/>
                <w:szCs w:val="19"/>
                <w:lang w:val="uk-UA"/>
              </w:rPr>
              <w:t>3926,56</w:t>
            </w:r>
          </w:p>
        </w:tc>
        <w:tc>
          <w:tcPr>
            <w:tcW w:w="850" w:type="dxa"/>
            <w:vAlign w:val="center"/>
          </w:tcPr>
          <w:p w:rsidR="000C422D" w:rsidRPr="00200E82" w:rsidRDefault="000C422D" w:rsidP="00C3167E">
            <w:pPr>
              <w:spacing w:after="0" w:line="240" w:lineRule="auto"/>
              <w:jc w:val="center"/>
              <w:rPr>
                <w:rStyle w:val="2"/>
                <w:rFonts w:ascii="Times New Roman" w:hAnsi="Times New Roman"/>
                <w:sz w:val="19"/>
                <w:szCs w:val="19"/>
                <w:lang w:val="uk-UA"/>
              </w:rPr>
            </w:pPr>
            <w:r w:rsidRPr="00200E82">
              <w:rPr>
                <w:rStyle w:val="2"/>
                <w:rFonts w:ascii="Times New Roman" w:hAnsi="Times New Roman"/>
                <w:sz w:val="19"/>
                <w:szCs w:val="19"/>
                <w:lang w:val="uk-UA"/>
              </w:rPr>
              <w:t>3926,56</w:t>
            </w:r>
          </w:p>
        </w:tc>
        <w:tc>
          <w:tcPr>
            <w:tcW w:w="851" w:type="dxa"/>
            <w:vAlign w:val="center"/>
          </w:tcPr>
          <w:p w:rsidR="000C422D" w:rsidRPr="00200E82" w:rsidRDefault="000C422D" w:rsidP="00C3167E">
            <w:pPr>
              <w:spacing w:after="0" w:line="240" w:lineRule="auto"/>
              <w:jc w:val="center"/>
              <w:rPr>
                <w:rStyle w:val="2"/>
                <w:rFonts w:ascii="Times New Roman" w:hAnsi="Times New Roman"/>
                <w:sz w:val="19"/>
                <w:szCs w:val="19"/>
                <w:lang w:val="uk-UA"/>
              </w:rPr>
            </w:pPr>
            <w:r w:rsidRPr="00200E82">
              <w:rPr>
                <w:rStyle w:val="2"/>
                <w:rFonts w:ascii="Times New Roman" w:hAnsi="Times New Roman"/>
                <w:sz w:val="19"/>
                <w:szCs w:val="19"/>
                <w:lang w:val="uk-UA"/>
              </w:rPr>
              <w:t>3926,56</w:t>
            </w:r>
          </w:p>
        </w:tc>
        <w:tc>
          <w:tcPr>
            <w:tcW w:w="850" w:type="dxa"/>
            <w:vAlign w:val="center"/>
          </w:tcPr>
          <w:p w:rsidR="000C422D" w:rsidRPr="00200E82" w:rsidRDefault="000C422D" w:rsidP="00C3167E">
            <w:pPr>
              <w:spacing w:after="0" w:line="240" w:lineRule="auto"/>
              <w:jc w:val="center"/>
              <w:rPr>
                <w:rStyle w:val="2"/>
                <w:rFonts w:ascii="Times New Roman" w:hAnsi="Times New Roman"/>
                <w:sz w:val="19"/>
                <w:szCs w:val="19"/>
                <w:lang w:val="uk-UA"/>
              </w:rPr>
            </w:pPr>
            <w:r w:rsidRPr="00200E82">
              <w:rPr>
                <w:rStyle w:val="2"/>
                <w:rFonts w:ascii="Times New Roman" w:hAnsi="Times New Roman"/>
                <w:sz w:val="19"/>
                <w:szCs w:val="19"/>
                <w:lang w:val="uk-UA"/>
              </w:rPr>
              <w:t>3926,56</w:t>
            </w:r>
          </w:p>
        </w:tc>
        <w:tc>
          <w:tcPr>
            <w:tcW w:w="851" w:type="dxa"/>
            <w:vAlign w:val="center"/>
          </w:tcPr>
          <w:p w:rsidR="000C422D" w:rsidRPr="00200E82" w:rsidRDefault="000C422D" w:rsidP="00C3167E">
            <w:pPr>
              <w:spacing w:after="0" w:line="240" w:lineRule="auto"/>
              <w:jc w:val="center"/>
              <w:rPr>
                <w:rStyle w:val="2"/>
                <w:rFonts w:ascii="Times New Roman" w:hAnsi="Times New Roman"/>
                <w:sz w:val="19"/>
                <w:szCs w:val="19"/>
                <w:lang w:val="uk-UA"/>
              </w:rPr>
            </w:pPr>
            <w:r w:rsidRPr="00200E82">
              <w:rPr>
                <w:rStyle w:val="2"/>
                <w:rFonts w:ascii="Times New Roman" w:hAnsi="Times New Roman"/>
                <w:sz w:val="19"/>
                <w:szCs w:val="19"/>
                <w:lang w:val="uk-UA"/>
              </w:rPr>
              <w:t>4657,0</w:t>
            </w:r>
          </w:p>
        </w:tc>
        <w:tc>
          <w:tcPr>
            <w:tcW w:w="850" w:type="dxa"/>
            <w:vAlign w:val="center"/>
          </w:tcPr>
          <w:p w:rsidR="000C422D" w:rsidRPr="00200E82" w:rsidRDefault="000C422D" w:rsidP="00C3167E">
            <w:pPr>
              <w:spacing w:after="0" w:line="240" w:lineRule="auto"/>
              <w:jc w:val="center"/>
              <w:rPr>
                <w:rStyle w:val="2"/>
                <w:rFonts w:ascii="Times New Roman" w:hAnsi="Times New Roman"/>
                <w:sz w:val="19"/>
                <w:szCs w:val="19"/>
                <w:lang w:val="uk-UA"/>
              </w:rPr>
            </w:pPr>
            <w:r w:rsidRPr="00200E82">
              <w:rPr>
                <w:rStyle w:val="2"/>
                <w:rFonts w:ascii="Times New Roman" w:hAnsi="Times New Roman"/>
                <w:sz w:val="19"/>
                <w:szCs w:val="19"/>
                <w:lang w:val="uk-UA"/>
              </w:rPr>
              <w:t>4657,0</w:t>
            </w:r>
          </w:p>
        </w:tc>
        <w:tc>
          <w:tcPr>
            <w:tcW w:w="851" w:type="dxa"/>
            <w:vAlign w:val="center"/>
          </w:tcPr>
          <w:p w:rsidR="000C422D" w:rsidRPr="00200E82" w:rsidRDefault="000C422D" w:rsidP="00C3167E">
            <w:pPr>
              <w:spacing w:after="0" w:line="240" w:lineRule="auto"/>
              <w:jc w:val="center"/>
              <w:rPr>
                <w:rStyle w:val="2"/>
                <w:rFonts w:ascii="Times New Roman" w:hAnsi="Times New Roman"/>
                <w:sz w:val="19"/>
                <w:szCs w:val="19"/>
                <w:lang w:val="uk-UA"/>
              </w:rPr>
            </w:pPr>
            <w:r w:rsidRPr="00200E82">
              <w:rPr>
                <w:rStyle w:val="2"/>
                <w:rFonts w:ascii="Times New Roman" w:hAnsi="Times New Roman"/>
                <w:sz w:val="19"/>
                <w:szCs w:val="19"/>
                <w:lang w:val="uk-UA"/>
              </w:rPr>
              <w:t>4657,0</w:t>
            </w:r>
          </w:p>
        </w:tc>
        <w:tc>
          <w:tcPr>
            <w:tcW w:w="850" w:type="dxa"/>
            <w:vAlign w:val="center"/>
          </w:tcPr>
          <w:p w:rsidR="000C422D" w:rsidRPr="00200E82" w:rsidRDefault="000C422D" w:rsidP="00C3167E">
            <w:pPr>
              <w:spacing w:after="0" w:line="240" w:lineRule="auto"/>
              <w:jc w:val="center"/>
              <w:rPr>
                <w:rStyle w:val="2"/>
                <w:rFonts w:ascii="Times New Roman" w:hAnsi="Times New Roman"/>
                <w:sz w:val="19"/>
                <w:szCs w:val="19"/>
                <w:lang w:val="uk-UA"/>
              </w:rPr>
            </w:pPr>
            <w:r w:rsidRPr="00200E82">
              <w:rPr>
                <w:rStyle w:val="2"/>
                <w:rFonts w:ascii="Times New Roman" w:hAnsi="Times New Roman"/>
                <w:sz w:val="19"/>
                <w:szCs w:val="19"/>
                <w:lang w:val="uk-UA"/>
              </w:rPr>
              <w:t>4657,0</w:t>
            </w:r>
          </w:p>
        </w:tc>
      </w:tr>
      <w:tr w:rsidR="000C422D" w:rsidRPr="00200E82" w:rsidTr="009C6EE2">
        <w:tc>
          <w:tcPr>
            <w:tcW w:w="3030" w:type="dxa"/>
          </w:tcPr>
          <w:p w:rsidR="000C422D" w:rsidRPr="00200E82" w:rsidRDefault="000C422D" w:rsidP="00C3167E">
            <w:pPr>
              <w:spacing w:after="0" w:line="240" w:lineRule="auto"/>
              <w:rPr>
                <w:rStyle w:val="2"/>
                <w:rFonts w:ascii="Times New Roman" w:hAnsi="Times New Roman"/>
                <w:sz w:val="24"/>
                <w:szCs w:val="24"/>
                <w:lang w:val="uk-UA"/>
              </w:rPr>
            </w:pPr>
            <w:r w:rsidRPr="00200E82">
              <w:rPr>
                <w:rStyle w:val="2"/>
                <w:rFonts w:ascii="Times New Roman" w:hAnsi="Times New Roman"/>
                <w:sz w:val="24"/>
                <w:szCs w:val="24"/>
                <w:lang w:val="uk-UA"/>
              </w:rPr>
              <w:t xml:space="preserve">Рівень поінформованості </w:t>
            </w:r>
            <w:r w:rsidRPr="00200E82">
              <w:rPr>
                <w:rStyle w:val="2"/>
                <w:rFonts w:ascii="Times New Roman" w:hAnsi="Times New Roman"/>
                <w:sz w:val="24"/>
                <w:szCs w:val="24"/>
                <w:lang w:val="uk-UA"/>
              </w:rPr>
              <w:lastRenderedPageBreak/>
              <w:t>суб’єктів господарювання стосовно основних положень регуляторного акта</w:t>
            </w:r>
          </w:p>
        </w:tc>
        <w:tc>
          <w:tcPr>
            <w:tcW w:w="6859" w:type="dxa"/>
            <w:gridSpan w:val="8"/>
          </w:tcPr>
          <w:p w:rsidR="000C422D" w:rsidRPr="00200E82" w:rsidRDefault="000C422D" w:rsidP="00C3167E">
            <w:pPr>
              <w:spacing w:after="0" w:line="240" w:lineRule="auto"/>
              <w:jc w:val="both"/>
              <w:rPr>
                <w:rStyle w:val="2"/>
                <w:rFonts w:ascii="Times New Roman" w:hAnsi="Times New Roman"/>
                <w:sz w:val="24"/>
                <w:szCs w:val="24"/>
                <w:lang w:val="uk-UA"/>
              </w:rPr>
            </w:pPr>
            <w:r w:rsidRPr="00200E82">
              <w:rPr>
                <w:rStyle w:val="2"/>
                <w:rFonts w:ascii="Times New Roman" w:hAnsi="Times New Roman"/>
                <w:sz w:val="24"/>
                <w:szCs w:val="24"/>
                <w:lang w:val="uk-UA"/>
              </w:rPr>
              <w:lastRenderedPageBreak/>
              <w:t xml:space="preserve">Проєкт рішення оприлюднюється на офіційній сторінці </w:t>
            </w:r>
            <w:r w:rsidRPr="00200E82">
              <w:rPr>
                <w:rStyle w:val="2"/>
                <w:rFonts w:ascii="Times New Roman" w:hAnsi="Times New Roman"/>
                <w:sz w:val="24"/>
                <w:szCs w:val="24"/>
                <w:lang w:val="uk-UA"/>
              </w:rPr>
              <w:lastRenderedPageBreak/>
              <w:t xml:space="preserve">Магдалинівської селищної ради в мережі Інтернет за адресою: </w:t>
            </w:r>
            <w:hyperlink r:id="rId11" w:history="1">
              <w:r w:rsidRPr="00200E82">
                <w:rPr>
                  <w:rStyle w:val="af1"/>
                  <w:szCs w:val="24"/>
                  <w:lang w:val="uk-UA"/>
                </w:rPr>
                <w:t>https://magd.otg.dp.gov.ua</w:t>
              </w:r>
            </w:hyperlink>
            <w:r w:rsidRPr="00200E82">
              <w:rPr>
                <w:rStyle w:val="2"/>
                <w:rFonts w:ascii="Times New Roman" w:hAnsi="Times New Roman"/>
                <w:sz w:val="24"/>
                <w:szCs w:val="24"/>
                <w:lang w:val="uk-UA"/>
              </w:rPr>
              <w:t xml:space="preserve"> та місцевих друкованих засобах масової інформації.</w:t>
            </w:r>
          </w:p>
          <w:p w:rsidR="000C422D" w:rsidRPr="00200E82" w:rsidRDefault="000C422D" w:rsidP="00C3167E">
            <w:pPr>
              <w:spacing w:after="0" w:line="240" w:lineRule="auto"/>
              <w:jc w:val="both"/>
              <w:rPr>
                <w:rStyle w:val="2"/>
                <w:rFonts w:ascii="Times New Roman" w:hAnsi="Times New Roman"/>
                <w:sz w:val="24"/>
                <w:szCs w:val="24"/>
                <w:lang w:val="uk-UA"/>
              </w:rPr>
            </w:pPr>
            <w:r w:rsidRPr="00200E82">
              <w:rPr>
                <w:rFonts w:ascii="Times New Roman" w:hAnsi="Times New Roman"/>
                <w:position w:val="-28"/>
                <w:sz w:val="24"/>
                <w:szCs w:val="24"/>
                <w:lang w:val="uk-UA"/>
              </w:rPr>
              <w:t>Один екземпляр надається до місцевого органу Державної фіскальної служби України.</w:t>
            </w:r>
          </w:p>
        </w:tc>
      </w:tr>
    </w:tbl>
    <w:p w:rsidR="000C422D" w:rsidRPr="00200E82" w:rsidRDefault="000C422D" w:rsidP="00743E58">
      <w:pPr>
        <w:pStyle w:val="a6"/>
        <w:ind w:firstLine="709"/>
        <w:jc w:val="both"/>
        <w:rPr>
          <w:rFonts w:ascii="Times New Roman" w:hAnsi="Times New Roman"/>
          <w:sz w:val="24"/>
          <w:szCs w:val="24"/>
          <w:lang w:val="uk-UA"/>
        </w:rPr>
      </w:pPr>
    </w:p>
    <w:p w:rsidR="000C422D" w:rsidRPr="00200E82" w:rsidRDefault="000C422D" w:rsidP="00743E58">
      <w:pPr>
        <w:pStyle w:val="3"/>
        <w:spacing w:before="0" w:beforeAutospacing="0" w:after="0" w:afterAutospacing="0"/>
        <w:ind w:firstLine="709"/>
        <w:jc w:val="both"/>
        <w:rPr>
          <w:lang w:val="uk-UA"/>
        </w:rPr>
      </w:pPr>
      <w:r w:rsidRPr="00200E82">
        <w:rPr>
          <w:lang w:val="uk-UA"/>
        </w:rPr>
        <w:t>IX. Визначення заходів, за допомогою яких здійснюватиметься відстеження результативності дії регуляторного акта</w:t>
      </w:r>
    </w:p>
    <w:p w:rsidR="000C422D" w:rsidRPr="00200E82" w:rsidRDefault="000C422D" w:rsidP="00A82070">
      <w:pPr>
        <w:pStyle w:val="a6"/>
        <w:ind w:firstLine="708"/>
        <w:jc w:val="both"/>
        <w:rPr>
          <w:rFonts w:ascii="Times New Roman" w:hAnsi="Times New Roman"/>
          <w:color w:val="000000"/>
          <w:sz w:val="24"/>
          <w:szCs w:val="24"/>
          <w:lang w:val="uk-UA" w:eastAsia="uk-UA"/>
        </w:rPr>
      </w:pPr>
      <w:r w:rsidRPr="00200E82">
        <w:rPr>
          <w:rFonts w:ascii="Times New Roman" w:hAnsi="Times New Roman"/>
          <w:sz w:val="24"/>
          <w:szCs w:val="24"/>
          <w:lang w:val="uk-UA"/>
        </w:rPr>
        <w:t>Відстеження результативності дії акта буде здійснюватися в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базове відстеження буде проводитися до дня набуття чинності регуляторним актом з метою оцінки стану суспільних відносин, на врегулювання яких спрямована дія акта;</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повторне відстеження буде проводитися за три місяці до дня закінчення визначеного строку, але не пізніше дня закінчення визначеного строку з метою оцінки ступеня досягнення актом визначених цілей.</w:t>
      </w:r>
    </w:p>
    <w:p w:rsidR="000C422D" w:rsidRPr="00200E82" w:rsidRDefault="000C422D" w:rsidP="009F7484">
      <w:pPr>
        <w:pStyle w:val="a6"/>
        <w:ind w:firstLine="708"/>
        <w:jc w:val="both"/>
        <w:rPr>
          <w:rFonts w:ascii="Times New Roman" w:hAnsi="Times New Roman"/>
          <w:sz w:val="24"/>
          <w:szCs w:val="24"/>
          <w:lang w:val="uk-UA"/>
        </w:rPr>
      </w:pPr>
      <w:r w:rsidRPr="00200E82">
        <w:rPr>
          <w:rFonts w:ascii="Times New Roman" w:hAnsi="Times New Roman"/>
          <w:sz w:val="24"/>
          <w:szCs w:val="24"/>
          <w:lang w:val="uk-UA"/>
        </w:rPr>
        <w:t>Відстеження результативності дії акта буде здійснюватися відповідальними за підготовку – відділом земельних відносин та екологічних питань виконавчого апарату  Магдалинівської селищної ради шляхом аналізу статистичних даних щодо чисельності платників податку та надходження коштів до бюджету селища, наданих Дніпровсько - Новомосковським управлінням Головного управління ДПС у Дніпропетровській області.</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розробникам регуляторного акта, та на підставі консультацій з представниками консультативно-дорадчих органів щодо розміру коштів і часу суб’єктів господарювання на виконання вимог регулювання.</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Аналіз регуляторного акта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Зворотний зв’язок:</w:t>
      </w:r>
    </w:p>
    <w:p w:rsidR="000C422D" w:rsidRPr="00200E82" w:rsidRDefault="000C422D" w:rsidP="00743E58">
      <w:pPr>
        <w:pStyle w:val="a6"/>
        <w:ind w:firstLine="709"/>
        <w:jc w:val="both"/>
        <w:rPr>
          <w:rFonts w:ascii="Times New Roman" w:hAnsi="Times New Roman"/>
          <w:color w:val="FF0000"/>
          <w:sz w:val="24"/>
          <w:szCs w:val="24"/>
          <w:lang w:val="uk-UA"/>
        </w:rPr>
      </w:pPr>
      <w:r w:rsidRPr="00200E82">
        <w:rPr>
          <w:rFonts w:ascii="Times New Roman" w:hAnsi="Times New Roman"/>
          <w:sz w:val="24"/>
          <w:szCs w:val="24"/>
          <w:lang w:val="uk-UA"/>
        </w:rPr>
        <w:t xml:space="preserve">- поштова адреса: вул. Центральна, 32, с. Магдалинівка, 51100,  Ягольник Наталія Олександрівна – спеціаліст селищної ради, каб. 5, тел.(05691) 2 81 28. </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xml:space="preserve">- електронна адреса: </w:t>
      </w:r>
      <w:hyperlink r:id="rId12" w:history="1">
        <w:r w:rsidRPr="00200E82">
          <w:rPr>
            <w:rStyle w:val="af1"/>
            <w:rFonts w:ascii="Times New Roman" w:hAnsi="Times New Roman"/>
            <w:color w:val="auto"/>
            <w:sz w:val="24"/>
            <w:szCs w:val="24"/>
            <w:lang w:val="uk-UA"/>
          </w:rPr>
          <w:t>magdalynsel@gmail.com</w:t>
        </w:r>
      </w:hyperlink>
    </w:p>
    <w:p w:rsidR="000C422D" w:rsidRPr="00200E82" w:rsidRDefault="000C422D" w:rsidP="00743E58">
      <w:pPr>
        <w:pStyle w:val="a6"/>
        <w:ind w:firstLine="709"/>
        <w:jc w:val="both"/>
        <w:rPr>
          <w:rFonts w:ascii="Times New Roman" w:hAnsi="Times New Roman"/>
          <w:sz w:val="24"/>
          <w:szCs w:val="24"/>
          <w:lang w:val="uk-UA"/>
        </w:rPr>
      </w:pPr>
    </w:p>
    <w:p w:rsidR="000C422D" w:rsidRPr="00200E82" w:rsidRDefault="000C422D" w:rsidP="00743E58">
      <w:pPr>
        <w:pStyle w:val="a6"/>
        <w:ind w:firstLine="709"/>
        <w:jc w:val="both"/>
        <w:rPr>
          <w:rFonts w:ascii="Times New Roman" w:hAnsi="Times New Roman"/>
          <w:sz w:val="24"/>
          <w:szCs w:val="24"/>
          <w:lang w:val="uk-UA"/>
        </w:rPr>
      </w:pPr>
    </w:p>
    <w:p w:rsidR="000C422D" w:rsidRPr="00200E82" w:rsidRDefault="000C422D" w:rsidP="00743E58">
      <w:pPr>
        <w:pStyle w:val="a6"/>
        <w:ind w:firstLine="709"/>
        <w:jc w:val="both"/>
        <w:rPr>
          <w:rFonts w:ascii="Times New Roman" w:hAnsi="Times New Roman"/>
          <w:sz w:val="24"/>
          <w:szCs w:val="24"/>
          <w:lang w:val="uk-UA"/>
        </w:rPr>
      </w:pPr>
    </w:p>
    <w:p w:rsidR="000C422D" w:rsidRPr="00200E82" w:rsidRDefault="000C422D" w:rsidP="00743E58">
      <w:pPr>
        <w:pStyle w:val="a6"/>
        <w:ind w:firstLine="709"/>
        <w:jc w:val="both"/>
        <w:rPr>
          <w:rFonts w:ascii="Times New Roman" w:hAnsi="Times New Roman"/>
          <w:sz w:val="24"/>
          <w:szCs w:val="24"/>
          <w:lang w:val="uk-UA"/>
        </w:rPr>
      </w:pPr>
    </w:p>
    <w:p w:rsidR="000C422D" w:rsidRPr="00200E82" w:rsidRDefault="000C422D" w:rsidP="00743E58">
      <w:pPr>
        <w:pStyle w:val="a6"/>
        <w:ind w:firstLine="709"/>
        <w:jc w:val="both"/>
        <w:rPr>
          <w:rFonts w:ascii="Times New Roman" w:hAnsi="Times New Roman"/>
          <w:sz w:val="24"/>
          <w:szCs w:val="24"/>
          <w:lang w:val="uk-UA"/>
        </w:rPr>
      </w:pPr>
    </w:p>
    <w:p w:rsidR="000C422D" w:rsidRPr="00200E82" w:rsidRDefault="000C422D" w:rsidP="00743E58">
      <w:pPr>
        <w:pStyle w:val="a6"/>
        <w:ind w:firstLine="709"/>
        <w:jc w:val="both"/>
        <w:rPr>
          <w:rFonts w:ascii="Times New Roman" w:hAnsi="Times New Roman"/>
          <w:sz w:val="24"/>
          <w:szCs w:val="24"/>
          <w:lang w:val="uk-UA"/>
        </w:rPr>
      </w:pPr>
    </w:p>
    <w:p w:rsidR="000C422D" w:rsidRPr="00200E82" w:rsidRDefault="000C422D" w:rsidP="00743E58">
      <w:pPr>
        <w:pStyle w:val="a6"/>
        <w:ind w:firstLine="709"/>
        <w:jc w:val="both"/>
        <w:rPr>
          <w:rFonts w:ascii="Times New Roman" w:hAnsi="Times New Roman"/>
          <w:sz w:val="24"/>
          <w:szCs w:val="24"/>
          <w:lang w:val="uk-UA"/>
        </w:rPr>
      </w:pPr>
    </w:p>
    <w:p w:rsidR="000C422D" w:rsidRPr="00200E82" w:rsidRDefault="000C422D" w:rsidP="00743E58">
      <w:pPr>
        <w:pStyle w:val="a6"/>
        <w:ind w:firstLine="709"/>
        <w:jc w:val="both"/>
        <w:rPr>
          <w:rFonts w:ascii="Times New Roman" w:hAnsi="Times New Roman"/>
          <w:sz w:val="24"/>
          <w:szCs w:val="24"/>
          <w:lang w:val="uk-UA"/>
        </w:rPr>
      </w:pPr>
    </w:p>
    <w:p w:rsidR="000C422D" w:rsidRPr="00200E82" w:rsidRDefault="000C422D" w:rsidP="00743E58">
      <w:pPr>
        <w:pStyle w:val="a6"/>
        <w:ind w:firstLine="709"/>
        <w:jc w:val="both"/>
        <w:rPr>
          <w:rFonts w:ascii="Times New Roman" w:hAnsi="Times New Roman"/>
          <w:sz w:val="24"/>
          <w:szCs w:val="24"/>
          <w:lang w:val="uk-UA"/>
        </w:rPr>
      </w:pPr>
    </w:p>
    <w:p w:rsidR="000C422D" w:rsidRPr="00200E82" w:rsidRDefault="000C422D" w:rsidP="00743E58">
      <w:pPr>
        <w:pStyle w:val="a6"/>
        <w:ind w:firstLine="709"/>
        <w:jc w:val="both"/>
        <w:rPr>
          <w:rFonts w:ascii="Times New Roman" w:hAnsi="Times New Roman"/>
          <w:sz w:val="24"/>
          <w:szCs w:val="24"/>
          <w:lang w:val="uk-UA"/>
        </w:rPr>
      </w:pPr>
    </w:p>
    <w:p w:rsidR="000C422D" w:rsidRPr="00200E82" w:rsidRDefault="000C422D" w:rsidP="00743E58">
      <w:pPr>
        <w:pStyle w:val="a6"/>
        <w:ind w:firstLine="709"/>
        <w:jc w:val="both"/>
        <w:rPr>
          <w:rFonts w:ascii="Times New Roman" w:hAnsi="Times New Roman"/>
          <w:sz w:val="24"/>
          <w:szCs w:val="24"/>
          <w:lang w:val="uk-UA"/>
        </w:rPr>
      </w:pPr>
    </w:p>
    <w:p w:rsidR="000C422D" w:rsidRPr="00200E82" w:rsidRDefault="000C422D" w:rsidP="00743E58">
      <w:pPr>
        <w:pStyle w:val="a6"/>
        <w:ind w:firstLine="709"/>
        <w:jc w:val="both"/>
        <w:rPr>
          <w:rFonts w:ascii="Times New Roman" w:hAnsi="Times New Roman"/>
          <w:sz w:val="24"/>
          <w:szCs w:val="24"/>
          <w:lang w:val="uk-UA"/>
        </w:rPr>
      </w:pPr>
    </w:p>
    <w:p w:rsidR="000C422D" w:rsidRPr="00200E82" w:rsidRDefault="000C422D" w:rsidP="00743E58">
      <w:pPr>
        <w:pStyle w:val="a6"/>
        <w:ind w:firstLine="709"/>
        <w:jc w:val="both"/>
        <w:rPr>
          <w:rFonts w:ascii="Times New Roman" w:hAnsi="Times New Roman"/>
          <w:sz w:val="24"/>
          <w:szCs w:val="24"/>
          <w:lang w:val="uk-UA"/>
        </w:rPr>
      </w:pPr>
    </w:p>
    <w:p w:rsidR="000C422D" w:rsidRPr="00200E82" w:rsidRDefault="000C422D" w:rsidP="00743E58">
      <w:pPr>
        <w:pStyle w:val="a6"/>
        <w:ind w:firstLine="709"/>
        <w:jc w:val="both"/>
        <w:rPr>
          <w:rFonts w:ascii="Times New Roman" w:hAnsi="Times New Roman"/>
          <w:sz w:val="24"/>
          <w:szCs w:val="24"/>
          <w:lang w:val="uk-UA"/>
        </w:rPr>
      </w:pPr>
    </w:p>
    <w:p w:rsidR="000C422D" w:rsidRPr="00200E82" w:rsidRDefault="000C422D" w:rsidP="00743E58">
      <w:pPr>
        <w:pStyle w:val="a6"/>
        <w:ind w:firstLine="709"/>
        <w:jc w:val="both"/>
        <w:rPr>
          <w:rFonts w:ascii="Times New Roman" w:hAnsi="Times New Roman"/>
          <w:sz w:val="24"/>
          <w:szCs w:val="24"/>
          <w:lang w:val="uk-UA"/>
        </w:rPr>
      </w:pPr>
    </w:p>
    <w:p w:rsidR="000C422D" w:rsidRPr="00200E82" w:rsidRDefault="000C422D" w:rsidP="00743E58">
      <w:pPr>
        <w:pStyle w:val="a6"/>
        <w:ind w:firstLine="709"/>
        <w:jc w:val="both"/>
        <w:rPr>
          <w:rFonts w:ascii="Times New Roman" w:hAnsi="Times New Roman"/>
          <w:sz w:val="24"/>
          <w:szCs w:val="24"/>
          <w:lang w:val="uk-UA"/>
        </w:rPr>
      </w:pPr>
    </w:p>
    <w:p w:rsidR="000C422D" w:rsidRPr="00200E82" w:rsidRDefault="000C422D" w:rsidP="00743E58">
      <w:pPr>
        <w:pStyle w:val="a6"/>
        <w:ind w:firstLine="709"/>
        <w:jc w:val="both"/>
        <w:rPr>
          <w:rFonts w:ascii="Times New Roman" w:hAnsi="Times New Roman"/>
          <w:sz w:val="24"/>
          <w:szCs w:val="24"/>
          <w:lang w:val="uk-UA"/>
        </w:rPr>
      </w:pPr>
    </w:p>
    <w:p w:rsidR="000C422D" w:rsidRPr="00200E82" w:rsidRDefault="000C422D" w:rsidP="00743E58">
      <w:pPr>
        <w:pStyle w:val="a6"/>
        <w:ind w:firstLine="709"/>
        <w:jc w:val="both"/>
        <w:rPr>
          <w:rFonts w:ascii="Times New Roman" w:hAnsi="Times New Roman"/>
          <w:sz w:val="24"/>
          <w:szCs w:val="24"/>
          <w:lang w:val="uk-UA"/>
        </w:rPr>
      </w:pPr>
    </w:p>
    <w:p w:rsidR="000C422D" w:rsidRPr="00200E82" w:rsidRDefault="000C422D" w:rsidP="00743E58">
      <w:pPr>
        <w:pStyle w:val="a6"/>
        <w:ind w:firstLine="709"/>
        <w:jc w:val="both"/>
        <w:rPr>
          <w:rFonts w:ascii="Times New Roman" w:hAnsi="Times New Roman"/>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r w:rsidRPr="00200E82">
        <w:rPr>
          <w:rFonts w:ascii="Times New Roman" w:hAnsi="Times New Roman"/>
          <w:i/>
          <w:sz w:val="24"/>
          <w:szCs w:val="24"/>
          <w:lang w:val="uk-UA"/>
        </w:rPr>
        <w:t>Додаток  1</w:t>
      </w:r>
    </w:p>
    <w:p w:rsidR="000C422D" w:rsidRPr="00200E82" w:rsidRDefault="000C422D" w:rsidP="00743E58">
      <w:pPr>
        <w:pStyle w:val="a6"/>
        <w:ind w:firstLine="709"/>
        <w:jc w:val="both"/>
        <w:rPr>
          <w:rFonts w:ascii="Times New Roman" w:hAnsi="Times New Roman"/>
          <w:i/>
          <w:color w:val="000000"/>
          <w:sz w:val="24"/>
          <w:szCs w:val="24"/>
          <w:lang w:val="uk-UA" w:eastAsia="uk-UA"/>
        </w:rPr>
      </w:pPr>
      <w:r w:rsidRPr="00200E82">
        <w:rPr>
          <w:rFonts w:ascii="Times New Roman" w:hAnsi="Times New Roman"/>
          <w:i/>
          <w:sz w:val="24"/>
          <w:szCs w:val="24"/>
          <w:lang w:val="uk-UA"/>
        </w:rPr>
        <w:t xml:space="preserve">до аналізу регуляторного впливу до </w:t>
      </w:r>
      <w:r w:rsidRPr="00200E82">
        <w:rPr>
          <w:rFonts w:ascii="Times New Roman" w:hAnsi="Times New Roman"/>
          <w:i/>
          <w:color w:val="000000"/>
          <w:sz w:val="24"/>
          <w:szCs w:val="24"/>
          <w:lang w:val="uk-UA" w:eastAsia="uk-UA"/>
        </w:rPr>
        <w:t>проєкту регуляторного акта – рішення селищної ради «</w:t>
      </w:r>
      <w:r w:rsidRPr="00200E82">
        <w:rPr>
          <w:rStyle w:val="12"/>
          <w:i/>
          <w:color w:val="000000"/>
          <w:sz w:val="24"/>
          <w:szCs w:val="24"/>
          <w:lang w:val="uk-UA" w:eastAsia="uk-UA"/>
        </w:rPr>
        <w:t>Про встановлення місцевих податків і зборів на території населених пунктів Магдалинівської селищної ради на 2021 рік</w:t>
      </w:r>
      <w:r w:rsidRPr="00200E82">
        <w:rPr>
          <w:rFonts w:ascii="Times New Roman" w:hAnsi="Times New Roman"/>
          <w:i/>
          <w:color w:val="000000"/>
          <w:sz w:val="24"/>
          <w:szCs w:val="24"/>
          <w:lang w:val="uk-UA" w:eastAsia="uk-UA"/>
        </w:rPr>
        <w:t>»</w:t>
      </w:r>
    </w:p>
    <w:p w:rsidR="000C422D" w:rsidRPr="00200E82" w:rsidRDefault="000C422D" w:rsidP="00743E58">
      <w:pPr>
        <w:pStyle w:val="a6"/>
        <w:ind w:firstLine="709"/>
        <w:jc w:val="both"/>
        <w:rPr>
          <w:rFonts w:ascii="Times New Roman" w:hAnsi="Times New Roman"/>
          <w:b/>
          <w:i/>
          <w:color w:val="000000"/>
          <w:sz w:val="24"/>
          <w:szCs w:val="24"/>
          <w:lang w:val="uk-UA"/>
        </w:rPr>
      </w:pPr>
    </w:p>
    <w:p w:rsidR="000C422D" w:rsidRPr="00200E82" w:rsidRDefault="000C422D" w:rsidP="00743E58">
      <w:pPr>
        <w:pStyle w:val="a6"/>
        <w:ind w:firstLine="709"/>
        <w:jc w:val="both"/>
        <w:rPr>
          <w:rFonts w:ascii="Times New Roman" w:hAnsi="Times New Roman"/>
          <w:b/>
          <w:i/>
          <w:sz w:val="24"/>
          <w:szCs w:val="24"/>
          <w:lang w:val="uk-UA"/>
        </w:rPr>
      </w:pPr>
      <w:r w:rsidRPr="00200E82">
        <w:rPr>
          <w:rFonts w:ascii="Times New Roman" w:hAnsi="Times New Roman"/>
          <w:b/>
          <w:i/>
          <w:sz w:val="24"/>
          <w:szCs w:val="24"/>
          <w:lang w:val="uk-UA"/>
        </w:rPr>
        <w:t xml:space="preserve">ВИТРАТИ </w:t>
      </w:r>
      <w:r w:rsidRPr="00200E82">
        <w:rPr>
          <w:rFonts w:ascii="Times New Roman" w:hAnsi="Times New Roman"/>
          <w:b/>
          <w:i/>
          <w:sz w:val="24"/>
          <w:szCs w:val="24"/>
          <w:lang w:val="uk-UA"/>
        </w:rPr>
        <w:br/>
        <w:t>на одного суб’єкта господарювання великого й середнього підприємництва, що виникають внаслідок дії регуляторного акта*</w:t>
      </w:r>
    </w:p>
    <w:p w:rsidR="000C422D" w:rsidRPr="00200E82" w:rsidRDefault="000C422D" w:rsidP="00743E58">
      <w:pPr>
        <w:pStyle w:val="a6"/>
        <w:ind w:firstLine="709"/>
        <w:jc w:val="both"/>
        <w:rPr>
          <w:rFonts w:ascii="Times New Roman" w:hAnsi="Times New Roman"/>
          <w:b/>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r w:rsidRPr="00200E82">
        <w:rPr>
          <w:rFonts w:ascii="Times New Roman" w:hAnsi="Times New Roman"/>
          <w:i/>
          <w:sz w:val="24"/>
          <w:szCs w:val="24"/>
          <w:lang w:val="uk-UA"/>
        </w:rPr>
        <w:t>Таблиця 1</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6665"/>
        <w:gridCol w:w="2525"/>
      </w:tblGrid>
      <w:tr w:rsidR="000C422D" w:rsidRPr="00200E82" w:rsidTr="00FC7D1F">
        <w:tc>
          <w:tcPr>
            <w:tcW w:w="290" w:type="pct"/>
          </w:tcPr>
          <w:p w:rsidR="000C422D" w:rsidRPr="00200E82" w:rsidRDefault="000C422D" w:rsidP="004B347D">
            <w:pPr>
              <w:pStyle w:val="a6"/>
              <w:jc w:val="center"/>
              <w:rPr>
                <w:rFonts w:ascii="Times New Roman" w:hAnsi="Times New Roman"/>
                <w:b/>
                <w:i/>
                <w:sz w:val="24"/>
                <w:szCs w:val="24"/>
                <w:lang w:val="uk-UA"/>
              </w:rPr>
            </w:pPr>
            <w:r w:rsidRPr="00200E82">
              <w:rPr>
                <w:rFonts w:ascii="Times New Roman" w:hAnsi="Times New Roman"/>
                <w:b/>
                <w:i/>
                <w:sz w:val="24"/>
                <w:szCs w:val="24"/>
                <w:lang w:val="uk-UA"/>
              </w:rPr>
              <w:t>№</w:t>
            </w:r>
          </w:p>
          <w:p w:rsidR="000C422D" w:rsidRPr="00200E82" w:rsidRDefault="000C422D" w:rsidP="004B347D">
            <w:pPr>
              <w:pStyle w:val="a6"/>
              <w:jc w:val="center"/>
              <w:rPr>
                <w:rFonts w:ascii="Times New Roman" w:hAnsi="Times New Roman"/>
                <w:b/>
                <w:i/>
                <w:sz w:val="24"/>
                <w:szCs w:val="24"/>
                <w:lang w:val="uk-UA"/>
              </w:rPr>
            </w:pPr>
            <w:r w:rsidRPr="00200E82">
              <w:rPr>
                <w:rFonts w:ascii="Times New Roman" w:hAnsi="Times New Roman"/>
                <w:b/>
                <w:i/>
                <w:sz w:val="24"/>
                <w:szCs w:val="24"/>
                <w:lang w:val="uk-UA"/>
              </w:rPr>
              <w:t>з/п</w:t>
            </w:r>
          </w:p>
        </w:tc>
        <w:tc>
          <w:tcPr>
            <w:tcW w:w="3416" w:type="pct"/>
          </w:tcPr>
          <w:p w:rsidR="000C422D" w:rsidRPr="00200E82" w:rsidRDefault="000C422D" w:rsidP="004B347D">
            <w:pPr>
              <w:pStyle w:val="a6"/>
              <w:jc w:val="center"/>
              <w:rPr>
                <w:rFonts w:ascii="Times New Roman" w:hAnsi="Times New Roman"/>
                <w:b/>
                <w:i/>
                <w:sz w:val="24"/>
                <w:szCs w:val="24"/>
                <w:lang w:val="uk-UA"/>
              </w:rPr>
            </w:pPr>
            <w:r w:rsidRPr="00200E82">
              <w:rPr>
                <w:rFonts w:ascii="Times New Roman" w:hAnsi="Times New Roman"/>
                <w:b/>
                <w:i/>
                <w:sz w:val="24"/>
                <w:szCs w:val="24"/>
                <w:lang w:val="uk-UA"/>
              </w:rPr>
              <w:t>Витрати</w:t>
            </w:r>
          </w:p>
        </w:tc>
        <w:tc>
          <w:tcPr>
            <w:tcW w:w="1294" w:type="pct"/>
          </w:tcPr>
          <w:p w:rsidR="000C422D" w:rsidRPr="00200E82" w:rsidRDefault="000C422D" w:rsidP="004B347D">
            <w:pPr>
              <w:pStyle w:val="a6"/>
              <w:jc w:val="center"/>
              <w:rPr>
                <w:rFonts w:ascii="Times New Roman" w:hAnsi="Times New Roman"/>
                <w:b/>
                <w:i/>
                <w:sz w:val="24"/>
                <w:szCs w:val="24"/>
                <w:lang w:val="uk-UA"/>
              </w:rPr>
            </w:pPr>
            <w:r w:rsidRPr="00200E82">
              <w:rPr>
                <w:rFonts w:ascii="Times New Roman" w:hAnsi="Times New Roman"/>
                <w:b/>
                <w:i/>
                <w:sz w:val="24"/>
                <w:szCs w:val="24"/>
                <w:lang w:val="uk-UA"/>
              </w:rPr>
              <w:t>На 2021 рік</w:t>
            </w:r>
          </w:p>
        </w:tc>
      </w:tr>
      <w:tr w:rsidR="000C422D" w:rsidRPr="00200E82" w:rsidTr="00FC7D1F">
        <w:tc>
          <w:tcPr>
            <w:tcW w:w="290" w:type="pct"/>
          </w:tcPr>
          <w:p w:rsidR="000C422D" w:rsidRPr="00200E82" w:rsidRDefault="000C422D" w:rsidP="004B347D">
            <w:pPr>
              <w:pStyle w:val="a6"/>
              <w:jc w:val="center"/>
              <w:rPr>
                <w:rFonts w:ascii="Times New Roman" w:hAnsi="Times New Roman"/>
                <w:b/>
                <w:i/>
                <w:sz w:val="24"/>
                <w:szCs w:val="24"/>
                <w:lang w:val="uk-UA"/>
              </w:rPr>
            </w:pPr>
            <w:r w:rsidRPr="00200E82">
              <w:rPr>
                <w:rFonts w:ascii="Times New Roman" w:hAnsi="Times New Roman"/>
                <w:b/>
                <w:i/>
                <w:sz w:val="24"/>
                <w:szCs w:val="24"/>
                <w:lang w:val="uk-UA"/>
              </w:rPr>
              <w:t>1</w:t>
            </w:r>
          </w:p>
        </w:tc>
        <w:tc>
          <w:tcPr>
            <w:tcW w:w="3416" w:type="pct"/>
          </w:tcPr>
          <w:p w:rsidR="000C422D" w:rsidRPr="00200E82" w:rsidRDefault="000C422D" w:rsidP="004B347D">
            <w:pPr>
              <w:pStyle w:val="a6"/>
              <w:jc w:val="center"/>
              <w:rPr>
                <w:rFonts w:ascii="Times New Roman" w:hAnsi="Times New Roman"/>
                <w:b/>
                <w:i/>
                <w:sz w:val="24"/>
                <w:szCs w:val="24"/>
                <w:lang w:val="uk-UA"/>
              </w:rPr>
            </w:pPr>
            <w:r w:rsidRPr="00200E82">
              <w:rPr>
                <w:rFonts w:ascii="Times New Roman" w:hAnsi="Times New Roman"/>
                <w:b/>
                <w:i/>
                <w:sz w:val="24"/>
                <w:szCs w:val="24"/>
                <w:lang w:val="uk-UA"/>
              </w:rPr>
              <w:t>2</w:t>
            </w:r>
          </w:p>
        </w:tc>
        <w:tc>
          <w:tcPr>
            <w:tcW w:w="1294" w:type="pct"/>
          </w:tcPr>
          <w:p w:rsidR="000C422D" w:rsidRPr="00200E82" w:rsidRDefault="000C422D" w:rsidP="004B347D">
            <w:pPr>
              <w:pStyle w:val="a6"/>
              <w:jc w:val="center"/>
              <w:rPr>
                <w:rFonts w:ascii="Times New Roman" w:hAnsi="Times New Roman"/>
                <w:b/>
                <w:i/>
                <w:sz w:val="24"/>
                <w:szCs w:val="24"/>
                <w:lang w:val="uk-UA"/>
              </w:rPr>
            </w:pPr>
            <w:r w:rsidRPr="00200E82">
              <w:rPr>
                <w:rFonts w:ascii="Times New Roman" w:hAnsi="Times New Roman"/>
                <w:b/>
                <w:i/>
                <w:sz w:val="24"/>
                <w:szCs w:val="24"/>
                <w:lang w:val="uk-UA"/>
              </w:rPr>
              <w:t>3</w:t>
            </w:r>
          </w:p>
        </w:tc>
      </w:tr>
      <w:tr w:rsidR="000C422D" w:rsidRPr="00200E82" w:rsidTr="00FC7D1F">
        <w:tc>
          <w:tcPr>
            <w:tcW w:w="5000" w:type="pct"/>
            <w:gridSpan w:val="3"/>
          </w:tcPr>
          <w:p w:rsidR="000C422D" w:rsidRPr="00200E82" w:rsidRDefault="000C422D" w:rsidP="00C0225A">
            <w:pPr>
              <w:pStyle w:val="a6"/>
              <w:jc w:val="center"/>
              <w:rPr>
                <w:rFonts w:ascii="Times New Roman" w:hAnsi="Times New Roman"/>
                <w:b/>
                <w:i/>
                <w:sz w:val="24"/>
                <w:szCs w:val="24"/>
                <w:lang w:val="uk-UA"/>
              </w:rPr>
            </w:pPr>
            <w:r w:rsidRPr="00200E82">
              <w:rPr>
                <w:rFonts w:ascii="Times New Roman" w:hAnsi="Times New Roman"/>
                <w:b/>
                <w:i/>
                <w:sz w:val="24"/>
                <w:szCs w:val="24"/>
                <w:lang w:val="uk-UA"/>
              </w:rPr>
              <w:t>Оцінка «прямих» витрат суб’єктів великого й середнього  підприємництва на виконання регулювання</w:t>
            </w:r>
          </w:p>
        </w:tc>
      </w:tr>
      <w:tr w:rsidR="000C422D" w:rsidRPr="00B67FC0" w:rsidTr="00FC7D1F">
        <w:tc>
          <w:tcPr>
            <w:tcW w:w="290" w:type="pct"/>
          </w:tcPr>
          <w:p w:rsidR="000C422D" w:rsidRPr="00200E82" w:rsidRDefault="000C422D" w:rsidP="0071779F">
            <w:pPr>
              <w:pStyle w:val="a6"/>
              <w:jc w:val="both"/>
              <w:rPr>
                <w:rFonts w:ascii="Times New Roman" w:hAnsi="Times New Roman"/>
                <w:sz w:val="24"/>
                <w:szCs w:val="24"/>
                <w:lang w:val="uk-UA"/>
              </w:rPr>
            </w:pPr>
            <w:r w:rsidRPr="00200E82">
              <w:rPr>
                <w:rFonts w:ascii="Times New Roman" w:hAnsi="Times New Roman"/>
                <w:sz w:val="24"/>
                <w:szCs w:val="24"/>
                <w:lang w:val="uk-UA"/>
              </w:rPr>
              <w:t>1</w:t>
            </w:r>
          </w:p>
        </w:tc>
        <w:tc>
          <w:tcPr>
            <w:tcW w:w="3416" w:type="pct"/>
          </w:tcPr>
          <w:p w:rsidR="000C422D" w:rsidRPr="00200E82" w:rsidRDefault="000C422D" w:rsidP="00F13208">
            <w:pPr>
              <w:pStyle w:val="a6"/>
              <w:jc w:val="both"/>
              <w:rPr>
                <w:rFonts w:ascii="Times New Roman" w:hAnsi="Times New Roman"/>
                <w:sz w:val="24"/>
                <w:szCs w:val="24"/>
                <w:lang w:val="uk-UA"/>
              </w:rPr>
            </w:pPr>
            <w:r w:rsidRPr="00200E82">
              <w:rPr>
                <w:rFonts w:ascii="Times New Roman" w:hAnsi="Times New Roman"/>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294" w:type="pct"/>
          </w:tcPr>
          <w:p w:rsidR="000C422D" w:rsidRPr="00200E82" w:rsidRDefault="000C422D" w:rsidP="00F13208">
            <w:pPr>
              <w:pStyle w:val="a6"/>
              <w:rPr>
                <w:rFonts w:ascii="Times New Roman" w:hAnsi="Times New Roman"/>
                <w:sz w:val="24"/>
                <w:szCs w:val="24"/>
                <w:lang w:val="uk-UA"/>
              </w:rPr>
            </w:pPr>
            <w:r w:rsidRPr="00200E82">
              <w:rPr>
                <w:rFonts w:ascii="Times New Roman" w:hAnsi="Times New Roman"/>
                <w:sz w:val="24"/>
                <w:szCs w:val="24"/>
                <w:lang w:val="uk-UA"/>
              </w:rPr>
              <w:t xml:space="preserve">Цей податок не є новим і не </w:t>
            </w:r>
            <w:r w:rsidRPr="00200E82">
              <w:rPr>
                <w:rFonts w:ascii="Times New Roman" w:hAnsi="Times New Roman"/>
                <w:sz w:val="24"/>
                <w:szCs w:val="24"/>
                <w:lang w:val="uk-UA" w:eastAsia="uk-UA"/>
              </w:rPr>
              <w:t>передбачає витрат на придбання основних фондів, обладнання та приладів, сервісне обслуговування, навчання/підвищення кваліфікації персоналу тощо</w:t>
            </w:r>
          </w:p>
        </w:tc>
      </w:tr>
      <w:tr w:rsidR="000C422D" w:rsidRPr="00200E82" w:rsidTr="00FC7D1F">
        <w:tc>
          <w:tcPr>
            <w:tcW w:w="290" w:type="pct"/>
          </w:tcPr>
          <w:p w:rsidR="000C422D" w:rsidRPr="00200E82" w:rsidRDefault="000C422D" w:rsidP="0071779F">
            <w:pPr>
              <w:pStyle w:val="a6"/>
              <w:jc w:val="both"/>
              <w:rPr>
                <w:rFonts w:ascii="Times New Roman" w:hAnsi="Times New Roman"/>
                <w:sz w:val="24"/>
                <w:szCs w:val="24"/>
                <w:lang w:val="uk-UA"/>
              </w:rPr>
            </w:pPr>
            <w:r w:rsidRPr="00200E82">
              <w:rPr>
                <w:rFonts w:ascii="Times New Roman" w:hAnsi="Times New Roman"/>
                <w:sz w:val="24"/>
                <w:szCs w:val="24"/>
                <w:lang w:val="uk-UA"/>
              </w:rPr>
              <w:t>2</w:t>
            </w:r>
          </w:p>
        </w:tc>
        <w:tc>
          <w:tcPr>
            <w:tcW w:w="3416" w:type="pct"/>
          </w:tcPr>
          <w:p w:rsidR="000C422D" w:rsidRPr="00200E82" w:rsidRDefault="000C422D" w:rsidP="00F13208">
            <w:pPr>
              <w:pStyle w:val="a6"/>
              <w:jc w:val="both"/>
              <w:rPr>
                <w:rFonts w:ascii="Times New Roman" w:hAnsi="Times New Roman"/>
                <w:sz w:val="24"/>
                <w:szCs w:val="24"/>
                <w:lang w:val="uk-UA"/>
              </w:rPr>
            </w:pPr>
            <w:r w:rsidRPr="00200E82">
              <w:rPr>
                <w:rFonts w:ascii="Times New Roman" w:hAnsi="Times New Roman"/>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tc>
        <w:tc>
          <w:tcPr>
            <w:tcW w:w="1294" w:type="pct"/>
          </w:tcPr>
          <w:p w:rsidR="000C422D" w:rsidRPr="00200E82" w:rsidRDefault="000C422D" w:rsidP="00F13208">
            <w:pPr>
              <w:pStyle w:val="a6"/>
              <w:rPr>
                <w:rFonts w:ascii="Times New Roman" w:hAnsi="Times New Roman"/>
                <w:sz w:val="24"/>
                <w:szCs w:val="24"/>
                <w:lang w:val="uk-UA"/>
              </w:rPr>
            </w:pPr>
            <w:r w:rsidRPr="00200E82">
              <w:rPr>
                <w:rFonts w:ascii="Times New Roman" w:hAnsi="Times New Roman"/>
                <w:sz w:val="24"/>
                <w:szCs w:val="24"/>
                <w:lang w:val="uk-UA"/>
              </w:rPr>
              <w:t>Податок не є новим, додаткових витрат не передбачено</w:t>
            </w:r>
          </w:p>
        </w:tc>
      </w:tr>
      <w:tr w:rsidR="000C422D" w:rsidRPr="00200E82" w:rsidTr="00FC7D1F">
        <w:tc>
          <w:tcPr>
            <w:tcW w:w="290" w:type="pct"/>
          </w:tcPr>
          <w:p w:rsidR="000C422D" w:rsidRPr="00200E82" w:rsidRDefault="000C422D" w:rsidP="0071779F">
            <w:pPr>
              <w:pStyle w:val="a6"/>
              <w:jc w:val="both"/>
              <w:rPr>
                <w:rFonts w:ascii="Times New Roman" w:hAnsi="Times New Roman"/>
                <w:sz w:val="24"/>
                <w:szCs w:val="24"/>
                <w:lang w:val="uk-UA"/>
              </w:rPr>
            </w:pPr>
            <w:r w:rsidRPr="00200E82">
              <w:rPr>
                <w:rFonts w:ascii="Times New Roman" w:hAnsi="Times New Roman"/>
                <w:sz w:val="24"/>
                <w:szCs w:val="24"/>
                <w:lang w:val="uk-UA"/>
              </w:rPr>
              <w:t>3</w:t>
            </w:r>
          </w:p>
        </w:tc>
        <w:tc>
          <w:tcPr>
            <w:tcW w:w="3416" w:type="pct"/>
          </w:tcPr>
          <w:p w:rsidR="000C422D" w:rsidRPr="00200E82" w:rsidRDefault="000C422D" w:rsidP="00F13208">
            <w:pPr>
              <w:pStyle w:val="a6"/>
              <w:rPr>
                <w:rFonts w:ascii="Times New Roman" w:hAnsi="Times New Roman"/>
                <w:sz w:val="24"/>
                <w:szCs w:val="24"/>
                <w:lang w:val="uk-UA"/>
              </w:rPr>
            </w:pPr>
            <w:r w:rsidRPr="00200E82">
              <w:rPr>
                <w:rFonts w:ascii="Times New Roman" w:hAnsi="Times New Roman"/>
                <w:sz w:val="24"/>
                <w:szCs w:val="24"/>
                <w:lang w:val="uk-UA"/>
              </w:rPr>
              <w:t>Витрати на оборотні активи (матеріали, канцелярські товари тощо), грн.</w:t>
            </w:r>
          </w:p>
        </w:tc>
        <w:tc>
          <w:tcPr>
            <w:tcW w:w="1294" w:type="pct"/>
          </w:tcPr>
          <w:p w:rsidR="000C422D" w:rsidRPr="00200E82" w:rsidRDefault="000C422D" w:rsidP="00F13208">
            <w:pPr>
              <w:pStyle w:val="a6"/>
              <w:rPr>
                <w:rFonts w:ascii="Times New Roman" w:hAnsi="Times New Roman"/>
                <w:sz w:val="24"/>
                <w:szCs w:val="24"/>
                <w:lang w:val="uk-UA"/>
              </w:rPr>
            </w:pPr>
            <w:r w:rsidRPr="00200E82">
              <w:rPr>
                <w:rFonts w:ascii="Times New Roman" w:hAnsi="Times New Roman"/>
                <w:sz w:val="24"/>
                <w:szCs w:val="24"/>
                <w:lang w:val="uk-UA"/>
              </w:rPr>
              <w:t>Податок не є новим, додаткових витрат не передбачено</w:t>
            </w:r>
          </w:p>
        </w:tc>
      </w:tr>
      <w:tr w:rsidR="000C422D" w:rsidRPr="00200E82" w:rsidTr="00FC7D1F">
        <w:tc>
          <w:tcPr>
            <w:tcW w:w="290" w:type="pct"/>
          </w:tcPr>
          <w:p w:rsidR="000C422D" w:rsidRPr="00200E82" w:rsidRDefault="000C422D" w:rsidP="0071779F">
            <w:pPr>
              <w:pStyle w:val="a6"/>
              <w:jc w:val="both"/>
              <w:rPr>
                <w:rFonts w:ascii="Times New Roman" w:hAnsi="Times New Roman"/>
                <w:sz w:val="24"/>
                <w:szCs w:val="24"/>
                <w:lang w:val="uk-UA"/>
              </w:rPr>
            </w:pPr>
            <w:r w:rsidRPr="00200E82">
              <w:rPr>
                <w:rFonts w:ascii="Times New Roman" w:hAnsi="Times New Roman"/>
                <w:sz w:val="24"/>
                <w:szCs w:val="24"/>
                <w:lang w:val="uk-UA"/>
              </w:rPr>
              <w:t>4</w:t>
            </w:r>
          </w:p>
        </w:tc>
        <w:tc>
          <w:tcPr>
            <w:tcW w:w="3416" w:type="pct"/>
          </w:tcPr>
          <w:p w:rsidR="000C422D" w:rsidRPr="00200E82" w:rsidRDefault="000C422D" w:rsidP="00F13208">
            <w:pPr>
              <w:pStyle w:val="a6"/>
              <w:rPr>
                <w:rFonts w:ascii="Times New Roman" w:hAnsi="Times New Roman"/>
                <w:sz w:val="24"/>
                <w:szCs w:val="24"/>
                <w:lang w:val="uk-UA"/>
              </w:rPr>
            </w:pPr>
            <w:r w:rsidRPr="00200E82">
              <w:rPr>
                <w:rFonts w:ascii="Times New Roman" w:hAnsi="Times New Roman"/>
                <w:sz w:val="24"/>
                <w:szCs w:val="24"/>
                <w:lang w:val="uk-UA"/>
              </w:rPr>
              <w:t>Витрати, пов’язані з наймом додаткового персоналу, грн.</w:t>
            </w:r>
          </w:p>
        </w:tc>
        <w:tc>
          <w:tcPr>
            <w:tcW w:w="1294" w:type="pct"/>
          </w:tcPr>
          <w:p w:rsidR="000C422D" w:rsidRPr="00200E82" w:rsidRDefault="000C422D" w:rsidP="00F13208">
            <w:pPr>
              <w:pStyle w:val="a6"/>
              <w:rPr>
                <w:rFonts w:ascii="Times New Roman" w:hAnsi="Times New Roman"/>
                <w:sz w:val="24"/>
                <w:szCs w:val="24"/>
                <w:lang w:val="uk-UA"/>
              </w:rPr>
            </w:pPr>
            <w:r w:rsidRPr="00200E82">
              <w:rPr>
                <w:rFonts w:ascii="Times New Roman" w:hAnsi="Times New Roman"/>
                <w:sz w:val="24"/>
                <w:szCs w:val="24"/>
                <w:lang w:val="uk-UA"/>
              </w:rPr>
              <w:t>Податок не є новим, додаткових витрат не передбачено</w:t>
            </w:r>
          </w:p>
        </w:tc>
      </w:tr>
      <w:tr w:rsidR="000C422D" w:rsidRPr="00200E82" w:rsidTr="00FC7D1F">
        <w:tc>
          <w:tcPr>
            <w:tcW w:w="290" w:type="pct"/>
          </w:tcPr>
          <w:p w:rsidR="000C422D" w:rsidRPr="00200E82" w:rsidRDefault="000C422D" w:rsidP="0071779F">
            <w:pPr>
              <w:pStyle w:val="a6"/>
              <w:jc w:val="both"/>
              <w:rPr>
                <w:rFonts w:ascii="Times New Roman" w:hAnsi="Times New Roman"/>
                <w:sz w:val="24"/>
                <w:szCs w:val="24"/>
                <w:lang w:val="uk-UA"/>
              </w:rPr>
            </w:pPr>
            <w:r w:rsidRPr="00200E82">
              <w:rPr>
                <w:rFonts w:ascii="Times New Roman" w:hAnsi="Times New Roman"/>
                <w:sz w:val="24"/>
                <w:szCs w:val="24"/>
                <w:lang w:val="uk-UA"/>
              </w:rPr>
              <w:t>5</w:t>
            </w:r>
          </w:p>
        </w:tc>
        <w:tc>
          <w:tcPr>
            <w:tcW w:w="3416" w:type="pct"/>
          </w:tcPr>
          <w:p w:rsidR="000C422D" w:rsidRPr="00200E82" w:rsidRDefault="000C422D" w:rsidP="00F13208">
            <w:pPr>
              <w:pStyle w:val="a6"/>
              <w:jc w:val="both"/>
              <w:rPr>
                <w:rFonts w:ascii="Times New Roman" w:hAnsi="Times New Roman"/>
                <w:sz w:val="24"/>
                <w:szCs w:val="24"/>
                <w:lang w:val="uk-UA"/>
              </w:rPr>
            </w:pPr>
            <w:r w:rsidRPr="00200E82">
              <w:rPr>
                <w:rFonts w:ascii="Times New Roman" w:hAnsi="Times New Roman"/>
                <w:sz w:val="24"/>
                <w:szCs w:val="24"/>
                <w:lang w:val="uk-UA"/>
              </w:rPr>
              <w:t>Кількість суб’єктів господарювання великого й середнього підприємництва, на які буде поширено регулювання, одиниць*</w:t>
            </w:r>
          </w:p>
        </w:tc>
        <w:tc>
          <w:tcPr>
            <w:tcW w:w="1294" w:type="pct"/>
          </w:tcPr>
          <w:p w:rsidR="000C422D" w:rsidRPr="00200E82" w:rsidRDefault="000C422D" w:rsidP="00E45B18">
            <w:pPr>
              <w:pStyle w:val="a6"/>
              <w:jc w:val="center"/>
              <w:rPr>
                <w:rFonts w:ascii="Times New Roman" w:hAnsi="Times New Roman"/>
                <w:sz w:val="24"/>
                <w:szCs w:val="24"/>
                <w:lang w:val="uk-UA"/>
              </w:rPr>
            </w:pPr>
            <w:r w:rsidRPr="00200E82">
              <w:rPr>
                <w:rFonts w:ascii="Times New Roman" w:hAnsi="Times New Roman"/>
                <w:sz w:val="24"/>
                <w:szCs w:val="24"/>
                <w:lang w:val="uk-UA"/>
              </w:rPr>
              <w:t>10</w:t>
            </w:r>
          </w:p>
        </w:tc>
      </w:tr>
      <w:tr w:rsidR="000C422D" w:rsidRPr="00200E82" w:rsidTr="00FC7D1F">
        <w:tc>
          <w:tcPr>
            <w:tcW w:w="290" w:type="pct"/>
          </w:tcPr>
          <w:p w:rsidR="000C422D" w:rsidRPr="00200E82" w:rsidRDefault="000C422D" w:rsidP="0071779F">
            <w:pPr>
              <w:pStyle w:val="a6"/>
              <w:jc w:val="both"/>
              <w:rPr>
                <w:rFonts w:ascii="Times New Roman" w:hAnsi="Times New Roman"/>
                <w:sz w:val="24"/>
                <w:szCs w:val="24"/>
                <w:lang w:val="uk-UA"/>
              </w:rPr>
            </w:pPr>
            <w:r w:rsidRPr="00200E82">
              <w:rPr>
                <w:rFonts w:ascii="Times New Roman" w:hAnsi="Times New Roman"/>
                <w:sz w:val="24"/>
                <w:szCs w:val="24"/>
                <w:lang w:val="uk-UA"/>
              </w:rPr>
              <w:t>6</w:t>
            </w:r>
          </w:p>
        </w:tc>
        <w:tc>
          <w:tcPr>
            <w:tcW w:w="3416" w:type="pct"/>
          </w:tcPr>
          <w:p w:rsidR="000C422D" w:rsidRPr="00200E82" w:rsidRDefault="000C422D" w:rsidP="00F13208">
            <w:pPr>
              <w:pStyle w:val="a6"/>
              <w:jc w:val="both"/>
              <w:rPr>
                <w:rFonts w:ascii="Times New Roman" w:hAnsi="Times New Roman"/>
                <w:sz w:val="24"/>
                <w:szCs w:val="24"/>
                <w:lang w:val="uk-UA"/>
              </w:rPr>
            </w:pPr>
            <w:r w:rsidRPr="00200E82">
              <w:rPr>
                <w:rFonts w:ascii="Times New Roman" w:hAnsi="Times New Roman"/>
                <w:sz w:val="24"/>
                <w:szCs w:val="24"/>
                <w:lang w:val="uk-UA"/>
              </w:rPr>
              <w:t xml:space="preserve">Сплата земельного податку,  грн. </w:t>
            </w:r>
          </w:p>
        </w:tc>
        <w:tc>
          <w:tcPr>
            <w:tcW w:w="1294" w:type="pct"/>
          </w:tcPr>
          <w:p w:rsidR="000C422D" w:rsidRPr="00200E82" w:rsidRDefault="000C422D" w:rsidP="00F13208">
            <w:pPr>
              <w:pStyle w:val="a6"/>
              <w:jc w:val="center"/>
              <w:rPr>
                <w:rFonts w:ascii="Times New Roman" w:hAnsi="Times New Roman"/>
                <w:sz w:val="24"/>
                <w:szCs w:val="24"/>
                <w:lang w:val="uk-UA"/>
              </w:rPr>
            </w:pPr>
            <w:r w:rsidRPr="00200E82">
              <w:rPr>
                <w:rFonts w:ascii="Times New Roman" w:hAnsi="Times New Roman"/>
                <w:sz w:val="24"/>
                <w:szCs w:val="24"/>
                <w:lang w:val="uk-UA"/>
              </w:rPr>
              <w:t>3 612 208</w:t>
            </w:r>
          </w:p>
        </w:tc>
      </w:tr>
      <w:tr w:rsidR="000C422D" w:rsidRPr="00200E82" w:rsidTr="00FC7D1F">
        <w:tc>
          <w:tcPr>
            <w:tcW w:w="290" w:type="pct"/>
          </w:tcPr>
          <w:p w:rsidR="000C422D" w:rsidRPr="00200E82" w:rsidRDefault="000C422D" w:rsidP="0071779F">
            <w:pPr>
              <w:pStyle w:val="a6"/>
              <w:jc w:val="both"/>
              <w:rPr>
                <w:rFonts w:ascii="Times New Roman" w:hAnsi="Times New Roman"/>
                <w:sz w:val="24"/>
                <w:szCs w:val="24"/>
                <w:lang w:val="uk-UA"/>
              </w:rPr>
            </w:pPr>
            <w:r w:rsidRPr="00200E82">
              <w:rPr>
                <w:rFonts w:ascii="Times New Roman" w:hAnsi="Times New Roman"/>
                <w:sz w:val="24"/>
                <w:szCs w:val="24"/>
                <w:lang w:val="uk-UA"/>
              </w:rPr>
              <w:t>7</w:t>
            </w:r>
          </w:p>
        </w:tc>
        <w:tc>
          <w:tcPr>
            <w:tcW w:w="3416" w:type="pct"/>
          </w:tcPr>
          <w:p w:rsidR="000C422D" w:rsidRPr="00200E82" w:rsidRDefault="000C422D" w:rsidP="00F13208">
            <w:pPr>
              <w:pStyle w:val="a6"/>
              <w:jc w:val="both"/>
              <w:rPr>
                <w:rFonts w:ascii="Times New Roman" w:hAnsi="Times New Roman"/>
                <w:sz w:val="24"/>
                <w:szCs w:val="24"/>
                <w:lang w:val="uk-UA"/>
              </w:rPr>
            </w:pPr>
            <w:r w:rsidRPr="00200E82">
              <w:rPr>
                <w:rFonts w:ascii="Times New Roman" w:hAnsi="Times New Roman"/>
                <w:sz w:val="24"/>
                <w:szCs w:val="24"/>
                <w:lang w:val="uk-UA"/>
              </w:rPr>
              <w:t>Сумарні витрати суб’єктів великого й середнього підприємництва, на виконання регулювання (вартість регулювання) /сума рядків 1 + 2 + 3 + 4 + 6/,  грн.</w:t>
            </w:r>
          </w:p>
        </w:tc>
        <w:tc>
          <w:tcPr>
            <w:tcW w:w="1294" w:type="pct"/>
          </w:tcPr>
          <w:p w:rsidR="000C422D" w:rsidRPr="00200E82" w:rsidRDefault="000C422D" w:rsidP="00F13208">
            <w:pPr>
              <w:pStyle w:val="a6"/>
              <w:jc w:val="center"/>
              <w:rPr>
                <w:rFonts w:ascii="Times New Roman" w:hAnsi="Times New Roman"/>
                <w:sz w:val="24"/>
                <w:szCs w:val="24"/>
                <w:lang w:val="uk-UA"/>
              </w:rPr>
            </w:pPr>
            <w:r w:rsidRPr="00200E82">
              <w:rPr>
                <w:rFonts w:ascii="Times New Roman" w:hAnsi="Times New Roman"/>
                <w:sz w:val="24"/>
                <w:szCs w:val="24"/>
                <w:lang w:val="uk-UA"/>
              </w:rPr>
              <w:t>3 612 208</w:t>
            </w:r>
          </w:p>
        </w:tc>
      </w:tr>
      <w:tr w:rsidR="000C422D" w:rsidRPr="00B67FC0" w:rsidTr="00FC7D1F">
        <w:tc>
          <w:tcPr>
            <w:tcW w:w="290" w:type="pct"/>
          </w:tcPr>
          <w:p w:rsidR="000C422D" w:rsidRPr="00200E82" w:rsidRDefault="000C422D" w:rsidP="0071779F">
            <w:pPr>
              <w:pStyle w:val="a6"/>
              <w:jc w:val="both"/>
              <w:rPr>
                <w:rFonts w:ascii="Times New Roman" w:hAnsi="Times New Roman"/>
                <w:sz w:val="24"/>
                <w:szCs w:val="24"/>
                <w:lang w:val="uk-UA"/>
              </w:rPr>
            </w:pPr>
          </w:p>
        </w:tc>
        <w:tc>
          <w:tcPr>
            <w:tcW w:w="4710" w:type="pct"/>
            <w:gridSpan w:val="2"/>
          </w:tcPr>
          <w:p w:rsidR="000C422D" w:rsidRPr="00200E82" w:rsidRDefault="000C422D" w:rsidP="00C0225A">
            <w:pPr>
              <w:pStyle w:val="a6"/>
              <w:jc w:val="center"/>
              <w:rPr>
                <w:rFonts w:ascii="Times New Roman" w:hAnsi="Times New Roman"/>
                <w:b/>
                <w:bCs/>
                <w:i/>
                <w:color w:val="000000"/>
                <w:sz w:val="24"/>
                <w:szCs w:val="24"/>
                <w:lang w:val="uk-UA" w:eastAsia="uk-UA"/>
              </w:rPr>
            </w:pPr>
            <w:r w:rsidRPr="00200E82">
              <w:rPr>
                <w:rFonts w:ascii="Times New Roman" w:hAnsi="Times New Roman"/>
                <w:b/>
                <w:bCs/>
                <w:i/>
                <w:color w:val="000000"/>
                <w:sz w:val="24"/>
                <w:szCs w:val="24"/>
                <w:lang w:val="uk-UA" w:eastAsia="uk-UA"/>
              </w:rPr>
              <w:t>Оцінка вартості адміністративних процедур суб’єктів великого й середнього  підприємництва щодо виконання регулювання та звітування</w:t>
            </w:r>
          </w:p>
        </w:tc>
      </w:tr>
      <w:tr w:rsidR="000C422D" w:rsidRPr="00200E82" w:rsidTr="00FC7D1F">
        <w:tc>
          <w:tcPr>
            <w:tcW w:w="290" w:type="pct"/>
          </w:tcPr>
          <w:p w:rsidR="000C422D" w:rsidRPr="00200E82" w:rsidRDefault="000C422D" w:rsidP="0071779F">
            <w:pPr>
              <w:pStyle w:val="a6"/>
              <w:jc w:val="both"/>
              <w:rPr>
                <w:rFonts w:ascii="Times New Roman" w:hAnsi="Times New Roman"/>
                <w:sz w:val="24"/>
                <w:szCs w:val="24"/>
                <w:lang w:val="uk-UA"/>
              </w:rPr>
            </w:pPr>
            <w:r w:rsidRPr="00200E82">
              <w:rPr>
                <w:rFonts w:ascii="Times New Roman" w:hAnsi="Times New Roman"/>
                <w:sz w:val="24"/>
                <w:szCs w:val="24"/>
                <w:lang w:val="uk-UA"/>
              </w:rPr>
              <w:t>8</w:t>
            </w:r>
          </w:p>
        </w:tc>
        <w:tc>
          <w:tcPr>
            <w:tcW w:w="3416" w:type="pct"/>
          </w:tcPr>
          <w:p w:rsidR="000C422D" w:rsidRPr="00200E82" w:rsidRDefault="000C422D" w:rsidP="00C0225A">
            <w:pPr>
              <w:pStyle w:val="a6"/>
              <w:jc w:val="both"/>
              <w:rPr>
                <w:rFonts w:ascii="Times New Roman" w:hAnsi="Times New Roman"/>
                <w:sz w:val="24"/>
                <w:szCs w:val="24"/>
                <w:lang w:val="uk-UA"/>
              </w:rPr>
            </w:pPr>
            <w:r w:rsidRPr="00200E82">
              <w:rPr>
                <w:rFonts w:ascii="Times New Roman" w:hAnsi="Times New Roman"/>
                <w:sz w:val="24"/>
                <w:szCs w:val="24"/>
                <w:lang w:val="uk-UA"/>
              </w:rPr>
              <w:t>Процедури отримання первинної інформації про вимоги регулювання:</w:t>
            </w:r>
          </w:p>
        </w:tc>
        <w:tc>
          <w:tcPr>
            <w:tcW w:w="1294" w:type="pct"/>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color w:val="000000"/>
                <w:sz w:val="24"/>
                <w:szCs w:val="24"/>
                <w:lang w:val="uk-UA"/>
              </w:rPr>
              <w:t>3,13</w:t>
            </w:r>
          </w:p>
        </w:tc>
      </w:tr>
      <w:tr w:rsidR="000C422D" w:rsidRPr="00200E82" w:rsidTr="00FC7D1F">
        <w:tc>
          <w:tcPr>
            <w:tcW w:w="290" w:type="pct"/>
          </w:tcPr>
          <w:p w:rsidR="000C422D" w:rsidRPr="00200E82" w:rsidRDefault="000C422D" w:rsidP="0071779F">
            <w:pPr>
              <w:pStyle w:val="a6"/>
              <w:jc w:val="both"/>
              <w:rPr>
                <w:rFonts w:ascii="Times New Roman" w:hAnsi="Times New Roman"/>
                <w:sz w:val="24"/>
                <w:szCs w:val="24"/>
                <w:lang w:val="uk-UA"/>
              </w:rPr>
            </w:pPr>
          </w:p>
        </w:tc>
        <w:tc>
          <w:tcPr>
            <w:tcW w:w="3416" w:type="pct"/>
          </w:tcPr>
          <w:p w:rsidR="000C422D" w:rsidRPr="00200E82" w:rsidRDefault="000C422D" w:rsidP="00C0225A">
            <w:pPr>
              <w:pStyle w:val="a6"/>
              <w:jc w:val="both"/>
              <w:rPr>
                <w:rFonts w:ascii="Times New Roman" w:hAnsi="Times New Roman"/>
                <w:i/>
                <w:iCs/>
                <w:sz w:val="24"/>
                <w:szCs w:val="24"/>
                <w:lang w:val="uk-UA"/>
              </w:rPr>
            </w:pPr>
            <w:r w:rsidRPr="00200E82">
              <w:rPr>
                <w:rFonts w:ascii="Times New Roman" w:hAnsi="Times New Roman"/>
                <w:i/>
                <w:iCs/>
                <w:sz w:val="24"/>
                <w:szCs w:val="24"/>
                <w:lang w:val="uk-UA"/>
              </w:rPr>
              <w:t xml:space="preserve">Формула: </w:t>
            </w:r>
          </w:p>
          <w:p w:rsidR="000C422D" w:rsidRPr="00200E82" w:rsidRDefault="000C422D" w:rsidP="00C0225A">
            <w:pPr>
              <w:pStyle w:val="a6"/>
              <w:jc w:val="both"/>
              <w:rPr>
                <w:rFonts w:ascii="Times New Roman" w:hAnsi="Times New Roman"/>
                <w:sz w:val="24"/>
                <w:szCs w:val="24"/>
                <w:lang w:val="uk-UA"/>
              </w:rPr>
            </w:pPr>
            <w:r w:rsidRPr="00200E82">
              <w:rPr>
                <w:rFonts w:ascii="Times New Roman" w:hAnsi="Times New Roman"/>
                <w:i/>
                <w:iCs/>
                <w:sz w:val="24"/>
                <w:szCs w:val="24"/>
                <w:lang w:val="uk-UA"/>
              </w:rPr>
              <w:t xml:space="preserve">витрати часу на отримання інформації про регулювання Х </w:t>
            </w:r>
            <w:r w:rsidRPr="00200E82">
              <w:rPr>
                <w:rFonts w:ascii="Times New Roman" w:hAnsi="Times New Roman"/>
                <w:i/>
                <w:iCs/>
                <w:sz w:val="24"/>
                <w:szCs w:val="24"/>
                <w:lang w:val="uk-UA"/>
              </w:rPr>
              <w:lastRenderedPageBreak/>
              <w:t>вартість часу суб’єкта підприємництва (заробітна плата) 0,1 год.**</w:t>
            </w:r>
            <w:r w:rsidRPr="00200E82">
              <w:rPr>
                <w:rFonts w:ascii="Times New Roman" w:hAnsi="Times New Roman"/>
                <w:sz w:val="24"/>
                <w:szCs w:val="24"/>
                <w:lang w:val="uk-UA"/>
              </w:rPr>
              <w:t xml:space="preserve"> х</w:t>
            </w:r>
            <w:r w:rsidRPr="00200E82">
              <w:rPr>
                <w:rFonts w:ascii="Times New Roman" w:hAnsi="Times New Roman"/>
                <w:iCs/>
                <w:sz w:val="24"/>
                <w:szCs w:val="24"/>
                <w:lang w:val="uk-UA"/>
              </w:rPr>
              <w:t xml:space="preserve"> 31,27</w:t>
            </w:r>
            <w:r w:rsidRPr="00200E82">
              <w:rPr>
                <w:rFonts w:ascii="Times New Roman" w:hAnsi="Times New Roman"/>
                <w:i/>
                <w:iCs/>
                <w:sz w:val="24"/>
                <w:szCs w:val="24"/>
                <w:lang w:val="uk-UA"/>
              </w:rPr>
              <w:t xml:space="preserve"> грн.</w:t>
            </w:r>
            <w:r w:rsidRPr="00200E82">
              <w:rPr>
                <w:rFonts w:ascii="Times New Roman" w:hAnsi="Times New Roman"/>
                <w:i/>
                <w:sz w:val="24"/>
                <w:szCs w:val="24"/>
                <w:lang w:val="uk-UA"/>
              </w:rPr>
              <w:t>**</w:t>
            </w:r>
            <w:r w:rsidRPr="00200E82">
              <w:rPr>
                <w:rFonts w:ascii="Times New Roman" w:hAnsi="Times New Roman"/>
                <w:sz w:val="24"/>
                <w:szCs w:val="24"/>
                <w:lang w:val="uk-UA"/>
              </w:rPr>
              <w:t xml:space="preserve"> </w:t>
            </w:r>
            <w:r w:rsidRPr="00200E82">
              <w:rPr>
                <w:rFonts w:ascii="Times New Roman" w:hAnsi="Times New Roman"/>
                <w:i/>
                <w:sz w:val="24"/>
                <w:szCs w:val="24"/>
                <w:lang w:val="uk-UA"/>
              </w:rPr>
              <w:t>(мінімальна зарплата 5 003,00 грн.</w:t>
            </w:r>
            <w:r w:rsidRPr="00200E82">
              <w:rPr>
                <w:rFonts w:ascii="Times New Roman" w:hAnsi="Times New Roman"/>
                <w:i/>
                <w:sz w:val="24"/>
                <w:szCs w:val="24"/>
                <w:lang w:val="uk-UA"/>
              </w:rPr>
              <w:sym w:font="Symbol" w:char="F03A"/>
            </w:r>
            <w:r w:rsidRPr="00200E82">
              <w:rPr>
                <w:rFonts w:ascii="Times New Roman" w:hAnsi="Times New Roman"/>
                <w:i/>
                <w:sz w:val="24"/>
                <w:szCs w:val="24"/>
                <w:lang w:val="uk-UA"/>
              </w:rPr>
              <w:t xml:space="preserve"> 160 год. у місяць )</w:t>
            </w:r>
            <w:r w:rsidRPr="00200E82">
              <w:rPr>
                <w:rFonts w:ascii="Times New Roman" w:hAnsi="Times New Roman"/>
                <w:i/>
                <w:iCs/>
                <w:sz w:val="24"/>
                <w:szCs w:val="24"/>
                <w:lang w:val="uk-UA"/>
              </w:rPr>
              <w:t xml:space="preserve"> = 3,13 грн.</w:t>
            </w:r>
          </w:p>
        </w:tc>
        <w:tc>
          <w:tcPr>
            <w:tcW w:w="1294" w:type="pct"/>
          </w:tcPr>
          <w:p w:rsidR="000C422D" w:rsidRPr="00200E82" w:rsidRDefault="000C422D" w:rsidP="00743E58">
            <w:pPr>
              <w:pStyle w:val="a6"/>
              <w:ind w:firstLine="709"/>
              <w:jc w:val="both"/>
              <w:rPr>
                <w:rFonts w:ascii="Times New Roman" w:hAnsi="Times New Roman"/>
                <w:color w:val="000000"/>
                <w:sz w:val="24"/>
                <w:szCs w:val="24"/>
                <w:lang w:val="uk-UA" w:eastAsia="uk-UA"/>
              </w:rPr>
            </w:pPr>
          </w:p>
        </w:tc>
      </w:tr>
      <w:tr w:rsidR="000C422D" w:rsidRPr="00200E82" w:rsidTr="00FC7D1F">
        <w:tc>
          <w:tcPr>
            <w:tcW w:w="290" w:type="pct"/>
          </w:tcPr>
          <w:p w:rsidR="000C422D" w:rsidRPr="00200E82" w:rsidRDefault="000C422D" w:rsidP="0071779F">
            <w:pPr>
              <w:pStyle w:val="a6"/>
              <w:jc w:val="both"/>
              <w:rPr>
                <w:rFonts w:ascii="Times New Roman" w:hAnsi="Times New Roman"/>
                <w:sz w:val="24"/>
                <w:szCs w:val="24"/>
                <w:lang w:val="uk-UA"/>
              </w:rPr>
            </w:pPr>
            <w:r w:rsidRPr="00200E82">
              <w:rPr>
                <w:rFonts w:ascii="Times New Roman" w:hAnsi="Times New Roman"/>
                <w:sz w:val="24"/>
                <w:szCs w:val="24"/>
                <w:lang w:val="uk-UA"/>
              </w:rPr>
              <w:lastRenderedPageBreak/>
              <w:t>9</w:t>
            </w:r>
          </w:p>
        </w:tc>
        <w:tc>
          <w:tcPr>
            <w:tcW w:w="3416" w:type="pct"/>
          </w:tcPr>
          <w:p w:rsidR="000C422D" w:rsidRPr="00200E82" w:rsidRDefault="000C422D" w:rsidP="00C0225A">
            <w:pPr>
              <w:pStyle w:val="a6"/>
              <w:jc w:val="both"/>
              <w:rPr>
                <w:rFonts w:ascii="Times New Roman" w:hAnsi="Times New Roman"/>
                <w:sz w:val="24"/>
                <w:szCs w:val="24"/>
                <w:lang w:val="uk-UA"/>
              </w:rPr>
            </w:pPr>
            <w:r w:rsidRPr="00200E82">
              <w:rPr>
                <w:rFonts w:ascii="Times New Roman" w:hAnsi="Times New Roman"/>
                <w:sz w:val="24"/>
                <w:szCs w:val="24"/>
                <w:lang w:val="uk-UA"/>
              </w:rPr>
              <w:t>Процедура організації виконання вимог регулювання</w:t>
            </w:r>
          </w:p>
          <w:p w:rsidR="000C422D" w:rsidRPr="00200E82" w:rsidRDefault="000C422D" w:rsidP="00743E58">
            <w:pPr>
              <w:pStyle w:val="a6"/>
              <w:ind w:firstLine="709"/>
              <w:jc w:val="both"/>
              <w:rPr>
                <w:rFonts w:ascii="Times New Roman" w:hAnsi="Times New Roman"/>
                <w:i/>
                <w:sz w:val="24"/>
                <w:szCs w:val="24"/>
                <w:lang w:val="uk-UA"/>
              </w:rPr>
            </w:pPr>
          </w:p>
        </w:tc>
        <w:tc>
          <w:tcPr>
            <w:tcW w:w="1294" w:type="pct"/>
          </w:tcPr>
          <w:p w:rsidR="000C422D" w:rsidRPr="00200E82" w:rsidRDefault="000C422D" w:rsidP="00C0225A">
            <w:pPr>
              <w:pStyle w:val="a6"/>
              <w:rPr>
                <w:rFonts w:ascii="Times New Roman" w:hAnsi="Times New Roman"/>
                <w:sz w:val="24"/>
                <w:szCs w:val="24"/>
                <w:lang w:val="uk-UA"/>
              </w:rPr>
            </w:pPr>
            <w:r w:rsidRPr="00200E82">
              <w:rPr>
                <w:rFonts w:ascii="Times New Roman" w:hAnsi="Times New Roman"/>
                <w:color w:val="000000"/>
                <w:sz w:val="24"/>
                <w:szCs w:val="24"/>
                <w:lang w:val="uk-UA" w:eastAsia="uk-UA"/>
              </w:rPr>
              <w:t>Цей податок не є новим та не передбачає витрат на організацію виконання вимог регулювання</w:t>
            </w:r>
          </w:p>
        </w:tc>
      </w:tr>
      <w:tr w:rsidR="000C422D" w:rsidRPr="00200E82" w:rsidTr="00FC7D1F">
        <w:tc>
          <w:tcPr>
            <w:tcW w:w="290" w:type="pct"/>
          </w:tcPr>
          <w:p w:rsidR="000C422D" w:rsidRPr="00200E82" w:rsidRDefault="000C422D" w:rsidP="0071779F">
            <w:pPr>
              <w:pStyle w:val="a6"/>
              <w:jc w:val="both"/>
              <w:rPr>
                <w:rFonts w:ascii="Times New Roman" w:hAnsi="Times New Roman"/>
                <w:sz w:val="24"/>
                <w:szCs w:val="24"/>
                <w:lang w:val="uk-UA"/>
              </w:rPr>
            </w:pPr>
            <w:r w:rsidRPr="00200E82">
              <w:rPr>
                <w:rFonts w:ascii="Times New Roman" w:hAnsi="Times New Roman"/>
                <w:sz w:val="24"/>
                <w:szCs w:val="24"/>
                <w:lang w:val="uk-UA"/>
              </w:rPr>
              <w:t>10</w:t>
            </w:r>
          </w:p>
        </w:tc>
        <w:tc>
          <w:tcPr>
            <w:tcW w:w="3416" w:type="pct"/>
          </w:tcPr>
          <w:p w:rsidR="000C422D" w:rsidRPr="00200E82" w:rsidRDefault="000C422D" w:rsidP="00C0225A">
            <w:pPr>
              <w:pStyle w:val="a6"/>
              <w:jc w:val="both"/>
              <w:rPr>
                <w:rFonts w:ascii="Times New Roman" w:hAnsi="Times New Roman"/>
                <w:sz w:val="24"/>
                <w:szCs w:val="24"/>
                <w:lang w:val="uk-UA"/>
              </w:rPr>
            </w:pPr>
            <w:r w:rsidRPr="00200E82">
              <w:rPr>
                <w:rFonts w:ascii="Times New Roman" w:hAnsi="Times New Roman"/>
                <w:sz w:val="24"/>
                <w:szCs w:val="24"/>
                <w:lang w:val="uk-UA"/>
              </w:rPr>
              <w:t>Витрати на оборотні активи (матеріали, канцелярські товари тощо), грн.</w:t>
            </w:r>
          </w:p>
        </w:tc>
        <w:tc>
          <w:tcPr>
            <w:tcW w:w="1294" w:type="pct"/>
          </w:tcPr>
          <w:p w:rsidR="000C422D" w:rsidRPr="00200E82" w:rsidRDefault="000C422D" w:rsidP="00C0225A">
            <w:pPr>
              <w:pStyle w:val="a6"/>
              <w:rPr>
                <w:rFonts w:ascii="Times New Roman" w:hAnsi="Times New Roman"/>
                <w:sz w:val="24"/>
                <w:szCs w:val="24"/>
                <w:lang w:val="uk-UA"/>
              </w:rPr>
            </w:pPr>
            <w:r w:rsidRPr="00200E82">
              <w:rPr>
                <w:rFonts w:ascii="Times New Roman" w:hAnsi="Times New Roman"/>
                <w:sz w:val="24"/>
                <w:szCs w:val="24"/>
                <w:lang w:val="uk-UA"/>
              </w:rPr>
              <w:t>Податок не є новим, додаткових витрат не передбачено</w:t>
            </w:r>
          </w:p>
        </w:tc>
      </w:tr>
      <w:tr w:rsidR="000C422D" w:rsidRPr="00200E82" w:rsidTr="00FC7D1F">
        <w:tc>
          <w:tcPr>
            <w:tcW w:w="290" w:type="pct"/>
          </w:tcPr>
          <w:p w:rsidR="000C422D" w:rsidRPr="00200E82" w:rsidRDefault="000C422D" w:rsidP="0071779F">
            <w:pPr>
              <w:pStyle w:val="a6"/>
              <w:jc w:val="both"/>
              <w:rPr>
                <w:rFonts w:ascii="Times New Roman" w:hAnsi="Times New Roman"/>
                <w:sz w:val="24"/>
                <w:szCs w:val="24"/>
                <w:lang w:val="uk-UA"/>
              </w:rPr>
            </w:pPr>
            <w:r w:rsidRPr="00200E82">
              <w:rPr>
                <w:rFonts w:ascii="Times New Roman" w:hAnsi="Times New Roman"/>
                <w:sz w:val="24"/>
                <w:szCs w:val="24"/>
                <w:lang w:val="uk-UA"/>
              </w:rPr>
              <w:t>11</w:t>
            </w:r>
          </w:p>
        </w:tc>
        <w:tc>
          <w:tcPr>
            <w:tcW w:w="3416" w:type="pct"/>
          </w:tcPr>
          <w:p w:rsidR="000C422D" w:rsidRPr="00200E82" w:rsidRDefault="000C422D" w:rsidP="00C0225A">
            <w:pPr>
              <w:pStyle w:val="a6"/>
              <w:jc w:val="both"/>
              <w:rPr>
                <w:rFonts w:ascii="Times New Roman" w:hAnsi="Times New Roman"/>
                <w:sz w:val="24"/>
                <w:szCs w:val="24"/>
                <w:lang w:val="uk-UA"/>
              </w:rPr>
            </w:pPr>
            <w:r w:rsidRPr="00200E82">
              <w:rPr>
                <w:rFonts w:ascii="Times New Roman" w:hAnsi="Times New Roman"/>
                <w:sz w:val="24"/>
                <w:szCs w:val="24"/>
                <w:lang w:val="uk-UA"/>
              </w:rPr>
              <w:t>Процедура офіційного подання юридичними особами декларації зі сплати податку контролюючому органу:</w:t>
            </w:r>
          </w:p>
          <w:p w:rsidR="000C422D" w:rsidRPr="00200E82" w:rsidRDefault="000C422D" w:rsidP="00354E9A">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xml:space="preserve">- </w:t>
            </w:r>
            <w:r w:rsidRPr="00200E82">
              <w:rPr>
                <w:rFonts w:ascii="Times New Roman" w:hAnsi="Times New Roman"/>
                <w:i/>
                <w:sz w:val="24"/>
                <w:szCs w:val="24"/>
                <w:lang w:val="uk-UA"/>
              </w:rPr>
              <w:t>витрати часу з підготовки та подання декларації =                 0,2 год.* х 31,27 грн</w:t>
            </w:r>
            <w:r w:rsidRPr="00200E82">
              <w:rPr>
                <w:rFonts w:ascii="Times New Roman" w:hAnsi="Times New Roman"/>
                <w:sz w:val="24"/>
                <w:szCs w:val="24"/>
                <w:lang w:val="uk-UA"/>
              </w:rPr>
              <w:t xml:space="preserve">.** </w:t>
            </w:r>
            <w:r w:rsidRPr="00200E82">
              <w:rPr>
                <w:rFonts w:ascii="Times New Roman" w:hAnsi="Times New Roman"/>
                <w:i/>
                <w:sz w:val="24"/>
                <w:szCs w:val="24"/>
                <w:lang w:val="uk-UA"/>
              </w:rPr>
              <w:t>(мінімальна зарплата 5 003,00 грн.</w:t>
            </w:r>
            <w:r w:rsidRPr="00200E82">
              <w:rPr>
                <w:rFonts w:ascii="Times New Roman" w:hAnsi="Times New Roman"/>
                <w:i/>
                <w:sz w:val="24"/>
                <w:szCs w:val="24"/>
                <w:lang w:val="uk-UA"/>
              </w:rPr>
              <w:sym w:font="Symbol" w:char="F03A"/>
            </w:r>
            <w:r w:rsidRPr="00200E82">
              <w:rPr>
                <w:rFonts w:ascii="Times New Roman" w:hAnsi="Times New Roman"/>
                <w:i/>
                <w:sz w:val="24"/>
                <w:szCs w:val="24"/>
                <w:lang w:val="uk-UA"/>
              </w:rPr>
              <w:t xml:space="preserve"> 160 год. у місяць)</w:t>
            </w:r>
            <w:r w:rsidRPr="00200E82">
              <w:rPr>
                <w:rFonts w:ascii="Times New Roman" w:hAnsi="Times New Roman"/>
                <w:sz w:val="24"/>
                <w:szCs w:val="24"/>
                <w:lang w:val="uk-UA"/>
              </w:rPr>
              <w:t xml:space="preserve"> </w:t>
            </w:r>
            <w:r w:rsidRPr="00200E82">
              <w:rPr>
                <w:rFonts w:ascii="Times New Roman" w:hAnsi="Times New Roman"/>
                <w:i/>
                <w:sz w:val="24"/>
                <w:szCs w:val="24"/>
                <w:lang w:val="uk-UA"/>
              </w:rPr>
              <w:t xml:space="preserve"> = 6,25 грн. </w:t>
            </w:r>
          </w:p>
        </w:tc>
        <w:tc>
          <w:tcPr>
            <w:tcW w:w="1294" w:type="pct"/>
          </w:tcPr>
          <w:p w:rsidR="000C422D" w:rsidRPr="00200E82" w:rsidRDefault="000C422D" w:rsidP="00C0225A">
            <w:pPr>
              <w:pStyle w:val="a6"/>
              <w:jc w:val="center"/>
              <w:rPr>
                <w:rFonts w:ascii="Times New Roman" w:hAnsi="Times New Roman"/>
                <w:sz w:val="24"/>
                <w:szCs w:val="24"/>
                <w:lang w:val="uk-UA"/>
              </w:rPr>
            </w:pPr>
            <w:r w:rsidRPr="00200E82">
              <w:rPr>
                <w:rFonts w:ascii="Times New Roman" w:hAnsi="Times New Roman"/>
                <w:sz w:val="24"/>
                <w:szCs w:val="24"/>
                <w:lang w:val="uk-UA"/>
              </w:rPr>
              <w:t>6,25</w:t>
            </w:r>
          </w:p>
        </w:tc>
      </w:tr>
      <w:tr w:rsidR="000C422D" w:rsidRPr="00200E82" w:rsidTr="00FC7D1F">
        <w:tc>
          <w:tcPr>
            <w:tcW w:w="290" w:type="pct"/>
          </w:tcPr>
          <w:p w:rsidR="000C422D" w:rsidRPr="00200E82" w:rsidRDefault="000C422D" w:rsidP="0071779F">
            <w:pPr>
              <w:pStyle w:val="a6"/>
              <w:jc w:val="both"/>
              <w:rPr>
                <w:rFonts w:ascii="Times New Roman" w:hAnsi="Times New Roman"/>
                <w:sz w:val="24"/>
                <w:szCs w:val="24"/>
                <w:lang w:val="uk-UA"/>
              </w:rPr>
            </w:pPr>
            <w:r w:rsidRPr="00200E82">
              <w:rPr>
                <w:rFonts w:ascii="Times New Roman" w:hAnsi="Times New Roman"/>
                <w:sz w:val="24"/>
                <w:szCs w:val="24"/>
                <w:lang w:val="uk-UA"/>
              </w:rPr>
              <w:t>12</w:t>
            </w:r>
          </w:p>
        </w:tc>
        <w:tc>
          <w:tcPr>
            <w:tcW w:w="3416" w:type="pct"/>
          </w:tcPr>
          <w:p w:rsidR="000C422D" w:rsidRPr="00200E82" w:rsidRDefault="000C422D" w:rsidP="00C0225A">
            <w:pPr>
              <w:pStyle w:val="a6"/>
              <w:jc w:val="both"/>
              <w:rPr>
                <w:rFonts w:ascii="Times New Roman" w:hAnsi="Times New Roman"/>
                <w:sz w:val="24"/>
                <w:szCs w:val="24"/>
                <w:lang w:val="uk-UA"/>
              </w:rPr>
            </w:pPr>
            <w:r w:rsidRPr="00200E82">
              <w:rPr>
                <w:rFonts w:ascii="Times New Roman" w:hAnsi="Times New Roman"/>
                <w:sz w:val="24"/>
                <w:szCs w:val="24"/>
                <w:lang w:val="uk-UA"/>
              </w:rPr>
              <w:t>Інші процедури</w:t>
            </w:r>
          </w:p>
        </w:tc>
        <w:tc>
          <w:tcPr>
            <w:tcW w:w="1294" w:type="pct"/>
          </w:tcPr>
          <w:p w:rsidR="000C422D" w:rsidRPr="00200E82" w:rsidRDefault="000C422D" w:rsidP="00C0225A">
            <w:pPr>
              <w:pStyle w:val="a6"/>
              <w:rPr>
                <w:rFonts w:ascii="Times New Roman" w:hAnsi="Times New Roman"/>
                <w:sz w:val="24"/>
                <w:szCs w:val="24"/>
                <w:lang w:val="uk-UA"/>
              </w:rPr>
            </w:pPr>
            <w:r w:rsidRPr="00200E82">
              <w:rPr>
                <w:rFonts w:ascii="Times New Roman" w:hAnsi="Times New Roman"/>
                <w:sz w:val="24"/>
                <w:szCs w:val="24"/>
                <w:lang w:val="uk-UA"/>
              </w:rPr>
              <w:t>Не передбачено</w:t>
            </w:r>
          </w:p>
        </w:tc>
      </w:tr>
      <w:tr w:rsidR="000C422D" w:rsidRPr="00200E82" w:rsidTr="00FC7D1F">
        <w:tc>
          <w:tcPr>
            <w:tcW w:w="290" w:type="pct"/>
          </w:tcPr>
          <w:p w:rsidR="000C422D" w:rsidRPr="00200E82" w:rsidRDefault="000C422D" w:rsidP="0071779F">
            <w:pPr>
              <w:pStyle w:val="a6"/>
              <w:jc w:val="both"/>
              <w:rPr>
                <w:rFonts w:ascii="Times New Roman" w:hAnsi="Times New Roman"/>
                <w:sz w:val="24"/>
                <w:szCs w:val="24"/>
                <w:lang w:val="uk-UA"/>
              </w:rPr>
            </w:pPr>
            <w:r w:rsidRPr="00200E82">
              <w:rPr>
                <w:rFonts w:ascii="Times New Roman" w:hAnsi="Times New Roman"/>
                <w:sz w:val="24"/>
                <w:szCs w:val="24"/>
                <w:lang w:val="uk-UA"/>
              </w:rPr>
              <w:t>13</w:t>
            </w:r>
          </w:p>
        </w:tc>
        <w:tc>
          <w:tcPr>
            <w:tcW w:w="3416" w:type="pct"/>
          </w:tcPr>
          <w:p w:rsidR="000C422D" w:rsidRPr="00200E82" w:rsidRDefault="000C422D" w:rsidP="00C0225A">
            <w:pPr>
              <w:pStyle w:val="a6"/>
              <w:jc w:val="both"/>
              <w:rPr>
                <w:rFonts w:ascii="Times New Roman" w:hAnsi="Times New Roman"/>
                <w:sz w:val="24"/>
                <w:szCs w:val="24"/>
                <w:lang w:val="uk-UA"/>
              </w:rPr>
            </w:pPr>
            <w:r w:rsidRPr="00200E82">
              <w:rPr>
                <w:rFonts w:ascii="Times New Roman" w:hAnsi="Times New Roman"/>
                <w:sz w:val="24"/>
                <w:szCs w:val="24"/>
                <w:lang w:val="uk-UA"/>
              </w:rPr>
              <w:t>РАЗОМ (сума рядків: 8 + 9 + 10 + 11 + 12 ), грн.</w:t>
            </w:r>
          </w:p>
        </w:tc>
        <w:tc>
          <w:tcPr>
            <w:tcW w:w="1294" w:type="pct"/>
          </w:tcPr>
          <w:p w:rsidR="000C422D" w:rsidRPr="00200E82" w:rsidRDefault="000C422D" w:rsidP="00C0225A">
            <w:pPr>
              <w:pStyle w:val="a6"/>
              <w:jc w:val="center"/>
              <w:rPr>
                <w:rFonts w:ascii="Times New Roman" w:hAnsi="Times New Roman"/>
                <w:sz w:val="24"/>
                <w:szCs w:val="24"/>
                <w:lang w:val="uk-UA"/>
              </w:rPr>
            </w:pPr>
            <w:r w:rsidRPr="00200E82">
              <w:rPr>
                <w:rFonts w:ascii="Times New Roman" w:hAnsi="Times New Roman"/>
                <w:sz w:val="24"/>
                <w:szCs w:val="24"/>
                <w:lang w:val="uk-UA"/>
              </w:rPr>
              <w:t>9,38</w:t>
            </w:r>
          </w:p>
        </w:tc>
      </w:tr>
      <w:tr w:rsidR="000C422D" w:rsidRPr="00200E82" w:rsidTr="00FC7D1F">
        <w:tc>
          <w:tcPr>
            <w:tcW w:w="290" w:type="pct"/>
          </w:tcPr>
          <w:p w:rsidR="000C422D" w:rsidRPr="00200E82" w:rsidRDefault="000C422D" w:rsidP="0071779F">
            <w:pPr>
              <w:pStyle w:val="a6"/>
              <w:jc w:val="both"/>
              <w:rPr>
                <w:rFonts w:ascii="Times New Roman" w:hAnsi="Times New Roman"/>
                <w:sz w:val="24"/>
                <w:szCs w:val="24"/>
                <w:lang w:val="uk-UA"/>
              </w:rPr>
            </w:pPr>
            <w:r w:rsidRPr="00200E82">
              <w:rPr>
                <w:rFonts w:ascii="Times New Roman" w:hAnsi="Times New Roman"/>
                <w:sz w:val="24"/>
                <w:szCs w:val="24"/>
                <w:lang w:val="uk-UA"/>
              </w:rPr>
              <w:t>14</w:t>
            </w:r>
          </w:p>
        </w:tc>
        <w:tc>
          <w:tcPr>
            <w:tcW w:w="3416" w:type="pct"/>
          </w:tcPr>
          <w:p w:rsidR="000C422D" w:rsidRPr="00200E82" w:rsidRDefault="000C422D" w:rsidP="00C0225A">
            <w:pPr>
              <w:pStyle w:val="a6"/>
              <w:jc w:val="both"/>
              <w:rPr>
                <w:rFonts w:ascii="Times New Roman" w:hAnsi="Times New Roman"/>
                <w:sz w:val="24"/>
                <w:szCs w:val="24"/>
                <w:lang w:val="uk-UA"/>
              </w:rPr>
            </w:pPr>
            <w:r w:rsidRPr="00200E82">
              <w:rPr>
                <w:rFonts w:ascii="Times New Roman" w:hAnsi="Times New Roman"/>
                <w:sz w:val="24"/>
                <w:szCs w:val="24"/>
                <w:lang w:val="uk-UA"/>
              </w:rPr>
              <w:t>Кількість суб’єктів господарювання великого й середнього підприємництва, на які буде поширено регулювання, одиниць</w:t>
            </w:r>
          </w:p>
        </w:tc>
        <w:tc>
          <w:tcPr>
            <w:tcW w:w="1294" w:type="pct"/>
          </w:tcPr>
          <w:p w:rsidR="000C422D" w:rsidRPr="00200E82" w:rsidRDefault="000C422D" w:rsidP="00E45B18">
            <w:pPr>
              <w:pStyle w:val="a6"/>
              <w:jc w:val="center"/>
              <w:rPr>
                <w:rFonts w:ascii="Times New Roman" w:hAnsi="Times New Roman"/>
                <w:sz w:val="24"/>
                <w:szCs w:val="24"/>
                <w:lang w:val="uk-UA"/>
              </w:rPr>
            </w:pPr>
            <w:r w:rsidRPr="00200E82">
              <w:rPr>
                <w:rFonts w:ascii="Times New Roman" w:hAnsi="Times New Roman"/>
                <w:sz w:val="24"/>
                <w:szCs w:val="24"/>
                <w:lang w:val="uk-UA"/>
              </w:rPr>
              <w:t>10</w:t>
            </w:r>
          </w:p>
        </w:tc>
      </w:tr>
      <w:tr w:rsidR="000C422D" w:rsidRPr="00200E82" w:rsidTr="00FC7D1F">
        <w:tc>
          <w:tcPr>
            <w:tcW w:w="290" w:type="pct"/>
          </w:tcPr>
          <w:p w:rsidR="000C422D" w:rsidRPr="00200E82" w:rsidRDefault="000C422D" w:rsidP="0071779F">
            <w:pPr>
              <w:pStyle w:val="a6"/>
              <w:jc w:val="both"/>
              <w:rPr>
                <w:rFonts w:ascii="Times New Roman" w:hAnsi="Times New Roman"/>
                <w:sz w:val="24"/>
                <w:szCs w:val="24"/>
                <w:lang w:val="uk-UA"/>
              </w:rPr>
            </w:pPr>
            <w:r w:rsidRPr="00200E82">
              <w:rPr>
                <w:rFonts w:ascii="Times New Roman" w:hAnsi="Times New Roman"/>
                <w:sz w:val="24"/>
                <w:szCs w:val="24"/>
                <w:lang w:val="uk-UA"/>
              </w:rPr>
              <w:t>15</w:t>
            </w:r>
          </w:p>
        </w:tc>
        <w:tc>
          <w:tcPr>
            <w:tcW w:w="3416" w:type="pct"/>
          </w:tcPr>
          <w:p w:rsidR="000C422D" w:rsidRPr="00200E82" w:rsidRDefault="000C422D" w:rsidP="00C0225A">
            <w:pPr>
              <w:pStyle w:val="a6"/>
              <w:jc w:val="both"/>
              <w:rPr>
                <w:rFonts w:ascii="Times New Roman" w:hAnsi="Times New Roman"/>
                <w:sz w:val="24"/>
                <w:szCs w:val="24"/>
                <w:lang w:val="uk-UA"/>
              </w:rPr>
            </w:pPr>
            <w:r w:rsidRPr="00200E82">
              <w:rPr>
                <w:rFonts w:ascii="Times New Roman" w:hAnsi="Times New Roman"/>
                <w:sz w:val="24"/>
                <w:szCs w:val="24"/>
                <w:lang w:val="uk-UA"/>
              </w:rPr>
              <w:t>Сумарні витрати суб’єктів великого й середнього підприємництва на виконання регулювання (вартість регулювання) (рядок 13 х рядок 14), грн.</w:t>
            </w:r>
          </w:p>
        </w:tc>
        <w:tc>
          <w:tcPr>
            <w:tcW w:w="1294" w:type="pct"/>
          </w:tcPr>
          <w:p w:rsidR="000C422D" w:rsidRPr="00200E82" w:rsidRDefault="000C422D" w:rsidP="00C0225A">
            <w:pPr>
              <w:pStyle w:val="a6"/>
              <w:jc w:val="center"/>
              <w:rPr>
                <w:rFonts w:ascii="Times New Roman" w:hAnsi="Times New Roman"/>
                <w:sz w:val="24"/>
                <w:szCs w:val="24"/>
                <w:lang w:val="uk-UA"/>
              </w:rPr>
            </w:pPr>
            <w:r w:rsidRPr="00200E82">
              <w:rPr>
                <w:rFonts w:ascii="Times New Roman" w:hAnsi="Times New Roman"/>
                <w:sz w:val="24"/>
                <w:szCs w:val="24"/>
                <w:lang w:val="uk-UA"/>
              </w:rPr>
              <w:t>93,80</w:t>
            </w:r>
          </w:p>
        </w:tc>
      </w:tr>
      <w:tr w:rsidR="000C422D" w:rsidRPr="00200E82" w:rsidTr="00FC7D1F">
        <w:tc>
          <w:tcPr>
            <w:tcW w:w="290" w:type="pct"/>
          </w:tcPr>
          <w:p w:rsidR="000C422D" w:rsidRPr="00200E82" w:rsidRDefault="000C422D" w:rsidP="0071779F">
            <w:pPr>
              <w:pStyle w:val="a6"/>
              <w:jc w:val="both"/>
              <w:rPr>
                <w:rFonts w:ascii="Times New Roman" w:hAnsi="Times New Roman"/>
                <w:sz w:val="24"/>
                <w:szCs w:val="24"/>
                <w:lang w:val="uk-UA"/>
              </w:rPr>
            </w:pPr>
            <w:r w:rsidRPr="00200E82">
              <w:rPr>
                <w:rFonts w:ascii="Times New Roman" w:hAnsi="Times New Roman"/>
                <w:sz w:val="24"/>
                <w:szCs w:val="24"/>
                <w:lang w:val="uk-UA"/>
              </w:rPr>
              <w:t>16</w:t>
            </w:r>
          </w:p>
        </w:tc>
        <w:tc>
          <w:tcPr>
            <w:tcW w:w="3416" w:type="pct"/>
          </w:tcPr>
          <w:p w:rsidR="000C422D" w:rsidRPr="00200E82" w:rsidRDefault="000C422D" w:rsidP="00C0225A">
            <w:pPr>
              <w:pStyle w:val="a6"/>
              <w:jc w:val="both"/>
              <w:rPr>
                <w:rFonts w:ascii="Times New Roman" w:hAnsi="Times New Roman"/>
                <w:b/>
                <w:i/>
                <w:sz w:val="24"/>
                <w:szCs w:val="24"/>
                <w:lang w:val="uk-UA"/>
              </w:rPr>
            </w:pPr>
            <w:r w:rsidRPr="00200E82">
              <w:rPr>
                <w:rFonts w:ascii="Times New Roman" w:hAnsi="Times New Roman"/>
                <w:b/>
                <w:i/>
                <w:sz w:val="24"/>
                <w:szCs w:val="24"/>
                <w:lang w:val="uk-UA"/>
              </w:rPr>
              <w:t>РАЗОМ (сума рядків: 7 + 15), грн.</w:t>
            </w:r>
          </w:p>
        </w:tc>
        <w:tc>
          <w:tcPr>
            <w:tcW w:w="1294" w:type="pct"/>
          </w:tcPr>
          <w:p w:rsidR="000C422D" w:rsidRPr="00200E82" w:rsidRDefault="000C422D" w:rsidP="00460C8A">
            <w:pPr>
              <w:pStyle w:val="a6"/>
              <w:jc w:val="center"/>
              <w:rPr>
                <w:rFonts w:ascii="Times New Roman" w:hAnsi="Times New Roman"/>
                <w:b/>
                <w:i/>
                <w:sz w:val="24"/>
                <w:szCs w:val="24"/>
                <w:lang w:val="uk-UA"/>
              </w:rPr>
            </w:pPr>
            <w:r w:rsidRPr="00200E82">
              <w:rPr>
                <w:rFonts w:ascii="Times New Roman" w:hAnsi="Times New Roman"/>
                <w:b/>
                <w:i/>
                <w:sz w:val="24"/>
                <w:szCs w:val="24"/>
                <w:lang w:val="uk-UA"/>
              </w:rPr>
              <w:t>3 612 301,80</w:t>
            </w:r>
          </w:p>
        </w:tc>
      </w:tr>
    </w:tbl>
    <w:p w:rsidR="000C422D" w:rsidRPr="00200E82" w:rsidRDefault="000C422D" w:rsidP="00743E58">
      <w:pPr>
        <w:pStyle w:val="a6"/>
        <w:ind w:firstLine="709"/>
        <w:jc w:val="both"/>
        <w:rPr>
          <w:rFonts w:ascii="Times New Roman" w:hAnsi="Times New Roman"/>
          <w:iCs/>
          <w:color w:val="FF0000"/>
          <w:sz w:val="24"/>
          <w:szCs w:val="24"/>
          <w:lang w:val="uk-UA"/>
        </w:rPr>
      </w:pPr>
    </w:p>
    <w:p w:rsidR="000C422D" w:rsidRPr="00200E82" w:rsidRDefault="000C422D" w:rsidP="00743E58">
      <w:pPr>
        <w:pStyle w:val="a6"/>
        <w:ind w:firstLine="709"/>
        <w:jc w:val="both"/>
        <w:rPr>
          <w:rFonts w:ascii="Times New Roman" w:hAnsi="Times New Roman"/>
          <w:i/>
          <w:iCs/>
          <w:color w:val="000000"/>
          <w:sz w:val="24"/>
          <w:szCs w:val="24"/>
          <w:lang w:val="uk-UA" w:eastAsia="uk-UA"/>
        </w:rPr>
      </w:pPr>
      <w:r w:rsidRPr="00200E82">
        <w:rPr>
          <w:rFonts w:ascii="Times New Roman" w:hAnsi="Times New Roman"/>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0C422D" w:rsidRPr="00200E82" w:rsidRDefault="000C422D" w:rsidP="00743E58">
      <w:pPr>
        <w:pStyle w:val="a6"/>
        <w:ind w:firstLine="709"/>
        <w:jc w:val="both"/>
        <w:rPr>
          <w:rFonts w:ascii="Times New Roman" w:hAnsi="Times New Roman"/>
          <w:bCs/>
          <w:i/>
          <w:sz w:val="24"/>
          <w:szCs w:val="24"/>
          <w:shd w:val="clear" w:color="auto" w:fill="FFFFFF"/>
          <w:lang w:val="uk-UA" w:eastAsia="uk-UA"/>
        </w:rPr>
      </w:pPr>
      <w:r w:rsidRPr="00200E82">
        <w:rPr>
          <w:rFonts w:ascii="Times New Roman" w:hAnsi="Times New Roman"/>
          <w:i/>
          <w:sz w:val="24"/>
          <w:szCs w:val="24"/>
          <w:bdr w:val="none" w:sz="0" w:space="0" w:color="auto" w:frame="1"/>
          <w:shd w:val="clear" w:color="auto" w:fill="FFFFFF"/>
          <w:lang w:val="uk-UA" w:eastAsia="uk-UA"/>
        </w:rPr>
        <w:t>**</w:t>
      </w:r>
      <w:r w:rsidRPr="00200E82">
        <w:rPr>
          <w:rFonts w:ascii="Times New Roman" w:hAnsi="Times New Roman"/>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sidRPr="00200E82">
        <w:rPr>
          <w:rFonts w:ascii="Times New Roman" w:hAnsi="Times New Roman"/>
          <w:i/>
          <w:sz w:val="24"/>
          <w:szCs w:val="24"/>
          <w:lang w:val="uk-UA"/>
        </w:rPr>
        <w:t xml:space="preserve"> (</w:t>
      </w:r>
      <w:r w:rsidRPr="00200E82">
        <w:rPr>
          <w:rFonts w:ascii="Times New Roman" w:hAnsi="Times New Roman"/>
          <w:bCs/>
          <w:i/>
          <w:color w:val="000000"/>
          <w:sz w:val="24"/>
          <w:szCs w:val="24"/>
          <w:lang w:val="uk-UA" w:eastAsia="uk-UA"/>
        </w:rPr>
        <w:t xml:space="preserve">лист Міністерства фінансів України від 05.09.2019  №05110-14-6/22263 </w:t>
      </w:r>
      <w:r w:rsidRPr="00200E82">
        <w:rPr>
          <w:rStyle w:val="ac"/>
          <w:rFonts w:ascii="Times New Roman" w:hAnsi="Times New Roman"/>
          <w:i/>
          <w:sz w:val="24"/>
          <w:szCs w:val="24"/>
          <w:lang w:val="uk-UA"/>
        </w:rPr>
        <w:t xml:space="preserve">  орієнтовна мінімальна заробітна плата – 5 003,00 грн.)</w:t>
      </w:r>
      <w:r w:rsidRPr="00200E82">
        <w:rPr>
          <w:rFonts w:ascii="Times New Roman" w:hAnsi="Times New Roman"/>
          <w:bCs/>
          <w:i/>
          <w:sz w:val="24"/>
          <w:szCs w:val="24"/>
          <w:shd w:val="clear" w:color="auto" w:fill="FFFFFF"/>
          <w:lang w:val="uk-UA" w:eastAsia="uk-UA"/>
        </w:rPr>
        <w:t xml:space="preserve"> </w:t>
      </w:r>
      <w:r w:rsidRPr="00200E82">
        <w:rPr>
          <w:rFonts w:ascii="Times New Roman" w:hAnsi="Times New Roman"/>
          <w:i/>
          <w:sz w:val="24"/>
          <w:szCs w:val="24"/>
          <w:lang w:val="uk-UA" w:eastAsia="uk-UA"/>
        </w:rPr>
        <w:t>у погодинному розмірі –                     5 003,00 грн. / 160 год. = 31,27 грн./год.</w:t>
      </w:r>
      <w:r w:rsidRPr="00200E82">
        <w:rPr>
          <w:rFonts w:ascii="Times New Roman" w:hAnsi="Times New Roman"/>
          <w:bCs/>
          <w:i/>
          <w:sz w:val="24"/>
          <w:szCs w:val="24"/>
          <w:shd w:val="clear" w:color="auto" w:fill="FFFFFF"/>
          <w:lang w:val="uk-UA" w:eastAsia="uk-UA"/>
        </w:rPr>
        <w:t xml:space="preserve"> </w:t>
      </w:r>
    </w:p>
    <w:p w:rsidR="000C422D" w:rsidRPr="00200E82" w:rsidRDefault="000C422D" w:rsidP="00743E58">
      <w:pPr>
        <w:pStyle w:val="a6"/>
        <w:ind w:firstLine="709"/>
        <w:jc w:val="both"/>
        <w:rPr>
          <w:rFonts w:ascii="Times New Roman" w:hAnsi="Times New Roman"/>
          <w:sz w:val="24"/>
          <w:szCs w:val="24"/>
          <w:lang w:val="uk-UA"/>
        </w:rPr>
      </w:pPr>
    </w:p>
    <w:p w:rsidR="000C422D" w:rsidRPr="00200E82" w:rsidRDefault="000C422D" w:rsidP="00F13208">
      <w:pPr>
        <w:pStyle w:val="a6"/>
        <w:ind w:firstLine="708"/>
        <w:jc w:val="both"/>
        <w:rPr>
          <w:rFonts w:ascii="Times New Roman" w:hAnsi="Times New Roman"/>
          <w:sz w:val="24"/>
          <w:szCs w:val="24"/>
          <w:lang w:val="uk-UA"/>
        </w:rPr>
      </w:pPr>
      <w:r w:rsidRPr="00200E82">
        <w:rPr>
          <w:rFonts w:ascii="Times New Roman" w:hAnsi="Times New Roman"/>
          <w:sz w:val="24"/>
          <w:szCs w:val="24"/>
          <w:lang w:val="uk-UA"/>
        </w:rPr>
        <w:t>Податок не є новим, суб’єкти господарювання ознайомленні з вимогами Кодексу та сплачують податок вже не один рік. Тому витрати часу на виконання вимог регулювання зменшено та становлять 0,3 год.</w:t>
      </w:r>
    </w:p>
    <w:p w:rsidR="000C422D" w:rsidRPr="00200E82" w:rsidRDefault="000C422D" w:rsidP="00743E58">
      <w:pPr>
        <w:pStyle w:val="a6"/>
        <w:ind w:firstLine="709"/>
        <w:jc w:val="both"/>
        <w:rPr>
          <w:rFonts w:ascii="Times New Roman" w:hAnsi="Times New Roman"/>
          <w:b/>
          <w:i/>
          <w:sz w:val="24"/>
          <w:szCs w:val="24"/>
          <w:lang w:val="uk-UA"/>
        </w:rPr>
      </w:pPr>
    </w:p>
    <w:p w:rsidR="000C422D" w:rsidRPr="00200E82" w:rsidRDefault="000C422D" w:rsidP="00743E58">
      <w:pPr>
        <w:pStyle w:val="a6"/>
        <w:ind w:firstLine="709"/>
        <w:jc w:val="both"/>
        <w:rPr>
          <w:rFonts w:ascii="Times New Roman" w:hAnsi="Times New Roman"/>
          <w:b/>
          <w:i/>
          <w:sz w:val="24"/>
          <w:szCs w:val="24"/>
          <w:lang w:val="uk-UA"/>
        </w:rPr>
      </w:pPr>
      <w:r w:rsidRPr="00200E82">
        <w:rPr>
          <w:rFonts w:ascii="Times New Roman" w:hAnsi="Times New Roman"/>
          <w:sz w:val="24"/>
          <w:szCs w:val="24"/>
          <w:shd w:val="clear" w:color="auto" w:fill="FFFFFF"/>
          <w:lang w:val="uk-UA"/>
        </w:rPr>
        <w:tab/>
      </w:r>
      <w:r w:rsidRPr="00200E82">
        <w:rPr>
          <w:rFonts w:ascii="Times New Roman" w:hAnsi="Times New Roman"/>
          <w:b/>
          <w:i/>
          <w:sz w:val="24"/>
          <w:szCs w:val="24"/>
          <w:lang w:val="uk-UA"/>
        </w:rPr>
        <w:t>Розрахунок відповідних витрат на одного суб’єкта господарювання</w:t>
      </w: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r w:rsidRPr="00200E82">
        <w:rPr>
          <w:rFonts w:ascii="Times New Roman" w:hAnsi="Times New Roman"/>
          <w:i/>
          <w:sz w:val="24"/>
          <w:szCs w:val="24"/>
          <w:lang w:val="uk-UA"/>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5244"/>
      </w:tblGrid>
      <w:tr w:rsidR="000C422D" w:rsidRPr="00200E82" w:rsidTr="00FC7D1F">
        <w:tc>
          <w:tcPr>
            <w:tcW w:w="2280" w:type="pct"/>
          </w:tcPr>
          <w:p w:rsidR="000C422D" w:rsidRPr="00200E82" w:rsidRDefault="000C422D" w:rsidP="00F13208">
            <w:pPr>
              <w:pStyle w:val="a6"/>
              <w:jc w:val="center"/>
              <w:rPr>
                <w:rFonts w:ascii="Times New Roman" w:hAnsi="Times New Roman"/>
                <w:b/>
                <w:i/>
                <w:sz w:val="24"/>
                <w:szCs w:val="24"/>
                <w:lang w:val="uk-UA"/>
              </w:rPr>
            </w:pPr>
            <w:r w:rsidRPr="00200E82">
              <w:rPr>
                <w:rFonts w:ascii="Times New Roman" w:hAnsi="Times New Roman"/>
                <w:b/>
                <w:i/>
                <w:sz w:val="24"/>
                <w:szCs w:val="24"/>
                <w:lang w:val="uk-UA"/>
              </w:rPr>
              <w:t>Вид витрат</w:t>
            </w:r>
          </w:p>
        </w:tc>
        <w:tc>
          <w:tcPr>
            <w:tcW w:w="2720" w:type="pct"/>
          </w:tcPr>
          <w:p w:rsidR="000C422D" w:rsidRPr="00200E82" w:rsidRDefault="000C422D" w:rsidP="00F13208">
            <w:pPr>
              <w:pStyle w:val="a6"/>
              <w:jc w:val="center"/>
              <w:rPr>
                <w:rFonts w:ascii="Times New Roman" w:hAnsi="Times New Roman"/>
                <w:b/>
                <w:i/>
                <w:sz w:val="24"/>
                <w:szCs w:val="24"/>
                <w:lang w:val="uk-UA"/>
              </w:rPr>
            </w:pPr>
            <w:r w:rsidRPr="00200E82">
              <w:rPr>
                <w:rFonts w:ascii="Times New Roman" w:hAnsi="Times New Roman"/>
                <w:b/>
                <w:i/>
                <w:sz w:val="24"/>
                <w:szCs w:val="24"/>
                <w:lang w:val="uk-UA"/>
              </w:rPr>
              <w:t>2021  рік</w:t>
            </w:r>
          </w:p>
        </w:tc>
      </w:tr>
      <w:tr w:rsidR="000C422D" w:rsidRPr="00200E82" w:rsidTr="00FC7D1F">
        <w:tc>
          <w:tcPr>
            <w:tcW w:w="2280" w:type="pct"/>
          </w:tcPr>
          <w:p w:rsidR="000C422D" w:rsidRPr="00200E82" w:rsidRDefault="000C422D" w:rsidP="00C0225A">
            <w:pPr>
              <w:pStyle w:val="a6"/>
              <w:ind w:firstLine="601"/>
              <w:rPr>
                <w:rFonts w:ascii="Times New Roman" w:hAnsi="Times New Roman"/>
                <w:sz w:val="24"/>
                <w:szCs w:val="24"/>
                <w:lang w:val="uk-UA"/>
              </w:rPr>
            </w:pPr>
            <w:r w:rsidRPr="00200E82">
              <w:rPr>
                <w:rFonts w:ascii="Times New Roman" w:hAnsi="Times New Roman"/>
                <w:sz w:val="24"/>
                <w:szCs w:val="24"/>
                <w:lang w:val="uk-UA"/>
              </w:rPr>
              <w:t>Витрати на придбання основних фондів, обладнання та приладів, сервісне обслуговування, навчання/ підвищення кваліфікації персоналу тощо</w:t>
            </w:r>
          </w:p>
        </w:tc>
        <w:tc>
          <w:tcPr>
            <w:tcW w:w="2720" w:type="pct"/>
          </w:tcPr>
          <w:p w:rsidR="000C422D" w:rsidRPr="00200E82" w:rsidRDefault="000C422D" w:rsidP="00C0225A">
            <w:pPr>
              <w:pStyle w:val="a6"/>
              <w:ind w:firstLine="600"/>
              <w:rPr>
                <w:rFonts w:ascii="Times New Roman" w:hAnsi="Times New Roman"/>
                <w:sz w:val="24"/>
                <w:szCs w:val="24"/>
                <w:lang w:val="uk-UA"/>
              </w:rPr>
            </w:pPr>
            <w:r w:rsidRPr="00200E82">
              <w:rPr>
                <w:rFonts w:ascii="Times New Roman" w:hAnsi="Times New Roman"/>
                <w:sz w:val="24"/>
                <w:szCs w:val="24"/>
                <w:lang w:val="uk-UA"/>
              </w:rPr>
              <w:t>Цей податок не є новим та не передбачає витрат на придбання основних фондів, обладнання та приладів, сервісне обслуговування, навчання/ підвищення кваліфікації персоналу тощо</w:t>
            </w:r>
          </w:p>
        </w:tc>
      </w:tr>
    </w:tbl>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color w:val="FF0000"/>
          <w:sz w:val="24"/>
          <w:szCs w:val="24"/>
          <w:highlight w:val="yellow"/>
          <w:lang w:val="uk-UA"/>
        </w:rPr>
      </w:pPr>
    </w:p>
    <w:p w:rsidR="000C422D" w:rsidRPr="00200E82" w:rsidRDefault="000C422D" w:rsidP="00743E58">
      <w:pPr>
        <w:pStyle w:val="a6"/>
        <w:ind w:firstLine="709"/>
        <w:jc w:val="both"/>
        <w:rPr>
          <w:rFonts w:ascii="Times New Roman" w:hAnsi="Times New Roman"/>
          <w:i/>
          <w:color w:val="FF0000"/>
          <w:sz w:val="24"/>
          <w:szCs w:val="24"/>
          <w:highlight w:val="yellow"/>
          <w:lang w:val="uk-UA"/>
        </w:rPr>
      </w:pPr>
    </w:p>
    <w:p w:rsidR="000C422D" w:rsidRPr="00200E82" w:rsidRDefault="000C422D" w:rsidP="00743E58">
      <w:pPr>
        <w:pStyle w:val="a6"/>
        <w:ind w:firstLine="709"/>
        <w:jc w:val="both"/>
        <w:rPr>
          <w:rFonts w:ascii="Times New Roman" w:hAnsi="Times New Roman"/>
          <w:i/>
          <w:color w:val="FF0000"/>
          <w:sz w:val="24"/>
          <w:szCs w:val="24"/>
          <w:highlight w:val="yellow"/>
          <w:lang w:val="uk-UA"/>
        </w:rPr>
      </w:pPr>
    </w:p>
    <w:p w:rsidR="000C422D" w:rsidRPr="00200E82" w:rsidRDefault="000C422D" w:rsidP="00743E58">
      <w:pPr>
        <w:pStyle w:val="a6"/>
        <w:ind w:firstLine="709"/>
        <w:jc w:val="both"/>
        <w:rPr>
          <w:rFonts w:ascii="Times New Roman" w:hAnsi="Times New Roman"/>
          <w:i/>
          <w:color w:val="FF0000"/>
          <w:sz w:val="24"/>
          <w:szCs w:val="24"/>
          <w:highlight w:val="yellow"/>
          <w:lang w:val="uk-UA"/>
        </w:rPr>
      </w:pPr>
    </w:p>
    <w:p w:rsidR="000C422D" w:rsidRPr="00200E82" w:rsidRDefault="000C422D" w:rsidP="00743E58">
      <w:pPr>
        <w:pStyle w:val="a6"/>
        <w:ind w:firstLine="709"/>
        <w:jc w:val="both"/>
        <w:rPr>
          <w:rFonts w:ascii="Times New Roman" w:hAnsi="Times New Roman"/>
          <w:i/>
          <w:color w:val="FF0000"/>
          <w:sz w:val="24"/>
          <w:szCs w:val="24"/>
          <w:highlight w:val="yellow"/>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r w:rsidRPr="00200E82">
        <w:rPr>
          <w:rFonts w:ascii="Times New Roman" w:hAnsi="Times New Roman"/>
          <w:i/>
          <w:sz w:val="24"/>
          <w:szCs w:val="24"/>
          <w:lang w:val="uk-UA"/>
        </w:rPr>
        <w:t>Таблиця 3</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1984"/>
        <w:gridCol w:w="1868"/>
        <w:gridCol w:w="1534"/>
      </w:tblGrid>
      <w:tr w:rsidR="000C422D" w:rsidRPr="00200E82" w:rsidTr="00CE0D2E">
        <w:tc>
          <w:tcPr>
            <w:tcW w:w="2247" w:type="pct"/>
          </w:tcPr>
          <w:p w:rsidR="000C422D" w:rsidRPr="00200E82" w:rsidRDefault="000C422D" w:rsidP="00F13208">
            <w:pPr>
              <w:pStyle w:val="a6"/>
              <w:jc w:val="center"/>
              <w:rPr>
                <w:rFonts w:ascii="Times New Roman" w:hAnsi="Times New Roman"/>
                <w:b/>
                <w:i/>
                <w:sz w:val="24"/>
                <w:szCs w:val="24"/>
                <w:lang w:val="uk-UA"/>
              </w:rPr>
            </w:pPr>
            <w:r w:rsidRPr="00200E82">
              <w:rPr>
                <w:rFonts w:ascii="Times New Roman" w:hAnsi="Times New Roman"/>
                <w:b/>
                <w:i/>
                <w:sz w:val="24"/>
                <w:szCs w:val="24"/>
                <w:lang w:val="uk-UA"/>
              </w:rPr>
              <w:t>Вид витрат</w:t>
            </w:r>
          </w:p>
        </w:tc>
        <w:tc>
          <w:tcPr>
            <w:tcW w:w="1014" w:type="pct"/>
          </w:tcPr>
          <w:p w:rsidR="000C422D" w:rsidRPr="00200E82" w:rsidRDefault="000C422D" w:rsidP="00F13208">
            <w:pPr>
              <w:pStyle w:val="a6"/>
              <w:jc w:val="center"/>
              <w:rPr>
                <w:rFonts w:ascii="Times New Roman" w:hAnsi="Times New Roman"/>
                <w:b/>
                <w:i/>
                <w:sz w:val="24"/>
                <w:szCs w:val="24"/>
                <w:lang w:val="uk-UA"/>
              </w:rPr>
            </w:pPr>
            <w:r w:rsidRPr="00200E82">
              <w:rPr>
                <w:rFonts w:ascii="Times New Roman" w:hAnsi="Times New Roman"/>
                <w:b/>
                <w:i/>
                <w:sz w:val="24"/>
                <w:szCs w:val="24"/>
                <w:lang w:val="uk-UA"/>
              </w:rPr>
              <w:t>Витрати на проходження відповідних процедур (витрати часу, на експертизи тощо)</w:t>
            </w:r>
          </w:p>
        </w:tc>
        <w:tc>
          <w:tcPr>
            <w:tcW w:w="955" w:type="pct"/>
          </w:tcPr>
          <w:p w:rsidR="000C422D" w:rsidRPr="00200E82" w:rsidRDefault="000C422D" w:rsidP="00F13208">
            <w:pPr>
              <w:pStyle w:val="a6"/>
              <w:jc w:val="center"/>
              <w:rPr>
                <w:rFonts w:ascii="Times New Roman" w:hAnsi="Times New Roman"/>
                <w:b/>
                <w:i/>
                <w:sz w:val="24"/>
                <w:szCs w:val="24"/>
                <w:lang w:val="uk-UA"/>
              </w:rPr>
            </w:pPr>
            <w:r w:rsidRPr="00200E82">
              <w:rPr>
                <w:rFonts w:ascii="Times New Roman" w:hAnsi="Times New Roman"/>
                <w:b/>
                <w:i/>
                <w:sz w:val="24"/>
                <w:szCs w:val="24"/>
                <w:lang w:val="uk-UA"/>
              </w:rPr>
              <w:t>Витрати без-посередньо на отримання дозволів, ліцензій, сертифікатів, страхових полісів</w:t>
            </w:r>
          </w:p>
        </w:tc>
        <w:tc>
          <w:tcPr>
            <w:tcW w:w="784" w:type="pct"/>
          </w:tcPr>
          <w:p w:rsidR="000C422D" w:rsidRPr="00200E82" w:rsidRDefault="000C422D" w:rsidP="00F13208">
            <w:pPr>
              <w:pStyle w:val="a6"/>
              <w:jc w:val="center"/>
              <w:rPr>
                <w:rFonts w:ascii="Times New Roman" w:hAnsi="Times New Roman"/>
                <w:b/>
                <w:i/>
                <w:sz w:val="24"/>
                <w:szCs w:val="24"/>
                <w:lang w:val="uk-UA"/>
              </w:rPr>
            </w:pPr>
            <w:r w:rsidRPr="00200E82">
              <w:rPr>
                <w:rFonts w:ascii="Times New Roman" w:hAnsi="Times New Roman"/>
                <w:b/>
                <w:i/>
                <w:sz w:val="24"/>
                <w:szCs w:val="24"/>
                <w:lang w:val="uk-UA"/>
              </w:rPr>
              <w:t>Разом на 2020 рік</w:t>
            </w:r>
          </w:p>
        </w:tc>
      </w:tr>
      <w:tr w:rsidR="000C422D" w:rsidRPr="00200E82" w:rsidTr="00CE0D2E">
        <w:tc>
          <w:tcPr>
            <w:tcW w:w="2247" w:type="pct"/>
          </w:tcPr>
          <w:p w:rsidR="000C422D" w:rsidRPr="00200E82" w:rsidRDefault="000C422D" w:rsidP="00F13208">
            <w:pPr>
              <w:pStyle w:val="a6"/>
              <w:rPr>
                <w:rFonts w:ascii="Times New Roman" w:hAnsi="Times New Roman"/>
                <w:sz w:val="24"/>
                <w:szCs w:val="24"/>
                <w:lang w:val="uk-UA"/>
              </w:rPr>
            </w:pPr>
            <w:r w:rsidRPr="00200E82">
              <w:rPr>
                <w:rFonts w:ascii="Times New Roman" w:hAnsi="Times New Roman"/>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1014" w:type="pct"/>
          </w:tcPr>
          <w:p w:rsidR="000C422D" w:rsidRPr="00200E82" w:rsidRDefault="000C422D" w:rsidP="00F13208">
            <w:pPr>
              <w:pStyle w:val="a6"/>
              <w:rPr>
                <w:rFonts w:ascii="Times New Roman" w:hAnsi="Times New Roman"/>
                <w:sz w:val="24"/>
                <w:szCs w:val="24"/>
                <w:lang w:val="uk-UA"/>
              </w:rPr>
            </w:pPr>
            <w:r w:rsidRPr="00200E82">
              <w:rPr>
                <w:rFonts w:ascii="Times New Roman" w:hAnsi="Times New Roman"/>
                <w:sz w:val="24"/>
                <w:szCs w:val="24"/>
                <w:lang w:val="uk-UA"/>
              </w:rPr>
              <w:t>Податок не є новим, додаткових витрат не передбачено</w:t>
            </w:r>
          </w:p>
        </w:tc>
        <w:tc>
          <w:tcPr>
            <w:tcW w:w="955" w:type="pct"/>
          </w:tcPr>
          <w:p w:rsidR="000C422D" w:rsidRPr="00200E82" w:rsidRDefault="000C422D" w:rsidP="00F13208">
            <w:pPr>
              <w:pStyle w:val="a6"/>
              <w:rPr>
                <w:rFonts w:ascii="Times New Roman" w:hAnsi="Times New Roman"/>
                <w:sz w:val="24"/>
                <w:szCs w:val="24"/>
                <w:lang w:val="uk-UA"/>
              </w:rPr>
            </w:pPr>
            <w:r w:rsidRPr="00200E82">
              <w:rPr>
                <w:rFonts w:ascii="Times New Roman" w:hAnsi="Times New Roman"/>
                <w:sz w:val="24"/>
                <w:szCs w:val="24"/>
                <w:lang w:val="uk-UA"/>
              </w:rPr>
              <w:t>Податок не є новим, додаткових витрат не передбачено</w:t>
            </w:r>
          </w:p>
        </w:tc>
        <w:tc>
          <w:tcPr>
            <w:tcW w:w="784" w:type="pct"/>
          </w:tcPr>
          <w:p w:rsidR="000C422D" w:rsidRPr="00200E82" w:rsidRDefault="000C422D" w:rsidP="00F13208">
            <w:pPr>
              <w:pStyle w:val="a6"/>
              <w:rPr>
                <w:rFonts w:ascii="Times New Roman" w:hAnsi="Times New Roman"/>
                <w:sz w:val="24"/>
                <w:szCs w:val="24"/>
                <w:lang w:val="uk-UA"/>
              </w:rPr>
            </w:pPr>
            <w:r w:rsidRPr="00200E82">
              <w:rPr>
                <w:rFonts w:ascii="Times New Roman" w:hAnsi="Times New Roman"/>
                <w:sz w:val="24"/>
                <w:szCs w:val="24"/>
                <w:lang w:val="uk-UA"/>
              </w:rPr>
              <w:t>Податок не є новим, додаткових витрат не передбачено</w:t>
            </w:r>
          </w:p>
        </w:tc>
      </w:tr>
    </w:tbl>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r w:rsidRPr="00200E82">
        <w:rPr>
          <w:rFonts w:ascii="Times New Roman" w:hAnsi="Times New Roman"/>
          <w:i/>
          <w:sz w:val="24"/>
          <w:szCs w:val="24"/>
          <w:lang w:val="uk-UA"/>
        </w:rPr>
        <w:t>Таблиця 4</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9"/>
        <w:gridCol w:w="4110"/>
      </w:tblGrid>
      <w:tr w:rsidR="000C422D" w:rsidRPr="00200E82" w:rsidTr="00FC7D1F">
        <w:tc>
          <w:tcPr>
            <w:tcW w:w="2868" w:type="pct"/>
          </w:tcPr>
          <w:p w:rsidR="000C422D" w:rsidRPr="00200E82" w:rsidRDefault="000C422D" w:rsidP="00C0225A">
            <w:pPr>
              <w:pStyle w:val="a6"/>
              <w:jc w:val="center"/>
              <w:rPr>
                <w:rFonts w:ascii="Times New Roman" w:hAnsi="Times New Roman"/>
                <w:b/>
                <w:i/>
                <w:sz w:val="24"/>
                <w:szCs w:val="24"/>
                <w:lang w:val="uk-UA"/>
              </w:rPr>
            </w:pPr>
            <w:r w:rsidRPr="00200E82">
              <w:rPr>
                <w:rFonts w:ascii="Times New Roman" w:hAnsi="Times New Roman"/>
                <w:b/>
                <w:i/>
                <w:sz w:val="24"/>
                <w:szCs w:val="24"/>
                <w:lang w:val="uk-UA"/>
              </w:rPr>
              <w:t>Вид витрат</w:t>
            </w:r>
          </w:p>
        </w:tc>
        <w:tc>
          <w:tcPr>
            <w:tcW w:w="2132" w:type="pct"/>
          </w:tcPr>
          <w:p w:rsidR="000C422D" w:rsidRPr="00200E82" w:rsidRDefault="000C422D" w:rsidP="00C0225A">
            <w:pPr>
              <w:pStyle w:val="a6"/>
              <w:jc w:val="center"/>
              <w:rPr>
                <w:rFonts w:ascii="Times New Roman" w:hAnsi="Times New Roman"/>
                <w:b/>
                <w:i/>
                <w:sz w:val="24"/>
                <w:szCs w:val="24"/>
                <w:lang w:val="uk-UA"/>
              </w:rPr>
            </w:pPr>
            <w:r w:rsidRPr="00200E82">
              <w:rPr>
                <w:rFonts w:ascii="Times New Roman" w:hAnsi="Times New Roman"/>
                <w:b/>
                <w:i/>
                <w:sz w:val="24"/>
                <w:szCs w:val="24"/>
                <w:lang w:val="uk-UA"/>
              </w:rPr>
              <w:t>На 2021 рік</w:t>
            </w:r>
          </w:p>
        </w:tc>
      </w:tr>
      <w:tr w:rsidR="000C422D" w:rsidRPr="00200E82" w:rsidTr="00FC7D1F">
        <w:tc>
          <w:tcPr>
            <w:tcW w:w="2868" w:type="pct"/>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Витрати на оборотні активи (матеріали, канцелярські товари тощо)</w:t>
            </w:r>
          </w:p>
        </w:tc>
        <w:tc>
          <w:tcPr>
            <w:tcW w:w="2132" w:type="pct"/>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Додаткових витрат не передбачено</w:t>
            </w:r>
          </w:p>
        </w:tc>
      </w:tr>
    </w:tbl>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r w:rsidRPr="00200E82">
        <w:rPr>
          <w:rFonts w:ascii="Times New Roman" w:hAnsi="Times New Roman"/>
          <w:i/>
          <w:sz w:val="24"/>
          <w:szCs w:val="24"/>
          <w:lang w:val="uk-UA"/>
        </w:rPr>
        <w:t>Таблиця 5</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820"/>
      </w:tblGrid>
      <w:tr w:rsidR="000C422D" w:rsidRPr="00200E82" w:rsidTr="00FC7D1F">
        <w:tc>
          <w:tcPr>
            <w:tcW w:w="2500" w:type="pct"/>
          </w:tcPr>
          <w:p w:rsidR="000C422D" w:rsidRPr="00200E82" w:rsidRDefault="000C422D" w:rsidP="00C0225A">
            <w:pPr>
              <w:pStyle w:val="a6"/>
              <w:jc w:val="center"/>
              <w:rPr>
                <w:rFonts w:ascii="Times New Roman" w:hAnsi="Times New Roman"/>
                <w:b/>
                <w:i/>
                <w:sz w:val="24"/>
                <w:szCs w:val="24"/>
                <w:lang w:val="uk-UA"/>
              </w:rPr>
            </w:pPr>
            <w:r w:rsidRPr="00200E82">
              <w:rPr>
                <w:rFonts w:ascii="Times New Roman" w:hAnsi="Times New Roman"/>
                <w:b/>
                <w:i/>
                <w:sz w:val="24"/>
                <w:szCs w:val="24"/>
                <w:lang w:val="uk-UA"/>
              </w:rPr>
              <w:t>Вид витрат</w:t>
            </w:r>
          </w:p>
        </w:tc>
        <w:tc>
          <w:tcPr>
            <w:tcW w:w="2500" w:type="pct"/>
          </w:tcPr>
          <w:p w:rsidR="000C422D" w:rsidRPr="00200E82" w:rsidRDefault="000C422D" w:rsidP="00C0225A">
            <w:pPr>
              <w:pStyle w:val="a6"/>
              <w:jc w:val="center"/>
              <w:rPr>
                <w:rFonts w:ascii="Times New Roman" w:hAnsi="Times New Roman"/>
                <w:b/>
                <w:i/>
                <w:sz w:val="24"/>
                <w:szCs w:val="24"/>
                <w:lang w:val="uk-UA"/>
              </w:rPr>
            </w:pPr>
            <w:r w:rsidRPr="00200E82">
              <w:rPr>
                <w:rFonts w:ascii="Times New Roman" w:hAnsi="Times New Roman"/>
                <w:b/>
                <w:i/>
                <w:sz w:val="24"/>
                <w:szCs w:val="24"/>
                <w:lang w:val="uk-UA"/>
              </w:rPr>
              <w:t>Витрати на оплату праці додатково найманого персоналу (за рік)</w:t>
            </w:r>
          </w:p>
        </w:tc>
      </w:tr>
      <w:tr w:rsidR="000C422D" w:rsidRPr="00200E82" w:rsidTr="00FC7D1F">
        <w:trPr>
          <w:trHeight w:val="296"/>
        </w:trPr>
        <w:tc>
          <w:tcPr>
            <w:tcW w:w="2500" w:type="pct"/>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Витрати, пов’язані з наймом додаткового персоналу</w:t>
            </w:r>
          </w:p>
        </w:tc>
        <w:tc>
          <w:tcPr>
            <w:tcW w:w="2500" w:type="pct"/>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Додаткових витрат не передбачено</w:t>
            </w:r>
          </w:p>
        </w:tc>
      </w:tr>
    </w:tbl>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r w:rsidRPr="00200E82">
        <w:rPr>
          <w:rFonts w:ascii="Times New Roman" w:hAnsi="Times New Roman"/>
          <w:i/>
          <w:sz w:val="24"/>
          <w:szCs w:val="24"/>
          <w:lang w:val="uk-UA"/>
        </w:rPr>
        <w:t>Таблиця 6</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1822"/>
        <w:gridCol w:w="1722"/>
        <w:gridCol w:w="1134"/>
      </w:tblGrid>
      <w:tr w:rsidR="000C422D" w:rsidRPr="00200E82" w:rsidTr="00FC7D1F">
        <w:tc>
          <w:tcPr>
            <w:tcW w:w="2573" w:type="pct"/>
          </w:tcPr>
          <w:p w:rsidR="000C422D" w:rsidRPr="00200E82" w:rsidRDefault="000C422D" w:rsidP="00C0225A">
            <w:pPr>
              <w:pStyle w:val="a6"/>
              <w:jc w:val="center"/>
              <w:rPr>
                <w:rFonts w:ascii="Times New Roman" w:hAnsi="Times New Roman"/>
                <w:b/>
                <w:i/>
                <w:sz w:val="24"/>
                <w:szCs w:val="24"/>
                <w:lang w:val="uk-UA"/>
              </w:rPr>
            </w:pPr>
            <w:r w:rsidRPr="00200E82">
              <w:rPr>
                <w:rFonts w:ascii="Times New Roman" w:hAnsi="Times New Roman"/>
                <w:b/>
                <w:i/>
                <w:sz w:val="24"/>
                <w:szCs w:val="24"/>
                <w:lang w:val="uk-UA"/>
              </w:rPr>
              <w:t>Вид витрат</w:t>
            </w:r>
          </w:p>
        </w:tc>
        <w:tc>
          <w:tcPr>
            <w:tcW w:w="945" w:type="pct"/>
          </w:tcPr>
          <w:p w:rsidR="000C422D" w:rsidRPr="00200E82" w:rsidRDefault="000C422D" w:rsidP="00C0225A">
            <w:pPr>
              <w:pStyle w:val="a6"/>
              <w:jc w:val="center"/>
              <w:rPr>
                <w:rFonts w:ascii="Times New Roman" w:hAnsi="Times New Roman"/>
                <w:b/>
                <w:i/>
                <w:sz w:val="24"/>
                <w:szCs w:val="24"/>
                <w:lang w:val="uk-UA"/>
              </w:rPr>
            </w:pPr>
            <w:r w:rsidRPr="00200E82">
              <w:rPr>
                <w:rFonts w:ascii="Times New Roman" w:hAnsi="Times New Roman"/>
                <w:b/>
                <w:i/>
                <w:sz w:val="24"/>
                <w:szCs w:val="24"/>
                <w:lang w:val="uk-UA"/>
              </w:rPr>
              <w:t>Витрати часу на ознайом-лення з вимо-гами держав-ного регулю-вання, год.</w:t>
            </w:r>
          </w:p>
        </w:tc>
        <w:tc>
          <w:tcPr>
            <w:tcW w:w="893" w:type="pct"/>
          </w:tcPr>
          <w:p w:rsidR="000C422D" w:rsidRPr="00200E82" w:rsidRDefault="000C422D" w:rsidP="00C0225A">
            <w:pPr>
              <w:pStyle w:val="a6"/>
              <w:jc w:val="center"/>
              <w:rPr>
                <w:rFonts w:ascii="Times New Roman" w:hAnsi="Times New Roman"/>
                <w:b/>
                <w:i/>
                <w:sz w:val="24"/>
                <w:szCs w:val="24"/>
                <w:lang w:val="uk-UA"/>
              </w:rPr>
            </w:pPr>
            <w:r w:rsidRPr="00200E82">
              <w:rPr>
                <w:rFonts w:ascii="Times New Roman" w:hAnsi="Times New Roman"/>
                <w:b/>
                <w:i/>
                <w:sz w:val="24"/>
                <w:szCs w:val="24"/>
                <w:lang w:val="uk-UA"/>
              </w:rPr>
              <w:t>Витрати на оплату  часу на ознайом-лення з вимо-гами держав-ного регулю-вання,  грн.</w:t>
            </w:r>
          </w:p>
        </w:tc>
        <w:tc>
          <w:tcPr>
            <w:tcW w:w="588" w:type="pct"/>
          </w:tcPr>
          <w:p w:rsidR="000C422D" w:rsidRPr="00200E82" w:rsidRDefault="000C422D" w:rsidP="00C0225A">
            <w:pPr>
              <w:pStyle w:val="a6"/>
              <w:jc w:val="center"/>
              <w:rPr>
                <w:rFonts w:ascii="Times New Roman" w:hAnsi="Times New Roman"/>
                <w:b/>
                <w:i/>
                <w:sz w:val="24"/>
                <w:szCs w:val="24"/>
                <w:lang w:val="uk-UA"/>
              </w:rPr>
            </w:pPr>
            <w:r w:rsidRPr="00200E82">
              <w:rPr>
                <w:rFonts w:ascii="Times New Roman" w:hAnsi="Times New Roman"/>
                <w:b/>
                <w:i/>
                <w:sz w:val="24"/>
                <w:szCs w:val="24"/>
                <w:lang w:val="uk-UA"/>
              </w:rPr>
              <w:t>Разом на 2021  рік</w:t>
            </w:r>
          </w:p>
        </w:tc>
      </w:tr>
      <w:tr w:rsidR="000C422D" w:rsidRPr="00200E82" w:rsidTr="00FC7D1F">
        <w:tc>
          <w:tcPr>
            <w:tcW w:w="2573" w:type="pct"/>
          </w:tcPr>
          <w:p w:rsidR="000C422D" w:rsidRPr="00200E82" w:rsidRDefault="000C422D" w:rsidP="00C0225A">
            <w:pPr>
              <w:pStyle w:val="a6"/>
              <w:jc w:val="center"/>
              <w:rPr>
                <w:rFonts w:ascii="Times New Roman" w:hAnsi="Times New Roman"/>
                <w:b/>
                <w:i/>
                <w:sz w:val="24"/>
                <w:szCs w:val="24"/>
                <w:lang w:val="uk-UA"/>
              </w:rPr>
            </w:pPr>
            <w:r w:rsidRPr="00200E82">
              <w:rPr>
                <w:rFonts w:ascii="Times New Roman" w:hAnsi="Times New Roman"/>
                <w:b/>
                <w:i/>
                <w:sz w:val="24"/>
                <w:szCs w:val="24"/>
                <w:lang w:val="uk-UA"/>
              </w:rPr>
              <w:t>1</w:t>
            </w:r>
          </w:p>
        </w:tc>
        <w:tc>
          <w:tcPr>
            <w:tcW w:w="945" w:type="pct"/>
          </w:tcPr>
          <w:p w:rsidR="000C422D" w:rsidRPr="00200E82" w:rsidRDefault="000C422D" w:rsidP="00C0225A">
            <w:pPr>
              <w:pStyle w:val="a6"/>
              <w:jc w:val="center"/>
              <w:rPr>
                <w:rFonts w:ascii="Times New Roman" w:hAnsi="Times New Roman"/>
                <w:b/>
                <w:i/>
                <w:sz w:val="24"/>
                <w:szCs w:val="24"/>
                <w:lang w:val="uk-UA"/>
              </w:rPr>
            </w:pPr>
            <w:r w:rsidRPr="00200E82">
              <w:rPr>
                <w:rFonts w:ascii="Times New Roman" w:hAnsi="Times New Roman"/>
                <w:b/>
                <w:i/>
                <w:sz w:val="24"/>
                <w:szCs w:val="24"/>
                <w:lang w:val="uk-UA"/>
              </w:rPr>
              <w:t>2</w:t>
            </w:r>
          </w:p>
        </w:tc>
        <w:tc>
          <w:tcPr>
            <w:tcW w:w="893" w:type="pct"/>
          </w:tcPr>
          <w:p w:rsidR="000C422D" w:rsidRPr="00200E82" w:rsidRDefault="000C422D" w:rsidP="00C0225A">
            <w:pPr>
              <w:pStyle w:val="a6"/>
              <w:jc w:val="center"/>
              <w:rPr>
                <w:rFonts w:ascii="Times New Roman" w:hAnsi="Times New Roman"/>
                <w:b/>
                <w:i/>
                <w:sz w:val="24"/>
                <w:szCs w:val="24"/>
                <w:lang w:val="uk-UA"/>
              </w:rPr>
            </w:pPr>
            <w:r w:rsidRPr="00200E82">
              <w:rPr>
                <w:rFonts w:ascii="Times New Roman" w:hAnsi="Times New Roman"/>
                <w:b/>
                <w:i/>
                <w:sz w:val="24"/>
                <w:szCs w:val="24"/>
                <w:lang w:val="uk-UA"/>
              </w:rPr>
              <w:t>3</w:t>
            </w:r>
          </w:p>
        </w:tc>
        <w:tc>
          <w:tcPr>
            <w:tcW w:w="588" w:type="pct"/>
          </w:tcPr>
          <w:p w:rsidR="000C422D" w:rsidRPr="00200E82" w:rsidRDefault="000C422D" w:rsidP="00C0225A">
            <w:pPr>
              <w:pStyle w:val="a6"/>
              <w:jc w:val="center"/>
              <w:rPr>
                <w:rFonts w:ascii="Times New Roman" w:hAnsi="Times New Roman"/>
                <w:b/>
                <w:i/>
                <w:sz w:val="24"/>
                <w:szCs w:val="24"/>
                <w:lang w:val="uk-UA"/>
              </w:rPr>
            </w:pPr>
            <w:r w:rsidRPr="00200E82">
              <w:rPr>
                <w:rFonts w:ascii="Times New Roman" w:hAnsi="Times New Roman"/>
                <w:b/>
                <w:i/>
                <w:sz w:val="24"/>
                <w:szCs w:val="24"/>
                <w:lang w:val="uk-UA"/>
              </w:rPr>
              <w:t>4</w:t>
            </w:r>
          </w:p>
        </w:tc>
      </w:tr>
      <w:tr w:rsidR="000C422D" w:rsidRPr="00200E82" w:rsidTr="00FC7D1F">
        <w:tc>
          <w:tcPr>
            <w:tcW w:w="2573" w:type="pct"/>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Витрати, пов’язані з отриманням первинної інформації про вимоги регулювання*, грн.;</w:t>
            </w:r>
          </w:p>
        </w:tc>
        <w:tc>
          <w:tcPr>
            <w:tcW w:w="945" w:type="pct"/>
          </w:tcPr>
          <w:p w:rsidR="000C422D" w:rsidRPr="00200E82" w:rsidRDefault="000C422D" w:rsidP="00C0225A">
            <w:pPr>
              <w:pStyle w:val="a6"/>
              <w:jc w:val="center"/>
              <w:rPr>
                <w:rFonts w:ascii="Times New Roman" w:hAnsi="Times New Roman"/>
                <w:sz w:val="24"/>
                <w:szCs w:val="24"/>
                <w:lang w:val="uk-UA"/>
              </w:rPr>
            </w:pPr>
            <w:r w:rsidRPr="00200E82">
              <w:rPr>
                <w:rFonts w:ascii="Times New Roman" w:hAnsi="Times New Roman"/>
                <w:sz w:val="24"/>
                <w:szCs w:val="24"/>
                <w:lang w:val="uk-UA"/>
              </w:rPr>
              <w:t>0,1</w:t>
            </w:r>
          </w:p>
        </w:tc>
        <w:tc>
          <w:tcPr>
            <w:tcW w:w="893" w:type="pct"/>
          </w:tcPr>
          <w:p w:rsidR="000C422D" w:rsidRPr="00200E82" w:rsidRDefault="000C422D" w:rsidP="00C0225A">
            <w:pPr>
              <w:pStyle w:val="a6"/>
              <w:jc w:val="center"/>
              <w:rPr>
                <w:rFonts w:ascii="Times New Roman" w:hAnsi="Times New Roman"/>
                <w:sz w:val="24"/>
                <w:szCs w:val="24"/>
                <w:lang w:val="uk-UA"/>
              </w:rPr>
            </w:pPr>
            <w:r w:rsidRPr="00200E82">
              <w:rPr>
                <w:rFonts w:ascii="Times New Roman" w:hAnsi="Times New Roman"/>
                <w:sz w:val="24"/>
                <w:szCs w:val="24"/>
                <w:lang w:val="uk-UA"/>
              </w:rPr>
              <w:t>31,27</w:t>
            </w:r>
          </w:p>
        </w:tc>
        <w:tc>
          <w:tcPr>
            <w:tcW w:w="588" w:type="pct"/>
          </w:tcPr>
          <w:p w:rsidR="000C422D" w:rsidRPr="00200E82" w:rsidRDefault="000C422D" w:rsidP="00C0225A">
            <w:pPr>
              <w:pStyle w:val="a6"/>
              <w:jc w:val="center"/>
              <w:rPr>
                <w:rFonts w:ascii="Times New Roman" w:hAnsi="Times New Roman"/>
                <w:sz w:val="24"/>
                <w:szCs w:val="24"/>
                <w:lang w:val="uk-UA"/>
              </w:rPr>
            </w:pPr>
            <w:r w:rsidRPr="00200E82">
              <w:rPr>
                <w:rFonts w:ascii="Times New Roman" w:hAnsi="Times New Roman"/>
                <w:sz w:val="24"/>
                <w:szCs w:val="24"/>
                <w:lang w:val="uk-UA"/>
              </w:rPr>
              <w:t>3,13</w:t>
            </w:r>
          </w:p>
        </w:tc>
      </w:tr>
      <w:tr w:rsidR="000C422D" w:rsidRPr="00200E82" w:rsidTr="00FC7D1F">
        <w:tc>
          <w:tcPr>
            <w:tcW w:w="2573" w:type="pct"/>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xml:space="preserve">31,27 грн. = (5 003,00 грн.** (мінімальна зарплата) </w:t>
            </w:r>
            <w:r w:rsidRPr="00200E82">
              <w:rPr>
                <w:rFonts w:ascii="Times New Roman" w:hAnsi="Times New Roman"/>
                <w:sz w:val="24"/>
                <w:szCs w:val="24"/>
                <w:lang w:val="uk-UA"/>
              </w:rPr>
              <w:sym w:font="Symbol" w:char="F03A"/>
            </w:r>
            <w:r w:rsidRPr="00200E82">
              <w:rPr>
                <w:rFonts w:ascii="Times New Roman" w:hAnsi="Times New Roman"/>
                <w:sz w:val="24"/>
                <w:szCs w:val="24"/>
                <w:lang w:val="uk-UA"/>
              </w:rPr>
              <w:t xml:space="preserve"> 160 год. у місяць);</w:t>
            </w:r>
          </w:p>
          <w:p w:rsidR="000C422D" w:rsidRPr="00200E82" w:rsidRDefault="000C422D" w:rsidP="00C0225A">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0,1 год. х  31,27 грн. =  3,13 грн.</w:t>
            </w:r>
          </w:p>
        </w:tc>
        <w:tc>
          <w:tcPr>
            <w:tcW w:w="945" w:type="pct"/>
          </w:tcPr>
          <w:p w:rsidR="000C422D" w:rsidRPr="00200E82" w:rsidRDefault="000C422D" w:rsidP="00743E58">
            <w:pPr>
              <w:pStyle w:val="a6"/>
              <w:ind w:firstLine="709"/>
              <w:jc w:val="both"/>
              <w:rPr>
                <w:rFonts w:ascii="Times New Roman" w:hAnsi="Times New Roman"/>
                <w:sz w:val="24"/>
                <w:szCs w:val="24"/>
                <w:lang w:val="uk-UA"/>
              </w:rPr>
            </w:pPr>
          </w:p>
        </w:tc>
        <w:tc>
          <w:tcPr>
            <w:tcW w:w="893" w:type="pct"/>
          </w:tcPr>
          <w:p w:rsidR="000C422D" w:rsidRPr="00200E82" w:rsidRDefault="000C422D" w:rsidP="00743E58">
            <w:pPr>
              <w:pStyle w:val="a6"/>
              <w:ind w:firstLine="709"/>
              <w:jc w:val="both"/>
              <w:rPr>
                <w:rFonts w:ascii="Times New Roman" w:hAnsi="Times New Roman"/>
                <w:sz w:val="24"/>
                <w:szCs w:val="24"/>
                <w:lang w:val="uk-UA"/>
              </w:rPr>
            </w:pPr>
          </w:p>
        </w:tc>
        <w:tc>
          <w:tcPr>
            <w:tcW w:w="588" w:type="pct"/>
          </w:tcPr>
          <w:p w:rsidR="000C422D" w:rsidRPr="00200E82" w:rsidRDefault="000C422D" w:rsidP="00743E58">
            <w:pPr>
              <w:pStyle w:val="a6"/>
              <w:ind w:firstLine="709"/>
              <w:jc w:val="both"/>
              <w:rPr>
                <w:rFonts w:ascii="Times New Roman" w:hAnsi="Times New Roman"/>
                <w:sz w:val="24"/>
                <w:szCs w:val="24"/>
                <w:lang w:val="uk-UA"/>
              </w:rPr>
            </w:pPr>
          </w:p>
        </w:tc>
      </w:tr>
    </w:tbl>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r w:rsidRPr="00200E82">
        <w:rPr>
          <w:rFonts w:ascii="Times New Roman" w:hAnsi="Times New Roman"/>
          <w:i/>
          <w:sz w:val="24"/>
          <w:szCs w:val="24"/>
          <w:lang w:val="uk-UA"/>
        </w:rPr>
        <w:t>Таблиця 7</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1822"/>
        <w:gridCol w:w="1722"/>
        <w:gridCol w:w="1134"/>
      </w:tblGrid>
      <w:tr w:rsidR="000C422D" w:rsidRPr="00200E82" w:rsidTr="00FC7D1F">
        <w:tc>
          <w:tcPr>
            <w:tcW w:w="2573" w:type="pct"/>
          </w:tcPr>
          <w:p w:rsidR="000C422D" w:rsidRPr="00200E82" w:rsidRDefault="000C422D" w:rsidP="00C0225A">
            <w:pPr>
              <w:pStyle w:val="a6"/>
              <w:jc w:val="center"/>
              <w:rPr>
                <w:rFonts w:ascii="Times New Roman" w:hAnsi="Times New Roman"/>
                <w:b/>
                <w:i/>
                <w:sz w:val="24"/>
                <w:szCs w:val="24"/>
                <w:lang w:val="uk-UA"/>
              </w:rPr>
            </w:pPr>
            <w:r w:rsidRPr="00200E82">
              <w:rPr>
                <w:rFonts w:ascii="Times New Roman" w:hAnsi="Times New Roman"/>
                <w:b/>
                <w:i/>
                <w:sz w:val="24"/>
                <w:szCs w:val="24"/>
                <w:lang w:val="uk-UA"/>
              </w:rPr>
              <w:t>Вид витрат</w:t>
            </w:r>
          </w:p>
        </w:tc>
        <w:tc>
          <w:tcPr>
            <w:tcW w:w="945" w:type="pct"/>
          </w:tcPr>
          <w:p w:rsidR="000C422D" w:rsidRPr="00200E82" w:rsidRDefault="000C422D" w:rsidP="00C0225A">
            <w:pPr>
              <w:pStyle w:val="a6"/>
              <w:jc w:val="center"/>
              <w:rPr>
                <w:rFonts w:ascii="Times New Roman" w:hAnsi="Times New Roman"/>
                <w:b/>
                <w:i/>
                <w:sz w:val="24"/>
                <w:szCs w:val="24"/>
                <w:lang w:val="uk-UA"/>
              </w:rPr>
            </w:pPr>
            <w:r w:rsidRPr="00200E82">
              <w:rPr>
                <w:rFonts w:ascii="Times New Roman" w:hAnsi="Times New Roman"/>
                <w:b/>
                <w:i/>
                <w:sz w:val="24"/>
                <w:szCs w:val="24"/>
                <w:lang w:val="uk-UA"/>
              </w:rPr>
              <w:t>Витрати часу на ознайом-лення з вимо-гами держав-</w:t>
            </w:r>
            <w:r w:rsidRPr="00200E82">
              <w:rPr>
                <w:rFonts w:ascii="Times New Roman" w:hAnsi="Times New Roman"/>
                <w:b/>
                <w:i/>
                <w:sz w:val="24"/>
                <w:szCs w:val="24"/>
                <w:lang w:val="uk-UA"/>
              </w:rPr>
              <w:lastRenderedPageBreak/>
              <w:t>ного регулю-вання, год.</w:t>
            </w:r>
          </w:p>
        </w:tc>
        <w:tc>
          <w:tcPr>
            <w:tcW w:w="893" w:type="pct"/>
          </w:tcPr>
          <w:p w:rsidR="000C422D" w:rsidRPr="00200E82" w:rsidRDefault="000C422D" w:rsidP="00C0225A">
            <w:pPr>
              <w:pStyle w:val="a6"/>
              <w:jc w:val="center"/>
              <w:rPr>
                <w:rFonts w:ascii="Times New Roman" w:hAnsi="Times New Roman"/>
                <w:b/>
                <w:i/>
                <w:sz w:val="24"/>
                <w:szCs w:val="24"/>
                <w:lang w:val="uk-UA"/>
              </w:rPr>
            </w:pPr>
            <w:r w:rsidRPr="00200E82">
              <w:rPr>
                <w:rFonts w:ascii="Times New Roman" w:hAnsi="Times New Roman"/>
                <w:b/>
                <w:i/>
                <w:sz w:val="24"/>
                <w:szCs w:val="24"/>
                <w:lang w:val="uk-UA"/>
              </w:rPr>
              <w:lastRenderedPageBreak/>
              <w:t>Витрати на оплату  часу за ознайом-лення з вимо-</w:t>
            </w:r>
            <w:r w:rsidRPr="00200E82">
              <w:rPr>
                <w:rFonts w:ascii="Times New Roman" w:hAnsi="Times New Roman"/>
                <w:b/>
                <w:i/>
                <w:sz w:val="24"/>
                <w:szCs w:val="24"/>
                <w:lang w:val="uk-UA"/>
              </w:rPr>
              <w:lastRenderedPageBreak/>
              <w:t>гами держав-ного регулю-вання,  грн.</w:t>
            </w:r>
          </w:p>
        </w:tc>
        <w:tc>
          <w:tcPr>
            <w:tcW w:w="588" w:type="pct"/>
          </w:tcPr>
          <w:p w:rsidR="000C422D" w:rsidRPr="00200E82" w:rsidRDefault="000C422D" w:rsidP="00C0225A">
            <w:pPr>
              <w:pStyle w:val="a6"/>
              <w:jc w:val="center"/>
              <w:rPr>
                <w:rFonts w:ascii="Times New Roman" w:hAnsi="Times New Roman"/>
                <w:b/>
                <w:i/>
                <w:sz w:val="24"/>
                <w:szCs w:val="24"/>
                <w:lang w:val="uk-UA"/>
              </w:rPr>
            </w:pPr>
            <w:r w:rsidRPr="00200E82">
              <w:rPr>
                <w:rFonts w:ascii="Times New Roman" w:hAnsi="Times New Roman"/>
                <w:b/>
                <w:i/>
                <w:sz w:val="24"/>
                <w:szCs w:val="24"/>
                <w:lang w:val="uk-UA"/>
              </w:rPr>
              <w:lastRenderedPageBreak/>
              <w:t>Разом на 2021  рік</w:t>
            </w:r>
          </w:p>
        </w:tc>
      </w:tr>
      <w:tr w:rsidR="000C422D" w:rsidRPr="00200E82" w:rsidTr="00FC7D1F">
        <w:tc>
          <w:tcPr>
            <w:tcW w:w="2573" w:type="pct"/>
          </w:tcPr>
          <w:p w:rsidR="000C422D" w:rsidRPr="00200E82" w:rsidRDefault="000C422D" w:rsidP="00C0225A">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lastRenderedPageBreak/>
              <w:t>Витрати, пов’язані з процедурою офіційного подання юридичними особами декларації зі сплати податку контролюючому органу, грн.;*</w:t>
            </w:r>
          </w:p>
          <w:p w:rsidR="000C422D" w:rsidRPr="00200E82" w:rsidRDefault="000C422D" w:rsidP="00547179">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xml:space="preserve">31,27 грн. = (5 003,00 грн.** (мінімальна зарплата) </w:t>
            </w:r>
            <w:r w:rsidRPr="00200E82">
              <w:rPr>
                <w:rFonts w:ascii="Times New Roman" w:hAnsi="Times New Roman"/>
                <w:sz w:val="24"/>
                <w:szCs w:val="24"/>
                <w:lang w:val="uk-UA"/>
              </w:rPr>
              <w:sym w:font="Symbol" w:char="F03A"/>
            </w:r>
            <w:r w:rsidRPr="00200E82">
              <w:rPr>
                <w:rFonts w:ascii="Times New Roman" w:hAnsi="Times New Roman"/>
                <w:sz w:val="24"/>
                <w:szCs w:val="24"/>
                <w:lang w:val="uk-UA"/>
              </w:rPr>
              <w:t xml:space="preserve"> 160 год. у місяць);</w:t>
            </w:r>
          </w:p>
          <w:p w:rsidR="000C422D" w:rsidRPr="00200E82" w:rsidRDefault="000C422D" w:rsidP="00547179">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0,2 год. х  31,27 грн. =  6,25 грн.</w:t>
            </w:r>
          </w:p>
        </w:tc>
        <w:tc>
          <w:tcPr>
            <w:tcW w:w="945" w:type="pct"/>
          </w:tcPr>
          <w:p w:rsidR="000C422D" w:rsidRPr="00200E82" w:rsidRDefault="000C422D" w:rsidP="00C0225A">
            <w:pPr>
              <w:pStyle w:val="a6"/>
              <w:jc w:val="center"/>
              <w:rPr>
                <w:rFonts w:ascii="Times New Roman" w:hAnsi="Times New Roman"/>
                <w:sz w:val="24"/>
                <w:szCs w:val="24"/>
                <w:lang w:val="uk-UA"/>
              </w:rPr>
            </w:pPr>
            <w:r w:rsidRPr="00200E82">
              <w:rPr>
                <w:rFonts w:ascii="Times New Roman" w:hAnsi="Times New Roman"/>
                <w:sz w:val="24"/>
                <w:szCs w:val="24"/>
                <w:lang w:val="uk-UA"/>
              </w:rPr>
              <w:t>0,2</w:t>
            </w:r>
          </w:p>
        </w:tc>
        <w:tc>
          <w:tcPr>
            <w:tcW w:w="893" w:type="pct"/>
          </w:tcPr>
          <w:p w:rsidR="000C422D" w:rsidRPr="00200E82" w:rsidRDefault="000C422D" w:rsidP="00C0225A">
            <w:pPr>
              <w:pStyle w:val="a6"/>
              <w:jc w:val="center"/>
              <w:rPr>
                <w:rFonts w:ascii="Times New Roman" w:hAnsi="Times New Roman"/>
                <w:sz w:val="24"/>
                <w:szCs w:val="24"/>
                <w:lang w:val="uk-UA"/>
              </w:rPr>
            </w:pPr>
            <w:r w:rsidRPr="00200E82">
              <w:rPr>
                <w:rFonts w:ascii="Times New Roman" w:hAnsi="Times New Roman"/>
                <w:sz w:val="24"/>
                <w:szCs w:val="24"/>
                <w:lang w:val="uk-UA"/>
              </w:rPr>
              <w:t>31,27</w:t>
            </w:r>
          </w:p>
        </w:tc>
        <w:tc>
          <w:tcPr>
            <w:tcW w:w="588" w:type="pct"/>
          </w:tcPr>
          <w:p w:rsidR="000C422D" w:rsidRPr="00200E82" w:rsidRDefault="000C422D" w:rsidP="00547179">
            <w:pPr>
              <w:pStyle w:val="a6"/>
              <w:jc w:val="center"/>
              <w:rPr>
                <w:rFonts w:ascii="Times New Roman" w:hAnsi="Times New Roman"/>
                <w:sz w:val="24"/>
                <w:szCs w:val="24"/>
                <w:lang w:val="uk-UA"/>
              </w:rPr>
            </w:pPr>
            <w:r w:rsidRPr="00200E82">
              <w:rPr>
                <w:rFonts w:ascii="Times New Roman" w:hAnsi="Times New Roman"/>
                <w:sz w:val="24"/>
                <w:szCs w:val="24"/>
                <w:lang w:val="uk-UA"/>
              </w:rPr>
              <w:t>6,25</w:t>
            </w:r>
          </w:p>
        </w:tc>
      </w:tr>
    </w:tbl>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r w:rsidRPr="00200E82">
        <w:rPr>
          <w:rFonts w:ascii="Times New Roman" w:hAnsi="Times New Roman"/>
          <w:i/>
          <w:sz w:val="24"/>
          <w:szCs w:val="24"/>
          <w:lang w:val="uk-UA"/>
        </w:rPr>
        <w:t>*Вартість витрат, пов’язаних з ознайомленням з вимогами державного регулювання, визначається шляхом множення фактичних витрат часу персоналу на заробітну плату спеціаліста відповідної кваліфікації.</w:t>
      </w:r>
    </w:p>
    <w:p w:rsidR="000C422D" w:rsidRPr="00200E82" w:rsidRDefault="000C422D" w:rsidP="00547179">
      <w:pPr>
        <w:pStyle w:val="a6"/>
        <w:ind w:firstLine="709"/>
        <w:jc w:val="both"/>
        <w:rPr>
          <w:rFonts w:ascii="Times New Roman" w:hAnsi="Times New Roman"/>
          <w:bCs/>
          <w:i/>
          <w:sz w:val="24"/>
          <w:szCs w:val="24"/>
          <w:shd w:val="clear" w:color="auto" w:fill="FFFFFF"/>
          <w:lang w:val="uk-UA" w:eastAsia="uk-UA"/>
        </w:rPr>
      </w:pPr>
      <w:r w:rsidRPr="00200E82">
        <w:rPr>
          <w:rFonts w:ascii="Times New Roman" w:hAnsi="Times New Roman"/>
          <w:i/>
          <w:color w:val="000000"/>
          <w:sz w:val="24"/>
          <w:szCs w:val="24"/>
          <w:bdr w:val="none" w:sz="0" w:space="0" w:color="auto" w:frame="1"/>
          <w:shd w:val="clear" w:color="auto" w:fill="FFFFFF"/>
          <w:lang w:val="uk-UA" w:eastAsia="uk-UA"/>
        </w:rPr>
        <w:t>**</w:t>
      </w:r>
      <w:r w:rsidRPr="00200E82">
        <w:rPr>
          <w:rFonts w:ascii="Times New Roman" w:hAnsi="Times New Roman"/>
          <w:bCs/>
          <w:i/>
          <w:color w:val="000000"/>
          <w:sz w:val="24"/>
          <w:szCs w:val="24"/>
          <w:shd w:val="clear" w:color="auto" w:fill="FFFFFF"/>
          <w:lang w:val="uk-UA" w:eastAsia="uk-UA"/>
        </w:rPr>
        <w:t xml:space="preserve"> </w:t>
      </w:r>
      <w:r w:rsidRPr="00200E82">
        <w:rPr>
          <w:rFonts w:ascii="Times New Roman" w:hAnsi="Times New Roman"/>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sidRPr="00200E82">
        <w:rPr>
          <w:rFonts w:ascii="Times New Roman" w:hAnsi="Times New Roman"/>
          <w:i/>
          <w:sz w:val="24"/>
          <w:szCs w:val="24"/>
          <w:lang w:val="uk-UA"/>
        </w:rPr>
        <w:t xml:space="preserve"> (</w:t>
      </w:r>
      <w:r w:rsidRPr="00200E82">
        <w:rPr>
          <w:rFonts w:ascii="Times New Roman" w:hAnsi="Times New Roman"/>
          <w:bCs/>
          <w:i/>
          <w:color w:val="000000"/>
          <w:sz w:val="24"/>
          <w:szCs w:val="24"/>
          <w:lang w:val="uk-UA" w:eastAsia="uk-UA"/>
        </w:rPr>
        <w:t xml:space="preserve">лист Міністерства фінансів України від 05.09.2019  №05110-14-6/22263 </w:t>
      </w:r>
      <w:r w:rsidRPr="00200E82">
        <w:rPr>
          <w:rStyle w:val="ac"/>
          <w:rFonts w:ascii="Times New Roman" w:hAnsi="Times New Roman"/>
          <w:i/>
          <w:sz w:val="24"/>
          <w:szCs w:val="24"/>
          <w:lang w:val="uk-UA"/>
        </w:rPr>
        <w:t xml:space="preserve">  орієнтовна мінімальна заробітна плата – 5 003,00 грн.)</w:t>
      </w:r>
      <w:r w:rsidRPr="00200E82">
        <w:rPr>
          <w:rFonts w:ascii="Times New Roman" w:hAnsi="Times New Roman"/>
          <w:bCs/>
          <w:i/>
          <w:sz w:val="24"/>
          <w:szCs w:val="24"/>
          <w:shd w:val="clear" w:color="auto" w:fill="FFFFFF"/>
          <w:lang w:val="uk-UA" w:eastAsia="uk-UA"/>
        </w:rPr>
        <w:t xml:space="preserve"> </w:t>
      </w:r>
      <w:r w:rsidRPr="00200E82">
        <w:rPr>
          <w:rFonts w:ascii="Times New Roman" w:hAnsi="Times New Roman"/>
          <w:i/>
          <w:sz w:val="24"/>
          <w:szCs w:val="24"/>
          <w:lang w:val="uk-UA" w:eastAsia="uk-UA"/>
        </w:rPr>
        <w:t>у погодинному розмірі –                     5 003,00 грн. / 160 год. = 31,27 грн./год.</w:t>
      </w:r>
      <w:r w:rsidRPr="00200E82">
        <w:rPr>
          <w:rFonts w:ascii="Times New Roman" w:hAnsi="Times New Roman"/>
          <w:bCs/>
          <w:i/>
          <w:sz w:val="24"/>
          <w:szCs w:val="24"/>
          <w:shd w:val="clear" w:color="auto" w:fill="FFFFFF"/>
          <w:lang w:val="uk-UA" w:eastAsia="uk-UA"/>
        </w:rPr>
        <w:t xml:space="preserve"> </w:t>
      </w: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r w:rsidRPr="00200E82">
        <w:rPr>
          <w:rFonts w:ascii="Times New Roman" w:hAnsi="Times New Roman"/>
          <w:i/>
          <w:sz w:val="24"/>
          <w:szCs w:val="24"/>
          <w:lang w:val="uk-UA"/>
        </w:rPr>
        <w:t>Додаток  2</w:t>
      </w:r>
    </w:p>
    <w:p w:rsidR="000C422D" w:rsidRPr="00200E82" w:rsidRDefault="000C422D" w:rsidP="00743E58">
      <w:pPr>
        <w:pStyle w:val="a6"/>
        <w:ind w:firstLine="709"/>
        <w:jc w:val="both"/>
        <w:rPr>
          <w:rFonts w:ascii="Times New Roman" w:hAnsi="Times New Roman"/>
          <w:i/>
          <w:color w:val="000000"/>
          <w:sz w:val="24"/>
          <w:szCs w:val="24"/>
          <w:lang w:val="uk-UA" w:eastAsia="uk-UA"/>
        </w:rPr>
      </w:pPr>
      <w:r w:rsidRPr="00200E82">
        <w:rPr>
          <w:rFonts w:ascii="Times New Roman" w:hAnsi="Times New Roman"/>
          <w:i/>
          <w:sz w:val="24"/>
          <w:szCs w:val="24"/>
          <w:lang w:val="uk-UA"/>
        </w:rPr>
        <w:t xml:space="preserve">до аналізу регуляторного впливу до </w:t>
      </w:r>
      <w:r w:rsidRPr="00200E82">
        <w:rPr>
          <w:rFonts w:ascii="Times New Roman" w:hAnsi="Times New Roman"/>
          <w:i/>
          <w:color w:val="000000"/>
          <w:sz w:val="24"/>
          <w:szCs w:val="24"/>
          <w:lang w:val="uk-UA" w:eastAsia="uk-UA"/>
        </w:rPr>
        <w:t>проєкту регуляторного акта – рішення селищної ради «</w:t>
      </w:r>
      <w:r w:rsidRPr="00200E82">
        <w:rPr>
          <w:rStyle w:val="12"/>
          <w:i/>
          <w:color w:val="000000"/>
          <w:sz w:val="24"/>
          <w:szCs w:val="24"/>
          <w:lang w:val="uk-UA" w:eastAsia="uk-UA"/>
        </w:rPr>
        <w:t>Про встановлення місцевих податків і зборів на території населених пунктів Магдалинівської селищної ради на 2021 рік</w:t>
      </w:r>
      <w:r w:rsidRPr="00200E82">
        <w:rPr>
          <w:rFonts w:ascii="Times New Roman" w:hAnsi="Times New Roman"/>
          <w:i/>
          <w:color w:val="000000"/>
          <w:sz w:val="24"/>
          <w:szCs w:val="24"/>
          <w:lang w:val="uk-UA" w:eastAsia="uk-UA"/>
        </w:rPr>
        <w:t>»</w:t>
      </w:r>
    </w:p>
    <w:p w:rsidR="000C422D" w:rsidRPr="00200E82" w:rsidRDefault="000C422D" w:rsidP="00743E58">
      <w:pPr>
        <w:pStyle w:val="a6"/>
        <w:ind w:firstLine="709"/>
        <w:jc w:val="both"/>
        <w:rPr>
          <w:rFonts w:ascii="Times New Roman" w:hAnsi="Times New Roman"/>
          <w:sz w:val="24"/>
          <w:szCs w:val="24"/>
          <w:lang w:val="uk-UA"/>
        </w:rPr>
      </w:pPr>
    </w:p>
    <w:p w:rsidR="000C422D" w:rsidRPr="00200E82" w:rsidRDefault="000C422D" w:rsidP="00547179">
      <w:pPr>
        <w:pStyle w:val="a6"/>
        <w:ind w:firstLine="709"/>
        <w:jc w:val="center"/>
        <w:rPr>
          <w:rFonts w:ascii="Times New Roman" w:hAnsi="Times New Roman"/>
          <w:b/>
          <w:i/>
          <w:sz w:val="24"/>
          <w:szCs w:val="24"/>
          <w:lang w:val="uk-UA"/>
        </w:rPr>
      </w:pPr>
      <w:r w:rsidRPr="00200E82">
        <w:rPr>
          <w:rFonts w:ascii="Times New Roman" w:hAnsi="Times New Roman"/>
          <w:b/>
          <w:i/>
          <w:sz w:val="24"/>
          <w:szCs w:val="24"/>
          <w:lang w:val="uk-UA"/>
        </w:rPr>
        <w:t xml:space="preserve">БЮДЖЕТНІ ВИТРАТИ </w:t>
      </w:r>
      <w:r w:rsidRPr="00200E82">
        <w:rPr>
          <w:rFonts w:ascii="Times New Roman" w:hAnsi="Times New Roman"/>
          <w:b/>
          <w:i/>
          <w:sz w:val="24"/>
          <w:szCs w:val="24"/>
          <w:lang w:val="uk-UA"/>
        </w:rPr>
        <w:br/>
        <w:t>на адміністрування регулювання для суб’єктів великого й середнього підприємництва</w:t>
      </w:r>
    </w:p>
    <w:p w:rsidR="000C422D" w:rsidRPr="00200E82" w:rsidRDefault="000C422D" w:rsidP="00743E58">
      <w:pPr>
        <w:pStyle w:val="a6"/>
        <w:ind w:firstLine="709"/>
        <w:jc w:val="both"/>
        <w:rPr>
          <w:rFonts w:ascii="Times New Roman" w:hAnsi="Times New Roman"/>
          <w:sz w:val="24"/>
          <w:szCs w:val="24"/>
          <w:lang w:val="uk-UA"/>
        </w:rPr>
      </w:pPr>
    </w:p>
    <w:p w:rsidR="000C422D" w:rsidRPr="00200E82" w:rsidRDefault="000C422D" w:rsidP="00547179">
      <w:pPr>
        <w:pStyle w:val="a6"/>
        <w:ind w:firstLine="708"/>
        <w:jc w:val="both"/>
        <w:rPr>
          <w:rFonts w:ascii="Times New Roman" w:hAnsi="Times New Roman"/>
          <w:sz w:val="24"/>
          <w:szCs w:val="24"/>
          <w:lang w:val="uk-UA"/>
        </w:rPr>
      </w:pPr>
      <w:r w:rsidRPr="00200E82">
        <w:rPr>
          <w:rFonts w:ascii="Times New Roman" w:hAnsi="Times New Roman"/>
          <w:sz w:val="24"/>
          <w:szCs w:val="24"/>
          <w:lang w:val="uk-UA"/>
        </w:rPr>
        <w:t xml:space="preserve">Державне регулювання рішення не передбачає утворення нового державного органу (або нового структурного підрозділу діючого органу). </w:t>
      </w:r>
    </w:p>
    <w:p w:rsidR="000C422D" w:rsidRPr="00200E82" w:rsidRDefault="000C422D" w:rsidP="00547179">
      <w:pPr>
        <w:pStyle w:val="a6"/>
        <w:ind w:firstLine="708"/>
        <w:jc w:val="both"/>
        <w:rPr>
          <w:rFonts w:ascii="Times New Roman" w:hAnsi="Times New Roman"/>
          <w:sz w:val="24"/>
          <w:szCs w:val="24"/>
          <w:lang w:val="uk-UA"/>
        </w:rPr>
      </w:pPr>
      <w:r w:rsidRPr="00200E82">
        <w:rPr>
          <w:rFonts w:ascii="Times New Roman" w:hAnsi="Times New Roman"/>
          <w:sz w:val="24"/>
          <w:szCs w:val="24"/>
          <w:lang w:val="uk-UA"/>
        </w:rPr>
        <w:t>Орган, для якого здійснюється розрахунок вартості адміністрування регулювання – Дніпровсько - Новомосковське управління Головного управління ДПС у Дніпропетровській області.</w:t>
      </w:r>
    </w:p>
    <w:p w:rsidR="000C422D" w:rsidRPr="00200E82" w:rsidRDefault="000C422D" w:rsidP="00547179">
      <w:pPr>
        <w:pStyle w:val="a6"/>
        <w:ind w:firstLine="708"/>
        <w:jc w:val="both"/>
        <w:rPr>
          <w:rFonts w:ascii="Times New Roman" w:hAnsi="Times New Roman"/>
          <w:sz w:val="24"/>
          <w:szCs w:val="24"/>
          <w:lang w:val="uk-UA"/>
        </w:rPr>
      </w:pPr>
      <w:r w:rsidRPr="00200E82">
        <w:rPr>
          <w:rFonts w:ascii="Times New Roman" w:hAnsi="Times New Roman"/>
          <w:sz w:val="24"/>
          <w:szCs w:val="24"/>
          <w:lang w:val="uk-UA"/>
        </w:rPr>
        <w:t>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відповідно до даних, наданих Дніпровсько - Новомосковським управління Головного управління ДПС у Дніпропетровській області.</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xml:space="preserve">    (Вартість 1 години роботи спеціаліста відповідної кваліфікації складає 31,27 грн. = мінімальна заробітна плата (5 003,00 грн.) </w:t>
      </w:r>
      <w:r w:rsidRPr="00200E82">
        <w:rPr>
          <w:rFonts w:ascii="Times New Roman" w:hAnsi="Times New Roman"/>
          <w:sz w:val="24"/>
          <w:szCs w:val="24"/>
          <w:lang w:val="uk-UA"/>
        </w:rPr>
        <w:sym w:font="Symbol" w:char="F03A"/>
      </w:r>
      <w:r w:rsidRPr="00200E82">
        <w:rPr>
          <w:rFonts w:ascii="Times New Roman" w:hAnsi="Times New Roman"/>
          <w:sz w:val="24"/>
          <w:szCs w:val="24"/>
          <w:lang w:val="uk-UA"/>
        </w:rPr>
        <w:t xml:space="preserve"> кількість робочого часу за 1 місяць /160 годин/). </w:t>
      </w:r>
    </w:p>
    <w:p w:rsidR="000C422D" w:rsidRPr="00200E82" w:rsidRDefault="000C422D" w:rsidP="00743E58">
      <w:pPr>
        <w:pStyle w:val="a6"/>
        <w:ind w:firstLine="709"/>
        <w:jc w:val="both"/>
        <w:rPr>
          <w:rFonts w:ascii="Times New Roman" w:hAnsi="Times New Roman"/>
          <w:i/>
          <w:sz w:val="24"/>
          <w:szCs w:val="24"/>
          <w:lang w:val="uk-UA"/>
        </w:rPr>
      </w:pPr>
      <w:r w:rsidRPr="00200E82">
        <w:rPr>
          <w:rFonts w:ascii="Times New Roman" w:hAnsi="Times New Roman"/>
          <w:i/>
          <w:sz w:val="24"/>
          <w:szCs w:val="24"/>
          <w:lang w:val="uk-UA"/>
        </w:rPr>
        <w:t>Таблиця 1</w:t>
      </w:r>
    </w:p>
    <w:tbl>
      <w:tblPr>
        <w:tblW w:w="4891" w:type="pct"/>
        <w:tblInd w:w="108" w:type="dxa"/>
        <w:tblLayout w:type="fixed"/>
        <w:tblLook w:val="00A0" w:firstRow="1" w:lastRow="0" w:firstColumn="1" w:lastColumn="0" w:noHBand="0" w:noVBand="0"/>
      </w:tblPr>
      <w:tblGrid>
        <w:gridCol w:w="566"/>
        <w:gridCol w:w="3262"/>
        <w:gridCol w:w="993"/>
        <w:gridCol w:w="1276"/>
        <w:gridCol w:w="1242"/>
        <w:gridCol w:w="1166"/>
        <w:gridCol w:w="1134"/>
      </w:tblGrid>
      <w:tr w:rsidR="000C422D" w:rsidRPr="00200E82" w:rsidTr="00FC7D1F">
        <w:tc>
          <w:tcPr>
            <w:tcW w:w="294"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b/>
                <w:i/>
                <w:sz w:val="24"/>
                <w:szCs w:val="24"/>
                <w:lang w:val="uk-UA"/>
              </w:rPr>
            </w:pPr>
            <w:r w:rsidRPr="00200E82">
              <w:rPr>
                <w:rFonts w:ascii="Times New Roman" w:hAnsi="Times New Roman"/>
                <w:b/>
                <w:i/>
                <w:sz w:val="24"/>
                <w:szCs w:val="24"/>
                <w:lang w:val="uk-UA"/>
              </w:rPr>
              <w:t>№ з/п</w:t>
            </w:r>
          </w:p>
        </w:tc>
        <w:tc>
          <w:tcPr>
            <w:tcW w:w="1692"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b/>
                <w:i/>
                <w:sz w:val="24"/>
                <w:szCs w:val="24"/>
                <w:lang w:val="uk-UA"/>
              </w:rPr>
            </w:pPr>
            <w:r w:rsidRPr="00200E82">
              <w:rPr>
                <w:rFonts w:ascii="Times New Roman" w:hAnsi="Times New Roman"/>
                <w:b/>
                <w:i/>
                <w:sz w:val="24"/>
                <w:szCs w:val="24"/>
                <w:lang w:val="uk-UA"/>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5"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b/>
                <w:i/>
                <w:sz w:val="24"/>
                <w:szCs w:val="24"/>
                <w:lang w:val="uk-UA"/>
              </w:rPr>
            </w:pPr>
            <w:r w:rsidRPr="00200E82">
              <w:rPr>
                <w:rFonts w:ascii="Times New Roman" w:hAnsi="Times New Roman"/>
                <w:b/>
                <w:i/>
                <w:sz w:val="24"/>
                <w:szCs w:val="24"/>
                <w:lang w:val="uk-UA"/>
              </w:rPr>
              <w:t>Пла-нові вит-рати часу на проце-дуру, годин</w:t>
            </w:r>
          </w:p>
        </w:tc>
        <w:tc>
          <w:tcPr>
            <w:tcW w:w="662"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b/>
                <w:i/>
                <w:sz w:val="24"/>
                <w:szCs w:val="24"/>
                <w:lang w:val="uk-UA"/>
              </w:rPr>
            </w:pPr>
            <w:r w:rsidRPr="00200E82">
              <w:rPr>
                <w:rFonts w:ascii="Times New Roman" w:hAnsi="Times New Roman"/>
                <w:b/>
                <w:i/>
                <w:sz w:val="24"/>
                <w:szCs w:val="24"/>
                <w:lang w:val="uk-UA"/>
              </w:rPr>
              <w:t>Вартість часу спів-робітни-ка органу держав-ної влади відповід-ної кате-горії (за-робітна плата) грн./ годин</w:t>
            </w:r>
          </w:p>
        </w:tc>
        <w:tc>
          <w:tcPr>
            <w:tcW w:w="644"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b/>
                <w:i/>
                <w:sz w:val="24"/>
                <w:szCs w:val="24"/>
                <w:lang w:val="uk-UA"/>
              </w:rPr>
            </w:pPr>
            <w:r w:rsidRPr="00200E82">
              <w:rPr>
                <w:rFonts w:ascii="Times New Roman" w:hAnsi="Times New Roman"/>
                <w:b/>
                <w:i/>
                <w:sz w:val="24"/>
                <w:szCs w:val="24"/>
                <w:lang w:val="uk-UA"/>
              </w:rPr>
              <w:t>Оцінка кілько-сті про-цедур за рік, що припа-дають на одного суб’єкта</w:t>
            </w:r>
          </w:p>
        </w:tc>
        <w:tc>
          <w:tcPr>
            <w:tcW w:w="605"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b/>
                <w:i/>
                <w:sz w:val="24"/>
                <w:szCs w:val="24"/>
                <w:lang w:val="uk-UA"/>
              </w:rPr>
            </w:pPr>
            <w:r w:rsidRPr="00200E82">
              <w:rPr>
                <w:rFonts w:ascii="Times New Roman" w:hAnsi="Times New Roman"/>
                <w:b/>
                <w:i/>
                <w:sz w:val="24"/>
                <w:szCs w:val="24"/>
                <w:lang w:val="uk-UA"/>
              </w:rPr>
              <w:t>Оцінка кілько-сті  суб’єк-тів, що підпа-дають під дію проце-дури регулю-вання</w:t>
            </w:r>
          </w:p>
        </w:tc>
        <w:tc>
          <w:tcPr>
            <w:tcW w:w="588"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b/>
                <w:i/>
                <w:sz w:val="24"/>
                <w:szCs w:val="24"/>
                <w:lang w:val="uk-UA"/>
              </w:rPr>
            </w:pPr>
            <w:r w:rsidRPr="00200E82">
              <w:rPr>
                <w:rFonts w:ascii="Times New Roman" w:hAnsi="Times New Roman"/>
                <w:b/>
                <w:i/>
                <w:sz w:val="24"/>
                <w:szCs w:val="24"/>
                <w:lang w:val="uk-UA"/>
              </w:rPr>
              <w:t>Вит-рати на адміні-стру-вання регу-люван-ня* за рік, грн.</w:t>
            </w:r>
          </w:p>
        </w:tc>
      </w:tr>
      <w:tr w:rsidR="000C422D" w:rsidRPr="00200E82" w:rsidTr="00FC7D1F">
        <w:tc>
          <w:tcPr>
            <w:tcW w:w="294"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b/>
                <w:i/>
                <w:sz w:val="24"/>
                <w:szCs w:val="24"/>
                <w:lang w:val="uk-UA"/>
              </w:rPr>
            </w:pPr>
            <w:r w:rsidRPr="00200E82">
              <w:rPr>
                <w:rFonts w:ascii="Times New Roman" w:hAnsi="Times New Roman"/>
                <w:b/>
                <w:i/>
                <w:sz w:val="24"/>
                <w:szCs w:val="24"/>
                <w:lang w:val="uk-UA"/>
              </w:rPr>
              <w:t>1</w:t>
            </w:r>
          </w:p>
          <w:p w:rsidR="000C422D" w:rsidRPr="00200E82" w:rsidRDefault="000C422D" w:rsidP="00DF1084">
            <w:pPr>
              <w:pStyle w:val="a6"/>
              <w:ind w:firstLine="709"/>
              <w:jc w:val="center"/>
              <w:rPr>
                <w:rFonts w:ascii="Times New Roman" w:hAnsi="Times New Roman"/>
                <w:b/>
                <w:i/>
                <w:sz w:val="24"/>
                <w:szCs w:val="24"/>
                <w:lang w:val="uk-UA"/>
              </w:rPr>
            </w:pPr>
            <w:r w:rsidRPr="00200E82">
              <w:rPr>
                <w:rFonts w:ascii="Times New Roman" w:hAnsi="Times New Roman"/>
                <w:b/>
                <w:i/>
                <w:sz w:val="24"/>
                <w:szCs w:val="24"/>
                <w:lang w:val="uk-UA"/>
              </w:rPr>
              <w:t>1</w:t>
            </w:r>
          </w:p>
        </w:tc>
        <w:tc>
          <w:tcPr>
            <w:tcW w:w="1692"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b/>
                <w:i/>
                <w:sz w:val="24"/>
                <w:szCs w:val="24"/>
                <w:lang w:val="uk-UA"/>
              </w:rPr>
            </w:pPr>
            <w:r w:rsidRPr="00200E82">
              <w:rPr>
                <w:rFonts w:ascii="Times New Roman" w:hAnsi="Times New Roman"/>
                <w:b/>
                <w:i/>
                <w:sz w:val="24"/>
                <w:szCs w:val="24"/>
                <w:lang w:val="uk-UA"/>
              </w:rPr>
              <w:t>2</w:t>
            </w:r>
          </w:p>
        </w:tc>
        <w:tc>
          <w:tcPr>
            <w:tcW w:w="515"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b/>
                <w:i/>
                <w:sz w:val="24"/>
                <w:szCs w:val="24"/>
                <w:lang w:val="uk-UA"/>
              </w:rPr>
            </w:pPr>
            <w:r w:rsidRPr="00200E82">
              <w:rPr>
                <w:rFonts w:ascii="Times New Roman" w:hAnsi="Times New Roman"/>
                <w:b/>
                <w:i/>
                <w:sz w:val="24"/>
                <w:szCs w:val="24"/>
                <w:lang w:val="uk-UA"/>
              </w:rPr>
              <w:t>3</w:t>
            </w:r>
          </w:p>
        </w:tc>
        <w:tc>
          <w:tcPr>
            <w:tcW w:w="662"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b/>
                <w:i/>
                <w:sz w:val="24"/>
                <w:szCs w:val="24"/>
                <w:lang w:val="uk-UA"/>
              </w:rPr>
            </w:pPr>
            <w:r w:rsidRPr="00200E82">
              <w:rPr>
                <w:rFonts w:ascii="Times New Roman" w:hAnsi="Times New Roman"/>
                <w:b/>
                <w:i/>
                <w:sz w:val="24"/>
                <w:szCs w:val="24"/>
                <w:lang w:val="uk-UA"/>
              </w:rPr>
              <w:t>4</w:t>
            </w:r>
          </w:p>
        </w:tc>
        <w:tc>
          <w:tcPr>
            <w:tcW w:w="644"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b/>
                <w:i/>
                <w:sz w:val="24"/>
                <w:szCs w:val="24"/>
                <w:lang w:val="uk-UA"/>
              </w:rPr>
            </w:pPr>
            <w:r w:rsidRPr="00200E82">
              <w:rPr>
                <w:rFonts w:ascii="Times New Roman" w:hAnsi="Times New Roman"/>
                <w:b/>
                <w:i/>
                <w:sz w:val="24"/>
                <w:szCs w:val="24"/>
                <w:lang w:val="uk-UA"/>
              </w:rPr>
              <w:t>5</w:t>
            </w:r>
          </w:p>
        </w:tc>
        <w:tc>
          <w:tcPr>
            <w:tcW w:w="605"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b/>
                <w:i/>
                <w:sz w:val="24"/>
                <w:szCs w:val="24"/>
                <w:lang w:val="uk-UA"/>
              </w:rPr>
            </w:pPr>
            <w:r w:rsidRPr="00200E82">
              <w:rPr>
                <w:rFonts w:ascii="Times New Roman" w:hAnsi="Times New Roman"/>
                <w:b/>
                <w:i/>
                <w:sz w:val="24"/>
                <w:szCs w:val="24"/>
                <w:lang w:val="uk-UA"/>
              </w:rPr>
              <w:t>6</w:t>
            </w:r>
          </w:p>
        </w:tc>
        <w:tc>
          <w:tcPr>
            <w:tcW w:w="588"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b/>
                <w:i/>
                <w:sz w:val="24"/>
                <w:szCs w:val="24"/>
                <w:lang w:val="uk-UA"/>
              </w:rPr>
            </w:pPr>
            <w:r w:rsidRPr="00200E82">
              <w:rPr>
                <w:rFonts w:ascii="Times New Roman" w:hAnsi="Times New Roman"/>
                <w:b/>
                <w:i/>
                <w:sz w:val="24"/>
                <w:szCs w:val="24"/>
                <w:lang w:val="uk-UA"/>
              </w:rPr>
              <w:t>7</w:t>
            </w:r>
          </w:p>
        </w:tc>
      </w:tr>
      <w:tr w:rsidR="000C422D" w:rsidRPr="00200E82" w:rsidTr="00FC7D1F">
        <w:tc>
          <w:tcPr>
            <w:tcW w:w="294" w:type="pct"/>
            <w:tcBorders>
              <w:top w:val="single" w:sz="4" w:space="0" w:color="auto"/>
              <w:left w:val="single" w:sz="4" w:space="0" w:color="auto"/>
              <w:bottom w:val="single" w:sz="4" w:space="0" w:color="auto"/>
              <w:right w:val="single" w:sz="4" w:space="0" w:color="auto"/>
            </w:tcBorders>
          </w:tcPr>
          <w:p w:rsidR="000C422D" w:rsidRPr="00200E82" w:rsidRDefault="000C422D" w:rsidP="0071779F">
            <w:pPr>
              <w:pStyle w:val="a6"/>
              <w:rPr>
                <w:rFonts w:ascii="Times New Roman" w:hAnsi="Times New Roman"/>
                <w:sz w:val="24"/>
                <w:szCs w:val="24"/>
                <w:lang w:val="uk-UA"/>
              </w:rPr>
            </w:pPr>
            <w:r w:rsidRPr="00200E82">
              <w:rPr>
                <w:rFonts w:ascii="Times New Roman" w:hAnsi="Times New Roman"/>
                <w:sz w:val="24"/>
                <w:szCs w:val="24"/>
                <w:lang w:val="uk-UA"/>
              </w:rPr>
              <w:t>1</w:t>
            </w:r>
          </w:p>
        </w:tc>
        <w:tc>
          <w:tcPr>
            <w:tcW w:w="1692" w:type="pct"/>
            <w:tcBorders>
              <w:top w:val="single" w:sz="4" w:space="0" w:color="auto"/>
              <w:left w:val="single" w:sz="4" w:space="0" w:color="auto"/>
              <w:bottom w:val="single" w:sz="4" w:space="0" w:color="auto"/>
              <w:right w:val="single" w:sz="4" w:space="0" w:color="auto"/>
            </w:tcBorders>
          </w:tcPr>
          <w:p w:rsidR="000C422D" w:rsidRPr="00200E82" w:rsidRDefault="000C422D" w:rsidP="0071779F">
            <w:pPr>
              <w:pStyle w:val="a6"/>
              <w:rPr>
                <w:rFonts w:ascii="Times New Roman" w:hAnsi="Times New Roman"/>
                <w:sz w:val="24"/>
                <w:szCs w:val="24"/>
                <w:lang w:val="uk-UA"/>
              </w:rPr>
            </w:pPr>
            <w:r w:rsidRPr="00200E82">
              <w:rPr>
                <w:rFonts w:ascii="Times New Roman" w:hAnsi="Times New Roman"/>
                <w:sz w:val="24"/>
                <w:szCs w:val="24"/>
                <w:lang w:val="uk-UA"/>
              </w:rPr>
              <w:t>Облік суб’єктів господарювання, що перебувають у сфері регулювання</w:t>
            </w:r>
          </w:p>
        </w:tc>
        <w:tc>
          <w:tcPr>
            <w:tcW w:w="515"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sz w:val="24"/>
                <w:szCs w:val="24"/>
                <w:lang w:val="uk-UA"/>
              </w:rPr>
            </w:pPr>
            <w:r w:rsidRPr="00200E82">
              <w:rPr>
                <w:rFonts w:ascii="Times New Roman" w:hAnsi="Times New Roman"/>
                <w:sz w:val="24"/>
                <w:szCs w:val="24"/>
                <w:lang w:val="uk-UA"/>
              </w:rPr>
              <w:t>0,2**</w:t>
            </w:r>
          </w:p>
        </w:tc>
        <w:tc>
          <w:tcPr>
            <w:tcW w:w="662" w:type="pct"/>
            <w:tcBorders>
              <w:top w:val="single" w:sz="4" w:space="0" w:color="auto"/>
              <w:left w:val="single" w:sz="4" w:space="0" w:color="auto"/>
              <w:bottom w:val="single" w:sz="4" w:space="0" w:color="auto"/>
              <w:right w:val="single" w:sz="4" w:space="0" w:color="auto"/>
            </w:tcBorders>
          </w:tcPr>
          <w:p w:rsidR="000C422D" w:rsidRPr="00200E82" w:rsidRDefault="000C422D" w:rsidP="0021460C">
            <w:pPr>
              <w:pStyle w:val="a6"/>
              <w:jc w:val="center"/>
              <w:rPr>
                <w:rFonts w:ascii="Times New Roman" w:hAnsi="Times New Roman"/>
                <w:sz w:val="24"/>
                <w:szCs w:val="24"/>
                <w:lang w:val="uk-UA"/>
              </w:rPr>
            </w:pPr>
            <w:r w:rsidRPr="00200E82">
              <w:rPr>
                <w:rFonts w:ascii="Times New Roman" w:hAnsi="Times New Roman"/>
                <w:sz w:val="24"/>
                <w:szCs w:val="24"/>
                <w:lang w:val="uk-UA"/>
              </w:rPr>
              <w:t>31,27***</w:t>
            </w:r>
          </w:p>
        </w:tc>
        <w:tc>
          <w:tcPr>
            <w:tcW w:w="644"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sz w:val="24"/>
                <w:szCs w:val="24"/>
                <w:lang w:val="uk-UA"/>
              </w:rPr>
            </w:pPr>
            <w:r w:rsidRPr="00200E82">
              <w:rPr>
                <w:rFonts w:ascii="Times New Roman" w:hAnsi="Times New Roman"/>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sz w:val="24"/>
                <w:szCs w:val="24"/>
                <w:lang w:val="uk-UA"/>
              </w:rPr>
            </w:pPr>
            <w:r w:rsidRPr="00200E82">
              <w:rPr>
                <w:rFonts w:ascii="Times New Roman" w:hAnsi="Times New Roman"/>
                <w:sz w:val="24"/>
                <w:szCs w:val="24"/>
                <w:lang w:val="uk-UA"/>
              </w:rPr>
              <w:t>0</w:t>
            </w:r>
          </w:p>
        </w:tc>
        <w:tc>
          <w:tcPr>
            <w:tcW w:w="588"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sz w:val="24"/>
                <w:szCs w:val="24"/>
                <w:lang w:val="uk-UA"/>
              </w:rPr>
            </w:pPr>
            <w:r w:rsidRPr="00200E82">
              <w:rPr>
                <w:rFonts w:ascii="Times New Roman" w:hAnsi="Times New Roman"/>
                <w:sz w:val="24"/>
                <w:szCs w:val="24"/>
                <w:lang w:val="uk-UA"/>
              </w:rPr>
              <w:t>0,00</w:t>
            </w:r>
          </w:p>
        </w:tc>
      </w:tr>
      <w:tr w:rsidR="000C422D" w:rsidRPr="00200E82" w:rsidTr="00FC7D1F">
        <w:trPr>
          <w:trHeight w:val="1386"/>
        </w:trPr>
        <w:tc>
          <w:tcPr>
            <w:tcW w:w="294" w:type="pct"/>
            <w:tcBorders>
              <w:top w:val="single" w:sz="4" w:space="0" w:color="auto"/>
              <w:left w:val="single" w:sz="4" w:space="0" w:color="auto"/>
              <w:bottom w:val="single" w:sz="4" w:space="0" w:color="auto"/>
              <w:right w:val="single" w:sz="4" w:space="0" w:color="auto"/>
            </w:tcBorders>
          </w:tcPr>
          <w:p w:rsidR="000C422D" w:rsidRPr="00200E82" w:rsidRDefault="000C422D" w:rsidP="0071779F">
            <w:pPr>
              <w:pStyle w:val="a6"/>
              <w:rPr>
                <w:rFonts w:ascii="Times New Roman" w:hAnsi="Times New Roman"/>
                <w:sz w:val="24"/>
                <w:szCs w:val="24"/>
                <w:lang w:val="uk-UA"/>
              </w:rPr>
            </w:pPr>
            <w:r w:rsidRPr="00200E82">
              <w:rPr>
                <w:rFonts w:ascii="Times New Roman" w:hAnsi="Times New Roman"/>
                <w:sz w:val="24"/>
                <w:szCs w:val="24"/>
                <w:lang w:val="uk-UA"/>
              </w:rPr>
              <w:t>2</w:t>
            </w:r>
          </w:p>
        </w:tc>
        <w:tc>
          <w:tcPr>
            <w:tcW w:w="1692" w:type="pct"/>
            <w:tcBorders>
              <w:top w:val="single" w:sz="4" w:space="0" w:color="auto"/>
              <w:left w:val="single" w:sz="4" w:space="0" w:color="auto"/>
              <w:bottom w:val="single" w:sz="4" w:space="0" w:color="auto"/>
              <w:right w:val="single" w:sz="4" w:space="0" w:color="auto"/>
            </w:tcBorders>
          </w:tcPr>
          <w:p w:rsidR="000C422D" w:rsidRPr="00200E82" w:rsidRDefault="000C422D" w:rsidP="0071779F">
            <w:pPr>
              <w:pStyle w:val="a6"/>
              <w:rPr>
                <w:rFonts w:ascii="Times New Roman" w:hAnsi="Times New Roman"/>
                <w:sz w:val="24"/>
                <w:szCs w:val="24"/>
                <w:lang w:val="uk-UA"/>
              </w:rPr>
            </w:pPr>
            <w:r w:rsidRPr="00200E82">
              <w:rPr>
                <w:rFonts w:ascii="Times New Roman" w:hAnsi="Times New Roman"/>
                <w:sz w:val="24"/>
                <w:szCs w:val="24"/>
                <w:lang w:val="uk-UA"/>
              </w:rPr>
              <w:t>Поточний контроль за суб’єктом господарювання, що перебуває  у   сфері   регулювання, у тому числі: камеральний</w:t>
            </w:r>
          </w:p>
        </w:tc>
        <w:tc>
          <w:tcPr>
            <w:tcW w:w="515"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sz w:val="24"/>
                <w:szCs w:val="24"/>
                <w:lang w:val="uk-UA"/>
              </w:rPr>
            </w:pPr>
            <w:r w:rsidRPr="00200E82">
              <w:rPr>
                <w:rFonts w:ascii="Times New Roman" w:hAnsi="Times New Roman"/>
                <w:sz w:val="24"/>
                <w:szCs w:val="24"/>
                <w:lang w:val="uk-UA"/>
              </w:rPr>
              <w:t>0,2**</w:t>
            </w:r>
          </w:p>
        </w:tc>
        <w:tc>
          <w:tcPr>
            <w:tcW w:w="662" w:type="pct"/>
            <w:tcBorders>
              <w:top w:val="single" w:sz="4" w:space="0" w:color="auto"/>
              <w:left w:val="single" w:sz="4" w:space="0" w:color="auto"/>
              <w:bottom w:val="single" w:sz="4" w:space="0" w:color="auto"/>
              <w:right w:val="single" w:sz="4" w:space="0" w:color="auto"/>
            </w:tcBorders>
          </w:tcPr>
          <w:p w:rsidR="000C422D" w:rsidRPr="00200E82" w:rsidRDefault="000C422D" w:rsidP="0021460C">
            <w:pPr>
              <w:pStyle w:val="a6"/>
              <w:jc w:val="center"/>
              <w:rPr>
                <w:rFonts w:ascii="Times New Roman" w:hAnsi="Times New Roman"/>
                <w:sz w:val="24"/>
                <w:szCs w:val="24"/>
                <w:lang w:val="uk-UA"/>
              </w:rPr>
            </w:pPr>
            <w:r w:rsidRPr="00200E82">
              <w:rPr>
                <w:rFonts w:ascii="Times New Roman" w:hAnsi="Times New Roman"/>
                <w:sz w:val="24"/>
                <w:szCs w:val="24"/>
                <w:lang w:val="uk-UA"/>
              </w:rPr>
              <w:t>31,27</w:t>
            </w:r>
          </w:p>
        </w:tc>
        <w:tc>
          <w:tcPr>
            <w:tcW w:w="644"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sz w:val="24"/>
                <w:szCs w:val="24"/>
                <w:lang w:val="uk-UA"/>
              </w:rPr>
            </w:pPr>
            <w:r w:rsidRPr="00200E82">
              <w:rPr>
                <w:rFonts w:ascii="Times New Roman" w:hAnsi="Times New Roman"/>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sz w:val="24"/>
                <w:szCs w:val="24"/>
                <w:lang w:val="uk-UA"/>
              </w:rPr>
            </w:pPr>
            <w:r w:rsidRPr="00200E82">
              <w:rPr>
                <w:rFonts w:ascii="Times New Roman" w:hAnsi="Times New Roman"/>
                <w:sz w:val="24"/>
                <w:szCs w:val="24"/>
                <w:lang w:val="uk-UA"/>
              </w:rPr>
              <w:t>4</w:t>
            </w:r>
          </w:p>
        </w:tc>
        <w:tc>
          <w:tcPr>
            <w:tcW w:w="588" w:type="pct"/>
            <w:tcBorders>
              <w:top w:val="single" w:sz="4" w:space="0" w:color="auto"/>
              <w:left w:val="single" w:sz="4" w:space="0" w:color="auto"/>
              <w:bottom w:val="single" w:sz="4" w:space="0" w:color="auto"/>
              <w:right w:val="single" w:sz="4" w:space="0" w:color="auto"/>
            </w:tcBorders>
          </w:tcPr>
          <w:p w:rsidR="000C422D" w:rsidRPr="00200E82" w:rsidRDefault="000C422D" w:rsidP="0021460C">
            <w:pPr>
              <w:pStyle w:val="a6"/>
              <w:jc w:val="center"/>
              <w:rPr>
                <w:rFonts w:ascii="Times New Roman" w:hAnsi="Times New Roman"/>
                <w:sz w:val="24"/>
                <w:szCs w:val="24"/>
                <w:lang w:val="uk-UA"/>
              </w:rPr>
            </w:pPr>
            <w:r w:rsidRPr="00200E82">
              <w:rPr>
                <w:rFonts w:ascii="Times New Roman" w:hAnsi="Times New Roman"/>
                <w:sz w:val="24"/>
                <w:szCs w:val="24"/>
                <w:lang w:val="uk-UA"/>
              </w:rPr>
              <w:t>25,02</w:t>
            </w:r>
          </w:p>
        </w:tc>
      </w:tr>
      <w:tr w:rsidR="000C422D" w:rsidRPr="00200E82" w:rsidTr="00FC7D1F">
        <w:tc>
          <w:tcPr>
            <w:tcW w:w="294" w:type="pct"/>
            <w:tcBorders>
              <w:top w:val="single" w:sz="4" w:space="0" w:color="auto"/>
              <w:left w:val="single" w:sz="4" w:space="0" w:color="auto"/>
              <w:bottom w:val="single" w:sz="4" w:space="0" w:color="auto"/>
              <w:right w:val="single" w:sz="4" w:space="0" w:color="auto"/>
            </w:tcBorders>
          </w:tcPr>
          <w:p w:rsidR="000C422D" w:rsidRPr="00200E82" w:rsidRDefault="000C422D" w:rsidP="0071779F">
            <w:pPr>
              <w:pStyle w:val="a6"/>
              <w:rPr>
                <w:rFonts w:ascii="Times New Roman" w:hAnsi="Times New Roman"/>
                <w:sz w:val="24"/>
                <w:szCs w:val="24"/>
                <w:lang w:val="uk-UA"/>
              </w:rPr>
            </w:pPr>
            <w:r w:rsidRPr="00200E82">
              <w:rPr>
                <w:rFonts w:ascii="Times New Roman" w:hAnsi="Times New Roman"/>
                <w:sz w:val="24"/>
                <w:szCs w:val="24"/>
                <w:lang w:val="uk-UA"/>
              </w:rPr>
              <w:t>3</w:t>
            </w:r>
          </w:p>
        </w:tc>
        <w:tc>
          <w:tcPr>
            <w:tcW w:w="1692" w:type="pct"/>
            <w:tcBorders>
              <w:top w:val="single" w:sz="4" w:space="0" w:color="auto"/>
              <w:left w:val="single" w:sz="4" w:space="0" w:color="auto"/>
              <w:bottom w:val="single" w:sz="4" w:space="0" w:color="auto"/>
              <w:right w:val="single" w:sz="4" w:space="0" w:color="auto"/>
            </w:tcBorders>
          </w:tcPr>
          <w:p w:rsidR="000C422D" w:rsidRPr="00200E82" w:rsidRDefault="000C422D" w:rsidP="0071779F">
            <w:pPr>
              <w:pStyle w:val="a6"/>
              <w:rPr>
                <w:rFonts w:ascii="Times New Roman" w:hAnsi="Times New Roman"/>
                <w:b/>
                <w:i/>
                <w:sz w:val="24"/>
                <w:szCs w:val="24"/>
                <w:lang w:val="uk-UA"/>
              </w:rPr>
            </w:pPr>
            <w:r w:rsidRPr="00200E82">
              <w:rPr>
                <w:rFonts w:ascii="Times New Roman" w:hAnsi="Times New Roman"/>
                <w:sz w:val="24"/>
                <w:szCs w:val="24"/>
                <w:lang w:val="uk-UA"/>
              </w:rPr>
              <w:t xml:space="preserve">Підготовка, затвердження та опрацювання одного окремого акта про порушення вимог </w:t>
            </w:r>
            <w:r w:rsidRPr="00200E82">
              <w:rPr>
                <w:rFonts w:ascii="Times New Roman" w:hAnsi="Times New Roman"/>
                <w:sz w:val="24"/>
                <w:szCs w:val="24"/>
                <w:lang w:val="uk-UA"/>
              </w:rPr>
              <w:lastRenderedPageBreak/>
              <w:t>регулювання (оскільки не може бути 100% порушень,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sz w:val="24"/>
                <w:szCs w:val="24"/>
                <w:lang w:val="uk-UA"/>
              </w:rPr>
            </w:pPr>
            <w:r w:rsidRPr="00200E82">
              <w:rPr>
                <w:rFonts w:ascii="Times New Roman" w:hAnsi="Times New Roman"/>
                <w:sz w:val="24"/>
                <w:szCs w:val="24"/>
                <w:lang w:val="uk-UA"/>
              </w:rPr>
              <w:lastRenderedPageBreak/>
              <w:t>0,5</w:t>
            </w:r>
          </w:p>
        </w:tc>
        <w:tc>
          <w:tcPr>
            <w:tcW w:w="662"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sz w:val="24"/>
                <w:szCs w:val="24"/>
                <w:lang w:val="uk-UA"/>
              </w:rPr>
            </w:pPr>
            <w:r w:rsidRPr="00200E82">
              <w:rPr>
                <w:rFonts w:ascii="Times New Roman" w:hAnsi="Times New Roman"/>
                <w:sz w:val="24"/>
                <w:szCs w:val="24"/>
                <w:lang w:val="uk-UA"/>
              </w:rPr>
              <w:t>31,27</w:t>
            </w:r>
          </w:p>
        </w:tc>
        <w:tc>
          <w:tcPr>
            <w:tcW w:w="644"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sz w:val="24"/>
                <w:szCs w:val="24"/>
                <w:lang w:val="uk-UA"/>
              </w:rPr>
            </w:pPr>
            <w:r w:rsidRPr="00200E82">
              <w:rPr>
                <w:rFonts w:ascii="Times New Roman" w:hAnsi="Times New Roman"/>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sz w:val="24"/>
                <w:szCs w:val="24"/>
                <w:lang w:val="uk-UA"/>
              </w:rPr>
            </w:pPr>
            <w:r w:rsidRPr="00200E82">
              <w:rPr>
                <w:rFonts w:ascii="Times New Roman" w:hAnsi="Times New Roman"/>
                <w:sz w:val="24"/>
                <w:szCs w:val="24"/>
                <w:lang w:val="uk-UA"/>
              </w:rPr>
              <w:t>1</w:t>
            </w:r>
          </w:p>
        </w:tc>
        <w:tc>
          <w:tcPr>
            <w:tcW w:w="588" w:type="pct"/>
            <w:tcBorders>
              <w:top w:val="single" w:sz="4" w:space="0" w:color="auto"/>
              <w:left w:val="single" w:sz="4" w:space="0" w:color="auto"/>
              <w:bottom w:val="single" w:sz="4" w:space="0" w:color="auto"/>
              <w:right w:val="single" w:sz="4" w:space="0" w:color="auto"/>
            </w:tcBorders>
          </w:tcPr>
          <w:p w:rsidR="000C422D" w:rsidRPr="00200E82" w:rsidRDefault="000C422D" w:rsidP="0021460C">
            <w:pPr>
              <w:pStyle w:val="a6"/>
              <w:jc w:val="center"/>
              <w:rPr>
                <w:rFonts w:ascii="Times New Roman" w:hAnsi="Times New Roman"/>
                <w:sz w:val="24"/>
                <w:szCs w:val="24"/>
                <w:lang w:val="uk-UA"/>
              </w:rPr>
            </w:pPr>
            <w:r w:rsidRPr="00200E82">
              <w:rPr>
                <w:rFonts w:ascii="Times New Roman" w:hAnsi="Times New Roman"/>
                <w:sz w:val="24"/>
                <w:szCs w:val="24"/>
                <w:lang w:val="uk-UA"/>
              </w:rPr>
              <w:t>15,64</w:t>
            </w:r>
          </w:p>
        </w:tc>
      </w:tr>
      <w:tr w:rsidR="000C422D" w:rsidRPr="00200E82" w:rsidTr="00FC7D1F">
        <w:tc>
          <w:tcPr>
            <w:tcW w:w="294" w:type="pct"/>
            <w:tcBorders>
              <w:top w:val="single" w:sz="4" w:space="0" w:color="auto"/>
              <w:left w:val="single" w:sz="4" w:space="0" w:color="auto"/>
              <w:bottom w:val="single" w:sz="4" w:space="0" w:color="auto"/>
              <w:right w:val="single" w:sz="4" w:space="0" w:color="auto"/>
            </w:tcBorders>
          </w:tcPr>
          <w:p w:rsidR="000C422D" w:rsidRPr="00200E82" w:rsidRDefault="000C422D" w:rsidP="0071779F">
            <w:pPr>
              <w:pStyle w:val="a6"/>
              <w:rPr>
                <w:rFonts w:ascii="Times New Roman" w:hAnsi="Times New Roman"/>
                <w:sz w:val="24"/>
                <w:szCs w:val="24"/>
                <w:lang w:val="uk-UA"/>
              </w:rPr>
            </w:pPr>
            <w:r w:rsidRPr="00200E82">
              <w:rPr>
                <w:rFonts w:ascii="Times New Roman" w:hAnsi="Times New Roman"/>
                <w:sz w:val="24"/>
                <w:szCs w:val="24"/>
                <w:lang w:val="uk-UA"/>
              </w:rPr>
              <w:lastRenderedPageBreak/>
              <w:t>4</w:t>
            </w:r>
          </w:p>
        </w:tc>
        <w:tc>
          <w:tcPr>
            <w:tcW w:w="1692" w:type="pct"/>
            <w:tcBorders>
              <w:top w:val="single" w:sz="4" w:space="0" w:color="auto"/>
              <w:left w:val="single" w:sz="4" w:space="0" w:color="auto"/>
              <w:bottom w:val="single" w:sz="4" w:space="0" w:color="auto"/>
              <w:right w:val="single" w:sz="4" w:space="0" w:color="auto"/>
            </w:tcBorders>
          </w:tcPr>
          <w:p w:rsidR="000C422D" w:rsidRPr="00200E82" w:rsidRDefault="000C422D" w:rsidP="0071779F">
            <w:pPr>
              <w:pStyle w:val="a6"/>
              <w:rPr>
                <w:rFonts w:ascii="Times New Roman" w:hAnsi="Times New Roman"/>
                <w:sz w:val="24"/>
                <w:szCs w:val="24"/>
                <w:lang w:val="uk-UA"/>
              </w:rPr>
            </w:pPr>
            <w:r w:rsidRPr="00200E82">
              <w:rPr>
                <w:rFonts w:ascii="Times New Roman" w:hAnsi="Times New Roman"/>
                <w:sz w:val="24"/>
                <w:szCs w:val="24"/>
                <w:lang w:val="uk-UA"/>
              </w:rPr>
              <w:t>Реалізація одного окремого рішення щодо порушення вимог регулювання (оскільки не може бути 100% порушень,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sz w:val="24"/>
                <w:szCs w:val="24"/>
                <w:lang w:val="uk-UA"/>
              </w:rPr>
            </w:pPr>
            <w:r w:rsidRPr="00200E82">
              <w:rPr>
                <w:rFonts w:ascii="Times New Roman" w:hAnsi="Times New Roman"/>
                <w:sz w:val="24"/>
                <w:szCs w:val="24"/>
                <w:lang w:val="uk-UA"/>
              </w:rPr>
              <w:t>0,2</w:t>
            </w:r>
          </w:p>
        </w:tc>
        <w:tc>
          <w:tcPr>
            <w:tcW w:w="662"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sz w:val="24"/>
                <w:szCs w:val="24"/>
                <w:lang w:val="uk-UA"/>
              </w:rPr>
            </w:pPr>
            <w:r w:rsidRPr="00200E82">
              <w:rPr>
                <w:rFonts w:ascii="Times New Roman" w:hAnsi="Times New Roman"/>
                <w:sz w:val="24"/>
                <w:szCs w:val="24"/>
                <w:lang w:val="uk-UA"/>
              </w:rPr>
              <w:t>31,27</w:t>
            </w:r>
          </w:p>
        </w:tc>
        <w:tc>
          <w:tcPr>
            <w:tcW w:w="644"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sz w:val="24"/>
                <w:szCs w:val="24"/>
                <w:lang w:val="uk-UA"/>
              </w:rPr>
            </w:pPr>
            <w:r w:rsidRPr="00200E82">
              <w:rPr>
                <w:rFonts w:ascii="Times New Roman" w:hAnsi="Times New Roman"/>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sz w:val="24"/>
                <w:szCs w:val="24"/>
                <w:lang w:val="uk-UA"/>
              </w:rPr>
            </w:pPr>
            <w:r w:rsidRPr="00200E82">
              <w:rPr>
                <w:rFonts w:ascii="Times New Roman" w:hAnsi="Times New Roman"/>
                <w:sz w:val="24"/>
                <w:szCs w:val="24"/>
                <w:lang w:val="uk-UA"/>
              </w:rPr>
              <w:t>1</w:t>
            </w:r>
          </w:p>
        </w:tc>
        <w:tc>
          <w:tcPr>
            <w:tcW w:w="588" w:type="pct"/>
            <w:tcBorders>
              <w:top w:val="single" w:sz="4" w:space="0" w:color="auto"/>
              <w:left w:val="single" w:sz="4" w:space="0" w:color="auto"/>
              <w:bottom w:val="single" w:sz="4" w:space="0" w:color="auto"/>
              <w:right w:val="single" w:sz="4" w:space="0" w:color="auto"/>
            </w:tcBorders>
          </w:tcPr>
          <w:p w:rsidR="000C422D" w:rsidRPr="00200E82" w:rsidRDefault="000C422D" w:rsidP="0021460C">
            <w:pPr>
              <w:pStyle w:val="a6"/>
              <w:jc w:val="center"/>
              <w:rPr>
                <w:rFonts w:ascii="Times New Roman" w:hAnsi="Times New Roman"/>
                <w:sz w:val="24"/>
                <w:szCs w:val="24"/>
                <w:lang w:val="uk-UA"/>
              </w:rPr>
            </w:pPr>
            <w:r w:rsidRPr="00200E82">
              <w:rPr>
                <w:rFonts w:ascii="Times New Roman" w:hAnsi="Times New Roman"/>
                <w:sz w:val="24"/>
                <w:szCs w:val="24"/>
                <w:lang w:val="uk-UA"/>
              </w:rPr>
              <w:t>6,25</w:t>
            </w:r>
          </w:p>
        </w:tc>
      </w:tr>
      <w:tr w:rsidR="000C422D" w:rsidRPr="00200E82" w:rsidTr="00FC7D1F">
        <w:tc>
          <w:tcPr>
            <w:tcW w:w="294" w:type="pct"/>
            <w:tcBorders>
              <w:top w:val="single" w:sz="4" w:space="0" w:color="auto"/>
              <w:left w:val="single" w:sz="4" w:space="0" w:color="auto"/>
              <w:bottom w:val="single" w:sz="4" w:space="0" w:color="auto"/>
              <w:right w:val="single" w:sz="4" w:space="0" w:color="auto"/>
            </w:tcBorders>
          </w:tcPr>
          <w:p w:rsidR="000C422D" w:rsidRPr="00200E82" w:rsidRDefault="000C422D" w:rsidP="0071779F">
            <w:pPr>
              <w:pStyle w:val="a6"/>
              <w:rPr>
                <w:rFonts w:ascii="Times New Roman" w:hAnsi="Times New Roman"/>
                <w:sz w:val="24"/>
                <w:szCs w:val="24"/>
                <w:lang w:val="uk-UA"/>
              </w:rPr>
            </w:pPr>
            <w:r w:rsidRPr="00200E82">
              <w:rPr>
                <w:rFonts w:ascii="Times New Roman" w:hAnsi="Times New Roman"/>
                <w:sz w:val="24"/>
                <w:szCs w:val="24"/>
                <w:lang w:val="uk-UA"/>
              </w:rPr>
              <w:t>5</w:t>
            </w:r>
          </w:p>
        </w:tc>
        <w:tc>
          <w:tcPr>
            <w:tcW w:w="1692" w:type="pct"/>
            <w:tcBorders>
              <w:top w:val="single" w:sz="4" w:space="0" w:color="auto"/>
              <w:left w:val="single" w:sz="4" w:space="0" w:color="auto"/>
              <w:bottom w:val="single" w:sz="4" w:space="0" w:color="auto"/>
              <w:right w:val="single" w:sz="4" w:space="0" w:color="auto"/>
            </w:tcBorders>
          </w:tcPr>
          <w:p w:rsidR="000C422D" w:rsidRPr="00200E82" w:rsidRDefault="000C422D" w:rsidP="0071779F">
            <w:pPr>
              <w:pStyle w:val="a6"/>
              <w:rPr>
                <w:rFonts w:ascii="Times New Roman" w:hAnsi="Times New Roman"/>
                <w:sz w:val="24"/>
                <w:szCs w:val="24"/>
                <w:lang w:val="uk-UA"/>
              </w:rPr>
            </w:pPr>
            <w:r w:rsidRPr="00200E82">
              <w:rPr>
                <w:rFonts w:ascii="Times New Roman" w:hAnsi="Times New Roman"/>
                <w:sz w:val="24"/>
                <w:szCs w:val="24"/>
                <w:lang w:val="uk-UA"/>
              </w:rPr>
              <w:t>Оскарження одного окремого рішення суб’єктами господарювання (усі порушники не будуть оскаржувати рішення, беремо 25% від загальної кількості платників, передбачених п. 3)</w:t>
            </w:r>
          </w:p>
        </w:tc>
        <w:tc>
          <w:tcPr>
            <w:tcW w:w="515"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sz w:val="24"/>
                <w:szCs w:val="24"/>
                <w:lang w:val="uk-UA"/>
              </w:rPr>
            </w:pPr>
            <w:r w:rsidRPr="00200E82">
              <w:rPr>
                <w:rFonts w:ascii="Times New Roman" w:hAnsi="Times New Roman"/>
                <w:sz w:val="24"/>
                <w:szCs w:val="24"/>
                <w:lang w:val="uk-UA"/>
              </w:rPr>
              <w:t>0,5</w:t>
            </w:r>
          </w:p>
        </w:tc>
        <w:tc>
          <w:tcPr>
            <w:tcW w:w="662"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sz w:val="24"/>
                <w:szCs w:val="24"/>
                <w:lang w:val="uk-UA"/>
              </w:rPr>
            </w:pPr>
            <w:r w:rsidRPr="00200E82">
              <w:rPr>
                <w:rFonts w:ascii="Times New Roman" w:hAnsi="Times New Roman"/>
                <w:sz w:val="24"/>
                <w:szCs w:val="24"/>
                <w:lang w:val="uk-UA"/>
              </w:rPr>
              <w:t>31,27</w:t>
            </w:r>
          </w:p>
        </w:tc>
        <w:tc>
          <w:tcPr>
            <w:tcW w:w="644"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sz w:val="24"/>
                <w:szCs w:val="24"/>
                <w:lang w:val="uk-UA"/>
              </w:rPr>
            </w:pPr>
            <w:r w:rsidRPr="00200E82">
              <w:rPr>
                <w:rFonts w:ascii="Times New Roman" w:hAnsi="Times New Roman"/>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sz w:val="24"/>
                <w:szCs w:val="24"/>
                <w:lang w:val="uk-UA"/>
              </w:rPr>
            </w:pPr>
            <w:r w:rsidRPr="00200E82">
              <w:rPr>
                <w:rFonts w:ascii="Times New Roman" w:hAnsi="Times New Roman"/>
                <w:sz w:val="24"/>
                <w:szCs w:val="24"/>
                <w:lang w:val="uk-UA"/>
              </w:rPr>
              <w:t>0</w:t>
            </w:r>
          </w:p>
        </w:tc>
        <w:tc>
          <w:tcPr>
            <w:tcW w:w="588"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sz w:val="24"/>
                <w:szCs w:val="24"/>
                <w:lang w:val="uk-UA"/>
              </w:rPr>
            </w:pPr>
            <w:r w:rsidRPr="00200E82">
              <w:rPr>
                <w:rFonts w:ascii="Times New Roman" w:hAnsi="Times New Roman"/>
                <w:sz w:val="24"/>
                <w:szCs w:val="24"/>
                <w:lang w:val="uk-UA"/>
              </w:rPr>
              <w:t>0,00</w:t>
            </w:r>
          </w:p>
        </w:tc>
      </w:tr>
      <w:tr w:rsidR="000C422D" w:rsidRPr="00200E82" w:rsidTr="00FC7D1F">
        <w:tc>
          <w:tcPr>
            <w:tcW w:w="294" w:type="pct"/>
            <w:tcBorders>
              <w:top w:val="single" w:sz="4" w:space="0" w:color="auto"/>
              <w:left w:val="single" w:sz="4" w:space="0" w:color="auto"/>
              <w:bottom w:val="single" w:sz="4" w:space="0" w:color="auto"/>
              <w:right w:val="single" w:sz="4" w:space="0" w:color="auto"/>
            </w:tcBorders>
          </w:tcPr>
          <w:p w:rsidR="000C422D" w:rsidRPr="00200E82" w:rsidRDefault="000C422D" w:rsidP="0071779F">
            <w:pPr>
              <w:pStyle w:val="a6"/>
              <w:rPr>
                <w:rFonts w:ascii="Times New Roman" w:hAnsi="Times New Roman"/>
                <w:sz w:val="24"/>
                <w:szCs w:val="24"/>
                <w:lang w:val="uk-UA"/>
              </w:rPr>
            </w:pPr>
            <w:r w:rsidRPr="00200E82">
              <w:rPr>
                <w:rFonts w:ascii="Times New Roman" w:hAnsi="Times New Roman"/>
                <w:sz w:val="24"/>
                <w:szCs w:val="24"/>
                <w:lang w:val="uk-UA"/>
              </w:rPr>
              <w:t>6</w:t>
            </w:r>
          </w:p>
        </w:tc>
        <w:tc>
          <w:tcPr>
            <w:tcW w:w="1692" w:type="pct"/>
            <w:tcBorders>
              <w:top w:val="single" w:sz="4" w:space="0" w:color="auto"/>
              <w:left w:val="single" w:sz="4" w:space="0" w:color="auto"/>
              <w:bottom w:val="single" w:sz="4" w:space="0" w:color="auto"/>
              <w:right w:val="single" w:sz="4" w:space="0" w:color="auto"/>
            </w:tcBorders>
          </w:tcPr>
          <w:p w:rsidR="000C422D" w:rsidRPr="00200E82" w:rsidRDefault="000C422D" w:rsidP="0071779F">
            <w:pPr>
              <w:pStyle w:val="a6"/>
              <w:rPr>
                <w:rFonts w:ascii="Times New Roman" w:hAnsi="Times New Roman"/>
                <w:sz w:val="24"/>
                <w:szCs w:val="24"/>
                <w:lang w:val="uk-UA"/>
              </w:rPr>
            </w:pPr>
            <w:r w:rsidRPr="00200E82">
              <w:rPr>
                <w:rFonts w:ascii="Times New Roman" w:hAnsi="Times New Roman"/>
                <w:sz w:val="24"/>
                <w:szCs w:val="24"/>
                <w:lang w:val="uk-UA"/>
              </w:rPr>
              <w:t>Підготовка звітності за результатами регулювання</w:t>
            </w:r>
          </w:p>
        </w:tc>
        <w:tc>
          <w:tcPr>
            <w:tcW w:w="515"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sz w:val="24"/>
                <w:szCs w:val="24"/>
                <w:lang w:val="uk-UA"/>
              </w:rPr>
            </w:pPr>
            <w:r w:rsidRPr="00200E82">
              <w:rPr>
                <w:rFonts w:ascii="Times New Roman" w:hAnsi="Times New Roman"/>
                <w:sz w:val="24"/>
                <w:szCs w:val="24"/>
                <w:lang w:val="uk-UA"/>
              </w:rPr>
              <w:t>0,1</w:t>
            </w:r>
          </w:p>
        </w:tc>
        <w:tc>
          <w:tcPr>
            <w:tcW w:w="662"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sz w:val="24"/>
                <w:szCs w:val="24"/>
                <w:lang w:val="uk-UA"/>
              </w:rPr>
            </w:pPr>
            <w:r w:rsidRPr="00200E82">
              <w:rPr>
                <w:rFonts w:ascii="Times New Roman" w:hAnsi="Times New Roman"/>
                <w:sz w:val="24"/>
                <w:szCs w:val="24"/>
                <w:lang w:val="uk-UA"/>
              </w:rPr>
              <w:t>31,27</w:t>
            </w:r>
          </w:p>
        </w:tc>
        <w:tc>
          <w:tcPr>
            <w:tcW w:w="644"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sz w:val="24"/>
                <w:szCs w:val="24"/>
                <w:lang w:val="uk-UA"/>
              </w:rPr>
            </w:pPr>
            <w:r w:rsidRPr="00200E82">
              <w:rPr>
                <w:rFonts w:ascii="Times New Roman" w:hAnsi="Times New Roman"/>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sz w:val="24"/>
                <w:szCs w:val="24"/>
                <w:lang w:val="uk-UA"/>
              </w:rPr>
            </w:pPr>
            <w:r w:rsidRPr="00200E82">
              <w:rPr>
                <w:rFonts w:ascii="Times New Roman" w:hAnsi="Times New Roman"/>
                <w:sz w:val="24"/>
                <w:szCs w:val="24"/>
                <w:lang w:val="uk-UA"/>
              </w:rPr>
              <w:t>4</w:t>
            </w:r>
          </w:p>
        </w:tc>
        <w:tc>
          <w:tcPr>
            <w:tcW w:w="588" w:type="pct"/>
            <w:tcBorders>
              <w:top w:val="single" w:sz="4" w:space="0" w:color="auto"/>
              <w:left w:val="single" w:sz="4" w:space="0" w:color="auto"/>
              <w:bottom w:val="single" w:sz="4" w:space="0" w:color="auto"/>
              <w:right w:val="single" w:sz="4" w:space="0" w:color="auto"/>
            </w:tcBorders>
          </w:tcPr>
          <w:p w:rsidR="000C422D" w:rsidRPr="00200E82" w:rsidRDefault="000C422D" w:rsidP="0021460C">
            <w:pPr>
              <w:pStyle w:val="a6"/>
              <w:jc w:val="center"/>
              <w:rPr>
                <w:rFonts w:ascii="Times New Roman" w:hAnsi="Times New Roman"/>
                <w:sz w:val="24"/>
                <w:szCs w:val="24"/>
                <w:lang w:val="uk-UA"/>
              </w:rPr>
            </w:pPr>
            <w:r w:rsidRPr="00200E82">
              <w:rPr>
                <w:rFonts w:ascii="Times New Roman" w:hAnsi="Times New Roman"/>
                <w:sz w:val="24"/>
                <w:szCs w:val="24"/>
                <w:lang w:val="uk-UA"/>
              </w:rPr>
              <w:t>12,51</w:t>
            </w:r>
          </w:p>
        </w:tc>
      </w:tr>
      <w:tr w:rsidR="000C422D" w:rsidRPr="00200E82" w:rsidTr="00FC7D1F">
        <w:tc>
          <w:tcPr>
            <w:tcW w:w="294" w:type="pct"/>
            <w:tcBorders>
              <w:top w:val="single" w:sz="4" w:space="0" w:color="auto"/>
              <w:left w:val="single" w:sz="4" w:space="0" w:color="auto"/>
              <w:bottom w:val="single" w:sz="4" w:space="0" w:color="auto"/>
              <w:right w:val="single" w:sz="4" w:space="0" w:color="auto"/>
            </w:tcBorders>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7</w:t>
            </w:r>
          </w:p>
        </w:tc>
        <w:tc>
          <w:tcPr>
            <w:tcW w:w="1692" w:type="pct"/>
            <w:tcBorders>
              <w:top w:val="single" w:sz="4" w:space="0" w:color="auto"/>
              <w:left w:val="single" w:sz="4" w:space="0" w:color="auto"/>
              <w:bottom w:val="single" w:sz="4" w:space="0" w:color="auto"/>
              <w:right w:val="single" w:sz="4" w:space="0" w:color="auto"/>
            </w:tcBorders>
          </w:tcPr>
          <w:p w:rsidR="000C422D" w:rsidRPr="00200E82" w:rsidRDefault="000C422D" w:rsidP="0071779F">
            <w:pPr>
              <w:pStyle w:val="a6"/>
              <w:rPr>
                <w:rFonts w:ascii="Times New Roman" w:hAnsi="Times New Roman"/>
                <w:sz w:val="24"/>
                <w:szCs w:val="24"/>
                <w:lang w:val="uk-UA"/>
              </w:rPr>
            </w:pPr>
            <w:r w:rsidRPr="00200E82">
              <w:rPr>
                <w:rFonts w:ascii="Times New Roman" w:hAnsi="Times New Roman"/>
                <w:sz w:val="24"/>
                <w:szCs w:val="24"/>
                <w:lang w:val="uk-UA"/>
              </w:rPr>
              <w:t>Разом за рік (рядки 1 + 2 + 3 + 4 + 5 + 6), грн.</w:t>
            </w:r>
          </w:p>
        </w:tc>
        <w:tc>
          <w:tcPr>
            <w:tcW w:w="515"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sz w:val="24"/>
                <w:szCs w:val="24"/>
                <w:lang w:val="uk-UA"/>
              </w:rPr>
            </w:pPr>
            <w:r w:rsidRPr="00200E82">
              <w:rPr>
                <w:rFonts w:ascii="Times New Roman" w:hAnsi="Times New Roman"/>
                <w:sz w:val="24"/>
                <w:szCs w:val="24"/>
                <w:lang w:val="uk-UA"/>
              </w:rPr>
              <w:t>-</w:t>
            </w:r>
          </w:p>
        </w:tc>
        <w:tc>
          <w:tcPr>
            <w:tcW w:w="662"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sz w:val="24"/>
                <w:szCs w:val="24"/>
                <w:lang w:val="uk-UA"/>
              </w:rPr>
            </w:pPr>
            <w:r w:rsidRPr="00200E82">
              <w:rPr>
                <w:rFonts w:ascii="Times New Roman" w:hAnsi="Times New Roman"/>
                <w:sz w:val="24"/>
                <w:szCs w:val="24"/>
                <w:lang w:val="uk-UA"/>
              </w:rPr>
              <w:t>-</w:t>
            </w:r>
          </w:p>
        </w:tc>
        <w:tc>
          <w:tcPr>
            <w:tcW w:w="644"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sz w:val="24"/>
                <w:szCs w:val="24"/>
                <w:lang w:val="uk-UA"/>
              </w:rPr>
            </w:pPr>
            <w:r w:rsidRPr="00200E82">
              <w:rPr>
                <w:rFonts w:ascii="Times New Roman" w:hAnsi="Times New Roman"/>
                <w:sz w:val="24"/>
                <w:szCs w:val="24"/>
                <w:lang w:val="uk-UA"/>
              </w:rPr>
              <w:t>-</w:t>
            </w:r>
          </w:p>
        </w:tc>
        <w:tc>
          <w:tcPr>
            <w:tcW w:w="605" w:type="pct"/>
            <w:tcBorders>
              <w:top w:val="single" w:sz="4" w:space="0" w:color="auto"/>
              <w:left w:val="single" w:sz="4" w:space="0" w:color="auto"/>
              <w:bottom w:val="single" w:sz="4" w:space="0" w:color="auto"/>
              <w:right w:val="single" w:sz="4" w:space="0" w:color="auto"/>
            </w:tcBorders>
          </w:tcPr>
          <w:p w:rsidR="000C422D" w:rsidRPr="00200E82" w:rsidRDefault="000C422D" w:rsidP="00DF1084">
            <w:pPr>
              <w:pStyle w:val="a6"/>
              <w:jc w:val="center"/>
              <w:rPr>
                <w:rFonts w:ascii="Times New Roman" w:hAnsi="Times New Roman"/>
                <w:sz w:val="24"/>
                <w:szCs w:val="24"/>
                <w:lang w:val="uk-UA"/>
              </w:rPr>
            </w:pPr>
            <w:r w:rsidRPr="00200E82">
              <w:rPr>
                <w:rFonts w:ascii="Times New Roman" w:hAnsi="Times New Roman"/>
                <w:sz w:val="24"/>
                <w:szCs w:val="24"/>
                <w:lang w:val="uk-UA"/>
              </w:rPr>
              <w:t>-</w:t>
            </w:r>
          </w:p>
        </w:tc>
        <w:tc>
          <w:tcPr>
            <w:tcW w:w="588" w:type="pct"/>
            <w:tcBorders>
              <w:top w:val="single" w:sz="4" w:space="0" w:color="auto"/>
              <w:left w:val="single" w:sz="4" w:space="0" w:color="auto"/>
              <w:bottom w:val="single" w:sz="4" w:space="0" w:color="auto"/>
              <w:right w:val="single" w:sz="4" w:space="0" w:color="auto"/>
            </w:tcBorders>
          </w:tcPr>
          <w:p w:rsidR="000C422D" w:rsidRPr="00200E82" w:rsidRDefault="000C422D" w:rsidP="0021460C">
            <w:pPr>
              <w:pStyle w:val="a6"/>
              <w:jc w:val="center"/>
              <w:rPr>
                <w:rFonts w:ascii="Times New Roman" w:hAnsi="Times New Roman"/>
                <w:sz w:val="24"/>
                <w:szCs w:val="24"/>
                <w:lang w:val="uk-UA"/>
              </w:rPr>
            </w:pPr>
            <w:r w:rsidRPr="00200E82">
              <w:rPr>
                <w:rFonts w:ascii="Times New Roman" w:hAnsi="Times New Roman"/>
                <w:sz w:val="24"/>
                <w:szCs w:val="24"/>
                <w:lang w:val="uk-UA"/>
              </w:rPr>
              <w:t>59,42</w:t>
            </w:r>
          </w:p>
        </w:tc>
      </w:tr>
    </w:tbl>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r w:rsidRPr="00200E82">
        <w:rPr>
          <w:rFonts w:ascii="Times New Roman" w:hAnsi="Times New Roman"/>
          <w:i/>
          <w:sz w:val="24"/>
          <w:szCs w:val="24"/>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0C422D" w:rsidRPr="00200E82" w:rsidRDefault="000C422D" w:rsidP="00743E58">
      <w:pPr>
        <w:pStyle w:val="a6"/>
        <w:ind w:firstLine="709"/>
        <w:jc w:val="both"/>
        <w:rPr>
          <w:rFonts w:ascii="Times New Roman" w:hAnsi="Times New Roman"/>
          <w:i/>
          <w:iCs/>
          <w:color w:val="000000"/>
          <w:sz w:val="24"/>
          <w:szCs w:val="24"/>
          <w:lang w:val="uk-UA" w:eastAsia="uk-UA"/>
        </w:rPr>
      </w:pPr>
      <w:r w:rsidRPr="00200E82">
        <w:rPr>
          <w:rFonts w:ascii="Times New Roman" w:hAnsi="Times New Roman"/>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0C422D" w:rsidRPr="00200E82" w:rsidRDefault="000C422D" w:rsidP="0021460C">
      <w:pPr>
        <w:pStyle w:val="a6"/>
        <w:ind w:firstLine="709"/>
        <w:jc w:val="both"/>
        <w:rPr>
          <w:rFonts w:ascii="Times New Roman" w:hAnsi="Times New Roman"/>
          <w:bCs/>
          <w:i/>
          <w:sz w:val="24"/>
          <w:szCs w:val="24"/>
          <w:shd w:val="clear" w:color="auto" w:fill="FFFFFF"/>
          <w:lang w:val="uk-UA" w:eastAsia="uk-UA"/>
        </w:rPr>
      </w:pPr>
      <w:r w:rsidRPr="00200E82">
        <w:rPr>
          <w:rFonts w:ascii="Times New Roman" w:hAnsi="Times New Roman"/>
          <w:i/>
          <w:sz w:val="24"/>
          <w:szCs w:val="24"/>
          <w:bdr w:val="none" w:sz="0" w:space="0" w:color="auto" w:frame="1"/>
          <w:shd w:val="clear" w:color="auto" w:fill="FFFFFF"/>
          <w:lang w:val="uk-UA" w:eastAsia="uk-UA"/>
        </w:rPr>
        <w:t>***</w:t>
      </w:r>
      <w:r w:rsidRPr="00200E82">
        <w:rPr>
          <w:rFonts w:ascii="Times New Roman" w:hAnsi="Times New Roman"/>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sidRPr="00200E82">
        <w:rPr>
          <w:rFonts w:ascii="Times New Roman" w:hAnsi="Times New Roman"/>
          <w:i/>
          <w:sz w:val="24"/>
          <w:szCs w:val="24"/>
          <w:lang w:val="uk-UA"/>
        </w:rPr>
        <w:t xml:space="preserve"> (</w:t>
      </w:r>
      <w:r w:rsidRPr="00200E82">
        <w:rPr>
          <w:rFonts w:ascii="Times New Roman" w:hAnsi="Times New Roman"/>
          <w:bCs/>
          <w:i/>
          <w:color w:val="000000"/>
          <w:sz w:val="24"/>
          <w:szCs w:val="24"/>
          <w:lang w:val="uk-UA" w:eastAsia="uk-UA"/>
        </w:rPr>
        <w:t xml:space="preserve">лист Міністерства фінансів України від 05.09.2019  №05110-14-6/22263 </w:t>
      </w:r>
      <w:r w:rsidRPr="00200E82">
        <w:rPr>
          <w:rStyle w:val="ac"/>
          <w:rFonts w:ascii="Times New Roman" w:hAnsi="Times New Roman"/>
          <w:i/>
          <w:sz w:val="24"/>
          <w:szCs w:val="24"/>
          <w:lang w:val="uk-UA"/>
        </w:rPr>
        <w:t xml:space="preserve">  орієнтовна мінімальна заробітна плата – 5 003,00 грн.)</w:t>
      </w:r>
      <w:r w:rsidRPr="00200E82">
        <w:rPr>
          <w:rFonts w:ascii="Times New Roman" w:hAnsi="Times New Roman"/>
          <w:bCs/>
          <w:i/>
          <w:sz w:val="24"/>
          <w:szCs w:val="24"/>
          <w:shd w:val="clear" w:color="auto" w:fill="FFFFFF"/>
          <w:lang w:val="uk-UA" w:eastAsia="uk-UA"/>
        </w:rPr>
        <w:t xml:space="preserve"> </w:t>
      </w:r>
      <w:r w:rsidRPr="00200E82">
        <w:rPr>
          <w:rFonts w:ascii="Times New Roman" w:hAnsi="Times New Roman"/>
          <w:i/>
          <w:sz w:val="24"/>
          <w:szCs w:val="24"/>
          <w:lang w:val="uk-UA" w:eastAsia="uk-UA"/>
        </w:rPr>
        <w:t>у погодинному розмірі –                     5 003,00 грн. / 160 год. = 31,27 грн./год.</w:t>
      </w:r>
      <w:r w:rsidRPr="00200E82">
        <w:rPr>
          <w:rFonts w:ascii="Times New Roman" w:hAnsi="Times New Roman"/>
          <w:bCs/>
          <w:i/>
          <w:sz w:val="24"/>
          <w:szCs w:val="24"/>
          <w:shd w:val="clear" w:color="auto" w:fill="FFFFFF"/>
          <w:lang w:val="uk-UA" w:eastAsia="uk-UA"/>
        </w:rPr>
        <w:t xml:space="preserve"> </w:t>
      </w:r>
    </w:p>
    <w:p w:rsidR="000C422D" w:rsidRPr="00200E82" w:rsidRDefault="000C422D" w:rsidP="00743E58">
      <w:pPr>
        <w:pStyle w:val="a6"/>
        <w:ind w:firstLine="709"/>
        <w:jc w:val="both"/>
        <w:rPr>
          <w:rFonts w:ascii="Times New Roman" w:hAnsi="Times New Roman"/>
          <w:i/>
          <w:color w:val="000000"/>
          <w:sz w:val="24"/>
          <w:szCs w:val="24"/>
          <w:lang w:val="uk-UA" w:eastAsia="uk-UA"/>
        </w:rPr>
      </w:pP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xml:space="preserve">    Під час проведення оцінки впливу на сферу інтересів суб’єктів господарювання великого й середнього підприємництва окремо кількісно визначено витрати, що будуть виникати внаслідок дії регуляторного акта при здійсненні адміністративних процедур щодо виконання регулювання та звітування.</w:t>
      </w:r>
    </w:p>
    <w:p w:rsidR="000C422D" w:rsidRPr="00200E82" w:rsidRDefault="000C422D" w:rsidP="00743E58">
      <w:pPr>
        <w:pStyle w:val="a6"/>
        <w:ind w:firstLine="709"/>
        <w:jc w:val="both"/>
        <w:rPr>
          <w:rFonts w:ascii="Times New Roman" w:hAnsi="Times New Roman"/>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r w:rsidRPr="00200E82">
        <w:rPr>
          <w:rFonts w:ascii="Times New Roman" w:hAnsi="Times New Roman"/>
          <w:i/>
          <w:sz w:val="24"/>
          <w:szCs w:val="24"/>
          <w:lang w:val="uk-UA"/>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8"/>
        <w:gridCol w:w="1841"/>
      </w:tblGrid>
      <w:tr w:rsidR="000C422D" w:rsidRPr="00200E82" w:rsidTr="00FC7D1F">
        <w:tc>
          <w:tcPr>
            <w:tcW w:w="4045" w:type="pct"/>
          </w:tcPr>
          <w:p w:rsidR="000C422D" w:rsidRPr="00200E82" w:rsidRDefault="000C422D" w:rsidP="0021460C">
            <w:pPr>
              <w:pStyle w:val="a6"/>
              <w:jc w:val="center"/>
              <w:rPr>
                <w:rFonts w:ascii="Times New Roman" w:hAnsi="Times New Roman"/>
                <w:b/>
                <w:i/>
                <w:sz w:val="24"/>
                <w:szCs w:val="24"/>
                <w:lang w:val="uk-UA"/>
              </w:rPr>
            </w:pPr>
            <w:r w:rsidRPr="00200E82">
              <w:rPr>
                <w:rFonts w:ascii="Times New Roman" w:hAnsi="Times New Roman"/>
                <w:b/>
                <w:i/>
                <w:sz w:val="24"/>
                <w:szCs w:val="24"/>
                <w:lang w:val="uk-UA"/>
              </w:rPr>
              <w:t>Сумарні витрати за альтернативами</w:t>
            </w:r>
          </w:p>
        </w:tc>
        <w:tc>
          <w:tcPr>
            <w:tcW w:w="955" w:type="pct"/>
          </w:tcPr>
          <w:p w:rsidR="000C422D" w:rsidRPr="00200E82" w:rsidRDefault="000C422D" w:rsidP="0021460C">
            <w:pPr>
              <w:pStyle w:val="a6"/>
              <w:jc w:val="center"/>
              <w:rPr>
                <w:rFonts w:ascii="Times New Roman" w:hAnsi="Times New Roman"/>
                <w:b/>
                <w:i/>
                <w:sz w:val="24"/>
                <w:szCs w:val="24"/>
                <w:lang w:val="uk-UA"/>
              </w:rPr>
            </w:pPr>
            <w:r w:rsidRPr="00200E82">
              <w:rPr>
                <w:rFonts w:ascii="Times New Roman" w:hAnsi="Times New Roman"/>
                <w:b/>
                <w:i/>
                <w:sz w:val="24"/>
                <w:szCs w:val="24"/>
                <w:lang w:val="uk-UA"/>
              </w:rPr>
              <w:t>Сума витрат,</w:t>
            </w:r>
          </w:p>
          <w:p w:rsidR="000C422D" w:rsidRPr="00200E82" w:rsidRDefault="000C422D" w:rsidP="0021460C">
            <w:pPr>
              <w:pStyle w:val="a6"/>
              <w:ind w:firstLine="709"/>
              <w:jc w:val="center"/>
              <w:rPr>
                <w:rFonts w:ascii="Times New Roman" w:hAnsi="Times New Roman"/>
                <w:b/>
                <w:i/>
                <w:sz w:val="24"/>
                <w:szCs w:val="24"/>
                <w:lang w:val="uk-UA"/>
              </w:rPr>
            </w:pPr>
            <w:r w:rsidRPr="00200E82">
              <w:rPr>
                <w:rFonts w:ascii="Times New Roman" w:hAnsi="Times New Roman"/>
                <w:b/>
                <w:i/>
                <w:sz w:val="24"/>
                <w:szCs w:val="24"/>
                <w:lang w:val="uk-UA"/>
              </w:rPr>
              <w:t>грн.</w:t>
            </w:r>
          </w:p>
        </w:tc>
      </w:tr>
      <w:tr w:rsidR="000C422D" w:rsidRPr="00200E82" w:rsidTr="00FC7D1F">
        <w:tc>
          <w:tcPr>
            <w:tcW w:w="4045" w:type="pct"/>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xml:space="preserve">Альтернатива 1. Сумарні витрати для суб’єктів господарювання великого й середнього підприємництва  </w:t>
            </w:r>
          </w:p>
        </w:tc>
        <w:tc>
          <w:tcPr>
            <w:tcW w:w="955" w:type="pct"/>
          </w:tcPr>
          <w:p w:rsidR="000C422D" w:rsidRPr="00200E82" w:rsidRDefault="000C422D" w:rsidP="0021460C">
            <w:pPr>
              <w:pStyle w:val="a6"/>
              <w:jc w:val="center"/>
              <w:rPr>
                <w:rFonts w:ascii="Times New Roman" w:hAnsi="Times New Roman"/>
                <w:sz w:val="24"/>
                <w:szCs w:val="24"/>
                <w:lang w:val="uk-UA"/>
              </w:rPr>
            </w:pPr>
            <w:r w:rsidRPr="00200E82">
              <w:rPr>
                <w:rFonts w:ascii="Times New Roman" w:hAnsi="Times New Roman"/>
                <w:sz w:val="24"/>
                <w:szCs w:val="24"/>
                <w:lang w:val="uk-UA"/>
              </w:rPr>
              <w:t>Відсутні</w:t>
            </w:r>
          </w:p>
        </w:tc>
      </w:tr>
      <w:tr w:rsidR="000C422D" w:rsidRPr="00200E82" w:rsidTr="00FC7D1F">
        <w:tc>
          <w:tcPr>
            <w:tcW w:w="4045" w:type="pct"/>
          </w:tcPr>
          <w:p w:rsidR="000C422D" w:rsidRPr="00200E82" w:rsidRDefault="000C422D" w:rsidP="0021460C">
            <w:pPr>
              <w:pStyle w:val="a6"/>
              <w:ind w:firstLine="709"/>
              <w:jc w:val="both"/>
              <w:rPr>
                <w:rFonts w:ascii="Times New Roman" w:hAnsi="Times New Roman"/>
                <w:color w:val="000000"/>
                <w:sz w:val="24"/>
                <w:szCs w:val="24"/>
                <w:lang w:val="uk-UA" w:eastAsia="uk-UA"/>
              </w:rPr>
            </w:pPr>
            <w:r w:rsidRPr="00200E82">
              <w:rPr>
                <w:rFonts w:ascii="Times New Roman" w:hAnsi="Times New Roman"/>
                <w:color w:val="000000"/>
                <w:sz w:val="24"/>
                <w:szCs w:val="24"/>
                <w:lang w:val="uk-UA"/>
              </w:rPr>
              <w:t xml:space="preserve">Альтернатива 2. Сумарні витрати для суб’єктів господарювання великого й середнього підприємництва (пункт 16 таблиці 1 «Витрати на одного суб’єкта господарювання великого й середнього підприємництва, які виникають внаслідок дії регуляторного акта» додатка 1 до аналізу регуляторного впливу до </w:t>
            </w:r>
            <w:r w:rsidRPr="00200E82">
              <w:rPr>
                <w:rFonts w:ascii="Times New Roman" w:hAnsi="Times New Roman"/>
                <w:color w:val="000000"/>
                <w:sz w:val="24"/>
                <w:szCs w:val="24"/>
                <w:lang w:val="uk-UA" w:eastAsia="uk-UA"/>
              </w:rPr>
              <w:t>проєкту регуляторного акта – рішення селищної</w:t>
            </w:r>
            <w:r w:rsidRPr="00200E82">
              <w:rPr>
                <w:rFonts w:ascii="Times New Roman" w:hAnsi="Times New Roman"/>
                <w:color w:val="000000"/>
                <w:sz w:val="24"/>
                <w:szCs w:val="24"/>
                <w:lang w:val="uk-UA"/>
              </w:rPr>
              <w:t xml:space="preserve"> </w:t>
            </w:r>
            <w:r w:rsidRPr="00200E82">
              <w:rPr>
                <w:rFonts w:ascii="Times New Roman" w:hAnsi="Times New Roman"/>
                <w:color w:val="000000"/>
                <w:sz w:val="24"/>
                <w:szCs w:val="24"/>
                <w:lang w:val="uk-UA" w:eastAsia="uk-UA"/>
              </w:rPr>
              <w:t xml:space="preserve">ради «Про встановлення ставок та пільг зі сплати земельного </w:t>
            </w:r>
            <w:r w:rsidRPr="00200E82">
              <w:rPr>
                <w:rFonts w:ascii="Times New Roman" w:hAnsi="Times New Roman"/>
                <w:color w:val="000000"/>
                <w:sz w:val="24"/>
                <w:szCs w:val="24"/>
                <w:lang w:val="uk-UA" w:eastAsia="uk-UA"/>
              </w:rPr>
              <w:lastRenderedPageBreak/>
              <w:t>податку на 2021 рік»)</w:t>
            </w:r>
          </w:p>
        </w:tc>
        <w:tc>
          <w:tcPr>
            <w:tcW w:w="955" w:type="pct"/>
          </w:tcPr>
          <w:p w:rsidR="000C422D" w:rsidRPr="00200E82" w:rsidRDefault="000C422D" w:rsidP="0021460C">
            <w:pPr>
              <w:pStyle w:val="a6"/>
              <w:jc w:val="center"/>
              <w:rPr>
                <w:rFonts w:ascii="Times New Roman" w:hAnsi="Times New Roman"/>
                <w:sz w:val="24"/>
                <w:szCs w:val="24"/>
                <w:lang w:val="uk-UA"/>
              </w:rPr>
            </w:pPr>
            <w:r w:rsidRPr="00200E82">
              <w:rPr>
                <w:rFonts w:ascii="Times New Roman" w:hAnsi="Times New Roman"/>
                <w:sz w:val="24"/>
                <w:szCs w:val="24"/>
                <w:lang w:val="uk-UA"/>
              </w:rPr>
              <w:lastRenderedPageBreak/>
              <w:t>3 612 208</w:t>
            </w:r>
          </w:p>
        </w:tc>
      </w:tr>
      <w:tr w:rsidR="000C422D" w:rsidRPr="00200E82" w:rsidTr="00FC7D1F">
        <w:tc>
          <w:tcPr>
            <w:tcW w:w="4045" w:type="pct"/>
          </w:tcPr>
          <w:p w:rsidR="000C422D" w:rsidRPr="00200E82" w:rsidRDefault="000C422D" w:rsidP="0021460C">
            <w:pPr>
              <w:pStyle w:val="a6"/>
              <w:ind w:firstLine="709"/>
              <w:jc w:val="both"/>
              <w:rPr>
                <w:rFonts w:ascii="Times New Roman" w:hAnsi="Times New Roman"/>
                <w:color w:val="000000"/>
                <w:sz w:val="24"/>
                <w:szCs w:val="24"/>
                <w:lang w:val="uk-UA" w:eastAsia="uk-UA"/>
              </w:rPr>
            </w:pPr>
            <w:r w:rsidRPr="00200E82">
              <w:rPr>
                <w:rFonts w:ascii="Times New Roman" w:hAnsi="Times New Roman"/>
                <w:sz w:val="24"/>
                <w:szCs w:val="24"/>
                <w:lang w:val="uk-UA"/>
              </w:rPr>
              <w:lastRenderedPageBreak/>
              <w:t xml:space="preserve">Альтернатива 3. Сумарні витрати для суб’єктів господарювання великого й середнього підприємництва  </w:t>
            </w:r>
            <w:r w:rsidRPr="00200E82">
              <w:rPr>
                <w:rFonts w:ascii="Times New Roman" w:hAnsi="Times New Roman"/>
                <w:color w:val="000000"/>
                <w:sz w:val="24"/>
                <w:szCs w:val="24"/>
                <w:lang w:val="uk-UA"/>
              </w:rPr>
              <w:t xml:space="preserve">(пункт  16 таблиці 1 «Витрати на одного суб’єкта господарювання великого й середнього підприємництва, які виникають внаслідок дії регуляторного акта» додатка 1 до аналізу регуляторного впливу до </w:t>
            </w:r>
            <w:r w:rsidRPr="00200E82">
              <w:rPr>
                <w:rFonts w:ascii="Times New Roman" w:hAnsi="Times New Roman"/>
                <w:color w:val="000000"/>
                <w:sz w:val="24"/>
                <w:szCs w:val="24"/>
                <w:lang w:val="uk-UA" w:eastAsia="uk-UA"/>
              </w:rPr>
              <w:t>проєкту регуляторного акта – рішення селищної</w:t>
            </w:r>
            <w:r w:rsidRPr="00200E82">
              <w:rPr>
                <w:rFonts w:ascii="Times New Roman" w:hAnsi="Times New Roman"/>
                <w:color w:val="000000"/>
                <w:sz w:val="24"/>
                <w:szCs w:val="24"/>
                <w:lang w:val="uk-UA"/>
              </w:rPr>
              <w:t xml:space="preserve"> </w:t>
            </w:r>
            <w:r w:rsidRPr="00200E82">
              <w:rPr>
                <w:rFonts w:ascii="Times New Roman" w:hAnsi="Times New Roman"/>
                <w:color w:val="000000"/>
                <w:sz w:val="24"/>
                <w:szCs w:val="24"/>
                <w:lang w:val="uk-UA" w:eastAsia="uk-UA"/>
              </w:rPr>
              <w:t>ради «Про встановлення ставок та пільг зі сплати земельного податку на 2021 рік»)</w:t>
            </w:r>
          </w:p>
        </w:tc>
        <w:tc>
          <w:tcPr>
            <w:tcW w:w="955" w:type="pct"/>
          </w:tcPr>
          <w:p w:rsidR="000C422D" w:rsidRPr="00200E82" w:rsidRDefault="000C422D" w:rsidP="0021460C">
            <w:pPr>
              <w:pStyle w:val="a6"/>
              <w:jc w:val="center"/>
              <w:rPr>
                <w:rFonts w:ascii="Times New Roman" w:hAnsi="Times New Roman"/>
                <w:sz w:val="24"/>
                <w:szCs w:val="24"/>
                <w:lang w:val="uk-UA"/>
              </w:rPr>
            </w:pPr>
            <w:r w:rsidRPr="00200E82">
              <w:rPr>
                <w:rFonts w:ascii="Times New Roman" w:hAnsi="Times New Roman"/>
                <w:sz w:val="24"/>
                <w:szCs w:val="24"/>
                <w:lang w:val="uk-UA"/>
              </w:rPr>
              <w:t>3 612 208</w:t>
            </w:r>
          </w:p>
        </w:tc>
      </w:tr>
    </w:tbl>
    <w:p w:rsidR="000C422D" w:rsidRPr="00200E82" w:rsidRDefault="000C422D" w:rsidP="0021460C">
      <w:pPr>
        <w:pStyle w:val="a6"/>
        <w:jc w:val="both"/>
        <w:rPr>
          <w:rFonts w:ascii="Times New Roman" w:hAnsi="Times New Roman"/>
          <w:sz w:val="24"/>
          <w:szCs w:val="24"/>
          <w:lang w:val="uk-UA"/>
        </w:rPr>
      </w:pPr>
    </w:p>
    <w:p w:rsidR="000C422D" w:rsidRPr="00200E82" w:rsidRDefault="000C422D" w:rsidP="0021460C">
      <w:pPr>
        <w:pStyle w:val="a6"/>
        <w:ind w:firstLine="708"/>
        <w:jc w:val="both"/>
        <w:rPr>
          <w:rFonts w:ascii="Times New Roman" w:hAnsi="Times New Roman"/>
          <w:color w:val="000000"/>
          <w:sz w:val="24"/>
          <w:szCs w:val="24"/>
          <w:lang w:val="uk-UA"/>
        </w:rPr>
      </w:pPr>
      <w:r w:rsidRPr="00200E82">
        <w:rPr>
          <w:rFonts w:ascii="Times New Roman" w:hAnsi="Times New Roman"/>
          <w:sz w:val="24"/>
          <w:szCs w:val="24"/>
          <w:lang w:val="uk-UA"/>
        </w:rPr>
        <w:t xml:space="preserve">Витрати суб’єктів господарювання великого й середнього підприємництва, </w:t>
      </w:r>
      <w:r w:rsidRPr="00200E82">
        <w:rPr>
          <w:rFonts w:ascii="Times New Roman" w:hAnsi="Times New Roman"/>
          <w:color w:val="000000"/>
          <w:sz w:val="24"/>
          <w:szCs w:val="24"/>
          <w:lang w:val="uk-UA"/>
        </w:rPr>
        <w:t>що виникають внаслідок дії регуляторного акта, не будуть відрізнятися з урахуванням альтернатив, оскільки земельний податок не є новим.</w:t>
      </w:r>
    </w:p>
    <w:p w:rsidR="000C422D" w:rsidRPr="00200E82" w:rsidRDefault="000C422D" w:rsidP="0021460C">
      <w:pPr>
        <w:pStyle w:val="a6"/>
        <w:ind w:firstLine="708"/>
        <w:jc w:val="both"/>
        <w:rPr>
          <w:rStyle w:val="12"/>
          <w:sz w:val="24"/>
          <w:szCs w:val="24"/>
          <w:lang w:val="uk-UA" w:eastAsia="uk-UA"/>
        </w:rPr>
      </w:pPr>
      <w:r w:rsidRPr="00200E82">
        <w:rPr>
          <w:rFonts w:ascii="Times New Roman" w:hAnsi="Times New Roman"/>
          <w:sz w:val="24"/>
          <w:szCs w:val="24"/>
          <w:lang w:val="uk-UA"/>
        </w:rPr>
        <w:t xml:space="preserve">Запропоновані розміри ставок податку </w:t>
      </w:r>
      <w:r w:rsidRPr="00200E82">
        <w:rPr>
          <w:rStyle w:val="12"/>
          <w:color w:val="000000"/>
          <w:sz w:val="24"/>
          <w:szCs w:val="24"/>
          <w:lang w:val="uk-UA" w:eastAsia="uk-UA"/>
        </w:rPr>
        <w:t xml:space="preserve">забезпечать </w:t>
      </w:r>
      <w:r w:rsidRPr="00200E82">
        <w:rPr>
          <w:rStyle w:val="12"/>
          <w:sz w:val="24"/>
          <w:szCs w:val="24"/>
          <w:lang w:val="uk-UA" w:eastAsia="uk-UA"/>
        </w:rPr>
        <w:t xml:space="preserve">виконання соціально важливих селищних програм,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rsidR="000C422D" w:rsidRPr="00200E82" w:rsidRDefault="000C422D" w:rsidP="00743E58">
      <w:pPr>
        <w:pStyle w:val="a6"/>
        <w:ind w:firstLine="709"/>
        <w:jc w:val="both"/>
        <w:rPr>
          <w:rFonts w:ascii="Times New Roman" w:hAnsi="Times New Roman"/>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r w:rsidRPr="00200E82">
        <w:rPr>
          <w:rFonts w:ascii="Times New Roman" w:hAnsi="Times New Roman"/>
          <w:i/>
          <w:sz w:val="24"/>
          <w:szCs w:val="24"/>
          <w:lang w:val="uk-UA"/>
        </w:rPr>
        <w:t>Додаток  3</w:t>
      </w:r>
    </w:p>
    <w:p w:rsidR="000C422D" w:rsidRPr="00200E82" w:rsidRDefault="000C422D" w:rsidP="00743E58">
      <w:pPr>
        <w:pStyle w:val="a6"/>
        <w:ind w:firstLine="709"/>
        <w:jc w:val="both"/>
        <w:rPr>
          <w:rFonts w:ascii="Times New Roman" w:hAnsi="Times New Roman"/>
          <w:i/>
          <w:color w:val="000000"/>
          <w:sz w:val="24"/>
          <w:szCs w:val="24"/>
          <w:lang w:val="uk-UA" w:eastAsia="uk-UA"/>
        </w:rPr>
      </w:pPr>
      <w:r w:rsidRPr="00200E82">
        <w:rPr>
          <w:rFonts w:ascii="Times New Roman" w:hAnsi="Times New Roman"/>
          <w:i/>
          <w:sz w:val="24"/>
          <w:szCs w:val="24"/>
          <w:lang w:val="uk-UA"/>
        </w:rPr>
        <w:t xml:space="preserve">до аналізу регуляторного впливу до </w:t>
      </w:r>
      <w:r w:rsidRPr="00200E82">
        <w:rPr>
          <w:rFonts w:ascii="Times New Roman" w:hAnsi="Times New Roman"/>
          <w:i/>
          <w:color w:val="000000"/>
          <w:sz w:val="24"/>
          <w:szCs w:val="24"/>
          <w:lang w:val="uk-UA" w:eastAsia="uk-UA"/>
        </w:rPr>
        <w:t>проєкту регуляторного акта – рішення селищної ради «</w:t>
      </w:r>
      <w:r w:rsidRPr="00200E82">
        <w:rPr>
          <w:rStyle w:val="12"/>
          <w:i/>
          <w:color w:val="000000"/>
          <w:sz w:val="24"/>
          <w:szCs w:val="24"/>
          <w:lang w:val="uk-UA" w:eastAsia="uk-UA"/>
        </w:rPr>
        <w:t>Про встановлення місцевих податків і зборів на території населених пунктів Магдалинівської селищної ради на 2021 рік</w:t>
      </w:r>
      <w:r w:rsidRPr="00200E82">
        <w:rPr>
          <w:rFonts w:ascii="Times New Roman" w:hAnsi="Times New Roman"/>
          <w:i/>
          <w:color w:val="000000"/>
          <w:sz w:val="24"/>
          <w:szCs w:val="24"/>
          <w:lang w:val="uk-UA" w:eastAsia="uk-UA"/>
        </w:rPr>
        <w:t>»</w:t>
      </w:r>
    </w:p>
    <w:p w:rsidR="000C422D" w:rsidRPr="00200E82" w:rsidRDefault="000C422D" w:rsidP="00743E58">
      <w:pPr>
        <w:pStyle w:val="a6"/>
        <w:ind w:firstLine="709"/>
        <w:jc w:val="both"/>
        <w:rPr>
          <w:rFonts w:ascii="Times New Roman" w:hAnsi="Times New Roman"/>
          <w:b/>
          <w:i/>
          <w:color w:val="000000"/>
          <w:sz w:val="24"/>
          <w:szCs w:val="24"/>
          <w:lang w:val="uk-UA"/>
        </w:rPr>
      </w:pPr>
    </w:p>
    <w:p w:rsidR="000C422D" w:rsidRPr="00200E82" w:rsidRDefault="000C422D" w:rsidP="00743E58">
      <w:pPr>
        <w:pStyle w:val="a6"/>
        <w:ind w:firstLine="709"/>
        <w:jc w:val="both"/>
        <w:rPr>
          <w:rFonts w:ascii="Times New Roman" w:hAnsi="Times New Roman"/>
          <w:b/>
          <w:i/>
          <w:sz w:val="24"/>
          <w:szCs w:val="24"/>
          <w:lang w:val="uk-UA"/>
        </w:rPr>
      </w:pPr>
      <w:r w:rsidRPr="00200E82">
        <w:rPr>
          <w:rFonts w:ascii="Times New Roman" w:hAnsi="Times New Roman"/>
          <w:b/>
          <w:i/>
          <w:sz w:val="24"/>
          <w:szCs w:val="24"/>
          <w:lang w:val="uk-UA"/>
        </w:rPr>
        <w:t>ТЕСТ малого підприємництва (М-Тест)</w:t>
      </w:r>
    </w:p>
    <w:p w:rsidR="000C422D" w:rsidRPr="00200E82" w:rsidRDefault="000C422D" w:rsidP="00743E58">
      <w:pPr>
        <w:pStyle w:val="a6"/>
        <w:ind w:firstLine="709"/>
        <w:jc w:val="both"/>
        <w:rPr>
          <w:rFonts w:ascii="Times New Roman" w:hAnsi="Times New Roman"/>
          <w:b/>
          <w:i/>
          <w:sz w:val="24"/>
          <w:szCs w:val="24"/>
          <w:lang w:val="uk-UA"/>
        </w:rPr>
      </w:pPr>
    </w:p>
    <w:p w:rsidR="000C422D" w:rsidRPr="00200E82" w:rsidRDefault="000C422D" w:rsidP="00743E58">
      <w:pPr>
        <w:pStyle w:val="a6"/>
        <w:ind w:firstLine="709"/>
        <w:jc w:val="both"/>
        <w:rPr>
          <w:rFonts w:ascii="Times New Roman" w:hAnsi="Times New Roman"/>
          <w:b/>
          <w:i/>
          <w:sz w:val="24"/>
          <w:szCs w:val="24"/>
          <w:lang w:val="uk-UA"/>
        </w:rPr>
      </w:pPr>
      <w:r w:rsidRPr="00200E82">
        <w:rPr>
          <w:rFonts w:ascii="Times New Roman" w:hAnsi="Times New Roman"/>
          <w:b/>
          <w:i/>
          <w:sz w:val="24"/>
          <w:szCs w:val="24"/>
          <w:lang w:val="uk-UA"/>
        </w:rPr>
        <w:t>1. Консультації з представниками  мікро- та малого підприємництва щодо оцінки впливу регулювання</w:t>
      </w:r>
    </w:p>
    <w:p w:rsidR="000C422D" w:rsidRPr="00200E82" w:rsidRDefault="000C422D" w:rsidP="00743E58">
      <w:pPr>
        <w:pStyle w:val="a6"/>
        <w:ind w:firstLine="709"/>
        <w:jc w:val="both"/>
        <w:rPr>
          <w:rFonts w:ascii="Times New Roman" w:hAnsi="Times New Roman"/>
          <w:b/>
          <w:i/>
          <w:sz w:val="24"/>
          <w:szCs w:val="24"/>
          <w:lang w:val="uk-UA"/>
        </w:rPr>
      </w:pPr>
    </w:p>
    <w:p w:rsidR="000C422D" w:rsidRPr="00200E82" w:rsidRDefault="000C422D" w:rsidP="00200E82">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відповідальними за підготовку проєкту регуляторного акта (березень 2020 року).</w:t>
      </w:r>
    </w:p>
    <w:p w:rsidR="000C422D" w:rsidRPr="00200E82" w:rsidRDefault="000C422D" w:rsidP="00200E82">
      <w:pPr>
        <w:pStyle w:val="a6"/>
        <w:ind w:firstLine="709"/>
        <w:jc w:val="both"/>
        <w:rPr>
          <w:rFonts w:ascii="Times New Roman" w:hAnsi="Times New Roman"/>
          <w:sz w:val="24"/>
          <w:szCs w:val="24"/>
          <w:lang w:val="uk-UA"/>
        </w:rPr>
      </w:pP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3"/>
        <w:gridCol w:w="1841"/>
        <w:gridCol w:w="2815"/>
      </w:tblGrid>
      <w:tr w:rsidR="000C422D" w:rsidRPr="00200E82" w:rsidTr="004850B2">
        <w:tc>
          <w:tcPr>
            <w:tcW w:w="2580" w:type="pct"/>
          </w:tcPr>
          <w:p w:rsidR="000C422D" w:rsidRPr="00200E82" w:rsidRDefault="000C422D" w:rsidP="004850B2">
            <w:pPr>
              <w:pStyle w:val="a6"/>
              <w:jc w:val="center"/>
              <w:rPr>
                <w:rFonts w:ascii="Times New Roman" w:hAnsi="Times New Roman"/>
                <w:b/>
                <w:i/>
                <w:sz w:val="24"/>
                <w:szCs w:val="24"/>
                <w:lang w:val="uk-UA"/>
              </w:rPr>
            </w:pPr>
            <w:r w:rsidRPr="00200E82">
              <w:rPr>
                <w:rFonts w:ascii="Times New Roman" w:hAnsi="Times New Roman"/>
                <w:b/>
                <w:i/>
                <w:sz w:val="24"/>
                <w:szCs w:val="24"/>
                <w:lang w:val="uk-UA"/>
              </w:rPr>
              <w:t>Вид консультації (публічні консультації прямі/«круглі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57" w:type="pct"/>
          </w:tcPr>
          <w:p w:rsidR="000C422D" w:rsidRPr="00200E82" w:rsidRDefault="000C422D" w:rsidP="004850B2">
            <w:pPr>
              <w:pStyle w:val="a6"/>
              <w:jc w:val="center"/>
              <w:rPr>
                <w:rFonts w:ascii="Times New Roman" w:hAnsi="Times New Roman"/>
                <w:b/>
                <w:i/>
                <w:sz w:val="24"/>
                <w:szCs w:val="24"/>
                <w:lang w:val="uk-UA"/>
              </w:rPr>
            </w:pPr>
            <w:r w:rsidRPr="00200E82">
              <w:rPr>
                <w:rFonts w:ascii="Times New Roman" w:hAnsi="Times New Roman"/>
                <w:b/>
                <w:i/>
                <w:sz w:val="24"/>
                <w:szCs w:val="24"/>
                <w:lang w:val="uk-UA"/>
              </w:rPr>
              <w:t>Кількість учасників консультацій,</w:t>
            </w:r>
          </w:p>
          <w:p w:rsidR="000C422D" w:rsidRPr="00200E82" w:rsidRDefault="000C422D" w:rsidP="004850B2">
            <w:pPr>
              <w:pStyle w:val="a6"/>
              <w:jc w:val="center"/>
              <w:rPr>
                <w:rFonts w:ascii="Times New Roman" w:hAnsi="Times New Roman"/>
                <w:b/>
                <w:i/>
                <w:sz w:val="24"/>
                <w:szCs w:val="24"/>
                <w:lang w:val="uk-UA"/>
              </w:rPr>
            </w:pPr>
            <w:r w:rsidRPr="00200E82">
              <w:rPr>
                <w:rFonts w:ascii="Times New Roman" w:hAnsi="Times New Roman"/>
                <w:b/>
                <w:i/>
                <w:sz w:val="24"/>
                <w:szCs w:val="24"/>
                <w:lang w:val="uk-UA"/>
              </w:rPr>
              <w:t>осіб</w:t>
            </w:r>
          </w:p>
        </w:tc>
        <w:tc>
          <w:tcPr>
            <w:tcW w:w="1463" w:type="pct"/>
          </w:tcPr>
          <w:p w:rsidR="000C422D" w:rsidRPr="00200E82" w:rsidRDefault="000C422D" w:rsidP="004850B2">
            <w:pPr>
              <w:pStyle w:val="a6"/>
              <w:jc w:val="center"/>
              <w:rPr>
                <w:rFonts w:ascii="Times New Roman" w:hAnsi="Times New Roman"/>
                <w:b/>
                <w:i/>
                <w:sz w:val="24"/>
                <w:szCs w:val="24"/>
                <w:lang w:val="uk-UA"/>
              </w:rPr>
            </w:pPr>
            <w:r w:rsidRPr="00200E82">
              <w:rPr>
                <w:rFonts w:ascii="Times New Roman" w:hAnsi="Times New Roman"/>
                <w:b/>
                <w:i/>
                <w:sz w:val="24"/>
                <w:szCs w:val="24"/>
                <w:lang w:val="uk-UA"/>
              </w:rPr>
              <w:t>Основні результати консультацій (опис)</w:t>
            </w:r>
          </w:p>
        </w:tc>
      </w:tr>
      <w:tr w:rsidR="000C422D" w:rsidRPr="00200E82" w:rsidTr="004850B2">
        <w:trPr>
          <w:trHeight w:val="287"/>
        </w:trPr>
        <w:tc>
          <w:tcPr>
            <w:tcW w:w="2580" w:type="pct"/>
          </w:tcPr>
          <w:p w:rsidR="000C422D" w:rsidRPr="00200E82" w:rsidRDefault="000C422D" w:rsidP="004850B2">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Засідання постійних комісій селищної ради:</w:t>
            </w:r>
          </w:p>
          <w:p w:rsidR="000C422D" w:rsidRPr="00200E82" w:rsidRDefault="000C422D" w:rsidP="004850B2">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з питань планування, фінансів, бюджету та соціально-економічного розвитку;</w:t>
            </w:r>
          </w:p>
          <w:p w:rsidR="000C422D" w:rsidRPr="00200E82" w:rsidRDefault="000C422D" w:rsidP="004850B2">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з питань агропромислового комплексу, земельних відносин, екології, охорони навколишнього середовища та надзвичайних ситуацій</w:t>
            </w:r>
          </w:p>
        </w:tc>
        <w:tc>
          <w:tcPr>
            <w:tcW w:w="957" w:type="pct"/>
          </w:tcPr>
          <w:p w:rsidR="000C422D" w:rsidRPr="00200E82" w:rsidRDefault="000C422D" w:rsidP="004850B2">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10</w:t>
            </w:r>
          </w:p>
        </w:tc>
        <w:tc>
          <w:tcPr>
            <w:tcW w:w="1463" w:type="pct"/>
            <w:vMerge w:val="restart"/>
          </w:tcPr>
          <w:p w:rsidR="000C422D" w:rsidRPr="00200E82" w:rsidRDefault="000C422D" w:rsidP="004850B2">
            <w:pPr>
              <w:pStyle w:val="a6"/>
              <w:ind w:firstLine="709"/>
              <w:jc w:val="both"/>
              <w:rPr>
                <w:rFonts w:ascii="Times New Roman" w:hAnsi="Times New Roman"/>
                <w:sz w:val="24"/>
                <w:szCs w:val="24"/>
                <w:lang w:val="uk-UA"/>
              </w:rPr>
            </w:pPr>
            <w:r w:rsidRPr="00200E82">
              <w:rPr>
                <w:rFonts w:ascii="Times New Roman" w:hAnsi="Times New Roman"/>
                <w:sz w:val="24"/>
                <w:szCs w:val="24"/>
                <w:lang w:val="uk-UA" w:eastAsia="uk-UA"/>
              </w:rPr>
              <w:t xml:space="preserve">Визначення </w:t>
            </w:r>
            <w:r w:rsidRPr="00200E82">
              <w:rPr>
                <w:rFonts w:ascii="Times New Roman" w:hAnsi="Times New Roman"/>
                <w:sz w:val="24"/>
                <w:szCs w:val="24"/>
                <w:lang w:val="uk-UA"/>
              </w:rPr>
              <w:t>розміру непрямих витрат суб’єктів господарювання на виконання вимог регулювання; оцінка впливу регуляторного акта на конкуренцію в рамках проведення аналізу регуляторного впливу</w:t>
            </w:r>
          </w:p>
          <w:p w:rsidR="000C422D" w:rsidRPr="00200E82" w:rsidRDefault="000C422D" w:rsidP="004850B2">
            <w:pPr>
              <w:pStyle w:val="a6"/>
              <w:ind w:firstLine="709"/>
              <w:jc w:val="both"/>
              <w:rPr>
                <w:rFonts w:ascii="Times New Roman" w:hAnsi="Times New Roman"/>
                <w:sz w:val="24"/>
                <w:szCs w:val="24"/>
                <w:lang w:val="uk-UA"/>
              </w:rPr>
            </w:pPr>
          </w:p>
        </w:tc>
      </w:tr>
      <w:tr w:rsidR="000C422D" w:rsidRPr="00200E82" w:rsidTr="004850B2">
        <w:trPr>
          <w:trHeight w:val="697"/>
        </w:trPr>
        <w:tc>
          <w:tcPr>
            <w:tcW w:w="2580" w:type="pct"/>
            <w:vAlign w:val="center"/>
          </w:tcPr>
          <w:p w:rsidR="000C422D" w:rsidRPr="00200E82" w:rsidRDefault="000C422D" w:rsidP="004850B2">
            <w:pPr>
              <w:pStyle w:val="a6"/>
              <w:ind w:firstLine="743"/>
              <w:jc w:val="both"/>
              <w:rPr>
                <w:rFonts w:ascii="Times New Roman" w:hAnsi="Times New Roman"/>
                <w:sz w:val="24"/>
                <w:szCs w:val="24"/>
                <w:lang w:val="uk-UA"/>
              </w:rPr>
            </w:pPr>
            <w:r w:rsidRPr="00200E82">
              <w:rPr>
                <w:rFonts w:ascii="Times New Roman" w:hAnsi="Times New Roman"/>
                <w:sz w:val="24"/>
                <w:szCs w:val="24"/>
                <w:lang w:val="uk-UA"/>
              </w:rPr>
              <w:t xml:space="preserve">Засідання представників агропромислового сектору </w:t>
            </w:r>
          </w:p>
        </w:tc>
        <w:tc>
          <w:tcPr>
            <w:tcW w:w="957" w:type="pct"/>
            <w:vAlign w:val="center"/>
          </w:tcPr>
          <w:p w:rsidR="000C422D" w:rsidRPr="00200E82" w:rsidRDefault="000C422D" w:rsidP="004850B2">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10</w:t>
            </w:r>
          </w:p>
        </w:tc>
        <w:tc>
          <w:tcPr>
            <w:tcW w:w="1463" w:type="pct"/>
            <w:vMerge/>
          </w:tcPr>
          <w:p w:rsidR="000C422D" w:rsidRPr="00200E82" w:rsidRDefault="000C422D" w:rsidP="004850B2">
            <w:pPr>
              <w:pStyle w:val="a6"/>
              <w:ind w:firstLine="709"/>
              <w:jc w:val="both"/>
              <w:rPr>
                <w:rFonts w:ascii="Times New Roman" w:hAnsi="Times New Roman"/>
                <w:sz w:val="24"/>
                <w:szCs w:val="24"/>
                <w:lang w:val="uk-UA"/>
              </w:rPr>
            </w:pPr>
          </w:p>
        </w:tc>
      </w:tr>
      <w:tr w:rsidR="000C422D" w:rsidRPr="00200E82" w:rsidTr="004850B2">
        <w:tc>
          <w:tcPr>
            <w:tcW w:w="2580" w:type="pct"/>
            <w:vAlign w:val="center"/>
          </w:tcPr>
          <w:p w:rsidR="000C422D" w:rsidRPr="00200E82" w:rsidRDefault="000C422D" w:rsidP="004850B2">
            <w:pPr>
              <w:pStyle w:val="a6"/>
              <w:ind w:firstLine="709"/>
              <w:jc w:val="both"/>
              <w:rPr>
                <w:rFonts w:ascii="Times New Roman" w:hAnsi="Times New Roman"/>
                <w:sz w:val="24"/>
                <w:szCs w:val="24"/>
                <w:lang w:val="uk-UA"/>
              </w:rPr>
            </w:pPr>
            <w:r w:rsidRPr="00200E82">
              <w:rPr>
                <w:rFonts w:ascii="Times New Roman" w:hAnsi="Times New Roman"/>
                <w:b/>
                <w:i/>
                <w:sz w:val="24"/>
                <w:szCs w:val="24"/>
                <w:lang w:val="uk-UA"/>
              </w:rPr>
              <w:t>Усього осіб</w:t>
            </w:r>
          </w:p>
        </w:tc>
        <w:tc>
          <w:tcPr>
            <w:tcW w:w="957" w:type="pct"/>
            <w:vAlign w:val="center"/>
          </w:tcPr>
          <w:p w:rsidR="000C422D" w:rsidRPr="00200E82" w:rsidRDefault="000C422D" w:rsidP="004850B2">
            <w:pPr>
              <w:pStyle w:val="a6"/>
              <w:ind w:firstLine="709"/>
              <w:jc w:val="both"/>
              <w:rPr>
                <w:rFonts w:ascii="Times New Roman" w:hAnsi="Times New Roman"/>
                <w:b/>
                <w:i/>
                <w:sz w:val="24"/>
                <w:szCs w:val="24"/>
                <w:lang w:val="uk-UA"/>
              </w:rPr>
            </w:pPr>
            <w:r w:rsidRPr="00200E82">
              <w:rPr>
                <w:rFonts w:ascii="Times New Roman" w:hAnsi="Times New Roman"/>
                <w:b/>
                <w:i/>
                <w:sz w:val="24"/>
                <w:szCs w:val="24"/>
                <w:lang w:val="uk-UA"/>
              </w:rPr>
              <w:t>20</w:t>
            </w:r>
          </w:p>
        </w:tc>
        <w:tc>
          <w:tcPr>
            <w:tcW w:w="1463" w:type="pct"/>
          </w:tcPr>
          <w:p w:rsidR="000C422D" w:rsidRPr="00200E82" w:rsidRDefault="000C422D" w:rsidP="004850B2">
            <w:pPr>
              <w:pStyle w:val="a6"/>
              <w:ind w:firstLine="709"/>
              <w:jc w:val="both"/>
              <w:rPr>
                <w:rFonts w:ascii="Times New Roman" w:hAnsi="Times New Roman"/>
                <w:sz w:val="24"/>
                <w:szCs w:val="24"/>
                <w:lang w:val="uk-UA"/>
              </w:rPr>
            </w:pPr>
          </w:p>
        </w:tc>
      </w:tr>
    </w:tbl>
    <w:p w:rsidR="000C422D" w:rsidRPr="00200E82" w:rsidRDefault="000C422D" w:rsidP="00743E58">
      <w:pPr>
        <w:pStyle w:val="a6"/>
        <w:ind w:firstLine="709"/>
        <w:jc w:val="both"/>
        <w:rPr>
          <w:rFonts w:ascii="Times New Roman" w:hAnsi="Times New Roman"/>
          <w:b/>
          <w:i/>
          <w:sz w:val="24"/>
          <w:szCs w:val="24"/>
          <w:lang w:val="uk-UA"/>
        </w:rPr>
      </w:pPr>
    </w:p>
    <w:p w:rsidR="000C422D" w:rsidRPr="00200E82" w:rsidRDefault="000C422D" w:rsidP="00743E58">
      <w:pPr>
        <w:pStyle w:val="a6"/>
        <w:ind w:firstLine="709"/>
        <w:jc w:val="both"/>
        <w:rPr>
          <w:rFonts w:ascii="Times New Roman" w:hAnsi="Times New Roman"/>
          <w:b/>
          <w:i/>
          <w:sz w:val="24"/>
          <w:szCs w:val="24"/>
          <w:lang w:val="uk-UA"/>
        </w:rPr>
      </w:pPr>
      <w:r w:rsidRPr="00200E82">
        <w:rPr>
          <w:rFonts w:ascii="Times New Roman" w:hAnsi="Times New Roman"/>
          <w:b/>
          <w:i/>
          <w:sz w:val="24"/>
          <w:szCs w:val="24"/>
          <w:lang w:val="uk-UA"/>
        </w:rPr>
        <w:t xml:space="preserve">2. Вимірювання впливу регулювання на суб’єктів малого </w:t>
      </w:r>
    </w:p>
    <w:p w:rsidR="000C422D" w:rsidRPr="00200E82" w:rsidRDefault="000C422D" w:rsidP="00743E58">
      <w:pPr>
        <w:pStyle w:val="a6"/>
        <w:ind w:firstLine="709"/>
        <w:jc w:val="both"/>
        <w:rPr>
          <w:rFonts w:ascii="Times New Roman" w:hAnsi="Times New Roman"/>
          <w:b/>
          <w:i/>
          <w:sz w:val="24"/>
          <w:szCs w:val="24"/>
          <w:lang w:val="uk-UA"/>
        </w:rPr>
      </w:pPr>
      <w:r w:rsidRPr="00200E82">
        <w:rPr>
          <w:rFonts w:ascii="Times New Roman" w:hAnsi="Times New Roman"/>
          <w:b/>
          <w:i/>
          <w:sz w:val="24"/>
          <w:szCs w:val="24"/>
          <w:lang w:val="uk-UA"/>
        </w:rPr>
        <w:t>підприємництва (мікро- та малі)</w:t>
      </w:r>
    </w:p>
    <w:p w:rsidR="000C422D" w:rsidRPr="00200E82" w:rsidRDefault="000C422D" w:rsidP="00743E58">
      <w:pPr>
        <w:pStyle w:val="a6"/>
        <w:ind w:firstLine="709"/>
        <w:jc w:val="both"/>
        <w:rPr>
          <w:rFonts w:ascii="Times New Roman" w:hAnsi="Times New Roman"/>
          <w:color w:val="FF0000"/>
          <w:sz w:val="24"/>
          <w:szCs w:val="24"/>
          <w:lang w:val="uk-UA" w:eastAsia="uk-UA"/>
        </w:rPr>
      </w:pPr>
      <w:r w:rsidRPr="00200E82">
        <w:rPr>
          <w:rFonts w:ascii="Times New Roman" w:hAnsi="Times New Roman"/>
          <w:sz w:val="24"/>
          <w:szCs w:val="24"/>
          <w:lang w:val="uk-UA"/>
        </w:rPr>
        <w:t xml:space="preserve">Розрахункова чисельність суб’єктів малого підприємництва, на яких поширюється регулювання: 6770 осіб </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xml:space="preserve"> Питома вага суб’єктів малого підприємництва, на яких справляє вплив дія запропонованого регулювання, у загальній кількості суб’єктів господарювання становить  98,95 %. Регуляторний акт поширюється на суб’єктів господарювання, які перебувають на обліку в фіскальних органах інших областей України, але мають об’єкти нерухомості на території с. Магдалинівка. </w:t>
      </w:r>
    </w:p>
    <w:p w:rsidR="000C422D" w:rsidRPr="00200E82" w:rsidRDefault="000C422D" w:rsidP="00743E58">
      <w:pPr>
        <w:pStyle w:val="a6"/>
        <w:ind w:firstLine="709"/>
        <w:jc w:val="both"/>
        <w:rPr>
          <w:rFonts w:ascii="Times New Roman" w:hAnsi="Times New Roman"/>
          <w:sz w:val="24"/>
          <w:szCs w:val="24"/>
          <w:lang w:val="uk-UA"/>
        </w:rPr>
      </w:pPr>
    </w:p>
    <w:p w:rsidR="000C422D" w:rsidRPr="00200E82" w:rsidRDefault="000C422D" w:rsidP="00743E58">
      <w:pPr>
        <w:pStyle w:val="a6"/>
        <w:ind w:firstLine="709"/>
        <w:jc w:val="both"/>
        <w:rPr>
          <w:rFonts w:ascii="Times New Roman" w:hAnsi="Times New Roman"/>
          <w:b/>
          <w:i/>
          <w:sz w:val="24"/>
          <w:szCs w:val="24"/>
          <w:lang w:val="uk-UA"/>
        </w:rPr>
      </w:pPr>
    </w:p>
    <w:p w:rsidR="000C422D" w:rsidRPr="00200E82" w:rsidRDefault="000C422D" w:rsidP="00743E58">
      <w:pPr>
        <w:pStyle w:val="a6"/>
        <w:ind w:firstLine="709"/>
        <w:jc w:val="both"/>
        <w:rPr>
          <w:rFonts w:ascii="Times New Roman" w:hAnsi="Times New Roman"/>
          <w:b/>
          <w:i/>
          <w:sz w:val="24"/>
          <w:szCs w:val="24"/>
          <w:lang w:val="uk-UA"/>
        </w:rPr>
      </w:pPr>
    </w:p>
    <w:p w:rsidR="000C422D" w:rsidRPr="00200E82" w:rsidRDefault="000C422D" w:rsidP="00743E58">
      <w:pPr>
        <w:pStyle w:val="a6"/>
        <w:ind w:firstLine="709"/>
        <w:jc w:val="both"/>
        <w:rPr>
          <w:rFonts w:ascii="Times New Roman" w:hAnsi="Times New Roman"/>
          <w:b/>
          <w:i/>
          <w:sz w:val="24"/>
          <w:szCs w:val="24"/>
          <w:lang w:val="uk-UA"/>
        </w:rPr>
      </w:pPr>
    </w:p>
    <w:p w:rsidR="000C422D" w:rsidRPr="00200E82" w:rsidRDefault="000C422D" w:rsidP="00743E58">
      <w:pPr>
        <w:pStyle w:val="a6"/>
        <w:ind w:firstLine="709"/>
        <w:jc w:val="both"/>
        <w:rPr>
          <w:rFonts w:ascii="Times New Roman" w:hAnsi="Times New Roman"/>
          <w:b/>
          <w:i/>
          <w:sz w:val="24"/>
          <w:szCs w:val="24"/>
          <w:lang w:val="uk-UA"/>
        </w:rPr>
      </w:pPr>
    </w:p>
    <w:p w:rsidR="000C422D" w:rsidRPr="00200E82" w:rsidRDefault="000C422D" w:rsidP="00743E58">
      <w:pPr>
        <w:pStyle w:val="a6"/>
        <w:ind w:firstLine="709"/>
        <w:jc w:val="both"/>
        <w:rPr>
          <w:rFonts w:ascii="Times New Roman" w:hAnsi="Times New Roman"/>
          <w:b/>
          <w:i/>
          <w:sz w:val="24"/>
          <w:szCs w:val="24"/>
          <w:lang w:val="uk-UA"/>
        </w:rPr>
      </w:pPr>
    </w:p>
    <w:p w:rsidR="000C422D" w:rsidRPr="00200E82" w:rsidRDefault="000C422D" w:rsidP="00743E58">
      <w:pPr>
        <w:pStyle w:val="a6"/>
        <w:ind w:firstLine="709"/>
        <w:jc w:val="both"/>
        <w:rPr>
          <w:rFonts w:ascii="Times New Roman" w:hAnsi="Times New Roman"/>
          <w:b/>
          <w:i/>
          <w:sz w:val="24"/>
          <w:szCs w:val="24"/>
          <w:lang w:val="uk-UA"/>
        </w:rPr>
      </w:pPr>
    </w:p>
    <w:p w:rsidR="000C422D" w:rsidRPr="00200E82" w:rsidRDefault="000C422D" w:rsidP="00743E58">
      <w:pPr>
        <w:pStyle w:val="a6"/>
        <w:ind w:firstLine="709"/>
        <w:jc w:val="both"/>
        <w:rPr>
          <w:rFonts w:ascii="Times New Roman" w:hAnsi="Times New Roman"/>
          <w:b/>
          <w:i/>
          <w:sz w:val="24"/>
          <w:szCs w:val="24"/>
          <w:lang w:val="uk-UA"/>
        </w:rPr>
      </w:pPr>
    </w:p>
    <w:p w:rsidR="000C422D" w:rsidRPr="00200E82" w:rsidRDefault="000C422D" w:rsidP="00743E58">
      <w:pPr>
        <w:pStyle w:val="a6"/>
        <w:ind w:firstLine="709"/>
        <w:jc w:val="both"/>
        <w:rPr>
          <w:rFonts w:ascii="Times New Roman" w:hAnsi="Times New Roman"/>
          <w:b/>
          <w:i/>
          <w:sz w:val="24"/>
          <w:szCs w:val="24"/>
          <w:lang w:val="uk-UA"/>
        </w:rPr>
      </w:pPr>
      <w:r w:rsidRPr="00200E82">
        <w:rPr>
          <w:rFonts w:ascii="Times New Roman" w:hAnsi="Times New Roman"/>
          <w:b/>
          <w:i/>
          <w:sz w:val="24"/>
          <w:szCs w:val="24"/>
          <w:lang w:val="uk-UA"/>
        </w:rPr>
        <w:t xml:space="preserve">3. Розрахунок витрат суб’єктів малого підприємництва </w:t>
      </w:r>
    </w:p>
    <w:p w:rsidR="000C422D" w:rsidRPr="00200E82" w:rsidRDefault="000C422D" w:rsidP="00743E58">
      <w:pPr>
        <w:pStyle w:val="a6"/>
        <w:ind w:firstLine="709"/>
        <w:jc w:val="both"/>
        <w:rPr>
          <w:rFonts w:ascii="Times New Roman" w:hAnsi="Times New Roman"/>
          <w:b/>
          <w:i/>
          <w:sz w:val="24"/>
          <w:szCs w:val="24"/>
          <w:lang w:val="uk-UA"/>
        </w:rPr>
      </w:pPr>
      <w:r w:rsidRPr="00200E82">
        <w:rPr>
          <w:rFonts w:ascii="Times New Roman" w:hAnsi="Times New Roman"/>
          <w:b/>
          <w:i/>
          <w:sz w:val="24"/>
          <w:szCs w:val="24"/>
          <w:lang w:val="uk-UA"/>
        </w:rPr>
        <w:t>на виконання вимог регулювання</w:t>
      </w:r>
    </w:p>
    <w:p w:rsidR="000C422D" w:rsidRPr="00200E82" w:rsidRDefault="000C422D" w:rsidP="00743E58">
      <w:pPr>
        <w:pStyle w:val="a6"/>
        <w:ind w:firstLine="709"/>
        <w:jc w:val="both"/>
        <w:rPr>
          <w:rFonts w:ascii="Times New Roman" w:hAnsi="Times New Roman"/>
          <w:b/>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r w:rsidRPr="00200E82">
        <w:rPr>
          <w:rFonts w:ascii="Times New Roman" w:hAnsi="Times New Roman"/>
          <w:i/>
          <w:sz w:val="24"/>
          <w:szCs w:val="24"/>
          <w:lang w:val="uk-UA"/>
        </w:rPr>
        <w:t>Таблиця2</w:t>
      </w:r>
    </w:p>
    <w:p w:rsidR="000C422D" w:rsidRPr="00200E82" w:rsidRDefault="000C422D" w:rsidP="002C16EE">
      <w:pPr>
        <w:pStyle w:val="a6"/>
        <w:ind w:firstLine="709"/>
        <w:jc w:val="both"/>
        <w:rPr>
          <w:rFonts w:ascii="Times New Roman" w:hAnsi="Times New Roman"/>
          <w:b/>
          <w:i/>
          <w:sz w:val="24"/>
          <w:szCs w:val="24"/>
          <w:lang w:val="uk-UA"/>
        </w:rPr>
      </w:pPr>
    </w:p>
    <w:p w:rsidR="000C422D" w:rsidRPr="00200E82" w:rsidRDefault="000C422D" w:rsidP="002C16EE">
      <w:pPr>
        <w:pStyle w:val="a6"/>
        <w:ind w:firstLine="709"/>
        <w:jc w:val="both"/>
        <w:rPr>
          <w:rFonts w:ascii="Times New Roman" w:hAnsi="Times New Roman"/>
          <w:i/>
          <w:sz w:val="24"/>
          <w:szCs w:val="24"/>
          <w:lang w:val="uk-UA"/>
        </w:rPr>
      </w:pPr>
      <w:r w:rsidRPr="00200E82">
        <w:rPr>
          <w:rFonts w:ascii="Times New Roman" w:hAnsi="Times New Roman"/>
          <w:b/>
          <w:i/>
          <w:sz w:val="24"/>
          <w:szCs w:val="24"/>
          <w:lang w:val="uk-UA"/>
        </w:rPr>
        <w:t>Земельний податок</w:t>
      </w:r>
    </w:p>
    <w:p w:rsidR="000C422D" w:rsidRPr="00200E82" w:rsidRDefault="000C422D" w:rsidP="00743E58">
      <w:pPr>
        <w:pStyle w:val="a6"/>
        <w:ind w:firstLine="709"/>
        <w:jc w:val="both"/>
        <w:rPr>
          <w:rFonts w:ascii="Times New Roman" w:hAnsi="Times New Roman"/>
          <w:i/>
          <w:sz w:val="24"/>
          <w:szCs w:val="24"/>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6379"/>
        <w:gridCol w:w="2693"/>
      </w:tblGrid>
      <w:tr w:rsidR="000C422D" w:rsidRPr="00200E82" w:rsidTr="00FC7D1F">
        <w:tc>
          <w:tcPr>
            <w:tcW w:w="294" w:type="pct"/>
          </w:tcPr>
          <w:p w:rsidR="000C422D" w:rsidRPr="00200E82" w:rsidRDefault="000C422D" w:rsidP="00B36A63">
            <w:pPr>
              <w:pStyle w:val="a6"/>
              <w:jc w:val="center"/>
              <w:rPr>
                <w:rFonts w:ascii="Times New Roman" w:hAnsi="Times New Roman"/>
                <w:b/>
                <w:i/>
                <w:sz w:val="24"/>
                <w:szCs w:val="24"/>
                <w:lang w:val="uk-UA"/>
              </w:rPr>
            </w:pPr>
            <w:r w:rsidRPr="00200E82">
              <w:rPr>
                <w:rFonts w:ascii="Times New Roman" w:hAnsi="Times New Roman"/>
                <w:b/>
                <w:i/>
                <w:sz w:val="24"/>
                <w:szCs w:val="24"/>
                <w:lang w:val="uk-UA"/>
              </w:rPr>
              <w:t>№</w:t>
            </w:r>
          </w:p>
          <w:p w:rsidR="000C422D" w:rsidRPr="00200E82" w:rsidRDefault="000C422D" w:rsidP="00B36A63">
            <w:pPr>
              <w:pStyle w:val="a6"/>
              <w:jc w:val="center"/>
              <w:rPr>
                <w:rFonts w:ascii="Times New Roman" w:hAnsi="Times New Roman"/>
                <w:b/>
                <w:i/>
                <w:sz w:val="24"/>
                <w:szCs w:val="24"/>
                <w:lang w:val="uk-UA"/>
              </w:rPr>
            </w:pPr>
            <w:r w:rsidRPr="00200E82">
              <w:rPr>
                <w:rFonts w:ascii="Times New Roman" w:hAnsi="Times New Roman"/>
                <w:b/>
                <w:i/>
                <w:sz w:val="24"/>
                <w:szCs w:val="24"/>
                <w:lang w:val="uk-UA"/>
              </w:rPr>
              <w:t>з/п</w:t>
            </w:r>
          </w:p>
        </w:tc>
        <w:tc>
          <w:tcPr>
            <w:tcW w:w="3309" w:type="pct"/>
          </w:tcPr>
          <w:p w:rsidR="000C422D" w:rsidRPr="00200E82" w:rsidRDefault="000C422D" w:rsidP="00B36A63">
            <w:pPr>
              <w:pStyle w:val="a6"/>
              <w:jc w:val="center"/>
              <w:rPr>
                <w:rFonts w:ascii="Times New Roman" w:hAnsi="Times New Roman"/>
                <w:b/>
                <w:i/>
                <w:sz w:val="24"/>
                <w:szCs w:val="24"/>
                <w:lang w:val="uk-UA"/>
              </w:rPr>
            </w:pPr>
            <w:r w:rsidRPr="00200E82">
              <w:rPr>
                <w:rFonts w:ascii="Times New Roman" w:hAnsi="Times New Roman"/>
                <w:b/>
                <w:i/>
                <w:sz w:val="24"/>
                <w:szCs w:val="24"/>
                <w:lang w:val="uk-UA"/>
              </w:rPr>
              <w:t>Витрати</w:t>
            </w:r>
          </w:p>
        </w:tc>
        <w:tc>
          <w:tcPr>
            <w:tcW w:w="1397" w:type="pct"/>
          </w:tcPr>
          <w:p w:rsidR="000C422D" w:rsidRPr="00200E82" w:rsidRDefault="000C422D" w:rsidP="00B36A63">
            <w:pPr>
              <w:pStyle w:val="a6"/>
              <w:jc w:val="center"/>
              <w:rPr>
                <w:rFonts w:ascii="Times New Roman" w:hAnsi="Times New Roman"/>
                <w:b/>
                <w:i/>
                <w:sz w:val="24"/>
                <w:szCs w:val="24"/>
                <w:lang w:val="uk-UA"/>
              </w:rPr>
            </w:pPr>
            <w:r w:rsidRPr="00200E82">
              <w:rPr>
                <w:rFonts w:ascii="Times New Roman" w:hAnsi="Times New Roman"/>
                <w:b/>
                <w:i/>
                <w:sz w:val="24"/>
                <w:szCs w:val="24"/>
                <w:lang w:val="uk-UA"/>
              </w:rPr>
              <w:t>На 2021  рік</w:t>
            </w:r>
          </w:p>
        </w:tc>
      </w:tr>
      <w:tr w:rsidR="000C422D" w:rsidRPr="00200E82" w:rsidTr="00FC7D1F">
        <w:tc>
          <w:tcPr>
            <w:tcW w:w="294" w:type="pct"/>
          </w:tcPr>
          <w:p w:rsidR="000C422D" w:rsidRPr="00200E82" w:rsidRDefault="000C422D" w:rsidP="00B36A63">
            <w:pPr>
              <w:pStyle w:val="a6"/>
              <w:jc w:val="center"/>
              <w:rPr>
                <w:rFonts w:ascii="Times New Roman" w:hAnsi="Times New Roman"/>
                <w:b/>
                <w:i/>
                <w:sz w:val="24"/>
                <w:szCs w:val="24"/>
                <w:lang w:val="uk-UA"/>
              </w:rPr>
            </w:pPr>
            <w:r w:rsidRPr="00200E82">
              <w:rPr>
                <w:rFonts w:ascii="Times New Roman" w:hAnsi="Times New Roman"/>
                <w:b/>
                <w:i/>
                <w:sz w:val="24"/>
                <w:szCs w:val="24"/>
                <w:lang w:val="uk-UA"/>
              </w:rPr>
              <w:t>1</w:t>
            </w:r>
          </w:p>
        </w:tc>
        <w:tc>
          <w:tcPr>
            <w:tcW w:w="3309" w:type="pct"/>
          </w:tcPr>
          <w:p w:rsidR="000C422D" w:rsidRPr="00200E82" w:rsidRDefault="000C422D" w:rsidP="00B36A63">
            <w:pPr>
              <w:pStyle w:val="a6"/>
              <w:jc w:val="center"/>
              <w:rPr>
                <w:rFonts w:ascii="Times New Roman" w:hAnsi="Times New Roman"/>
                <w:b/>
                <w:i/>
                <w:sz w:val="24"/>
                <w:szCs w:val="24"/>
                <w:lang w:val="uk-UA"/>
              </w:rPr>
            </w:pPr>
            <w:r w:rsidRPr="00200E82">
              <w:rPr>
                <w:rFonts w:ascii="Times New Roman" w:hAnsi="Times New Roman"/>
                <w:b/>
                <w:i/>
                <w:sz w:val="24"/>
                <w:szCs w:val="24"/>
                <w:lang w:val="uk-UA"/>
              </w:rPr>
              <w:t>2</w:t>
            </w:r>
          </w:p>
        </w:tc>
        <w:tc>
          <w:tcPr>
            <w:tcW w:w="1397" w:type="pct"/>
          </w:tcPr>
          <w:p w:rsidR="000C422D" w:rsidRPr="00200E82" w:rsidRDefault="000C422D" w:rsidP="00B36A63">
            <w:pPr>
              <w:pStyle w:val="a6"/>
              <w:jc w:val="center"/>
              <w:rPr>
                <w:rFonts w:ascii="Times New Roman" w:hAnsi="Times New Roman"/>
                <w:b/>
                <w:i/>
                <w:sz w:val="24"/>
                <w:szCs w:val="24"/>
                <w:lang w:val="uk-UA"/>
              </w:rPr>
            </w:pPr>
            <w:r w:rsidRPr="00200E82">
              <w:rPr>
                <w:rFonts w:ascii="Times New Roman" w:hAnsi="Times New Roman"/>
                <w:b/>
                <w:i/>
                <w:sz w:val="24"/>
                <w:szCs w:val="24"/>
                <w:lang w:val="uk-UA"/>
              </w:rPr>
              <w:t>3</w:t>
            </w:r>
          </w:p>
        </w:tc>
      </w:tr>
      <w:tr w:rsidR="000C422D" w:rsidRPr="00200E82" w:rsidTr="00FC7D1F">
        <w:tc>
          <w:tcPr>
            <w:tcW w:w="5000" w:type="pct"/>
            <w:gridSpan w:val="3"/>
          </w:tcPr>
          <w:p w:rsidR="000C422D" w:rsidRPr="00200E82" w:rsidRDefault="000C422D" w:rsidP="00B36A63">
            <w:pPr>
              <w:pStyle w:val="a6"/>
              <w:jc w:val="center"/>
              <w:rPr>
                <w:rFonts w:ascii="Times New Roman" w:hAnsi="Times New Roman"/>
                <w:b/>
                <w:i/>
                <w:sz w:val="24"/>
                <w:szCs w:val="24"/>
                <w:lang w:val="uk-UA"/>
              </w:rPr>
            </w:pPr>
            <w:r w:rsidRPr="00200E82">
              <w:rPr>
                <w:rFonts w:ascii="Times New Roman" w:hAnsi="Times New Roman"/>
                <w:b/>
                <w:i/>
                <w:sz w:val="24"/>
                <w:szCs w:val="24"/>
                <w:lang w:val="uk-UA"/>
              </w:rPr>
              <w:t>Оцінка «прямих» витрат суб’єктів малого підприємництва на виконання регулювання</w:t>
            </w:r>
          </w:p>
        </w:tc>
      </w:tr>
      <w:tr w:rsidR="000C422D" w:rsidRPr="00B67FC0" w:rsidTr="00FC7D1F">
        <w:tc>
          <w:tcPr>
            <w:tcW w:w="294" w:type="pct"/>
          </w:tcPr>
          <w:p w:rsidR="000C422D" w:rsidRPr="00200E82" w:rsidRDefault="000C422D" w:rsidP="00B36A63">
            <w:pPr>
              <w:pStyle w:val="a6"/>
              <w:jc w:val="both"/>
              <w:rPr>
                <w:rFonts w:ascii="Times New Roman" w:hAnsi="Times New Roman"/>
                <w:sz w:val="24"/>
                <w:szCs w:val="24"/>
                <w:lang w:val="uk-UA"/>
              </w:rPr>
            </w:pPr>
            <w:r w:rsidRPr="00200E82">
              <w:rPr>
                <w:rFonts w:ascii="Times New Roman" w:hAnsi="Times New Roman"/>
                <w:sz w:val="24"/>
                <w:szCs w:val="24"/>
                <w:lang w:val="uk-UA"/>
              </w:rPr>
              <w:t>1</w:t>
            </w:r>
          </w:p>
        </w:tc>
        <w:tc>
          <w:tcPr>
            <w:tcW w:w="3309" w:type="pct"/>
          </w:tcPr>
          <w:p w:rsidR="000C422D" w:rsidRPr="00200E82" w:rsidRDefault="000C422D" w:rsidP="00B36A63">
            <w:pPr>
              <w:pStyle w:val="a6"/>
              <w:jc w:val="both"/>
              <w:rPr>
                <w:rFonts w:ascii="Times New Roman" w:hAnsi="Times New Roman"/>
                <w:sz w:val="24"/>
                <w:szCs w:val="24"/>
                <w:lang w:val="uk-UA"/>
              </w:rPr>
            </w:pPr>
            <w:r w:rsidRPr="00200E82">
              <w:rPr>
                <w:rFonts w:ascii="Times New Roman" w:hAnsi="Times New Roman"/>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397" w:type="pct"/>
          </w:tcPr>
          <w:p w:rsidR="000C422D" w:rsidRPr="00200E82" w:rsidRDefault="000C422D" w:rsidP="00B36A63">
            <w:pPr>
              <w:pStyle w:val="a6"/>
              <w:jc w:val="both"/>
              <w:rPr>
                <w:rFonts w:ascii="Times New Roman" w:hAnsi="Times New Roman"/>
                <w:sz w:val="24"/>
                <w:szCs w:val="24"/>
                <w:lang w:val="uk-UA"/>
              </w:rPr>
            </w:pPr>
            <w:r w:rsidRPr="00200E82">
              <w:rPr>
                <w:rFonts w:ascii="Times New Roman" w:hAnsi="Times New Roman"/>
                <w:sz w:val="24"/>
                <w:szCs w:val="24"/>
                <w:lang w:val="uk-UA"/>
              </w:rPr>
              <w:t xml:space="preserve">Цей податок не є новим і  не </w:t>
            </w:r>
            <w:r w:rsidRPr="00200E82">
              <w:rPr>
                <w:rFonts w:ascii="Times New Roman" w:hAnsi="Times New Roman"/>
                <w:sz w:val="24"/>
                <w:szCs w:val="24"/>
                <w:lang w:val="uk-UA" w:eastAsia="uk-UA"/>
              </w:rPr>
              <w:t>передбачає витрат на придбання основних фондів, обладнання та приладів, сервісне обслуговування, навчання/підвищення кваліфікації персоналу тощо</w:t>
            </w:r>
          </w:p>
        </w:tc>
      </w:tr>
      <w:tr w:rsidR="000C422D" w:rsidRPr="00200E82" w:rsidTr="00FC7D1F">
        <w:tc>
          <w:tcPr>
            <w:tcW w:w="294" w:type="pct"/>
          </w:tcPr>
          <w:p w:rsidR="000C422D" w:rsidRPr="00200E82" w:rsidRDefault="000C422D" w:rsidP="00B36A63">
            <w:pPr>
              <w:pStyle w:val="a6"/>
              <w:jc w:val="both"/>
              <w:rPr>
                <w:rFonts w:ascii="Times New Roman" w:hAnsi="Times New Roman"/>
                <w:sz w:val="24"/>
                <w:szCs w:val="24"/>
                <w:lang w:val="uk-UA"/>
              </w:rPr>
            </w:pPr>
            <w:r w:rsidRPr="00200E82">
              <w:rPr>
                <w:rFonts w:ascii="Times New Roman" w:hAnsi="Times New Roman"/>
                <w:sz w:val="24"/>
                <w:szCs w:val="24"/>
                <w:lang w:val="uk-UA"/>
              </w:rPr>
              <w:t>2</w:t>
            </w:r>
          </w:p>
        </w:tc>
        <w:tc>
          <w:tcPr>
            <w:tcW w:w="3309" w:type="pct"/>
          </w:tcPr>
          <w:p w:rsidR="000C422D" w:rsidRPr="00200E82" w:rsidRDefault="000C422D" w:rsidP="00B36A63">
            <w:pPr>
              <w:pStyle w:val="a6"/>
              <w:jc w:val="both"/>
              <w:rPr>
                <w:rFonts w:ascii="Times New Roman" w:hAnsi="Times New Roman"/>
                <w:sz w:val="24"/>
                <w:szCs w:val="24"/>
                <w:lang w:val="uk-UA"/>
              </w:rPr>
            </w:pPr>
            <w:r w:rsidRPr="00200E82">
              <w:rPr>
                <w:rFonts w:ascii="Times New Roman" w:hAnsi="Times New Roman"/>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tc>
        <w:tc>
          <w:tcPr>
            <w:tcW w:w="1397" w:type="pct"/>
          </w:tcPr>
          <w:p w:rsidR="000C422D" w:rsidRPr="00200E82" w:rsidRDefault="000C422D" w:rsidP="00B36A63">
            <w:pPr>
              <w:pStyle w:val="a6"/>
              <w:jc w:val="both"/>
              <w:rPr>
                <w:rFonts w:ascii="Times New Roman" w:hAnsi="Times New Roman"/>
                <w:sz w:val="24"/>
                <w:szCs w:val="24"/>
                <w:lang w:val="uk-UA"/>
              </w:rPr>
            </w:pPr>
            <w:r w:rsidRPr="00200E82">
              <w:rPr>
                <w:rFonts w:ascii="Times New Roman" w:hAnsi="Times New Roman"/>
                <w:sz w:val="24"/>
                <w:szCs w:val="24"/>
                <w:lang w:val="uk-UA"/>
              </w:rPr>
              <w:t>Податок не є новим, додаткових витрат не передбачено</w:t>
            </w:r>
          </w:p>
        </w:tc>
      </w:tr>
      <w:tr w:rsidR="000C422D" w:rsidRPr="00200E82" w:rsidTr="00FC7D1F">
        <w:tc>
          <w:tcPr>
            <w:tcW w:w="294" w:type="pct"/>
          </w:tcPr>
          <w:p w:rsidR="000C422D" w:rsidRPr="00200E82" w:rsidRDefault="000C422D" w:rsidP="00B36A63">
            <w:pPr>
              <w:pStyle w:val="a6"/>
              <w:jc w:val="both"/>
              <w:rPr>
                <w:rFonts w:ascii="Times New Roman" w:hAnsi="Times New Roman"/>
                <w:sz w:val="24"/>
                <w:szCs w:val="24"/>
                <w:lang w:val="uk-UA"/>
              </w:rPr>
            </w:pPr>
            <w:r w:rsidRPr="00200E82">
              <w:rPr>
                <w:rFonts w:ascii="Times New Roman" w:hAnsi="Times New Roman"/>
                <w:sz w:val="24"/>
                <w:szCs w:val="24"/>
                <w:lang w:val="uk-UA"/>
              </w:rPr>
              <w:t>3</w:t>
            </w:r>
          </w:p>
        </w:tc>
        <w:tc>
          <w:tcPr>
            <w:tcW w:w="3309" w:type="pct"/>
          </w:tcPr>
          <w:p w:rsidR="000C422D" w:rsidRPr="00200E82" w:rsidRDefault="000C422D" w:rsidP="00B36A63">
            <w:pPr>
              <w:pStyle w:val="a6"/>
              <w:jc w:val="both"/>
              <w:rPr>
                <w:rFonts w:ascii="Times New Roman" w:hAnsi="Times New Roman"/>
                <w:sz w:val="24"/>
                <w:szCs w:val="24"/>
                <w:lang w:val="uk-UA"/>
              </w:rPr>
            </w:pPr>
            <w:r w:rsidRPr="00200E82">
              <w:rPr>
                <w:rFonts w:ascii="Times New Roman" w:hAnsi="Times New Roman"/>
                <w:sz w:val="24"/>
                <w:szCs w:val="24"/>
                <w:lang w:val="uk-UA"/>
              </w:rPr>
              <w:t>Витрати на оборотні активи (матеріали, канцелярські товари тощо), грн.</w:t>
            </w:r>
          </w:p>
        </w:tc>
        <w:tc>
          <w:tcPr>
            <w:tcW w:w="1397" w:type="pct"/>
          </w:tcPr>
          <w:p w:rsidR="000C422D" w:rsidRPr="00200E82" w:rsidRDefault="000C422D" w:rsidP="00B36A63">
            <w:pPr>
              <w:pStyle w:val="a6"/>
              <w:jc w:val="both"/>
              <w:rPr>
                <w:rFonts w:ascii="Times New Roman" w:hAnsi="Times New Roman"/>
                <w:sz w:val="24"/>
                <w:szCs w:val="24"/>
                <w:lang w:val="uk-UA"/>
              </w:rPr>
            </w:pPr>
            <w:r w:rsidRPr="00200E82">
              <w:rPr>
                <w:rFonts w:ascii="Times New Roman" w:hAnsi="Times New Roman"/>
                <w:sz w:val="24"/>
                <w:szCs w:val="24"/>
                <w:lang w:val="uk-UA"/>
              </w:rPr>
              <w:t>Податок не є новим, додаткових витрат не передбачено</w:t>
            </w:r>
          </w:p>
        </w:tc>
      </w:tr>
      <w:tr w:rsidR="000C422D" w:rsidRPr="00200E82" w:rsidTr="00FC7D1F">
        <w:tc>
          <w:tcPr>
            <w:tcW w:w="294" w:type="pct"/>
          </w:tcPr>
          <w:p w:rsidR="000C422D" w:rsidRPr="00200E82" w:rsidRDefault="000C422D" w:rsidP="00B36A63">
            <w:pPr>
              <w:pStyle w:val="a6"/>
              <w:jc w:val="both"/>
              <w:rPr>
                <w:rFonts w:ascii="Times New Roman" w:hAnsi="Times New Roman"/>
                <w:sz w:val="24"/>
                <w:szCs w:val="24"/>
                <w:lang w:val="uk-UA"/>
              </w:rPr>
            </w:pPr>
            <w:r w:rsidRPr="00200E82">
              <w:rPr>
                <w:rFonts w:ascii="Times New Roman" w:hAnsi="Times New Roman"/>
                <w:sz w:val="24"/>
                <w:szCs w:val="24"/>
                <w:lang w:val="uk-UA"/>
              </w:rPr>
              <w:t>4</w:t>
            </w:r>
          </w:p>
        </w:tc>
        <w:tc>
          <w:tcPr>
            <w:tcW w:w="3309" w:type="pct"/>
          </w:tcPr>
          <w:p w:rsidR="000C422D" w:rsidRPr="00200E82" w:rsidRDefault="000C422D" w:rsidP="00B36A63">
            <w:pPr>
              <w:pStyle w:val="a6"/>
              <w:jc w:val="both"/>
              <w:rPr>
                <w:rFonts w:ascii="Times New Roman" w:hAnsi="Times New Roman"/>
                <w:sz w:val="24"/>
                <w:szCs w:val="24"/>
                <w:lang w:val="uk-UA"/>
              </w:rPr>
            </w:pPr>
            <w:r w:rsidRPr="00200E82">
              <w:rPr>
                <w:rFonts w:ascii="Times New Roman" w:hAnsi="Times New Roman"/>
                <w:sz w:val="24"/>
                <w:szCs w:val="24"/>
                <w:lang w:val="uk-UA"/>
              </w:rPr>
              <w:t>Витрати, пов’язані з наймом додаткового персоналу, грн.</w:t>
            </w:r>
          </w:p>
        </w:tc>
        <w:tc>
          <w:tcPr>
            <w:tcW w:w="1397" w:type="pct"/>
          </w:tcPr>
          <w:p w:rsidR="000C422D" w:rsidRPr="00200E82" w:rsidRDefault="000C422D" w:rsidP="00B36A63">
            <w:pPr>
              <w:pStyle w:val="a6"/>
              <w:jc w:val="both"/>
              <w:rPr>
                <w:rFonts w:ascii="Times New Roman" w:hAnsi="Times New Roman"/>
                <w:sz w:val="24"/>
                <w:szCs w:val="24"/>
                <w:lang w:val="uk-UA"/>
              </w:rPr>
            </w:pPr>
            <w:r w:rsidRPr="00200E82">
              <w:rPr>
                <w:rFonts w:ascii="Times New Roman" w:hAnsi="Times New Roman"/>
                <w:sz w:val="24"/>
                <w:szCs w:val="24"/>
                <w:lang w:val="uk-UA"/>
              </w:rPr>
              <w:t>Податок не є новим, додаткових витрат не передбачено</w:t>
            </w:r>
          </w:p>
        </w:tc>
      </w:tr>
      <w:tr w:rsidR="000C422D" w:rsidRPr="00200E82" w:rsidTr="00FC7D1F">
        <w:tc>
          <w:tcPr>
            <w:tcW w:w="294" w:type="pct"/>
          </w:tcPr>
          <w:p w:rsidR="000C422D" w:rsidRPr="00200E82" w:rsidRDefault="000C422D" w:rsidP="00B36A63">
            <w:pPr>
              <w:pStyle w:val="a6"/>
              <w:jc w:val="both"/>
              <w:rPr>
                <w:rFonts w:ascii="Times New Roman" w:hAnsi="Times New Roman"/>
                <w:sz w:val="24"/>
                <w:szCs w:val="24"/>
                <w:lang w:val="uk-UA"/>
              </w:rPr>
            </w:pPr>
            <w:r w:rsidRPr="00200E82">
              <w:rPr>
                <w:rFonts w:ascii="Times New Roman" w:hAnsi="Times New Roman"/>
                <w:sz w:val="24"/>
                <w:szCs w:val="24"/>
                <w:lang w:val="uk-UA"/>
              </w:rPr>
              <w:t>5</w:t>
            </w:r>
          </w:p>
        </w:tc>
        <w:tc>
          <w:tcPr>
            <w:tcW w:w="3309" w:type="pct"/>
          </w:tcPr>
          <w:p w:rsidR="000C422D" w:rsidRPr="00200E82" w:rsidRDefault="000C422D" w:rsidP="00B36A63">
            <w:pPr>
              <w:pStyle w:val="a6"/>
              <w:jc w:val="both"/>
              <w:rPr>
                <w:rFonts w:ascii="Times New Roman" w:hAnsi="Times New Roman"/>
                <w:sz w:val="24"/>
                <w:szCs w:val="24"/>
                <w:lang w:val="uk-UA"/>
              </w:rPr>
            </w:pPr>
            <w:r w:rsidRPr="00200E82">
              <w:rPr>
                <w:rFonts w:ascii="Times New Roman" w:hAnsi="Times New Roman"/>
                <w:sz w:val="24"/>
                <w:szCs w:val="24"/>
                <w:lang w:val="uk-UA"/>
              </w:rPr>
              <w:t>Кількість суб’єктів господарювання малого підприємництва, на яких буде поширено регулювання, одиниць:</w:t>
            </w:r>
          </w:p>
        </w:tc>
        <w:tc>
          <w:tcPr>
            <w:tcW w:w="1397" w:type="pct"/>
          </w:tcPr>
          <w:p w:rsidR="000C422D" w:rsidRPr="00200E82" w:rsidRDefault="000C422D" w:rsidP="00B36A63">
            <w:pPr>
              <w:pStyle w:val="a6"/>
              <w:ind w:firstLine="709"/>
              <w:jc w:val="center"/>
              <w:rPr>
                <w:rFonts w:ascii="Times New Roman" w:hAnsi="Times New Roman"/>
                <w:color w:val="FF0000"/>
                <w:sz w:val="24"/>
                <w:szCs w:val="24"/>
                <w:lang w:val="uk-UA"/>
              </w:rPr>
            </w:pPr>
          </w:p>
          <w:p w:rsidR="000C422D" w:rsidRPr="00200E82" w:rsidRDefault="000C422D" w:rsidP="00B36A63">
            <w:pPr>
              <w:pStyle w:val="a6"/>
              <w:jc w:val="center"/>
              <w:rPr>
                <w:rFonts w:ascii="Times New Roman" w:hAnsi="Times New Roman"/>
                <w:color w:val="FF0000"/>
                <w:sz w:val="24"/>
                <w:szCs w:val="24"/>
                <w:lang w:val="uk-UA"/>
              </w:rPr>
            </w:pPr>
            <w:r w:rsidRPr="00200E82">
              <w:rPr>
                <w:rFonts w:ascii="Times New Roman" w:hAnsi="Times New Roman"/>
                <w:sz w:val="24"/>
                <w:szCs w:val="24"/>
                <w:lang w:val="uk-UA"/>
              </w:rPr>
              <w:t>6770</w:t>
            </w:r>
          </w:p>
        </w:tc>
      </w:tr>
      <w:tr w:rsidR="000C422D" w:rsidRPr="00200E82" w:rsidTr="00FC7D1F">
        <w:tc>
          <w:tcPr>
            <w:tcW w:w="294" w:type="pct"/>
          </w:tcPr>
          <w:p w:rsidR="000C422D" w:rsidRPr="00200E82" w:rsidRDefault="000C422D" w:rsidP="00B36A63">
            <w:pPr>
              <w:pStyle w:val="a6"/>
              <w:jc w:val="both"/>
              <w:rPr>
                <w:rFonts w:ascii="Times New Roman" w:hAnsi="Times New Roman"/>
                <w:sz w:val="24"/>
                <w:szCs w:val="24"/>
                <w:lang w:val="uk-UA"/>
              </w:rPr>
            </w:pPr>
            <w:r w:rsidRPr="00200E82">
              <w:rPr>
                <w:rFonts w:ascii="Times New Roman" w:hAnsi="Times New Roman"/>
                <w:sz w:val="24"/>
                <w:szCs w:val="24"/>
                <w:lang w:val="uk-UA"/>
              </w:rPr>
              <w:t>6</w:t>
            </w:r>
          </w:p>
        </w:tc>
        <w:tc>
          <w:tcPr>
            <w:tcW w:w="3309" w:type="pct"/>
          </w:tcPr>
          <w:p w:rsidR="000C422D" w:rsidRPr="00200E82" w:rsidRDefault="000C422D" w:rsidP="00B36A63">
            <w:pPr>
              <w:pStyle w:val="a6"/>
              <w:jc w:val="both"/>
              <w:rPr>
                <w:rFonts w:ascii="Times New Roman" w:hAnsi="Times New Roman"/>
                <w:sz w:val="24"/>
                <w:szCs w:val="24"/>
                <w:lang w:val="uk-UA"/>
              </w:rPr>
            </w:pPr>
            <w:r w:rsidRPr="00200E82">
              <w:rPr>
                <w:rFonts w:ascii="Times New Roman" w:hAnsi="Times New Roman"/>
                <w:sz w:val="24"/>
                <w:szCs w:val="24"/>
                <w:lang w:val="uk-UA"/>
              </w:rPr>
              <w:t xml:space="preserve">Сплата земельного податку, грн. </w:t>
            </w:r>
          </w:p>
          <w:p w:rsidR="000C422D" w:rsidRPr="00200E82" w:rsidRDefault="000C422D" w:rsidP="00743E58">
            <w:pPr>
              <w:pStyle w:val="a6"/>
              <w:ind w:firstLine="709"/>
              <w:jc w:val="both"/>
              <w:rPr>
                <w:rFonts w:ascii="Times New Roman" w:hAnsi="Times New Roman"/>
                <w:sz w:val="24"/>
                <w:szCs w:val="24"/>
                <w:lang w:val="uk-UA"/>
              </w:rPr>
            </w:pPr>
          </w:p>
        </w:tc>
        <w:tc>
          <w:tcPr>
            <w:tcW w:w="1397" w:type="pct"/>
          </w:tcPr>
          <w:p w:rsidR="000C422D" w:rsidRPr="00200E82" w:rsidRDefault="000C422D" w:rsidP="00B36A63">
            <w:pPr>
              <w:pStyle w:val="a6"/>
              <w:jc w:val="center"/>
              <w:rPr>
                <w:rFonts w:ascii="Times New Roman" w:hAnsi="Times New Roman"/>
                <w:sz w:val="24"/>
                <w:szCs w:val="24"/>
                <w:lang w:val="uk-UA"/>
              </w:rPr>
            </w:pPr>
            <w:r w:rsidRPr="00200E82">
              <w:rPr>
                <w:rFonts w:ascii="Times New Roman" w:hAnsi="Times New Roman"/>
                <w:sz w:val="24"/>
                <w:szCs w:val="24"/>
                <w:lang w:val="uk-UA"/>
              </w:rPr>
              <w:t>10 855 602,7</w:t>
            </w:r>
          </w:p>
        </w:tc>
      </w:tr>
      <w:tr w:rsidR="000C422D" w:rsidRPr="00200E82" w:rsidTr="00FC7D1F">
        <w:tc>
          <w:tcPr>
            <w:tcW w:w="294" w:type="pct"/>
          </w:tcPr>
          <w:p w:rsidR="000C422D" w:rsidRPr="00200E82" w:rsidRDefault="000C422D" w:rsidP="00B36A63">
            <w:pPr>
              <w:pStyle w:val="a6"/>
              <w:jc w:val="both"/>
              <w:rPr>
                <w:rFonts w:ascii="Times New Roman" w:hAnsi="Times New Roman"/>
                <w:sz w:val="24"/>
                <w:szCs w:val="24"/>
                <w:lang w:val="uk-UA"/>
              </w:rPr>
            </w:pPr>
            <w:r w:rsidRPr="00200E82">
              <w:rPr>
                <w:rFonts w:ascii="Times New Roman" w:hAnsi="Times New Roman"/>
                <w:sz w:val="24"/>
                <w:szCs w:val="24"/>
                <w:lang w:val="uk-UA"/>
              </w:rPr>
              <w:t>7</w:t>
            </w:r>
          </w:p>
        </w:tc>
        <w:tc>
          <w:tcPr>
            <w:tcW w:w="3309" w:type="pct"/>
          </w:tcPr>
          <w:p w:rsidR="000C422D" w:rsidRPr="00200E82" w:rsidRDefault="000C422D" w:rsidP="00397ED6">
            <w:pPr>
              <w:pStyle w:val="a6"/>
              <w:jc w:val="both"/>
              <w:rPr>
                <w:rFonts w:ascii="Times New Roman" w:hAnsi="Times New Roman"/>
                <w:sz w:val="24"/>
                <w:szCs w:val="24"/>
                <w:lang w:val="uk-UA"/>
              </w:rPr>
            </w:pPr>
            <w:r w:rsidRPr="00200E82">
              <w:rPr>
                <w:rFonts w:ascii="Times New Roman" w:hAnsi="Times New Roman"/>
                <w:sz w:val="24"/>
                <w:szCs w:val="24"/>
                <w:lang w:val="uk-UA"/>
              </w:rPr>
              <w:t>Сумарні витрати суб’єктів малого господарювання підприємництва, на виконання регулювання (вартість регулювання) /сума рядків 1 + 2 + 3 +  4 + 6/, грн.**</w:t>
            </w:r>
          </w:p>
        </w:tc>
        <w:tc>
          <w:tcPr>
            <w:tcW w:w="1397" w:type="pct"/>
          </w:tcPr>
          <w:p w:rsidR="000C422D" w:rsidRPr="00200E82" w:rsidRDefault="000C422D" w:rsidP="00B36A63">
            <w:pPr>
              <w:pStyle w:val="a6"/>
              <w:jc w:val="center"/>
              <w:rPr>
                <w:rFonts w:ascii="Times New Roman" w:hAnsi="Times New Roman"/>
                <w:sz w:val="24"/>
                <w:szCs w:val="24"/>
                <w:lang w:val="uk-UA"/>
              </w:rPr>
            </w:pPr>
            <w:r w:rsidRPr="00200E82">
              <w:rPr>
                <w:rFonts w:ascii="Times New Roman" w:hAnsi="Times New Roman"/>
                <w:sz w:val="24"/>
                <w:szCs w:val="24"/>
                <w:lang w:val="uk-UA"/>
              </w:rPr>
              <w:t>10 855 602,7</w:t>
            </w:r>
          </w:p>
        </w:tc>
      </w:tr>
    </w:tbl>
    <w:p w:rsidR="000C422D" w:rsidRPr="00200E82" w:rsidRDefault="000C422D" w:rsidP="00743E58">
      <w:pPr>
        <w:pStyle w:val="a6"/>
        <w:ind w:firstLine="709"/>
        <w:jc w:val="both"/>
        <w:rPr>
          <w:rFonts w:ascii="Times New Roman" w:hAnsi="Times New Roman"/>
          <w:i/>
          <w:sz w:val="24"/>
          <w:szCs w:val="24"/>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6379"/>
        <w:gridCol w:w="2693"/>
      </w:tblGrid>
      <w:tr w:rsidR="000C422D" w:rsidRPr="00B67FC0" w:rsidTr="00FC7D1F">
        <w:tc>
          <w:tcPr>
            <w:tcW w:w="294" w:type="pct"/>
          </w:tcPr>
          <w:p w:rsidR="000C422D" w:rsidRPr="00200E82" w:rsidRDefault="000C422D" w:rsidP="00B36A63">
            <w:pPr>
              <w:pStyle w:val="a6"/>
              <w:jc w:val="both"/>
              <w:rPr>
                <w:rFonts w:ascii="Times New Roman" w:hAnsi="Times New Roman"/>
                <w:sz w:val="24"/>
                <w:szCs w:val="24"/>
                <w:lang w:val="uk-UA"/>
              </w:rPr>
            </w:pPr>
          </w:p>
        </w:tc>
        <w:tc>
          <w:tcPr>
            <w:tcW w:w="4706" w:type="pct"/>
            <w:gridSpan w:val="2"/>
          </w:tcPr>
          <w:p w:rsidR="000C422D" w:rsidRPr="00200E82" w:rsidRDefault="000C422D" w:rsidP="00B36A63">
            <w:pPr>
              <w:pStyle w:val="a6"/>
              <w:jc w:val="center"/>
              <w:rPr>
                <w:rFonts w:ascii="Times New Roman" w:hAnsi="Times New Roman"/>
                <w:sz w:val="24"/>
                <w:szCs w:val="24"/>
                <w:lang w:val="uk-UA"/>
              </w:rPr>
            </w:pPr>
            <w:r w:rsidRPr="00200E82">
              <w:rPr>
                <w:rFonts w:ascii="Times New Roman" w:hAnsi="Times New Roman"/>
                <w:b/>
                <w:bCs/>
                <w:i/>
                <w:color w:val="000000"/>
                <w:sz w:val="24"/>
                <w:szCs w:val="24"/>
                <w:lang w:val="uk-UA" w:eastAsia="uk-UA"/>
              </w:rPr>
              <w:t>Оцінка вартості адміністративних процедур суб’єктів малого підприємництва щодо виконання регулювання та звітування</w:t>
            </w:r>
          </w:p>
        </w:tc>
      </w:tr>
      <w:tr w:rsidR="000C422D" w:rsidRPr="00200E82" w:rsidTr="00FC7D1F">
        <w:tc>
          <w:tcPr>
            <w:tcW w:w="294" w:type="pct"/>
          </w:tcPr>
          <w:p w:rsidR="000C422D" w:rsidRPr="00200E82" w:rsidRDefault="000C422D" w:rsidP="00B36A63">
            <w:pPr>
              <w:pStyle w:val="a6"/>
              <w:jc w:val="both"/>
              <w:rPr>
                <w:rFonts w:ascii="Times New Roman" w:hAnsi="Times New Roman"/>
                <w:sz w:val="24"/>
                <w:szCs w:val="24"/>
                <w:lang w:val="uk-UA"/>
              </w:rPr>
            </w:pPr>
            <w:r w:rsidRPr="00200E82">
              <w:rPr>
                <w:rFonts w:ascii="Times New Roman" w:hAnsi="Times New Roman"/>
                <w:sz w:val="24"/>
                <w:szCs w:val="24"/>
                <w:lang w:val="uk-UA"/>
              </w:rPr>
              <w:t>8</w:t>
            </w:r>
          </w:p>
        </w:tc>
        <w:tc>
          <w:tcPr>
            <w:tcW w:w="3309" w:type="pct"/>
          </w:tcPr>
          <w:p w:rsidR="000C422D" w:rsidRPr="00200E82" w:rsidRDefault="000C422D" w:rsidP="00397ED6">
            <w:pPr>
              <w:pStyle w:val="a6"/>
              <w:jc w:val="both"/>
              <w:rPr>
                <w:rFonts w:ascii="Times New Roman" w:hAnsi="Times New Roman"/>
                <w:sz w:val="24"/>
                <w:szCs w:val="24"/>
                <w:lang w:val="uk-UA"/>
              </w:rPr>
            </w:pPr>
            <w:r w:rsidRPr="00200E82">
              <w:rPr>
                <w:rFonts w:ascii="Times New Roman" w:hAnsi="Times New Roman"/>
                <w:sz w:val="24"/>
                <w:szCs w:val="24"/>
                <w:lang w:val="uk-UA"/>
              </w:rPr>
              <w:t>Процедури отримання первинної інформації про вимоги регулювання:</w:t>
            </w:r>
          </w:p>
          <w:p w:rsidR="000C422D" w:rsidRPr="00200E82" w:rsidRDefault="000C422D" w:rsidP="00397ED6">
            <w:pPr>
              <w:pStyle w:val="a6"/>
              <w:jc w:val="both"/>
              <w:rPr>
                <w:rFonts w:ascii="Times New Roman" w:hAnsi="Times New Roman"/>
                <w:i/>
                <w:iCs/>
                <w:sz w:val="24"/>
                <w:szCs w:val="24"/>
                <w:lang w:val="uk-UA"/>
              </w:rPr>
            </w:pPr>
            <w:r w:rsidRPr="00200E82">
              <w:rPr>
                <w:rFonts w:ascii="Times New Roman" w:hAnsi="Times New Roman"/>
                <w:i/>
                <w:iCs/>
                <w:sz w:val="24"/>
                <w:szCs w:val="24"/>
                <w:lang w:val="uk-UA"/>
              </w:rPr>
              <w:t xml:space="preserve">Формула: </w:t>
            </w:r>
          </w:p>
          <w:p w:rsidR="000C422D" w:rsidRPr="00200E82" w:rsidRDefault="000C422D" w:rsidP="00397ED6">
            <w:pPr>
              <w:pStyle w:val="a6"/>
              <w:jc w:val="both"/>
              <w:rPr>
                <w:rFonts w:ascii="Times New Roman" w:hAnsi="Times New Roman"/>
                <w:i/>
                <w:iCs/>
                <w:sz w:val="24"/>
                <w:szCs w:val="24"/>
                <w:lang w:val="uk-UA"/>
              </w:rPr>
            </w:pPr>
            <w:r w:rsidRPr="00200E82">
              <w:rPr>
                <w:rFonts w:ascii="Times New Roman" w:hAnsi="Times New Roman"/>
                <w:i/>
                <w:iCs/>
                <w:sz w:val="24"/>
                <w:szCs w:val="24"/>
                <w:lang w:val="uk-UA"/>
              </w:rPr>
              <w:t xml:space="preserve">витрати часу на отримання інформації про регулювання Х вартість часу суб’єкта малого підприємництва (заробітна плата) </w:t>
            </w:r>
          </w:p>
          <w:p w:rsidR="000C422D" w:rsidRPr="00200E82" w:rsidRDefault="000C422D" w:rsidP="00397ED6">
            <w:pPr>
              <w:pStyle w:val="a6"/>
              <w:jc w:val="both"/>
              <w:rPr>
                <w:rFonts w:ascii="Times New Roman" w:hAnsi="Times New Roman"/>
                <w:sz w:val="24"/>
                <w:szCs w:val="24"/>
                <w:lang w:val="uk-UA"/>
              </w:rPr>
            </w:pPr>
            <w:r w:rsidRPr="00200E82">
              <w:rPr>
                <w:rFonts w:ascii="Times New Roman" w:hAnsi="Times New Roman"/>
                <w:iCs/>
                <w:sz w:val="24"/>
                <w:szCs w:val="24"/>
                <w:lang w:val="uk-UA"/>
              </w:rPr>
              <w:t>0,1 год.***</w:t>
            </w:r>
            <w:r w:rsidRPr="00200E82">
              <w:rPr>
                <w:rFonts w:ascii="Times New Roman" w:hAnsi="Times New Roman"/>
                <w:sz w:val="24"/>
                <w:szCs w:val="24"/>
                <w:lang w:val="uk-UA"/>
              </w:rPr>
              <w:t xml:space="preserve"> х</w:t>
            </w:r>
            <w:r w:rsidRPr="00200E82">
              <w:rPr>
                <w:rFonts w:ascii="Times New Roman" w:hAnsi="Times New Roman"/>
                <w:iCs/>
                <w:sz w:val="24"/>
                <w:szCs w:val="24"/>
                <w:lang w:val="uk-UA"/>
              </w:rPr>
              <w:t xml:space="preserve"> 31,27 грн. </w:t>
            </w:r>
            <w:r w:rsidRPr="00200E82">
              <w:rPr>
                <w:rFonts w:ascii="Times New Roman" w:hAnsi="Times New Roman"/>
                <w:sz w:val="24"/>
                <w:szCs w:val="24"/>
                <w:lang w:val="uk-UA"/>
              </w:rPr>
              <w:t xml:space="preserve">****(мінімальна зарплата                    </w:t>
            </w:r>
            <w:r w:rsidRPr="00200E82">
              <w:rPr>
                <w:rFonts w:ascii="Times New Roman" w:hAnsi="Times New Roman"/>
                <w:sz w:val="24"/>
                <w:szCs w:val="24"/>
                <w:lang w:val="uk-UA"/>
              </w:rPr>
              <w:lastRenderedPageBreak/>
              <w:t>5 003,00 грн.</w:t>
            </w:r>
            <w:r w:rsidRPr="00200E82">
              <w:rPr>
                <w:rFonts w:ascii="Times New Roman" w:hAnsi="Times New Roman"/>
                <w:sz w:val="24"/>
                <w:szCs w:val="24"/>
                <w:lang w:val="uk-UA"/>
              </w:rPr>
              <w:sym w:font="Symbol" w:char="F03A"/>
            </w:r>
            <w:r w:rsidRPr="00200E82">
              <w:rPr>
                <w:rFonts w:ascii="Times New Roman" w:hAnsi="Times New Roman"/>
                <w:sz w:val="24"/>
                <w:szCs w:val="24"/>
                <w:lang w:val="uk-UA"/>
              </w:rPr>
              <w:t xml:space="preserve"> 160 год. у місяць )</w:t>
            </w:r>
            <w:r w:rsidRPr="00200E82">
              <w:rPr>
                <w:rFonts w:ascii="Times New Roman" w:hAnsi="Times New Roman"/>
                <w:iCs/>
                <w:sz w:val="24"/>
                <w:szCs w:val="24"/>
                <w:lang w:val="uk-UA"/>
              </w:rPr>
              <w:t xml:space="preserve"> = 3,13 грн.</w:t>
            </w:r>
          </w:p>
        </w:tc>
        <w:tc>
          <w:tcPr>
            <w:tcW w:w="1397" w:type="pct"/>
          </w:tcPr>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lastRenderedPageBreak/>
              <w:t>3,13</w:t>
            </w:r>
          </w:p>
        </w:tc>
      </w:tr>
      <w:tr w:rsidR="000C422D" w:rsidRPr="00200E82" w:rsidTr="00FC7D1F">
        <w:tc>
          <w:tcPr>
            <w:tcW w:w="294" w:type="pct"/>
          </w:tcPr>
          <w:p w:rsidR="000C422D" w:rsidRPr="00200E82" w:rsidRDefault="000C422D" w:rsidP="00B36A63">
            <w:pPr>
              <w:pStyle w:val="a6"/>
              <w:jc w:val="both"/>
              <w:rPr>
                <w:rFonts w:ascii="Times New Roman" w:hAnsi="Times New Roman"/>
                <w:sz w:val="24"/>
                <w:szCs w:val="24"/>
                <w:lang w:val="uk-UA"/>
              </w:rPr>
            </w:pPr>
            <w:r w:rsidRPr="00200E82">
              <w:rPr>
                <w:rFonts w:ascii="Times New Roman" w:hAnsi="Times New Roman"/>
                <w:sz w:val="24"/>
                <w:szCs w:val="24"/>
                <w:lang w:val="uk-UA"/>
              </w:rPr>
              <w:lastRenderedPageBreak/>
              <w:t>9</w:t>
            </w:r>
          </w:p>
        </w:tc>
        <w:tc>
          <w:tcPr>
            <w:tcW w:w="3309" w:type="pct"/>
          </w:tcPr>
          <w:p w:rsidR="000C422D" w:rsidRPr="00200E82" w:rsidRDefault="000C422D" w:rsidP="00397ED6">
            <w:pPr>
              <w:pStyle w:val="a6"/>
              <w:jc w:val="both"/>
              <w:rPr>
                <w:rFonts w:ascii="Times New Roman" w:hAnsi="Times New Roman"/>
                <w:sz w:val="24"/>
                <w:szCs w:val="24"/>
                <w:lang w:val="uk-UA"/>
              </w:rPr>
            </w:pPr>
            <w:r w:rsidRPr="00200E82">
              <w:rPr>
                <w:rFonts w:ascii="Times New Roman" w:hAnsi="Times New Roman"/>
                <w:sz w:val="24"/>
                <w:szCs w:val="24"/>
                <w:lang w:val="uk-UA"/>
              </w:rPr>
              <w:t>Процедура організації виконання вимог регулювання</w:t>
            </w:r>
          </w:p>
          <w:p w:rsidR="000C422D" w:rsidRPr="00200E82" w:rsidRDefault="000C422D" w:rsidP="00743E58">
            <w:pPr>
              <w:pStyle w:val="a6"/>
              <w:ind w:firstLine="709"/>
              <w:jc w:val="both"/>
              <w:rPr>
                <w:rFonts w:ascii="Times New Roman" w:hAnsi="Times New Roman"/>
                <w:i/>
                <w:sz w:val="24"/>
                <w:szCs w:val="24"/>
                <w:lang w:val="uk-UA"/>
              </w:rPr>
            </w:pPr>
          </w:p>
        </w:tc>
        <w:tc>
          <w:tcPr>
            <w:tcW w:w="1397" w:type="pct"/>
          </w:tcPr>
          <w:p w:rsidR="000C422D" w:rsidRPr="00200E82" w:rsidRDefault="000C422D" w:rsidP="00397ED6">
            <w:pPr>
              <w:pStyle w:val="a6"/>
              <w:jc w:val="both"/>
              <w:rPr>
                <w:rFonts w:ascii="Times New Roman" w:hAnsi="Times New Roman"/>
                <w:sz w:val="24"/>
                <w:szCs w:val="24"/>
                <w:lang w:val="uk-UA"/>
              </w:rPr>
            </w:pPr>
            <w:r w:rsidRPr="00200E82">
              <w:rPr>
                <w:rFonts w:ascii="Times New Roman" w:hAnsi="Times New Roman"/>
                <w:color w:val="000000"/>
                <w:sz w:val="24"/>
                <w:szCs w:val="24"/>
                <w:lang w:val="uk-UA" w:eastAsia="uk-UA"/>
              </w:rPr>
              <w:t>Цей податок не є новим та не передбачає витрат на організацію виконання вимог регулювання</w:t>
            </w:r>
          </w:p>
        </w:tc>
      </w:tr>
      <w:tr w:rsidR="000C422D" w:rsidRPr="00200E82" w:rsidTr="00FC7D1F">
        <w:tc>
          <w:tcPr>
            <w:tcW w:w="294" w:type="pct"/>
          </w:tcPr>
          <w:p w:rsidR="000C422D" w:rsidRPr="00200E82" w:rsidRDefault="000C422D" w:rsidP="00B36A63">
            <w:pPr>
              <w:pStyle w:val="a6"/>
              <w:jc w:val="both"/>
              <w:rPr>
                <w:rFonts w:ascii="Times New Roman" w:hAnsi="Times New Roman"/>
                <w:sz w:val="24"/>
                <w:szCs w:val="24"/>
                <w:lang w:val="uk-UA"/>
              </w:rPr>
            </w:pPr>
            <w:r w:rsidRPr="00200E82">
              <w:rPr>
                <w:rFonts w:ascii="Times New Roman" w:hAnsi="Times New Roman"/>
                <w:sz w:val="24"/>
                <w:szCs w:val="24"/>
                <w:lang w:val="uk-UA"/>
              </w:rPr>
              <w:t>10</w:t>
            </w:r>
          </w:p>
        </w:tc>
        <w:tc>
          <w:tcPr>
            <w:tcW w:w="3309" w:type="pct"/>
          </w:tcPr>
          <w:p w:rsidR="000C422D" w:rsidRPr="00200E82" w:rsidRDefault="000C422D" w:rsidP="00397ED6">
            <w:pPr>
              <w:pStyle w:val="a6"/>
              <w:jc w:val="both"/>
              <w:rPr>
                <w:rFonts w:ascii="Times New Roman" w:hAnsi="Times New Roman"/>
                <w:sz w:val="24"/>
                <w:szCs w:val="24"/>
                <w:lang w:val="uk-UA"/>
              </w:rPr>
            </w:pPr>
            <w:r w:rsidRPr="00200E82">
              <w:rPr>
                <w:rFonts w:ascii="Times New Roman" w:hAnsi="Times New Roman"/>
                <w:sz w:val="24"/>
                <w:szCs w:val="24"/>
                <w:lang w:val="uk-UA"/>
              </w:rPr>
              <w:t>Витрати на оборотні активи (матеріали, канцелярські товари тощо), грн.</w:t>
            </w:r>
          </w:p>
        </w:tc>
        <w:tc>
          <w:tcPr>
            <w:tcW w:w="1397" w:type="pct"/>
          </w:tcPr>
          <w:p w:rsidR="000C422D" w:rsidRPr="00200E82" w:rsidRDefault="000C422D" w:rsidP="00397ED6">
            <w:pPr>
              <w:pStyle w:val="a6"/>
              <w:jc w:val="both"/>
              <w:rPr>
                <w:rFonts w:ascii="Times New Roman" w:hAnsi="Times New Roman"/>
                <w:sz w:val="24"/>
                <w:szCs w:val="24"/>
                <w:lang w:val="uk-UA"/>
              </w:rPr>
            </w:pPr>
            <w:r w:rsidRPr="00200E82">
              <w:rPr>
                <w:rFonts w:ascii="Times New Roman" w:hAnsi="Times New Roman"/>
                <w:sz w:val="24"/>
                <w:szCs w:val="24"/>
                <w:lang w:val="uk-UA"/>
              </w:rPr>
              <w:t>Податок не є новим, додаткових витрат не передбачено</w:t>
            </w:r>
          </w:p>
        </w:tc>
      </w:tr>
      <w:tr w:rsidR="000C422D" w:rsidRPr="00200E82" w:rsidTr="00FC7D1F">
        <w:tc>
          <w:tcPr>
            <w:tcW w:w="294" w:type="pct"/>
          </w:tcPr>
          <w:p w:rsidR="000C422D" w:rsidRPr="00200E82" w:rsidRDefault="000C422D" w:rsidP="00B36A63">
            <w:pPr>
              <w:pStyle w:val="a6"/>
              <w:jc w:val="both"/>
              <w:rPr>
                <w:rFonts w:ascii="Times New Roman" w:hAnsi="Times New Roman"/>
                <w:sz w:val="24"/>
                <w:szCs w:val="24"/>
                <w:lang w:val="uk-UA"/>
              </w:rPr>
            </w:pPr>
            <w:r w:rsidRPr="00200E82">
              <w:rPr>
                <w:rFonts w:ascii="Times New Roman" w:hAnsi="Times New Roman"/>
                <w:sz w:val="24"/>
                <w:szCs w:val="24"/>
                <w:lang w:val="uk-UA"/>
              </w:rPr>
              <w:t>11</w:t>
            </w:r>
          </w:p>
        </w:tc>
        <w:tc>
          <w:tcPr>
            <w:tcW w:w="3309" w:type="pct"/>
          </w:tcPr>
          <w:p w:rsidR="000C422D" w:rsidRPr="00200E82" w:rsidRDefault="000C422D" w:rsidP="00397ED6">
            <w:pPr>
              <w:pStyle w:val="a6"/>
              <w:jc w:val="both"/>
              <w:rPr>
                <w:rFonts w:ascii="Times New Roman" w:hAnsi="Times New Roman"/>
                <w:sz w:val="24"/>
                <w:szCs w:val="24"/>
                <w:lang w:val="uk-UA"/>
              </w:rPr>
            </w:pPr>
            <w:r w:rsidRPr="00200E82">
              <w:rPr>
                <w:rFonts w:ascii="Times New Roman" w:hAnsi="Times New Roman"/>
                <w:sz w:val="24"/>
                <w:szCs w:val="24"/>
                <w:lang w:val="uk-UA"/>
              </w:rPr>
              <w:t>Процедура офіційного подання юридичними особами декларації зі сплати податку контролюючому органу :</w:t>
            </w:r>
          </w:p>
          <w:p w:rsidR="000C422D" w:rsidRPr="00200E82" w:rsidRDefault="000C422D" w:rsidP="00397ED6">
            <w:pPr>
              <w:pStyle w:val="a6"/>
              <w:jc w:val="both"/>
              <w:rPr>
                <w:rFonts w:ascii="Times New Roman" w:hAnsi="Times New Roman"/>
                <w:sz w:val="24"/>
                <w:szCs w:val="24"/>
                <w:lang w:val="uk-UA"/>
              </w:rPr>
            </w:pPr>
            <w:r w:rsidRPr="00200E82">
              <w:rPr>
                <w:rFonts w:ascii="Times New Roman" w:hAnsi="Times New Roman"/>
                <w:sz w:val="24"/>
                <w:szCs w:val="24"/>
                <w:lang w:val="uk-UA"/>
              </w:rPr>
              <w:t xml:space="preserve">- </w:t>
            </w:r>
            <w:r w:rsidRPr="00200E82">
              <w:rPr>
                <w:rFonts w:ascii="Times New Roman" w:hAnsi="Times New Roman"/>
                <w:i/>
                <w:sz w:val="24"/>
                <w:szCs w:val="24"/>
                <w:lang w:val="uk-UA"/>
              </w:rPr>
              <w:t>витрати часу з підготовки та подання декларації  = 0,2 год.***</w:t>
            </w:r>
            <w:r w:rsidRPr="00200E82">
              <w:rPr>
                <w:rFonts w:ascii="Times New Roman" w:hAnsi="Times New Roman"/>
                <w:sz w:val="24"/>
                <w:szCs w:val="24"/>
                <w:lang w:val="uk-UA"/>
              </w:rPr>
              <w:t xml:space="preserve"> х</w:t>
            </w:r>
            <w:r w:rsidRPr="00200E82">
              <w:rPr>
                <w:rFonts w:ascii="Times New Roman" w:hAnsi="Times New Roman"/>
                <w:i/>
                <w:sz w:val="24"/>
                <w:szCs w:val="24"/>
                <w:lang w:val="uk-UA"/>
              </w:rPr>
              <w:t xml:space="preserve"> </w:t>
            </w:r>
            <w:r w:rsidRPr="00200E82">
              <w:rPr>
                <w:rFonts w:ascii="Times New Roman" w:hAnsi="Times New Roman"/>
                <w:iCs/>
                <w:sz w:val="24"/>
                <w:szCs w:val="24"/>
                <w:lang w:val="uk-UA"/>
              </w:rPr>
              <w:t xml:space="preserve">31,27 грн. </w:t>
            </w:r>
            <w:r w:rsidRPr="00200E82">
              <w:rPr>
                <w:rFonts w:ascii="Times New Roman" w:hAnsi="Times New Roman"/>
                <w:sz w:val="24"/>
                <w:szCs w:val="24"/>
                <w:lang w:val="uk-UA"/>
              </w:rPr>
              <w:t>****(мінімальна зарплата 5 003,00 грн.</w:t>
            </w:r>
            <w:r w:rsidRPr="00200E82">
              <w:rPr>
                <w:rFonts w:ascii="Times New Roman" w:hAnsi="Times New Roman"/>
                <w:sz w:val="24"/>
                <w:szCs w:val="24"/>
                <w:lang w:val="uk-UA"/>
              </w:rPr>
              <w:sym w:font="Symbol" w:char="F03A"/>
            </w:r>
            <w:r w:rsidRPr="00200E82">
              <w:rPr>
                <w:rFonts w:ascii="Times New Roman" w:hAnsi="Times New Roman"/>
                <w:sz w:val="24"/>
                <w:szCs w:val="24"/>
                <w:lang w:val="uk-UA"/>
              </w:rPr>
              <w:t xml:space="preserve"> 160 год. у місяць )</w:t>
            </w:r>
            <w:r w:rsidRPr="00200E82">
              <w:rPr>
                <w:rFonts w:ascii="Times New Roman" w:hAnsi="Times New Roman"/>
                <w:iCs/>
                <w:sz w:val="24"/>
                <w:szCs w:val="24"/>
                <w:lang w:val="uk-UA"/>
              </w:rPr>
              <w:t xml:space="preserve"> = 6,25 грн</w:t>
            </w:r>
          </w:p>
        </w:tc>
        <w:tc>
          <w:tcPr>
            <w:tcW w:w="1397" w:type="pct"/>
          </w:tcPr>
          <w:p w:rsidR="000C422D" w:rsidRPr="00200E82" w:rsidRDefault="000C422D" w:rsidP="00396E50">
            <w:pPr>
              <w:pStyle w:val="a6"/>
              <w:ind w:hanging="108"/>
              <w:jc w:val="center"/>
              <w:rPr>
                <w:rFonts w:ascii="Times New Roman" w:hAnsi="Times New Roman"/>
                <w:sz w:val="24"/>
                <w:szCs w:val="24"/>
                <w:lang w:val="uk-UA"/>
              </w:rPr>
            </w:pPr>
            <w:r w:rsidRPr="00200E82">
              <w:rPr>
                <w:rFonts w:ascii="Times New Roman" w:hAnsi="Times New Roman"/>
                <w:sz w:val="24"/>
                <w:szCs w:val="24"/>
                <w:lang w:val="uk-UA"/>
              </w:rPr>
              <w:t>6,25</w:t>
            </w:r>
          </w:p>
        </w:tc>
      </w:tr>
      <w:tr w:rsidR="000C422D" w:rsidRPr="00200E82" w:rsidTr="00FC7D1F">
        <w:tc>
          <w:tcPr>
            <w:tcW w:w="294" w:type="pct"/>
          </w:tcPr>
          <w:p w:rsidR="000C422D" w:rsidRPr="00200E82" w:rsidRDefault="000C422D" w:rsidP="00B36A63">
            <w:pPr>
              <w:pStyle w:val="a6"/>
              <w:jc w:val="both"/>
              <w:rPr>
                <w:rFonts w:ascii="Times New Roman" w:hAnsi="Times New Roman"/>
                <w:sz w:val="24"/>
                <w:szCs w:val="24"/>
                <w:lang w:val="uk-UA"/>
              </w:rPr>
            </w:pPr>
            <w:r w:rsidRPr="00200E82">
              <w:rPr>
                <w:rFonts w:ascii="Times New Roman" w:hAnsi="Times New Roman"/>
                <w:sz w:val="24"/>
                <w:szCs w:val="24"/>
                <w:lang w:val="uk-UA"/>
              </w:rPr>
              <w:t>12</w:t>
            </w:r>
          </w:p>
        </w:tc>
        <w:tc>
          <w:tcPr>
            <w:tcW w:w="3309" w:type="pct"/>
          </w:tcPr>
          <w:p w:rsidR="000C422D" w:rsidRPr="00200E82" w:rsidRDefault="000C422D" w:rsidP="00397ED6">
            <w:pPr>
              <w:pStyle w:val="a6"/>
              <w:jc w:val="both"/>
              <w:rPr>
                <w:rFonts w:ascii="Times New Roman" w:hAnsi="Times New Roman"/>
                <w:sz w:val="24"/>
                <w:szCs w:val="24"/>
                <w:lang w:val="uk-UA"/>
              </w:rPr>
            </w:pPr>
            <w:r w:rsidRPr="00200E82">
              <w:rPr>
                <w:rFonts w:ascii="Times New Roman" w:hAnsi="Times New Roman"/>
                <w:sz w:val="24"/>
                <w:szCs w:val="24"/>
                <w:lang w:val="uk-UA"/>
              </w:rPr>
              <w:t>Інші процедури</w:t>
            </w:r>
          </w:p>
        </w:tc>
        <w:tc>
          <w:tcPr>
            <w:tcW w:w="1397" w:type="pct"/>
          </w:tcPr>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t>Не передбачено</w:t>
            </w:r>
          </w:p>
        </w:tc>
      </w:tr>
      <w:tr w:rsidR="000C422D" w:rsidRPr="00200E82" w:rsidTr="00FC7D1F">
        <w:tc>
          <w:tcPr>
            <w:tcW w:w="294" w:type="pct"/>
          </w:tcPr>
          <w:p w:rsidR="000C422D" w:rsidRPr="00200E82" w:rsidRDefault="000C422D" w:rsidP="00B36A63">
            <w:pPr>
              <w:pStyle w:val="a6"/>
              <w:jc w:val="both"/>
              <w:rPr>
                <w:rFonts w:ascii="Times New Roman" w:hAnsi="Times New Roman"/>
                <w:sz w:val="24"/>
                <w:szCs w:val="24"/>
                <w:lang w:val="uk-UA"/>
              </w:rPr>
            </w:pPr>
            <w:r w:rsidRPr="00200E82">
              <w:rPr>
                <w:rFonts w:ascii="Times New Roman" w:hAnsi="Times New Roman"/>
                <w:sz w:val="24"/>
                <w:szCs w:val="24"/>
                <w:lang w:val="uk-UA"/>
              </w:rPr>
              <w:t>13</w:t>
            </w:r>
          </w:p>
        </w:tc>
        <w:tc>
          <w:tcPr>
            <w:tcW w:w="3309" w:type="pct"/>
          </w:tcPr>
          <w:p w:rsidR="000C422D" w:rsidRPr="00200E82" w:rsidRDefault="000C422D" w:rsidP="00397ED6">
            <w:pPr>
              <w:pStyle w:val="a6"/>
              <w:jc w:val="both"/>
              <w:rPr>
                <w:rFonts w:ascii="Times New Roman" w:hAnsi="Times New Roman"/>
                <w:sz w:val="24"/>
                <w:szCs w:val="24"/>
                <w:lang w:val="uk-UA"/>
              </w:rPr>
            </w:pPr>
            <w:r w:rsidRPr="00200E82">
              <w:rPr>
                <w:rFonts w:ascii="Times New Roman" w:hAnsi="Times New Roman"/>
                <w:sz w:val="24"/>
                <w:szCs w:val="24"/>
                <w:lang w:val="uk-UA"/>
              </w:rPr>
              <w:t>РАЗОМ (сума рядків: 8 + 9 + 10 + 11 + 12), грн.</w:t>
            </w:r>
          </w:p>
        </w:tc>
        <w:tc>
          <w:tcPr>
            <w:tcW w:w="1397" w:type="pct"/>
          </w:tcPr>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t>9,38</w:t>
            </w:r>
          </w:p>
        </w:tc>
      </w:tr>
      <w:tr w:rsidR="000C422D" w:rsidRPr="00200E82" w:rsidTr="00FC7D1F">
        <w:tc>
          <w:tcPr>
            <w:tcW w:w="294" w:type="pct"/>
          </w:tcPr>
          <w:p w:rsidR="000C422D" w:rsidRPr="00200E82" w:rsidRDefault="000C422D" w:rsidP="00B36A63">
            <w:pPr>
              <w:pStyle w:val="a6"/>
              <w:jc w:val="both"/>
              <w:rPr>
                <w:rFonts w:ascii="Times New Roman" w:hAnsi="Times New Roman"/>
                <w:sz w:val="24"/>
                <w:szCs w:val="24"/>
                <w:lang w:val="uk-UA"/>
              </w:rPr>
            </w:pPr>
            <w:r w:rsidRPr="00200E82">
              <w:rPr>
                <w:rFonts w:ascii="Times New Roman" w:hAnsi="Times New Roman"/>
                <w:sz w:val="24"/>
                <w:szCs w:val="24"/>
                <w:lang w:val="uk-UA"/>
              </w:rPr>
              <w:t>14</w:t>
            </w:r>
          </w:p>
        </w:tc>
        <w:tc>
          <w:tcPr>
            <w:tcW w:w="3309" w:type="pct"/>
          </w:tcPr>
          <w:p w:rsidR="000C422D" w:rsidRPr="00200E82" w:rsidRDefault="000C422D" w:rsidP="00397ED6">
            <w:pPr>
              <w:pStyle w:val="a6"/>
              <w:jc w:val="both"/>
              <w:rPr>
                <w:rFonts w:ascii="Times New Roman" w:hAnsi="Times New Roman"/>
                <w:sz w:val="24"/>
                <w:szCs w:val="24"/>
                <w:lang w:val="uk-UA"/>
              </w:rPr>
            </w:pPr>
            <w:r w:rsidRPr="00200E82">
              <w:rPr>
                <w:rFonts w:ascii="Times New Roman" w:hAnsi="Times New Roman"/>
                <w:sz w:val="24"/>
                <w:szCs w:val="24"/>
                <w:lang w:val="uk-UA"/>
              </w:rPr>
              <w:t>Кількість суб’єктів господарювання малого підприєм-ництва, на яких буде поширено регулювання, одиниць:</w:t>
            </w:r>
          </w:p>
        </w:tc>
        <w:tc>
          <w:tcPr>
            <w:tcW w:w="1397" w:type="pct"/>
          </w:tcPr>
          <w:p w:rsidR="000C422D" w:rsidRPr="00200E82" w:rsidRDefault="000C422D" w:rsidP="00397ED6">
            <w:pPr>
              <w:pStyle w:val="a6"/>
              <w:ind w:firstLine="709"/>
              <w:jc w:val="center"/>
              <w:rPr>
                <w:rFonts w:ascii="Times New Roman" w:hAnsi="Times New Roman"/>
                <w:sz w:val="24"/>
                <w:szCs w:val="24"/>
                <w:lang w:val="uk-UA"/>
              </w:rPr>
            </w:pPr>
          </w:p>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t>6770</w:t>
            </w:r>
          </w:p>
        </w:tc>
      </w:tr>
      <w:tr w:rsidR="000C422D" w:rsidRPr="00200E82" w:rsidTr="00FC7D1F">
        <w:tc>
          <w:tcPr>
            <w:tcW w:w="294" w:type="pct"/>
          </w:tcPr>
          <w:p w:rsidR="000C422D" w:rsidRPr="00200E82" w:rsidRDefault="000C422D" w:rsidP="00B36A63">
            <w:pPr>
              <w:pStyle w:val="a6"/>
              <w:jc w:val="both"/>
              <w:rPr>
                <w:rFonts w:ascii="Times New Roman" w:hAnsi="Times New Roman"/>
                <w:sz w:val="24"/>
                <w:szCs w:val="24"/>
                <w:lang w:val="uk-UA"/>
              </w:rPr>
            </w:pPr>
            <w:r w:rsidRPr="00200E82">
              <w:rPr>
                <w:rFonts w:ascii="Times New Roman" w:hAnsi="Times New Roman"/>
                <w:sz w:val="24"/>
                <w:szCs w:val="24"/>
                <w:lang w:val="uk-UA"/>
              </w:rPr>
              <w:t>15</w:t>
            </w:r>
          </w:p>
        </w:tc>
        <w:tc>
          <w:tcPr>
            <w:tcW w:w="3309" w:type="pct"/>
          </w:tcPr>
          <w:p w:rsidR="000C422D" w:rsidRPr="00200E82" w:rsidRDefault="000C422D" w:rsidP="00397ED6">
            <w:pPr>
              <w:pStyle w:val="a6"/>
              <w:jc w:val="both"/>
              <w:rPr>
                <w:rFonts w:ascii="Times New Roman" w:hAnsi="Times New Roman"/>
                <w:sz w:val="24"/>
                <w:szCs w:val="24"/>
                <w:lang w:val="uk-UA"/>
              </w:rPr>
            </w:pPr>
            <w:r w:rsidRPr="00200E82">
              <w:rPr>
                <w:rFonts w:ascii="Times New Roman" w:hAnsi="Times New Roman"/>
                <w:sz w:val="24"/>
                <w:szCs w:val="24"/>
                <w:lang w:val="uk-UA"/>
              </w:rPr>
              <w:t>Сумарні витрати суб’єктів малого господарювання підприємництва, на виконання регулювання (вартість регулювання) / рядок 13 х рядок 14/, грн.:</w:t>
            </w:r>
          </w:p>
        </w:tc>
        <w:tc>
          <w:tcPr>
            <w:tcW w:w="1397" w:type="pct"/>
          </w:tcPr>
          <w:p w:rsidR="000C422D" w:rsidRPr="00200E82" w:rsidRDefault="000C422D" w:rsidP="00397ED6">
            <w:pPr>
              <w:pStyle w:val="a6"/>
              <w:ind w:firstLine="709"/>
              <w:jc w:val="center"/>
              <w:rPr>
                <w:rFonts w:ascii="Times New Roman" w:hAnsi="Times New Roman"/>
                <w:sz w:val="24"/>
                <w:szCs w:val="24"/>
                <w:lang w:val="uk-UA"/>
              </w:rPr>
            </w:pPr>
          </w:p>
          <w:p w:rsidR="000C422D" w:rsidRPr="00200E82" w:rsidRDefault="000C422D" w:rsidP="00397ED6">
            <w:pPr>
              <w:pStyle w:val="a6"/>
              <w:ind w:firstLine="709"/>
              <w:jc w:val="center"/>
              <w:rPr>
                <w:rFonts w:ascii="Times New Roman" w:hAnsi="Times New Roman"/>
                <w:sz w:val="24"/>
                <w:szCs w:val="24"/>
                <w:lang w:val="uk-UA"/>
              </w:rPr>
            </w:pPr>
          </w:p>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t>63 502,6</w:t>
            </w:r>
          </w:p>
        </w:tc>
      </w:tr>
      <w:tr w:rsidR="000C422D" w:rsidRPr="00200E82" w:rsidTr="00FC7D1F">
        <w:trPr>
          <w:trHeight w:val="173"/>
        </w:trPr>
        <w:tc>
          <w:tcPr>
            <w:tcW w:w="294" w:type="pct"/>
          </w:tcPr>
          <w:p w:rsidR="000C422D" w:rsidRPr="00200E82" w:rsidRDefault="000C422D" w:rsidP="00B36A63">
            <w:pPr>
              <w:pStyle w:val="a6"/>
              <w:jc w:val="both"/>
              <w:rPr>
                <w:rFonts w:ascii="Times New Roman" w:hAnsi="Times New Roman"/>
                <w:sz w:val="24"/>
                <w:szCs w:val="24"/>
                <w:lang w:val="uk-UA"/>
              </w:rPr>
            </w:pPr>
            <w:r w:rsidRPr="00200E82">
              <w:rPr>
                <w:rFonts w:ascii="Times New Roman" w:hAnsi="Times New Roman"/>
                <w:sz w:val="24"/>
                <w:szCs w:val="24"/>
                <w:lang w:val="uk-UA"/>
              </w:rPr>
              <w:t>16</w:t>
            </w:r>
          </w:p>
        </w:tc>
        <w:tc>
          <w:tcPr>
            <w:tcW w:w="3309" w:type="pct"/>
          </w:tcPr>
          <w:p w:rsidR="000C422D" w:rsidRPr="00200E82" w:rsidRDefault="000C422D" w:rsidP="00397ED6">
            <w:pPr>
              <w:pStyle w:val="a6"/>
              <w:jc w:val="both"/>
              <w:rPr>
                <w:rFonts w:ascii="Times New Roman" w:hAnsi="Times New Roman"/>
                <w:sz w:val="24"/>
                <w:szCs w:val="24"/>
                <w:lang w:val="uk-UA"/>
              </w:rPr>
            </w:pPr>
            <w:r w:rsidRPr="00200E82">
              <w:rPr>
                <w:rFonts w:ascii="Times New Roman" w:hAnsi="Times New Roman"/>
                <w:sz w:val="24"/>
                <w:szCs w:val="24"/>
                <w:lang w:val="uk-UA"/>
              </w:rPr>
              <w:t>РАЗОМ (сума рядків: 7 +15), грн.</w:t>
            </w:r>
          </w:p>
        </w:tc>
        <w:tc>
          <w:tcPr>
            <w:tcW w:w="1397" w:type="pct"/>
          </w:tcPr>
          <w:p w:rsidR="000C422D" w:rsidRPr="00200E82" w:rsidRDefault="000C422D" w:rsidP="00397ED6">
            <w:pPr>
              <w:pStyle w:val="a6"/>
              <w:jc w:val="center"/>
              <w:rPr>
                <w:rFonts w:ascii="Times New Roman" w:hAnsi="Times New Roman"/>
                <w:b/>
                <w:i/>
                <w:sz w:val="24"/>
                <w:szCs w:val="24"/>
                <w:lang w:val="uk-UA"/>
              </w:rPr>
            </w:pPr>
            <w:r w:rsidRPr="00200E82">
              <w:rPr>
                <w:rFonts w:ascii="Times New Roman" w:hAnsi="Times New Roman"/>
                <w:b/>
                <w:i/>
                <w:sz w:val="24"/>
                <w:szCs w:val="24"/>
                <w:lang w:val="uk-UA"/>
              </w:rPr>
              <w:t>10 919 105,3</w:t>
            </w:r>
          </w:p>
        </w:tc>
      </w:tr>
    </w:tbl>
    <w:p w:rsidR="000C422D" w:rsidRPr="00200E82" w:rsidRDefault="000C422D" w:rsidP="00743E58">
      <w:pPr>
        <w:pStyle w:val="a6"/>
        <w:ind w:firstLine="709"/>
        <w:jc w:val="both"/>
        <w:rPr>
          <w:rFonts w:ascii="Times New Roman" w:hAnsi="Times New Roman"/>
          <w:iCs/>
          <w:sz w:val="24"/>
          <w:szCs w:val="24"/>
          <w:lang w:val="uk-UA"/>
        </w:rPr>
      </w:pPr>
    </w:p>
    <w:p w:rsidR="000C422D" w:rsidRPr="00200E82" w:rsidRDefault="000C422D" w:rsidP="00743E58">
      <w:pPr>
        <w:pStyle w:val="a6"/>
        <w:ind w:firstLine="709"/>
        <w:jc w:val="both"/>
        <w:rPr>
          <w:rFonts w:ascii="Times New Roman" w:hAnsi="Times New Roman"/>
          <w:i/>
          <w:iCs/>
          <w:color w:val="000000"/>
          <w:sz w:val="24"/>
          <w:szCs w:val="24"/>
          <w:lang w:val="uk-UA" w:eastAsia="uk-UA"/>
        </w:rPr>
      </w:pPr>
      <w:r w:rsidRPr="00200E82">
        <w:rPr>
          <w:rFonts w:ascii="Times New Roman" w:hAnsi="Times New Roman"/>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0C422D" w:rsidRPr="00200E82" w:rsidRDefault="000C422D" w:rsidP="00743E58">
      <w:pPr>
        <w:pStyle w:val="a6"/>
        <w:ind w:firstLine="709"/>
        <w:jc w:val="both"/>
        <w:rPr>
          <w:rFonts w:ascii="Times New Roman" w:hAnsi="Times New Roman"/>
          <w:i/>
          <w:sz w:val="24"/>
          <w:szCs w:val="24"/>
          <w:lang w:val="uk-UA" w:eastAsia="uk-UA"/>
        </w:rPr>
      </w:pPr>
      <w:r w:rsidRPr="00200E82">
        <w:rPr>
          <w:rFonts w:ascii="Times New Roman" w:hAnsi="Times New Roman"/>
          <w:i/>
          <w:sz w:val="24"/>
          <w:szCs w:val="24"/>
          <w:bdr w:val="none" w:sz="0" w:space="0" w:color="auto" w:frame="1"/>
          <w:shd w:val="clear" w:color="auto" w:fill="FFFFFF"/>
          <w:lang w:val="uk-UA" w:eastAsia="uk-UA"/>
        </w:rPr>
        <w:t>****</w:t>
      </w:r>
      <w:r w:rsidRPr="00200E82">
        <w:rPr>
          <w:rFonts w:ascii="Times New Roman" w:hAnsi="Times New Roman"/>
          <w:bCs/>
          <w:i/>
          <w:sz w:val="24"/>
          <w:szCs w:val="24"/>
          <w:shd w:val="clear" w:color="auto" w:fill="FFFFFF"/>
          <w:lang w:val="uk-UA" w:eastAsia="uk-UA"/>
        </w:rPr>
        <w:t xml:space="preserve"> Для розрахунку витрат використовується орієнтовний мінімальний розмір заробітної плати</w:t>
      </w:r>
      <w:r w:rsidRPr="00200E82">
        <w:rPr>
          <w:rFonts w:ascii="Times New Roman" w:hAnsi="Times New Roman"/>
          <w:i/>
          <w:sz w:val="24"/>
          <w:szCs w:val="24"/>
          <w:lang w:val="uk-UA"/>
        </w:rPr>
        <w:t xml:space="preserve"> (</w:t>
      </w:r>
      <w:r w:rsidRPr="00200E82">
        <w:rPr>
          <w:rFonts w:ascii="Times New Roman" w:hAnsi="Times New Roman"/>
          <w:bCs/>
          <w:i/>
          <w:color w:val="000000"/>
          <w:sz w:val="24"/>
          <w:szCs w:val="24"/>
          <w:lang w:val="uk-UA" w:eastAsia="uk-UA"/>
        </w:rPr>
        <w:t xml:space="preserve">лист Міністерства фінансів України від 05.09.2019  №05110-14-6/22263 </w:t>
      </w:r>
      <w:r w:rsidRPr="00200E82">
        <w:rPr>
          <w:rStyle w:val="ac"/>
          <w:rFonts w:ascii="Times New Roman" w:hAnsi="Times New Roman"/>
          <w:i/>
          <w:sz w:val="24"/>
          <w:szCs w:val="24"/>
          <w:lang w:val="uk-UA"/>
        </w:rPr>
        <w:t xml:space="preserve">  орієнтовна мінімальна заробітна плата – 5 003,00 грн.)</w:t>
      </w:r>
      <w:r w:rsidRPr="00200E82">
        <w:rPr>
          <w:rFonts w:ascii="Times New Roman" w:hAnsi="Times New Roman"/>
          <w:bCs/>
          <w:i/>
          <w:sz w:val="24"/>
          <w:szCs w:val="24"/>
          <w:shd w:val="clear" w:color="auto" w:fill="FFFFFF"/>
          <w:lang w:val="uk-UA" w:eastAsia="uk-UA"/>
        </w:rPr>
        <w:t xml:space="preserve"> </w:t>
      </w:r>
      <w:r w:rsidRPr="00200E82">
        <w:rPr>
          <w:rFonts w:ascii="Times New Roman" w:hAnsi="Times New Roman"/>
          <w:i/>
          <w:sz w:val="24"/>
          <w:szCs w:val="24"/>
          <w:lang w:val="uk-UA" w:eastAsia="uk-UA"/>
        </w:rPr>
        <w:t>у погодинному розмірі –                     5 003,00 грн. / 160 год. = 31,27 грн./год.</w:t>
      </w:r>
    </w:p>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i/>
          <w:sz w:val="24"/>
          <w:szCs w:val="24"/>
          <w:lang w:val="uk-UA"/>
        </w:rPr>
        <w:t xml:space="preserve"> </w:t>
      </w:r>
      <w:r w:rsidRPr="00200E82">
        <w:rPr>
          <w:rFonts w:ascii="Times New Roman" w:hAnsi="Times New Roman"/>
          <w:sz w:val="24"/>
          <w:szCs w:val="24"/>
          <w:lang w:val="uk-UA"/>
        </w:rPr>
        <w:t>Податок не є новим, суб’єкти господарювання ознайомленні з вимогами Кодексу та сплачують податок вже не один рік. Тому витрати часу на виконання вимог регулювання зменшено та становлять 0,3 год.</w:t>
      </w:r>
    </w:p>
    <w:p w:rsidR="000C422D" w:rsidRPr="00200E82" w:rsidRDefault="000C422D" w:rsidP="00743E58">
      <w:pPr>
        <w:pStyle w:val="a6"/>
        <w:ind w:firstLine="709"/>
        <w:jc w:val="both"/>
        <w:rPr>
          <w:rFonts w:ascii="Times New Roman" w:hAnsi="Times New Roman"/>
          <w:sz w:val="24"/>
          <w:szCs w:val="24"/>
          <w:lang w:val="uk-UA"/>
        </w:rPr>
      </w:pPr>
    </w:p>
    <w:p w:rsidR="000C422D" w:rsidRPr="00200E82" w:rsidRDefault="000C422D" w:rsidP="002C16EE">
      <w:pPr>
        <w:pStyle w:val="a6"/>
        <w:ind w:firstLine="709"/>
        <w:jc w:val="both"/>
        <w:rPr>
          <w:rFonts w:ascii="Times New Roman" w:hAnsi="Times New Roman"/>
          <w:b/>
          <w:i/>
          <w:sz w:val="24"/>
          <w:szCs w:val="24"/>
          <w:lang w:val="uk-UA"/>
        </w:rPr>
      </w:pPr>
      <w:r w:rsidRPr="00200E82">
        <w:rPr>
          <w:rFonts w:ascii="Times New Roman" w:hAnsi="Times New Roman"/>
          <w:b/>
          <w:i/>
          <w:sz w:val="24"/>
          <w:szCs w:val="24"/>
          <w:lang w:val="uk-UA"/>
        </w:rPr>
        <w:t>Єдиний податок</w:t>
      </w:r>
    </w:p>
    <w:p w:rsidR="000C422D" w:rsidRPr="00200E82" w:rsidRDefault="000C422D" w:rsidP="002C16EE">
      <w:pPr>
        <w:pStyle w:val="a6"/>
        <w:ind w:firstLine="709"/>
        <w:jc w:val="both"/>
        <w:rPr>
          <w:rFonts w:ascii="Times New Roman" w:hAnsi="Times New Roman"/>
          <w:i/>
          <w:sz w:val="24"/>
          <w:szCs w:val="24"/>
          <w:lang w:val="uk-UA"/>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650"/>
        <w:gridCol w:w="1907"/>
        <w:gridCol w:w="1949"/>
        <w:gridCol w:w="1512"/>
      </w:tblGrid>
      <w:tr w:rsidR="000C422D" w:rsidRPr="00200E82" w:rsidTr="00C76C03">
        <w:tc>
          <w:tcPr>
            <w:tcW w:w="365"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Порядковий номер</w:t>
            </w:r>
          </w:p>
        </w:tc>
        <w:tc>
          <w:tcPr>
            <w:tcW w:w="1876"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Найменування оцінки</w:t>
            </w:r>
          </w:p>
        </w:tc>
        <w:tc>
          <w:tcPr>
            <w:tcW w:w="980"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У перший рік (стартовий рік впровадження регулювання)</w:t>
            </w:r>
          </w:p>
        </w:tc>
        <w:tc>
          <w:tcPr>
            <w:tcW w:w="1002"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Періодичні (за наступний рік)</w:t>
            </w:r>
          </w:p>
        </w:tc>
        <w:tc>
          <w:tcPr>
            <w:tcW w:w="777" w:type="pct"/>
          </w:tcPr>
          <w:p w:rsidR="000C422D" w:rsidRPr="00200E82" w:rsidRDefault="000C422D" w:rsidP="00C76C03">
            <w:pPr>
              <w:spacing w:before="100" w:beforeAutospacing="1" w:after="100" w:afterAutospacing="1"/>
              <w:ind w:left="-112"/>
              <w:jc w:val="center"/>
              <w:rPr>
                <w:rFonts w:ascii="Times New Roman" w:hAnsi="Times New Roman"/>
                <w:sz w:val="24"/>
                <w:szCs w:val="24"/>
                <w:lang w:val="uk-UA"/>
              </w:rPr>
            </w:pPr>
            <w:r w:rsidRPr="00200E82">
              <w:rPr>
                <w:rFonts w:ascii="Times New Roman" w:hAnsi="Times New Roman"/>
                <w:sz w:val="24"/>
                <w:szCs w:val="24"/>
                <w:lang w:val="uk-UA"/>
              </w:rPr>
              <w:t>Витрати за п'ять років</w:t>
            </w:r>
          </w:p>
        </w:tc>
      </w:tr>
      <w:tr w:rsidR="000C422D" w:rsidRPr="00200E82" w:rsidTr="00C76C03">
        <w:tc>
          <w:tcPr>
            <w:tcW w:w="5000" w:type="pct"/>
            <w:gridSpan w:val="5"/>
          </w:tcPr>
          <w:p w:rsidR="000C422D" w:rsidRPr="00200E82" w:rsidRDefault="000C422D" w:rsidP="00C76C03">
            <w:pPr>
              <w:spacing w:before="100" w:beforeAutospacing="1" w:after="100" w:afterAutospacing="1"/>
              <w:ind w:left="434"/>
              <w:jc w:val="center"/>
              <w:rPr>
                <w:rFonts w:ascii="Times New Roman" w:hAnsi="Times New Roman"/>
                <w:sz w:val="24"/>
                <w:szCs w:val="24"/>
                <w:lang w:val="uk-UA"/>
              </w:rPr>
            </w:pPr>
            <w:r w:rsidRPr="00200E82">
              <w:rPr>
                <w:rFonts w:ascii="Times New Roman" w:hAnsi="Times New Roman"/>
                <w:sz w:val="24"/>
                <w:szCs w:val="24"/>
                <w:lang w:val="uk-UA"/>
              </w:rPr>
              <w:t>Оцінка "прямих" витрат суб'єктів малого підприємництва на виконання регулювання</w:t>
            </w:r>
          </w:p>
        </w:tc>
      </w:tr>
      <w:tr w:rsidR="000C422D" w:rsidRPr="00200E82" w:rsidTr="00C76C03">
        <w:tc>
          <w:tcPr>
            <w:tcW w:w="365"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1</w:t>
            </w:r>
          </w:p>
        </w:tc>
        <w:tc>
          <w:tcPr>
            <w:tcW w:w="1876" w:type="pct"/>
          </w:tcPr>
          <w:p w:rsidR="000C422D" w:rsidRPr="00200E82" w:rsidRDefault="000C422D" w:rsidP="00C76C03">
            <w:pPr>
              <w:spacing w:before="100" w:beforeAutospacing="1" w:after="100" w:afterAutospacing="1"/>
              <w:rPr>
                <w:rFonts w:ascii="Times New Roman" w:hAnsi="Times New Roman"/>
                <w:sz w:val="24"/>
                <w:szCs w:val="24"/>
                <w:lang w:val="uk-UA"/>
              </w:rPr>
            </w:pPr>
            <w:r w:rsidRPr="00200E82">
              <w:rPr>
                <w:rFonts w:ascii="Times New Roman" w:hAnsi="Times New Roman"/>
                <w:sz w:val="24"/>
                <w:szCs w:val="24"/>
                <w:lang w:val="uk-UA"/>
              </w:rPr>
              <w:t>Придбання необхідного обладнання (пристроїв, машин, механізмів)</w:t>
            </w:r>
          </w:p>
        </w:tc>
        <w:tc>
          <w:tcPr>
            <w:tcW w:w="980"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0 </w:t>
            </w:r>
          </w:p>
        </w:tc>
        <w:tc>
          <w:tcPr>
            <w:tcW w:w="1002"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 0</w:t>
            </w:r>
          </w:p>
        </w:tc>
        <w:tc>
          <w:tcPr>
            <w:tcW w:w="777"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0 </w:t>
            </w:r>
          </w:p>
        </w:tc>
      </w:tr>
      <w:tr w:rsidR="000C422D" w:rsidRPr="00200E82" w:rsidTr="00C76C03">
        <w:tc>
          <w:tcPr>
            <w:tcW w:w="365"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2</w:t>
            </w:r>
          </w:p>
        </w:tc>
        <w:tc>
          <w:tcPr>
            <w:tcW w:w="1876" w:type="pct"/>
          </w:tcPr>
          <w:p w:rsidR="000C422D" w:rsidRPr="00200E82" w:rsidRDefault="000C422D" w:rsidP="00C76C03">
            <w:pPr>
              <w:spacing w:before="100" w:beforeAutospacing="1" w:after="100" w:afterAutospacing="1"/>
              <w:rPr>
                <w:rFonts w:ascii="Times New Roman" w:hAnsi="Times New Roman"/>
                <w:sz w:val="24"/>
                <w:szCs w:val="24"/>
                <w:lang w:val="uk-UA"/>
              </w:rPr>
            </w:pPr>
            <w:r w:rsidRPr="00200E82">
              <w:rPr>
                <w:rFonts w:ascii="Times New Roman" w:hAnsi="Times New Roman"/>
                <w:sz w:val="24"/>
                <w:szCs w:val="24"/>
                <w:lang w:val="uk-UA"/>
              </w:rPr>
              <w:t xml:space="preserve">Процедури повірки та/або постановки на відповідний облік у визначеному органі державної </w:t>
            </w:r>
            <w:r w:rsidRPr="00200E82">
              <w:rPr>
                <w:rFonts w:ascii="Times New Roman" w:hAnsi="Times New Roman"/>
                <w:sz w:val="24"/>
                <w:szCs w:val="24"/>
                <w:lang w:val="uk-UA"/>
              </w:rPr>
              <w:lastRenderedPageBreak/>
              <w:t>влади чи місцевого самоврядування</w:t>
            </w:r>
          </w:p>
        </w:tc>
        <w:tc>
          <w:tcPr>
            <w:tcW w:w="980"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lastRenderedPageBreak/>
              <w:t> 0</w:t>
            </w:r>
          </w:p>
        </w:tc>
        <w:tc>
          <w:tcPr>
            <w:tcW w:w="1002"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0</w:t>
            </w:r>
          </w:p>
        </w:tc>
        <w:tc>
          <w:tcPr>
            <w:tcW w:w="777"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0 </w:t>
            </w:r>
          </w:p>
        </w:tc>
      </w:tr>
      <w:tr w:rsidR="000C422D" w:rsidRPr="00200E82" w:rsidTr="00C76C03">
        <w:tc>
          <w:tcPr>
            <w:tcW w:w="365"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lastRenderedPageBreak/>
              <w:t>3</w:t>
            </w:r>
          </w:p>
        </w:tc>
        <w:tc>
          <w:tcPr>
            <w:tcW w:w="1876" w:type="pct"/>
          </w:tcPr>
          <w:p w:rsidR="000C422D" w:rsidRPr="00200E82" w:rsidRDefault="000C422D" w:rsidP="00C76C03">
            <w:pPr>
              <w:spacing w:before="100" w:beforeAutospacing="1" w:after="100" w:afterAutospacing="1"/>
              <w:rPr>
                <w:rFonts w:ascii="Times New Roman" w:hAnsi="Times New Roman"/>
                <w:sz w:val="24"/>
                <w:szCs w:val="24"/>
                <w:lang w:val="uk-UA"/>
              </w:rPr>
            </w:pPr>
            <w:r w:rsidRPr="00200E82">
              <w:rPr>
                <w:rFonts w:ascii="Times New Roman" w:hAnsi="Times New Roman"/>
                <w:sz w:val="24"/>
                <w:szCs w:val="24"/>
                <w:lang w:val="uk-UA"/>
              </w:rPr>
              <w:t>Процедури експлуатації обладнання (експлуатаційні витрати - витратні матеріали)</w:t>
            </w:r>
          </w:p>
        </w:tc>
        <w:tc>
          <w:tcPr>
            <w:tcW w:w="980"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 0</w:t>
            </w:r>
          </w:p>
        </w:tc>
        <w:tc>
          <w:tcPr>
            <w:tcW w:w="1002"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0</w:t>
            </w:r>
          </w:p>
        </w:tc>
        <w:tc>
          <w:tcPr>
            <w:tcW w:w="777"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0 </w:t>
            </w:r>
          </w:p>
        </w:tc>
      </w:tr>
      <w:tr w:rsidR="000C422D" w:rsidRPr="00200E82" w:rsidTr="00C76C03">
        <w:tc>
          <w:tcPr>
            <w:tcW w:w="365"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4</w:t>
            </w:r>
          </w:p>
        </w:tc>
        <w:tc>
          <w:tcPr>
            <w:tcW w:w="1876" w:type="pct"/>
          </w:tcPr>
          <w:p w:rsidR="000C422D" w:rsidRPr="00200E82" w:rsidRDefault="000C422D" w:rsidP="00C76C03">
            <w:pPr>
              <w:spacing w:before="100" w:beforeAutospacing="1" w:after="100" w:afterAutospacing="1"/>
              <w:rPr>
                <w:rFonts w:ascii="Times New Roman" w:hAnsi="Times New Roman"/>
                <w:sz w:val="24"/>
                <w:szCs w:val="24"/>
                <w:lang w:val="uk-UA"/>
              </w:rPr>
            </w:pPr>
            <w:r w:rsidRPr="00200E82">
              <w:rPr>
                <w:rFonts w:ascii="Times New Roman" w:hAnsi="Times New Roman"/>
                <w:sz w:val="24"/>
                <w:szCs w:val="24"/>
                <w:lang w:val="uk-UA"/>
              </w:rPr>
              <w:t>Процедури обслуговування обладнання (технічне обслуговування)</w:t>
            </w:r>
          </w:p>
        </w:tc>
        <w:tc>
          <w:tcPr>
            <w:tcW w:w="980"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 0</w:t>
            </w:r>
          </w:p>
        </w:tc>
        <w:tc>
          <w:tcPr>
            <w:tcW w:w="1002"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0 </w:t>
            </w:r>
          </w:p>
        </w:tc>
        <w:tc>
          <w:tcPr>
            <w:tcW w:w="777"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0 </w:t>
            </w:r>
          </w:p>
        </w:tc>
      </w:tr>
      <w:tr w:rsidR="000C422D" w:rsidRPr="00200E82" w:rsidTr="00C76C03">
        <w:tc>
          <w:tcPr>
            <w:tcW w:w="365"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5</w:t>
            </w:r>
          </w:p>
        </w:tc>
        <w:tc>
          <w:tcPr>
            <w:tcW w:w="1876" w:type="pct"/>
          </w:tcPr>
          <w:p w:rsidR="000C422D" w:rsidRPr="00200E82" w:rsidRDefault="000C422D" w:rsidP="00C76C03">
            <w:pPr>
              <w:spacing w:before="100" w:beforeAutospacing="1" w:after="100" w:afterAutospacing="1"/>
              <w:rPr>
                <w:rFonts w:ascii="Times New Roman" w:hAnsi="Times New Roman"/>
                <w:sz w:val="24"/>
                <w:szCs w:val="24"/>
                <w:lang w:val="uk-UA"/>
              </w:rPr>
            </w:pPr>
            <w:r w:rsidRPr="00200E82">
              <w:rPr>
                <w:rFonts w:ascii="Times New Roman" w:hAnsi="Times New Roman"/>
                <w:sz w:val="24"/>
                <w:szCs w:val="24"/>
                <w:lang w:val="uk-UA"/>
              </w:rPr>
              <w:t>Інші процедури (сплата єдиного податку)</w:t>
            </w:r>
          </w:p>
        </w:tc>
        <w:tc>
          <w:tcPr>
            <w:tcW w:w="980"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 xml:space="preserve">1552,00              </w:t>
            </w:r>
          </w:p>
        </w:tc>
        <w:tc>
          <w:tcPr>
            <w:tcW w:w="1002"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 xml:space="preserve">1552,00              </w:t>
            </w:r>
          </w:p>
        </w:tc>
        <w:tc>
          <w:tcPr>
            <w:tcW w:w="777"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0 </w:t>
            </w:r>
          </w:p>
        </w:tc>
      </w:tr>
      <w:tr w:rsidR="000C422D" w:rsidRPr="00200E82" w:rsidTr="00C76C03">
        <w:trPr>
          <w:trHeight w:val="932"/>
        </w:trPr>
        <w:tc>
          <w:tcPr>
            <w:tcW w:w="365"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6</w:t>
            </w:r>
          </w:p>
        </w:tc>
        <w:tc>
          <w:tcPr>
            <w:tcW w:w="1876" w:type="pct"/>
          </w:tcPr>
          <w:p w:rsidR="000C422D" w:rsidRPr="00200E82" w:rsidRDefault="000C422D" w:rsidP="00C76C03">
            <w:pPr>
              <w:spacing w:before="100" w:beforeAutospacing="1" w:after="100" w:afterAutospacing="1"/>
              <w:rPr>
                <w:rFonts w:ascii="Times New Roman" w:hAnsi="Times New Roman"/>
                <w:sz w:val="24"/>
                <w:szCs w:val="24"/>
                <w:lang w:val="uk-UA"/>
              </w:rPr>
            </w:pPr>
            <w:r w:rsidRPr="00200E82">
              <w:rPr>
                <w:rFonts w:ascii="Times New Roman" w:hAnsi="Times New Roman"/>
                <w:sz w:val="24"/>
                <w:szCs w:val="24"/>
                <w:lang w:val="uk-UA"/>
              </w:rPr>
              <w:t>Разом, гривень</w:t>
            </w:r>
            <w:r w:rsidRPr="00200E82">
              <w:rPr>
                <w:rFonts w:ascii="Times New Roman" w:hAnsi="Times New Roman"/>
                <w:sz w:val="24"/>
                <w:szCs w:val="24"/>
                <w:lang w:val="uk-UA"/>
              </w:rPr>
              <w:br/>
            </w:r>
            <w:r w:rsidRPr="00200E82">
              <w:rPr>
                <w:rFonts w:ascii="Times New Roman" w:hAnsi="Times New Roman"/>
                <w:i/>
                <w:iCs/>
                <w:sz w:val="24"/>
                <w:szCs w:val="24"/>
                <w:lang w:val="uk-UA"/>
              </w:rPr>
              <w:t>Формула:</w:t>
            </w:r>
            <w:r w:rsidRPr="00200E82">
              <w:rPr>
                <w:rFonts w:ascii="Times New Roman" w:hAnsi="Times New Roman"/>
                <w:sz w:val="24"/>
                <w:szCs w:val="24"/>
                <w:lang w:val="uk-UA"/>
              </w:rPr>
              <w:br/>
            </w:r>
            <w:r w:rsidRPr="00200E82">
              <w:rPr>
                <w:rFonts w:ascii="Times New Roman" w:hAnsi="Times New Roman"/>
                <w:i/>
                <w:iCs/>
                <w:sz w:val="24"/>
                <w:szCs w:val="24"/>
                <w:lang w:val="uk-UA"/>
              </w:rPr>
              <w:t>(сума рядків 1 + 2 + 3 + 4 + 5)</w:t>
            </w:r>
          </w:p>
        </w:tc>
        <w:tc>
          <w:tcPr>
            <w:tcW w:w="980"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 xml:space="preserve">1552,00         </w:t>
            </w:r>
          </w:p>
        </w:tc>
        <w:tc>
          <w:tcPr>
            <w:tcW w:w="1002"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Х</w:t>
            </w:r>
          </w:p>
        </w:tc>
        <w:tc>
          <w:tcPr>
            <w:tcW w:w="777"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0 </w:t>
            </w:r>
          </w:p>
        </w:tc>
      </w:tr>
      <w:tr w:rsidR="000C422D" w:rsidRPr="00200E82" w:rsidTr="00C76C03">
        <w:tc>
          <w:tcPr>
            <w:tcW w:w="365"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7</w:t>
            </w:r>
          </w:p>
        </w:tc>
        <w:tc>
          <w:tcPr>
            <w:tcW w:w="1876" w:type="pct"/>
          </w:tcPr>
          <w:p w:rsidR="000C422D" w:rsidRPr="00200E82" w:rsidRDefault="000C422D" w:rsidP="00C76C03">
            <w:pPr>
              <w:spacing w:before="100" w:beforeAutospacing="1" w:after="100" w:afterAutospacing="1"/>
              <w:rPr>
                <w:rFonts w:ascii="Times New Roman" w:hAnsi="Times New Roman"/>
                <w:sz w:val="24"/>
                <w:szCs w:val="24"/>
                <w:lang w:val="uk-UA"/>
              </w:rPr>
            </w:pPr>
            <w:r w:rsidRPr="00200E82">
              <w:rPr>
                <w:rFonts w:ascii="Times New Roman" w:hAnsi="Times New Roman"/>
                <w:sz w:val="24"/>
                <w:szCs w:val="24"/>
                <w:lang w:val="uk-UA"/>
              </w:rPr>
              <w:t>Кількість суб'єктів господарювання, що повинні виконати вимоги регулювання, одиниць</w:t>
            </w:r>
          </w:p>
        </w:tc>
        <w:tc>
          <w:tcPr>
            <w:tcW w:w="980"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658</w:t>
            </w:r>
          </w:p>
        </w:tc>
        <w:tc>
          <w:tcPr>
            <w:tcW w:w="1002"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658</w:t>
            </w:r>
          </w:p>
        </w:tc>
        <w:tc>
          <w:tcPr>
            <w:tcW w:w="777"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0</w:t>
            </w:r>
          </w:p>
        </w:tc>
      </w:tr>
      <w:tr w:rsidR="000C422D" w:rsidRPr="00200E82" w:rsidTr="00C76C03">
        <w:tc>
          <w:tcPr>
            <w:tcW w:w="365"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8</w:t>
            </w:r>
          </w:p>
        </w:tc>
        <w:tc>
          <w:tcPr>
            <w:tcW w:w="1876" w:type="pct"/>
          </w:tcPr>
          <w:p w:rsidR="000C422D" w:rsidRPr="00200E82" w:rsidRDefault="000C422D" w:rsidP="00C76C03">
            <w:pPr>
              <w:spacing w:before="100" w:beforeAutospacing="1" w:after="100" w:afterAutospacing="1"/>
              <w:rPr>
                <w:rFonts w:ascii="Times New Roman" w:hAnsi="Times New Roman"/>
                <w:sz w:val="24"/>
                <w:szCs w:val="24"/>
                <w:lang w:val="uk-UA"/>
              </w:rPr>
            </w:pPr>
            <w:r w:rsidRPr="00200E82">
              <w:rPr>
                <w:rFonts w:ascii="Times New Roman" w:hAnsi="Times New Roman"/>
                <w:sz w:val="24"/>
                <w:szCs w:val="24"/>
                <w:lang w:val="uk-UA"/>
              </w:rPr>
              <w:t>Сумарно, гривень</w:t>
            </w:r>
          </w:p>
        </w:tc>
        <w:tc>
          <w:tcPr>
            <w:tcW w:w="980"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1 021 216</w:t>
            </w:r>
          </w:p>
        </w:tc>
        <w:tc>
          <w:tcPr>
            <w:tcW w:w="1002"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Х</w:t>
            </w:r>
          </w:p>
        </w:tc>
        <w:tc>
          <w:tcPr>
            <w:tcW w:w="777"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0</w:t>
            </w:r>
          </w:p>
        </w:tc>
      </w:tr>
      <w:tr w:rsidR="000C422D" w:rsidRPr="00200E82" w:rsidTr="00C76C03">
        <w:tc>
          <w:tcPr>
            <w:tcW w:w="5000" w:type="pct"/>
            <w:gridSpan w:val="5"/>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b/>
                <w:i/>
                <w:sz w:val="24"/>
                <w:szCs w:val="24"/>
                <w:lang w:val="uk-UA"/>
              </w:rPr>
              <w:t>Оцінка вартості адміністративних процедур суб’єктів малого підприємництва щодо виконання регулювання та звітування Розрахунок вартості 1 людино-години:</w:t>
            </w:r>
            <w:r w:rsidRPr="00200E82">
              <w:rPr>
                <w:rFonts w:ascii="Times New Roman" w:hAnsi="Times New Roman"/>
                <w:sz w:val="24"/>
                <w:szCs w:val="24"/>
                <w:lang w:val="uk-UA"/>
              </w:rPr>
              <w:t xml:space="preserve"> Норма робочого часу на рік становить при 40-годинному робочому тижні - 2002,0 годин. Для розрахунку використовується мінімальна заробітна плата, що у 2020 році становить 4 723,00 грн. та у </w:t>
            </w:r>
            <w:r w:rsidRPr="00200E82">
              <w:rPr>
                <w:rFonts w:ascii="Times New Roman" w:hAnsi="Times New Roman"/>
                <w:b/>
                <w:i/>
                <w:sz w:val="24"/>
                <w:szCs w:val="24"/>
                <w:lang w:val="uk-UA"/>
              </w:rPr>
              <w:t>погодинному розмірі 28,31</w:t>
            </w:r>
            <w:r w:rsidRPr="00200E82">
              <w:rPr>
                <w:rFonts w:ascii="Times New Roman" w:hAnsi="Times New Roman"/>
                <w:sz w:val="24"/>
                <w:szCs w:val="24"/>
                <w:lang w:val="uk-UA"/>
              </w:rPr>
              <w:t xml:space="preserve"> грн, ст.8 Закону України «Про Державний бюджет України на 2020 рік»)</w:t>
            </w:r>
          </w:p>
        </w:tc>
      </w:tr>
      <w:tr w:rsidR="000C422D" w:rsidRPr="00200E82" w:rsidTr="00C76C03">
        <w:tc>
          <w:tcPr>
            <w:tcW w:w="5000" w:type="pct"/>
            <w:gridSpan w:val="5"/>
          </w:tcPr>
          <w:p w:rsidR="000C422D" w:rsidRPr="00200E82" w:rsidRDefault="000C422D" w:rsidP="00C76C03">
            <w:pPr>
              <w:spacing w:before="100" w:beforeAutospacing="1" w:after="100" w:afterAutospacing="1"/>
              <w:jc w:val="center"/>
              <w:rPr>
                <w:rFonts w:ascii="Times New Roman" w:hAnsi="Times New Roman"/>
                <w:b/>
                <w:i/>
                <w:sz w:val="24"/>
                <w:szCs w:val="24"/>
                <w:lang w:val="uk-UA"/>
              </w:rPr>
            </w:pPr>
            <w:r w:rsidRPr="00200E82">
              <w:rPr>
                <w:rFonts w:ascii="Times New Roman" w:hAnsi="Times New Roman"/>
                <w:sz w:val="24"/>
                <w:szCs w:val="24"/>
                <w:lang w:val="uk-UA"/>
              </w:rPr>
              <w:t>Оцінка вартості адміністративних процедур суб'єктів малого підприємництва щодо виконання регулювання та звітування</w:t>
            </w:r>
          </w:p>
        </w:tc>
      </w:tr>
      <w:tr w:rsidR="000C422D" w:rsidRPr="00200E82" w:rsidTr="00C76C03">
        <w:trPr>
          <w:trHeight w:val="833"/>
        </w:trPr>
        <w:tc>
          <w:tcPr>
            <w:tcW w:w="365"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9</w:t>
            </w:r>
          </w:p>
        </w:tc>
        <w:tc>
          <w:tcPr>
            <w:tcW w:w="1876" w:type="pct"/>
          </w:tcPr>
          <w:p w:rsidR="000C422D" w:rsidRPr="00200E82" w:rsidRDefault="000C422D" w:rsidP="00C76C03">
            <w:pPr>
              <w:spacing w:before="100" w:beforeAutospacing="1" w:after="100" w:afterAutospacing="1"/>
              <w:rPr>
                <w:rFonts w:ascii="Times New Roman" w:hAnsi="Times New Roman"/>
                <w:sz w:val="24"/>
                <w:szCs w:val="24"/>
                <w:lang w:val="uk-UA"/>
              </w:rPr>
            </w:pPr>
            <w:r w:rsidRPr="00200E82">
              <w:rPr>
                <w:rFonts w:ascii="Times New Roman" w:hAnsi="Times New Roman"/>
                <w:sz w:val="24"/>
                <w:szCs w:val="24"/>
                <w:lang w:val="uk-UA"/>
              </w:rPr>
              <w:t>Процедури отримання первинної інформації про вимоги регулювання</w:t>
            </w:r>
          </w:p>
        </w:tc>
        <w:tc>
          <w:tcPr>
            <w:tcW w:w="980" w:type="pct"/>
          </w:tcPr>
          <w:p w:rsidR="000C422D" w:rsidRPr="00200E82" w:rsidRDefault="000C422D" w:rsidP="00C76C03">
            <w:pPr>
              <w:spacing w:before="100" w:beforeAutospacing="1" w:after="100" w:afterAutospacing="1"/>
              <w:ind w:left="-37" w:firstLine="37"/>
              <w:jc w:val="center"/>
              <w:rPr>
                <w:rFonts w:ascii="Times New Roman" w:hAnsi="Times New Roman"/>
                <w:sz w:val="24"/>
                <w:szCs w:val="24"/>
                <w:lang w:val="uk-UA"/>
              </w:rPr>
            </w:pPr>
            <w:r w:rsidRPr="00200E82">
              <w:rPr>
                <w:rFonts w:ascii="Times New Roman" w:hAnsi="Times New Roman"/>
                <w:sz w:val="24"/>
                <w:szCs w:val="24"/>
                <w:lang w:val="uk-UA"/>
              </w:rPr>
              <w:t>1 год*28,31 грн= 28,31</w:t>
            </w:r>
          </w:p>
        </w:tc>
        <w:tc>
          <w:tcPr>
            <w:tcW w:w="1002"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0 </w:t>
            </w:r>
          </w:p>
        </w:tc>
        <w:tc>
          <w:tcPr>
            <w:tcW w:w="777"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0 </w:t>
            </w:r>
          </w:p>
        </w:tc>
      </w:tr>
      <w:tr w:rsidR="000C422D" w:rsidRPr="00200E82" w:rsidTr="00C76C03">
        <w:tc>
          <w:tcPr>
            <w:tcW w:w="365"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10</w:t>
            </w:r>
          </w:p>
        </w:tc>
        <w:tc>
          <w:tcPr>
            <w:tcW w:w="1876" w:type="pct"/>
          </w:tcPr>
          <w:p w:rsidR="000C422D" w:rsidRPr="00200E82" w:rsidRDefault="000C422D" w:rsidP="00C76C03">
            <w:pPr>
              <w:spacing w:before="100" w:beforeAutospacing="1" w:after="100" w:afterAutospacing="1"/>
              <w:rPr>
                <w:rFonts w:ascii="Times New Roman" w:hAnsi="Times New Roman"/>
                <w:sz w:val="24"/>
                <w:szCs w:val="24"/>
                <w:lang w:val="uk-UA"/>
              </w:rPr>
            </w:pPr>
            <w:r w:rsidRPr="00200E82">
              <w:rPr>
                <w:rFonts w:ascii="Times New Roman" w:hAnsi="Times New Roman"/>
                <w:sz w:val="24"/>
                <w:szCs w:val="24"/>
                <w:lang w:val="uk-UA"/>
              </w:rPr>
              <w:t>Процедури організації виконання вимог регулювання</w:t>
            </w:r>
          </w:p>
        </w:tc>
        <w:tc>
          <w:tcPr>
            <w:tcW w:w="980"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0</w:t>
            </w:r>
          </w:p>
        </w:tc>
        <w:tc>
          <w:tcPr>
            <w:tcW w:w="1002"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 0</w:t>
            </w:r>
          </w:p>
        </w:tc>
        <w:tc>
          <w:tcPr>
            <w:tcW w:w="777"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0 </w:t>
            </w:r>
          </w:p>
        </w:tc>
      </w:tr>
      <w:tr w:rsidR="000C422D" w:rsidRPr="00200E82" w:rsidTr="00C76C03">
        <w:tc>
          <w:tcPr>
            <w:tcW w:w="365"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11</w:t>
            </w:r>
          </w:p>
        </w:tc>
        <w:tc>
          <w:tcPr>
            <w:tcW w:w="1876" w:type="pct"/>
          </w:tcPr>
          <w:p w:rsidR="000C422D" w:rsidRPr="00200E82" w:rsidRDefault="000C422D" w:rsidP="00C76C03">
            <w:pPr>
              <w:spacing w:before="100" w:beforeAutospacing="1" w:after="100" w:afterAutospacing="1"/>
              <w:rPr>
                <w:rFonts w:ascii="Times New Roman" w:hAnsi="Times New Roman"/>
                <w:sz w:val="24"/>
                <w:szCs w:val="24"/>
                <w:lang w:val="uk-UA"/>
              </w:rPr>
            </w:pPr>
            <w:r w:rsidRPr="00200E82">
              <w:rPr>
                <w:rFonts w:ascii="Times New Roman" w:hAnsi="Times New Roman"/>
                <w:sz w:val="24"/>
                <w:szCs w:val="24"/>
                <w:lang w:val="uk-UA"/>
              </w:rPr>
              <w:t>Процедури офіційного звітування</w:t>
            </w:r>
          </w:p>
        </w:tc>
        <w:tc>
          <w:tcPr>
            <w:tcW w:w="980" w:type="pct"/>
          </w:tcPr>
          <w:p w:rsidR="000C422D" w:rsidRPr="00200E82" w:rsidRDefault="000C422D" w:rsidP="00C76C03">
            <w:pPr>
              <w:jc w:val="center"/>
              <w:rPr>
                <w:rFonts w:ascii="Times New Roman" w:hAnsi="Times New Roman"/>
                <w:sz w:val="24"/>
                <w:szCs w:val="24"/>
                <w:lang w:val="uk-UA"/>
              </w:rPr>
            </w:pPr>
            <w:r w:rsidRPr="00200E82">
              <w:rPr>
                <w:rFonts w:ascii="Times New Roman" w:hAnsi="Times New Roman"/>
                <w:sz w:val="24"/>
                <w:szCs w:val="24"/>
                <w:lang w:val="uk-UA"/>
              </w:rPr>
              <w:t>0</w:t>
            </w:r>
          </w:p>
        </w:tc>
        <w:tc>
          <w:tcPr>
            <w:tcW w:w="1002"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0 </w:t>
            </w:r>
          </w:p>
        </w:tc>
        <w:tc>
          <w:tcPr>
            <w:tcW w:w="777"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0 </w:t>
            </w:r>
          </w:p>
        </w:tc>
      </w:tr>
      <w:tr w:rsidR="000C422D" w:rsidRPr="00200E82" w:rsidTr="00C76C03">
        <w:tc>
          <w:tcPr>
            <w:tcW w:w="365"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12</w:t>
            </w:r>
          </w:p>
        </w:tc>
        <w:tc>
          <w:tcPr>
            <w:tcW w:w="1876" w:type="pct"/>
          </w:tcPr>
          <w:p w:rsidR="000C422D" w:rsidRPr="00200E82" w:rsidRDefault="000C422D" w:rsidP="00C76C03">
            <w:pPr>
              <w:spacing w:before="100" w:beforeAutospacing="1" w:after="100" w:afterAutospacing="1"/>
              <w:rPr>
                <w:rFonts w:ascii="Times New Roman" w:hAnsi="Times New Roman"/>
                <w:sz w:val="24"/>
                <w:szCs w:val="24"/>
                <w:lang w:val="uk-UA"/>
              </w:rPr>
            </w:pPr>
            <w:r w:rsidRPr="00200E82">
              <w:rPr>
                <w:rFonts w:ascii="Times New Roman" w:hAnsi="Times New Roman"/>
                <w:sz w:val="24"/>
                <w:szCs w:val="24"/>
                <w:lang w:val="uk-UA"/>
              </w:rPr>
              <w:t>Процедури щодо забезпечення процесу перевірок</w:t>
            </w:r>
          </w:p>
        </w:tc>
        <w:tc>
          <w:tcPr>
            <w:tcW w:w="980"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0 </w:t>
            </w:r>
          </w:p>
        </w:tc>
        <w:tc>
          <w:tcPr>
            <w:tcW w:w="1002"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 0</w:t>
            </w:r>
          </w:p>
        </w:tc>
        <w:tc>
          <w:tcPr>
            <w:tcW w:w="777"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0 </w:t>
            </w:r>
          </w:p>
        </w:tc>
      </w:tr>
      <w:tr w:rsidR="000C422D" w:rsidRPr="00200E82" w:rsidTr="00C76C03">
        <w:tc>
          <w:tcPr>
            <w:tcW w:w="365"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13</w:t>
            </w:r>
          </w:p>
        </w:tc>
        <w:tc>
          <w:tcPr>
            <w:tcW w:w="1876" w:type="pct"/>
          </w:tcPr>
          <w:p w:rsidR="000C422D" w:rsidRPr="00200E82" w:rsidRDefault="000C422D" w:rsidP="00C76C03">
            <w:pPr>
              <w:spacing w:before="100" w:beforeAutospacing="1" w:after="100" w:afterAutospacing="1"/>
              <w:rPr>
                <w:rFonts w:ascii="Times New Roman" w:hAnsi="Times New Roman"/>
                <w:sz w:val="24"/>
                <w:szCs w:val="24"/>
                <w:lang w:val="uk-UA"/>
              </w:rPr>
            </w:pPr>
            <w:r w:rsidRPr="00200E82">
              <w:rPr>
                <w:rFonts w:ascii="Times New Roman" w:hAnsi="Times New Roman"/>
                <w:sz w:val="24"/>
                <w:szCs w:val="24"/>
                <w:lang w:val="uk-UA"/>
              </w:rPr>
              <w:t>Інші процедури (уточнити)</w:t>
            </w:r>
          </w:p>
        </w:tc>
        <w:tc>
          <w:tcPr>
            <w:tcW w:w="980"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0 </w:t>
            </w:r>
          </w:p>
        </w:tc>
        <w:tc>
          <w:tcPr>
            <w:tcW w:w="1002"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0 </w:t>
            </w:r>
          </w:p>
        </w:tc>
        <w:tc>
          <w:tcPr>
            <w:tcW w:w="777"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0 </w:t>
            </w:r>
          </w:p>
        </w:tc>
      </w:tr>
      <w:tr w:rsidR="000C422D" w:rsidRPr="00200E82" w:rsidTr="00C76C03">
        <w:tc>
          <w:tcPr>
            <w:tcW w:w="365"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14</w:t>
            </w:r>
          </w:p>
        </w:tc>
        <w:tc>
          <w:tcPr>
            <w:tcW w:w="1876" w:type="pct"/>
          </w:tcPr>
          <w:p w:rsidR="000C422D" w:rsidRPr="00200E82" w:rsidRDefault="000C422D" w:rsidP="00C76C03">
            <w:pPr>
              <w:spacing w:before="100" w:beforeAutospacing="1" w:after="100" w:afterAutospacing="1"/>
              <w:rPr>
                <w:rFonts w:ascii="Times New Roman" w:hAnsi="Times New Roman"/>
                <w:sz w:val="24"/>
                <w:szCs w:val="24"/>
                <w:lang w:val="uk-UA"/>
              </w:rPr>
            </w:pPr>
            <w:r w:rsidRPr="00200E82">
              <w:rPr>
                <w:rFonts w:ascii="Times New Roman" w:hAnsi="Times New Roman"/>
                <w:sz w:val="24"/>
                <w:szCs w:val="24"/>
                <w:lang w:val="uk-UA"/>
              </w:rPr>
              <w:t>Разом, гривень</w:t>
            </w:r>
            <w:r w:rsidRPr="00200E82">
              <w:rPr>
                <w:rFonts w:ascii="Times New Roman" w:hAnsi="Times New Roman"/>
                <w:sz w:val="24"/>
                <w:szCs w:val="24"/>
                <w:lang w:val="uk-UA"/>
              </w:rPr>
              <w:br/>
            </w:r>
            <w:r w:rsidRPr="00200E82">
              <w:rPr>
                <w:rFonts w:ascii="Times New Roman" w:hAnsi="Times New Roman"/>
                <w:i/>
                <w:iCs/>
                <w:sz w:val="24"/>
                <w:szCs w:val="24"/>
                <w:lang w:val="uk-UA"/>
              </w:rPr>
              <w:t>Формула:</w:t>
            </w:r>
            <w:r w:rsidRPr="00200E82">
              <w:rPr>
                <w:rFonts w:ascii="Times New Roman" w:hAnsi="Times New Roman"/>
                <w:sz w:val="24"/>
                <w:szCs w:val="24"/>
                <w:lang w:val="uk-UA"/>
              </w:rPr>
              <w:br/>
            </w:r>
            <w:r w:rsidRPr="00200E82">
              <w:rPr>
                <w:rFonts w:ascii="Times New Roman" w:hAnsi="Times New Roman"/>
                <w:i/>
                <w:iCs/>
                <w:sz w:val="24"/>
                <w:szCs w:val="24"/>
                <w:lang w:val="uk-UA"/>
              </w:rPr>
              <w:t>(сума рядків 9 + 10 + 11 + 12 + 13)</w:t>
            </w:r>
          </w:p>
        </w:tc>
        <w:tc>
          <w:tcPr>
            <w:tcW w:w="980"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28,31</w:t>
            </w:r>
          </w:p>
        </w:tc>
        <w:tc>
          <w:tcPr>
            <w:tcW w:w="1002"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Х</w:t>
            </w:r>
          </w:p>
        </w:tc>
        <w:tc>
          <w:tcPr>
            <w:tcW w:w="777"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0 </w:t>
            </w:r>
          </w:p>
        </w:tc>
      </w:tr>
      <w:tr w:rsidR="000C422D" w:rsidRPr="00200E82" w:rsidTr="00C76C03">
        <w:tc>
          <w:tcPr>
            <w:tcW w:w="365"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15</w:t>
            </w:r>
          </w:p>
        </w:tc>
        <w:tc>
          <w:tcPr>
            <w:tcW w:w="1876" w:type="pct"/>
          </w:tcPr>
          <w:p w:rsidR="000C422D" w:rsidRPr="00200E82" w:rsidRDefault="000C422D" w:rsidP="00C76C03">
            <w:pPr>
              <w:spacing w:before="100" w:beforeAutospacing="1" w:after="100" w:afterAutospacing="1"/>
              <w:rPr>
                <w:rFonts w:ascii="Times New Roman" w:hAnsi="Times New Roman"/>
                <w:sz w:val="24"/>
                <w:szCs w:val="24"/>
                <w:lang w:val="uk-UA"/>
              </w:rPr>
            </w:pPr>
            <w:r w:rsidRPr="00200E82">
              <w:rPr>
                <w:rFonts w:ascii="Times New Roman" w:hAnsi="Times New Roman"/>
                <w:sz w:val="24"/>
                <w:szCs w:val="24"/>
                <w:lang w:val="uk-UA"/>
              </w:rPr>
              <w:t>Кількість суб'єктів малого підприємництва, що повинні виконати вимоги регулювання, одиниць</w:t>
            </w:r>
          </w:p>
        </w:tc>
        <w:tc>
          <w:tcPr>
            <w:tcW w:w="980"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658</w:t>
            </w:r>
          </w:p>
        </w:tc>
        <w:tc>
          <w:tcPr>
            <w:tcW w:w="1002"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658</w:t>
            </w:r>
          </w:p>
        </w:tc>
        <w:tc>
          <w:tcPr>
            <w:tcW w:w="777"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0</w:t>
            </w:r>
          </w:p>
        </w:tc>
      </w:tr>
      <w:tr w:rsidR="000C422D" w:rsidRPr="00200E82" w:rsidTr="00C76C03">
        <w:tc>
          <w:tcPr>
            <w:tcW w:w="365"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16</w:t>
            </w:r>
          </w:p>
        </w:tc>
        <w:tc>
          <w:tcPr>
            <w:tcW w:w="1876" w:type="pct"/>
          </w:tcPr>
          <w:p w:rsidR="000C422D" w:rsidRPr="00200E82" w:rsidRDefault="000C422D" w:rsidP="00C76C03">
            <w:pPr>
              <w:spacing w:before="100" w:beforeAutospacing="1" w:after="100" w:afterAutospacing="1"/>
              <w:rPr>
                <w:rFonts w:ascii="Times New Roman" w:hAnsi="Times New Roman"/>
                <w:sz w:val="24"/>
                <w:szCs w:val="24"/>
                <w:lang w:val="uk-UA"/>
              </w:rPr>
            </w:pPr>
            <w:r w:rsidRPr="00200E82">
              <w:rPr>
                <w:rFonts w:ascii="Times New Roman" w:hAnsi="Times New Roman"/>
                <w:sz w:val="24"/>
                <w:szCs w:val="24"/>
                <w:lang w:val="uk-UA"/>
              </w:rPr>
              <w:t>Сумарно, гривень</w:t>
            </w:r>
            <w:r w:rsidRPr="00200E82">
              <w:rPr>
                <w:rFonts w:ascii="Times New Roman" w:hAnsi="Times New Roman"/>
                <w:sz w:val="24"/>
                <w:szCs w:val="24"/>
                <w:lang w:val="uk-UA"/>
              </w:rPr>
              <w:br/>
            </w:r>
          </w:p>
        </w:tc>
        <w:tc>
          <w:tcPr>
            <w:tcW w:w="980"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lastRenderedPageBreak/>
              <w:t>18 627,98</w:t>
            </w:r>
          </w:p>
        </w:tc>
        <w:tc>
          <w:tcPr>
            <w:tcW w:w="1002"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Х</w:t>
            </w:r>
          </w:p>
        </w:tc>
        <w:tc>
          <w:tcPr>
            <w:tcW w:w="777" w:type="pct"/>
          </w:tcPr>
          <w:p w:rsidR="000C422D" w:rsidRPr="00200E82" w:rsidRDefault="000C422D" w:rsidP="00C76C03">
            <w:pPr>
              <w:spacing w:before="100" w:beforeAutospacing="1" w:after="100" w:afterAutospacing="1"/>
              <w:jc w:val="center"/>
              <w:rPr>
                <w:rFonts w:ascii="Times New Roman" w:hAnsi="Times New Roman"/>
                <w:sz w:val="24"/>
                <w:szCs w:val="24"/>
                <w:lang w:val="uk-UA"/>
              </w:rPr>
            </w:pPr>
            <w:r w:rsidRPr="00200E82">
              <w:rPr>
                <w:rFonts w:ascii="Times New Roman" w:hAnsi="Times New Roman"/>
                <w:sz w:val="24"/>
                <w:szCs w:val="24"/>
                <w:lang w:val="uk-UA"/>
              </w:rPr>
              <w:t>0</w:t>
            </w:r>
          </w:p>
        </w:tc>
      </w:tr>
    </w:tbl>
    <w:p w:rsidR="000C422D" w:rsidRPr="00200E82" w:rsidRDefault="000C422D" w:rsidP="006D514D">
      <w:pPr>
        <w:pStyle w:val="a3"/>
        <w:spacing w:before="120" w:beforeAutospacing="0" w:after="120" w:afterAutospacing="0"/>
        <w:jc w:val="center"/>
        <w:rPr>
          <w:b/>
          <w:i/>
          <w:lang w:val="uk-UA"/>
        </w:rPr>
      </w:pPr>
      <w:r w:rsidRPr="00200E82">
        <w:rPr>
          <w:lang w:val="uk-UA"/>
        </w:rPr>
        <w:lastRenderedPageBreak/>
        <w:t>* Всі розрахунки проведені згідно даних, які були отримані від суб'єктів підприємництва.</w:t>
      </w:r>
    </w:p>
    <w:p w:rsidR="000C422D" w:rsidRPr="00200E82" w:rsidRDefault="000C422D" w:rsidP="00743E58">
      <w:pPr>
        <w:pStyle w:val="a6"/>
        <w:ind w:firstLine="709"/>
        <w:jc w:val="both"/>
        <w:rPr>
          <w:rFonts w:ascii="Times New Roman" w:hAnsi="Times New Roman"/>
          <w:b/>
          <w:i/>
          <w:sz w:val="24"/>
          <w:szCs w:val="24"/>
          <w:lang w:val="uk-UA"/>
        </w:rPr>
      </w:pPr>
      <w:r w:rsidRPr="00200E82">
        <w:rPr>
          <w:rFonts w:ascii="Times New Roman" w:hAnsi="Times New Roman"/>
          <w:b/>
          <w:i/>
          <w:sz w:val="24"/>
          <w:szCs w:val="24"/>
          <w:lang w:val="uk-UA"/>
        </w:rPr>
        <w:t>БЮДЖЕТНІ ВИТРАТИ</w:t>
      </w:r>
    </w:p>
    <w:p w:rsidR="000C422D" w:rsidRPr="00200E82" w:rsidRDefault="000C422D" w:rsidP="00743E58">
      <w:pPr>
        <w:pStyle w:val="a6"/>
        <w:ind w:firstLine="709"/>
        <w:jc w:val="both"/>
        <w:rPr>
          <w:rFonts w:ascii="Times New Roman" w:hAnsi="Times New Roman"/>
          <w:b/>
          <w:i/>
          <w:sz w:val="24"/>
          <w:szCs w:val="24"/>
          <w:lang w:val="uk-UA"/>
        </w:rPr>
      </w:pPr>
      <w:r w:rsidRPr="00200E82">
        <w:rPr>
          <w:rFonts w:ascii="Times New Roman" w:hAnsi="Times New Roman"/>
          <w:b/>
          <w:i/>
          <w:sz w:val="24"/>
          <w:szCs w:val="24"/>
          <w:lang w:val="uk-UA"/>
        </w:rPr>
        <w:t>на адміністрування регулювання суб’єктів малого підприємництва</w:t>
      </w:r>
    </w:p>
    <w:p w:rsidR="000C422D" w:rsidRPr="00200E82" w:rsidRDefault="000C422D" w:rsidP="00397ED6">
      <w:pPr>
        <w:pStyle w:val="a6"/>
        <w:ind w:firstLine="708"/>
        <w:jc w:val="both"/>
        <w:rPr>
          <w:rFonts w:ascii="Times New Roman" w:hAnsi="Times New Roman"/>
          <w:sz w:val="24"/>
          <w:szCs w:val="24"/>
          <w:lang w:val="uk-UA"/>
        </w:rPr>
      </w:pPr>
      <w:r w:rsidRPr="00200E82">
        <w:rPr>
          <w:rFonts w:ascii="Times New Roman" w:hAnsi="Times New Roman"/>
          <w:sz w:val="24"/>
          <w:szCs w:val="24"/>
          <w:lang w:val="uk-UA"/>
        </w:rPr>
        <w:t>Державне регулювання рішення не передбачає утворення нового державного органу (або нового структурного підрозділу діючого органу).</w:t>
      </w:r>
    </w:p>
    <w:p w:rsidR="000C422D" w:rsidRPr="00200E82" w:rsidRDefault="000C422D" w:rsidP="00397ED6">
      <w:pPr>
        <w:pStyle w:val="a6"/>
        <w:ind w:firstLine="708"/>
        <w:jc w:val="both"/>
        <w:rPr>
          <w:rFonts w:ascii="Times New Roman" w:hAnsi="Times New Roman"/>
          <w:sz w:val="24"/>
          <w:szCs w:val="24"/>
          <w:lang w:val="uk-UA"/>
        </w:rPr>
      </w:pPr>
      <w:r w:rsidRPr="00200E82">
        <w:rPr>
          <w:rFonts w:ascii="Times New Roman" w:hAnsi="Times New Roman"/>
          <w:sz w:val="24"/>
          <w:szCs w:val="24"/>
          <w:lang w:val="uk-UA"/>
        </w:rPr>
        <w:t xml:space="preserve">Орган, для якого здійснюється розрахунок вартості адміністрування регулювання, – Дніпровсько - Новмосковське управління Головного управління ДПС у Дніпропетровській області. </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xml:space="preserve">    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відповідно до даних, наданих Дніпровсько - Новмосковським управлінням Головного управління ДПС у Дніпропетровській області.</w:t>
      </w:r>
    </w:p>
    <w:p w:rsidR="000C422D" w:rsidRPr="00200E82" w:rsidRDefault="000C422D" w:rsidP="00743E58">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xml:space="preserve">    (Вартість 1 години роботи спеціаліста відповідної кваліфікації складає 31,27 грн. = мінімальна заробітна плата (5 003,00 грн.) </w:t>
      </w:r>
      <w:r w:rsidRPr="00200E82">
        <w:rPr>
          <w:rFonts w:ascii="Times New Roman" w:hAnsi="Times New Roman"/>
          <w:sz w:val="24"/>
          <w:szCs w:val="24"/>
          <w:lang w:val="uk-UA"/>
        </w:rPr>
        <w:sym w:font="Symbol" w:char="F03A"/>
      </w:r>
      <w:r w:rsidRPr="00200E82">
        <w:rPr>
          <w:rFonts w:ascii="Times New Roman" w:hAnsi="Times New Roman"/>
          <w:sz w:val="24"/>
          <w:szCs w:val="24"/>
          <w:lang w:val="uk-UA"/>
        </w:rPr>
        <w:t xml:space="preserve"> кількість робочого часу за 1 місяць /160 годин/). </w:t>
      </w:r>
    </w:p>
    <w:p w:rsidR="000C422D" w:rsidRPr="00200E82" w:rsidRDefault="000C422D" w:rsidP="00743E58">
      <w:pPr>
        <w:pStyle w:val="a6"/>
        <w:ind w:firstLine="709"/>
        <w:jc w:val="both"/>
        <w:rPr>
          <w:rFonts w:ascii="Times New Roman" w:hAnsi="Times New Roman"/>
          <w:sz w:val="16"/>
          <w:szCs w:val="16"/>
          <w:lang w:val="uk-UA"/>
        </w:rPr>
      </w:pPr>
    </w:p>
    <w:p w:rsidR="000C422D" w:rsidRPr="00200E82" w:rsidRDefault="000C422D" w:rsidP="00743E58">
      <w:pPr>
        <w:pStyle w:val="a6"/>
        <w:ind w:firstLine="709"/>
        <w:jc w:val="both"/>
        <w:rPr>
          <w:rFonts w:ascii="Times New Roman" w:hAnsi="Times New Roman"/>
          <w:i/>
          <w:sz w:val="24"/>
          <w:szCs w:val="24"/>
          <w:lang w:val="uk-UA"/>
        </w:rPr>
      </w:pPr>
      <w:r w:rsidRPr="00200E82">
        <w:rPr>
          <w:rFonts w:ascii="Times New Roman" w:hAnsi="Times New Roman"/>
          <w:i/>
          <w:sz w:val="24"/>
          <w:szCs w:val="24"/>
          <w:lang w:val="uk-UA"/>
        </w:rPr>
        <w:t>Таблиця 3</w:t>
      </w:r>
    </w:p>
    <w:p w:rsidR="000C422D" w:rsidRPr="00200E82" w:rsidRDefault="000C422D" w:rsidP="002C16EE">
      <w:pPr>
        <w:pStyle w:val="a6"/>
        <w:ind w:firstLine="709"/>
        <w:jc w:val="both"/>
        <w:rPr>
          <w:rFonts w:ascii="Times New Roman" w:hAnsi="Times New Roman"/>
          <w:b/>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r w:rsidRPr="00200E82">
        <w:rPr>
          <w:rFonts w:ascii="Times New Roman" w:hAnsi="Times New Roman"/>
          <w:b/>
          <w:i/>
          <w:sz w:val="24"/>
          <w:szCs w:val="24"/>
          <w:lang w:val="uk-UA"/>
        </w:rPr>
        <w:t>Земельний податок</w:t>
      </w:r>
    </w:p>
    <w:tbl>
      <w:tblPr>
        <w:tblW w:w="4891" w:type="pct"/>
        <w:tblInd w:w="108" w:type="dxa"/>
        <w:tblLayout w:type="fixed"/>
        <w:tblLook w:val="00A0" w:firstRow="1" w:lastRow="0" w:firstColumn="1" w:lastColumn="0" w:noHBand="0" w:noVBand="0"/>
      </w:tblPr>
      <w:tblGrid>
        <w:gridCol w:w="652"/>
        <w:gridCol w:w="3152"/>
        <w:gridCol w:w="987"/>
        <w:gridCol w:w="1265"/>
        <w:gridCol w:w="1033"/>
        <w:gridCol w:w="1276"/>
        <w:gridCol w:w="1274"/>
      </w:tblGrid>
      <w:tr w:rsidR="000C422D" w:rsidRPr="00200E82" w:rsidTr="00FC7D1F">
        <w:tc>
          <w:tcPr>
            <w:tcW w:w="338"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b/>
                <w:i/>
                <w:sz w:val="24"/>
                <w:szCs w:val="24"/>
                <w:lang w:val="uk-UA"/>
              </w:rPr>
            </w:pPr>
            <w:r w:rsidRPr="00200E82">
              <w:rPr>
                <w:rFonts w:ascii="Times New Roman" w:hAnsi="Times New Roman"/>
                <w:b/>
                <w:i/>
                <w:sz w:val="24"/>
                <w:szCs w:val="24"/>
                <w:lang w:val="uk-UA"/>
              </w:rPr>
              <w:t>№ з/п</w:t>
            </w:r>
          </w:p>
        </w:tc>
        <w:tc>
          <w:tcPr>
            <w:tcW w:w="1635"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b/>
                <w:i/>
                <w:sz w:val="24"/>
                <w:szCs w:val="24"/>
                <w:lang w:val="uk-UA"/>
              </w:rPr>
            </w:pPr>
            <w:r w:rsidRPr="00200E82">
              <w:rPr>
                <w:rFonts w:ascii="Times New Roman" w:hAnsi="Times New Roman"/>
                <w:b/>
                <w:i/>
                <w:sz w:val="24"/>
                <w:szCs w:val="24"/>
                <w:lang w:val="uk-UA"/>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2"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b/>
                <w:i/>
                <w:sz w:val="24"/>
                <w:szCs w:val="24"/>
                <w:lang w:val="uk-UA"/>
              </w:rPr>
            </w:pPr>
            <w:r w:rsidRPr="00200E82">
              <w:rPr>
                <w:rFonts w:ascii="Times New Roman" w:hAnsi="Times New Roman"/>
                <w:b/>
                <w:i/>
                <w:sz w:val="24"/>
                <w:szCs w:val="24"/>
                <w:lang w:val="uk-UA"/>
              </w:rPr>
              <w:t>Пла-нові вит-рати часу на проце-дуру, годин</w:t>
            </w:r>
          </w:p>
        </w:tc>
        <w:tc>
          <w:tcPr>
            <w:tcW w:w="656"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b/>
                <w:i/>
                <w:sz w:val="24"/>
                <w:szCs w:val="24"/>
                <w:lang w:val="uk-UA"/>
              </w:rPr>
            </w:pPr>
            <w:r w:rsidRPr="00200E82">
              <w:rPr>
                <w:rFonts w:ascii="Times New Roman" w:hAnsi="Times New Roman"/>
                <w:b/>
                <w:i/>
                <w:sz w:val="24"/>
                <w:szCs w:val="24"/>
                <w:lang w:val="uk-UA"/>
              </w:rPr>
              <w:t>Вар-тість часу спів-робітни-ка органу держав-ної влади відповід-ної кате-горії (за-робітна плата) грн./ годин</w:t>
            </w:r>
          </w:p>
          <w:p w:rsidR="000C422D" w:rsidRPr="00200E82" w:rsidRDefault="000C422D" w:rsidP="00397ED6">
            <w:pPr>
              <w:pStyle w:val="a6"/>
              <w:ind w:firstLine="709"/>
              <w:jc w:val="center"/>
              <w:rPr>
                <w:rFonts w:ascii="Times New Roman" w:hAnsi="Times New Roman"/>
                <w:sz w:val="24"/>
                <w:szCs w:val="24"/>
                <w:lang w:val="uk-UA"/>
              </w:rPr>
            </w:pPr>
          </w:p>
        </w:tc>
        <w:tc>
          <w:tcPr>
            <w:tcW w:w="536"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b/>
                <w:i/>
                <w:sz w:val="24"/>
                <w:szCs w:val="24"/>
                <w:lang w:val="uk-UA"/>
              </w:rPr>
            </w:pPr>
            <w:r w:rsidRPr="00200E82">
              <w:rPr>
                <w:rFonts w:ascii="Times New Roman" w:hAnsi="Times New Roman"/>
                <w:b/>
                <w:i/>
                <w:sz w:val="24"/>
                <w:szCs w:val="24"/>
                <w:lang w:val="uk-UA"/>
              </w:rPr>
              <w:t>Оцінка кілько-сті про-цедур за рік, що припа-дають на одного суб’єк-та</w:t>
            </w:r>
          </w:p>
        </w:tc>
        <w:tc>
          <w:tcPr>
            <w:tcW w:w="662"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b/>
                <w:i/>
                <w:sz w:val="24"/>
                <w:szCs w:val="24"/>
                <w:lang w:val="uk-UA"/>
              </w:rPr>
            </w:pPr>
            <w:r w:rsidRPr="00200E82">
              <w:rPr>
                <w:rFonts w:ascii="Times New Roman" w:hAnsi="Times New Roman"/>
                <w:b/>
                <w:i/>
                <w:sz w:val="24"/>
                <w:szCs w:val="24"/>
                <w:lang w:val="uk-UA"/>
              </w:rPr>
              <w:t>Оцінка кілько-сті  суб’єк-тів, що підпа-дають під дію проце-дури регулю-вання</w:t>
            </w:r>
          </w:p>
        </w:tc>
        <w:tc>
          <w:tcPr>
            <w:tcW w:w="661"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b/>
                <w:i/>
                <w:sz w:val="24"/>
                <w:szCs w:val="24"/>
                <w:lang w:val="uk-UA"/>
              </w:rPr>
            </w:pPr>
            <w:r w:rsidRPr="00200E82">
              <w:rPr>
                <w:rFonts w:ascii="Times New Roman" w:hAnsi="Times New Roman"/>
                <w:b/>
                <w:i/>
                <w:sz w:val="24"/>
                <w:szCs w:val="24"/>
                <w:lang w:val="uk-UA"/>
              </w:rPr>
              <w:t>Витрати на адміні-стру-вання регу-лювання* за рік, грн.</w:t>
            </w:r>
          </w:p>
        </w:tc>
      </w:tr>
      <w:tr w:rsidR="000C422D" w:rsidRPr="00200E82" w:rsidTr="00FC7D1F">
        <w:tc>
          <w:tcPr>
            <w:tcW w:w="338"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b/>
                <w:i/>
                <w:sz w:val="24"/>
                <w:szCs w:val="24"/>
                <w:lang w:val="uk-UA"/>
              </w:rPr>
            </w:pPr>
            <w:r w:rsidRPr="00200E82">
              <w:rPr>
                <w:rFonts w:ascii="Times New Roman" w:hAnsi="Times New Roman"/>
                <w:b/>
                <w:i/>
                <w:sz w:val="24"/>
                <w:szCs w:val="24"/>
                <w:lang w:val="uk-UA"/>
              </w:rPr>
              <w:t>1</w:t>
            </w:r>
          </w:p>
        </w:tc>
        <w:tc>
          <w:tcPr>
            <w:tcW w:w="1635"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b/>
                <w:i/>
                <w:sz w:val="24"/>
                <w:szCs w:val="24"/>
                <w:lang w:val="uk-UA"/>
              </w:rPr>
            </w:pPr>
            <w:r w:rsidRPr="00200E82">
              <w:rPr>
                <w:rFonts w:ascii="Times New Roman" w:hAnsi="Times New Roman"/>
                <w:b/>
                <w:i/>
                <w:sz w:val="24"/>
                <w:szCs w:val="24"/>
                <w:lang w:val="uk-UA"/>
              </w:rPr>
              <w:t>2</w:t>
            </w:r>
          </w:p>
        </w:tc>
        <w:tc>
          <w:tcPr>
            <w:tcW w:w="512"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b/>
                <w:i/>
                <w:sz w:val="24"/>
                <w:szCs w:val="24"/>
                <w:lang w:val="uk-UA"/>
              </w:rPr>
            </w:pPr>
            <w:r w:rsidRPr="00200E82">
              <w:rPr>
                <w:rFonts w:ascii="Times New Roman" w:hAnsi="Times New Roman"/>
                <w:b/>
                <w:i/>
                <w:sz w:val="24"/>
                <w:szCs w:val="24"/>
                <w:lang w:val="uk-UA"/>
              </w:rPr>
              <w:t>3</w:t>
            </w:r>
          </w:p>
        </w:tc>
        <w:tc>
          <w:tcPr>
            <w:tcW w:w="656"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b/>
                <w:i/>
                <w:sz w:val="24"/>
                <w:szCs w:val="24"/>
                <w:lang w:val="uk-UA"/>
              </w:rPr>
            </w:pPr>
            <w:r w:rsidRPr="00200E82">
              <w:rPr>
                <w:rFonts w:ascii="Times New Roman" w:hAnsi="Times New Roman"/>
                <w:b/>
                <w:i/>
                <w:sz w:val="24"/>
                <w:szCs w:val="24"/>
                <w:lang w:val="uk-UA"/>
              </w:rPr>
              <w:t>4</w:t>
            </w:r>
          </w:p>
        </w:tc>
        <w:tc>
          <w:tcPr>
            <w:tcW w:w="536"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b/>
                <w:i/>
                <w:sz w:val="24"/>
                <w:szCs w:val="24"/>
                <w:lang w:val="uk-UA"/>
              </w:rPr>
            </w:pPr>
            <w:r w:rsidRPr="00200E82">
              <w:rPr>
                <w:rFonts w:ascii="Times New Roman" w:hAnsi="Times New Roman"/>
                <w:b/>
                <w:i/>
                <w:sz w:val="24"/>
                <w:szCs w:val="24"/>
                <w:lang w:val="uk-UA"/>
              </w:rPr>
              <w:t>5</w:t>
            </w:r>
          </w:p>
        </w:tc>
        <w:tc>
          <w:tcPr>
            <w:tcW w:w="662"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b/>
                <w:i/>
                <w:sz w:val="24"/>
                <w:szCs w:val="24"/>
                <w:lang w:val="uk-UA"/>
              </w:rPr>
            </w:pPr>
            <w:r w:rsidRPr="00200E82">
              <w:rPr>
                <w:rFonts w:ascii="Times New Roman" w:hAnsi="Times New Roman"/>
                <w:b/>
                <w:i/>
                <w:sz w:val="24"/>
                <w:szCs w:val="24"/>
                <w:lang w:val="uk-UA"/>
              </w:rPr>
              <w:t>6</w:t>
            </w:r>
          </w:p>
        </w:tc>
        <w:tc>
          <w:tcPr>
            <w:tcW w:w="661"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b/>
                <w:i/>
                <w:sz w:val="24"/>
                <w:szCs w:val="24"/>
                <w:lang w:val="uk-UA"/>
              </w:rPr>
            </w:pPr>
            <w:r w:rsidRPr="00200E82">
              <w:rPr>
                <w:rFonts w:ascii="Times New Roman" w:hAnsi="Times New Roman"/>
                <w:b/>
                <w:i/>
                <w:sz w:val="24"/>
                <w:szCs w:val="24"/>
                <w:lang w:val="uk-UA"/>
              </w:rPr>
              <w:t>7</w:t>
            </w:r>
          </w:p>
        </w:tc>
      </w:tr>
      <w:tr w:rsidR="000C422D" w:rsidRPr="00200E82" w:rsidTr="00FC7D1F">
        <w:trPr>
          <w:trHeight w:val="626"/>
        </w:trPr>
        <w:tc>
          <w:tcPr>
            <w:tcW w:w="338"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t>1</w:t>
            </w:r>
          </w:p>
        </w:tc>
        <w:tc>
          <w:tcPr>
            <w:tcW w:w="1635"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both"/>
              <w:rPr>
                <w:rFonts w:ascii="Times New Roman" w:hAnsi="Times New Roman"/>
                <w:sz w:val="24"/>
                <w:szCs w:val="24"/>
                <w:lang w:val="uk-UA"/>
              </w:rPr>
            </w:pPr>
            <w:r w:rsidRPr="00200E82">
              <w:rPr>
                <w:rFonts w:ascii="Times New Roman" w:hAnsi="Times New Roman"/>
                <w:sz w:val="24"/>
                <w:szCs w:val="24"/>
                <w:lang w:val="uk-UA"/>
              </w:rPr>
              <w:t>Облік суб’єктів господарювання, що перебувають у сфері регулювання</w:t>
            </w:r>
          </w:p>
        </w:tc>
        <w:tc>
          <w:tcPr>
            <w:tcW w:w="512"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t>0,2**</w:t>
            </w:r>
          </w:p>
        </w:tc>
        <w:tc>
          <w:tcPr>
            <w:tcW w:w="656" w:type="pct"/>
            <w:tcBorders>
              <w:top w:val="single" w:sz="4" w:space="0" w:color="auto"/>
              <w:left w:val="single" w:sz="4" w:space="0" w:color="auto"/>
              <w:bottom w:val="single" w:sz="4" w:space="0" w:color="auto"/>
              <w:right w:val="single" w:sz="4" w:space="0" w:color="auto"/>
            </w:tcBorders>
          </w:tcPr>
          <w:p w:rsidR="000C422D" w:rsidRPr="00200E82" w:rsidRDefault="000C422D" w:rsidP="00E5703A">
            <w:pPr>
              <w:pStyle w:val="a6"/>
              <w:jc w:val="center"/>
              <w:rPr>
                <w:rFonts w:ascii="Times New Roman" w:hAnsi="Times New Roman"/>
                <w:sz w:val="24"/>
                <w:szCs w:val="24"/>
                <w:lang w:val="uk-UA"/>
              </w:rPr>
            </w:pPr>
            <w:r w:rsidRPr="00200E82">
              <w:rPr>
                <w:rFonts w:ascii="Times New Roman" w:hAnsi="Times New Roman"/>
                <w:sz w:val="24"/>
                <w:szCs w:val="24"/>
                <w:lang w:val="uk-UA"/>
              </w:rPr>
              <w:t>31,27***</w:t>
            </w:r>
          </w:p>
        </w:tc>
        <w:tc>
          <w:tcPr>
            <w:tcW w:w="536"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t>1</w:t>
            </w:r>
          </w:p>
        </w:tc>
        <w:tc>
          <w:tcPr>
            <w:tcW w:w="662"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t>0****</w:t>
            </w:r>
          </w:p>
        </w:tc>
        <w:tc>
          <w:tcPr>
            <w:tcW w:w="661"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t>0,00</w:t>
            </w:r>
          </w:p>
        </w:tc>
      </w:tr>
      <w:tr w:rsidR="000C422D" w:rsidRPr="00200E82" w:rsidTr="00FC7D1F">
        <w:tc>
          <w:tcPr>
            <w:tcW w:w="338"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t>2</w:t>
            </w:r>
          </w:p>
        </w:tc>
        <w:tc>
          <w:tcPr>
            <w:tcW w:w="1635"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both"/>
              <w:rPr>
                <w:rFonts w:ascii="Times New Roman" w:hAnsi="Times New Roman"/>
                <w:sz w:val="24"/>
                <w:szCs w:val="24"/>
                <w:lang w:val="uk-UA"/>
              </w:rPr>
            </w:pPr>
            <w:r w:rsidRPr="00200E82">
              <w:rPr>
                <w:rFonts w:ascii="Times New Roman" w:hAnsi="Times New Roman"/>
                <w:sz w:val="24"/>
                <w:szCs w:val="24"/>
                <w:lang w:val="uk-UA"/>
              </w:rPr>
              <w:t>Поточний контроль за суб’єктом господарювання, що перебуває у сфері регулювання, у тому числі: камеральний</w:t>
            </w:r>
          </w:p>
        </w:tc>
        <w:tc>
          <w:tcPr>
            <w:tcW w:w="512"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t>0,2</w:t>
            </w:r>
          </w:p>
        </w:tc>
        <w:tc>
          <w:tcPr>
            <w:tcW w:w="656" w:type="pct"/>
            <w:tcBorders>
              <w:top w:val="single" w:sz="4" w:space="0" w:color="auto"/>
              <w:left w:val="single" w:sz="4" w:space="0" w:color="auto"/>
              <w:bottom w:val="single" w:sz="4" w:space="0" w:color="auto"/>
              <w:right w:val="single" w:sz="4" w:space="0" w:color="auto"/>
            </w:tcBorders>
          </w:tcPr>
          <w:p w:rsidR="000C422D" w:rsidRPr="00200E82" w:rsidRDefault="000C422D" w:rsidP="00E5703A">
            <w:pPr>
              <w:pStyle w:val="a6"/>
              <w:jc w:val="center"/>
              <w:rPr>
                <w:rFonts w:ascii="Times New Roman" w:hAnsi="Times New Roman"/>
                <w:sz w:val="24"/>
                <w:szCs w:val="24"/>
                <w:lang w:val="uk-UA"/>
              </w:rPr>
            </w:pPr>
            <w:r w:rsidRPr="00200E82">
              <w:rPr>
                <w:rFonts w:ascii="Times New Roman" w:hAnsi="Times New Roman"/>
                <w:sz w:val="24"/>
                <w:szCs w:val="24"/>
                <w:lang w:val="uk-UA"/>
              </w:rPr>
              <w:t>31,27</w:t>
            </w:r>
          </w:p>
        </w:tc>
        <w:tc>
          <w:tcPr>
            <w:tcW w:w="536"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t>1</w:t>
            </w:r>
          </w:p>
        </w:tc>
        <w:tc>
          <w:tcPr>
            <w:tcW w:w="662"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t>4657</w:t>
            </w:r>
          </w:p>
        </w:tc>
        <w:tc>
          <w:tcPr>
            <w:tcW w:w="661"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t>29 125,88</w:t>
            </w:r>
          </w:p>
        </w:tc>
      </w:tr>
      <w:tr w:rsidR="000C422D" w:rsidRPr="00200E82" w:rsidTr="00FC7D1F">
        <w:tc>
          <w:tcPr>
            <w:tcW w:w="338"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t>3</w:t>
            </w:r>
          </w:p>
        </w:tc>
        <w:tc>
          <w:tcPr>
            <w:tcW w:w="1635"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both"/>
              <w:rPr>
                <w:rFonts w:ascii="Times New Roman" w:hAnsi="Times New Roman"/>
                <w:sz w:val="24"/>
                <w:szCs w:val="24"/>
                <w:lang w:val="uk-UA"/>
              </w:rPr>
            </w:pPr>
            <w:r w:rsidRPr="00200E82">
              <w:rPr>
                <w:rFonts w:ascii="Times New Roman" w:hAnsi="Times New Roman"/>
                <w:sz w:val="24"/>
                <w:szCs w:val="24"/>
                <w:lang w:val="uk-UA"/>
              </w:rPr>
              <w:t xml:space="preserve">Підготовка, затвердження та опрацювання одного окремого акта про порушення вимог регулювання (оскільки не </w:t>
            </w:r>
            <w:r w:rsidRPr="00200E82">
              <w:rPr>
                <w:rFonts w:ascii="Times New Roman" w:hAnsi="Times New Roman"/>
                <w:sz w:val="24"/>
                <w:szCs w:val="24"/>
                <w:lang w:val="uk-UA"/>
              </w:rPr>
              <w:lastRenderedPageBreak/>
              <w:t>може бути 100% порушень, беремо 5% платників фізичних осіб)</w:t>
            </w:r>
          </w:p>
        </w:tc>
        <w:tc>
          <w:tcPr>
            <w:tcW w:w="512"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lastRenderedPageBreak/>
              <w:t>0,5</w:t>
            </w:r>
          </w:p>
        </w:tc>
        <w:tc>
          <w:tcPr>
            <w:tcW w:w="656" w:type="pct"/>
            <w:tcBorders>
              <w:top w:val="single" w:sz="4" w:space="0" w:color="auto"/>
              <w:left w:val="single" w:sz="4" w:space="0" w:color="auto"/>
              <w:bottom w:val="single" w:sz="4" w:space="0" w:color="auto"/>
              <w:right w:val="single" w:sz="4" w:space="0" w:color="auto"/>
            </w:tcBorders>
          </w:tcPr>
          <w:p w:rsidR="000C422D" w:rsidRPr="00200E82" w:rsidRDefault="000C422D" w:rsidP="00E5703A">
            <w:pPr>
              <w:pStyle w:val="a6"/>
              <w:jc w:val="center"/>
              <w:rPr>
                <w:rFonts w:ascii="Times New Roman" w:hAnsi="Times New Roman"/>
                <w:sz w:val="24"/>
                <w:szCs w:val="24"/>
                <w:lang w:val="uk-UA"/>
              </w:rPr>
            </w:pPr>
            <w:r w:rsidRPr="00200E82">
              <w:rPr>
                <w:rFonts w:ascii="Times New Roman" w:hAnsi="Times New Roman"/>
                <w:sz w:val="24"/>
                <w:szCs w:val="24"/>
                <w:lang w:val="uk-UA"/>
              </w:rPr>
              <w:t>31,27</w:t>
            </w:r>
          </w:p>
        </w:tc>
        <w:tc>
          <w:tcPr>
            <w:tcW w:w="536"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t>1</w:t>
            </w:r>
          </w:p>
        </w:tc>
        <w:tc>
          <w:tcPr>
            <w:tcW w:w="662"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t>233</w:t>
            </w:r>
          </w:p>
        </w:tc>
        <w:tc>
          <w:tcPr>
            <w:tcW w:w="661"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t>3 642,96</w:t>
            </w:r>
          </w:p>
        </w:tc>
      </w:tr>
      <w:tr w:rsidR="000C422D" w:rsidRPr="00200E82" w:rsidTr="00FC7D1F">
        <w:tc>
          <w:tcPr>
            <w:tcW w:w="338"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lastRenderedPageBreak/>
              <w:t>4</w:t>
            </w:r>
          </w:p>
        </w:tc>
        <w:tc>
          <w:tcPr>
            <w:tcW w:w="1635"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both"/>
              <w:rPr>
                <w:rFonts w:ascii="Times New Roman" w:hAnsi="Times New Roman"/>
                <w:sz w:val="24"/>
                <w:szCs w:val="24"/>
                <w:lang w:val="uk-UA"/>
              </w:rPr>
            </w:pPr>
            <w:r w:rsidRPr="00200E82">
              <w:rPr>
                <w:rFonts w:ascii="Times New Roman" w:hAnsi="Times New Roman"/>
                <w:sz w:val="24"/>
                <w:szCs w:val="24"/>
                <w:lang w:val="uk-UA"/>
              </w:rPr>
              <w:t>Реалізація одного окремого рішення щодо порушення вимог регулювання (оскільки не може бути 100% порушень, беремо 5% платників-фізичних осіб)</w:t>
            </w:r>
          </w:p>
        </w:tc>
        <w:tc>
          <w:tcPr>
            <w:tcW w:w="512"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t>0,2</w:t>
            </w:r>
          </w:p>
        </w:tc>
        <w:tc>
          <w:tcPr>
            <w:tcW w:w="656" w:type="pct"/>
            <w:tcBorders>
              <w:top w:val="single" w:sz="4" w:space="0" w:color="auto"/>
              <w:left w:val="single" w:sz="4" w:space="0" w:color="auto"/>
              <w:bottom w:val="single" w:sz="4" w:space="0" w:color="auto"/>
              <w:right w:val="single" w:sz="4" w:space="0" w:color="auto"/>
            </w:tcBorders>
          </w:tcPr>
          <w:p w:rsidR="000C422D" w:rsidRPr="00200E82" w:rsidRDefault="000C422D" w:rsidP="00E5703A">
            <w:pPr>
              <w:pStyle w:val="a6"/>
              <w:jc w:val="center"/>
              <w:rPr>
                <w:rFonts w:ascii="Times New Roman" w:hAnsi="Times New Roman"/>
                <w:sz w:val="24"/>
                <w:szCs w:val="24"/>
                <w:lang w:val="uk-UA"/>
              </w:rPr>
            </w:pPr>
            <w:r w:rsidRPr="00200E82">
              <w:rPr>
                <w:rFonts w:ascii="Times New Roman" w:hAnsi="Times New Roman"/>
                <w:sz w:val="24"/>
                <w:szCs w:val="24"/>
                <w:lang w:val="uk-UA"/>
              </w:rPr>
              <w:t>31,27</w:t>
            </w:r>
          </w:p>
        </w:tc>
        <w:tc>
          <w:tcPr>
            <w:tcW w:w="536"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t>1</w:t>
            </w:r>
          </w:p>
        </w:tc>
        <w:tc>
          <w:tcPr>
            <w:tcW w:w="662"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t>233</w:t>
            </w:r>
          </w:p>
        </w:tc>
        <w:tc>
          <w:tcPr>
            <w:tcW w:w="661"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t>1 457,18</w:t>
            </w:r>
          </w:p>
        </w:tc>
      </w:tr>
      <w:tr w:rsidR="000C422D" w:rsidRPr="00200E82" w:rsidTr="00FC7D1F">
        <w:tc>
          <w:tcPr>
            <w:tcW w:w="338"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t>5</w:t>
            </w:r>
          </w:p>
        </w:tc>
        <w:tc>
          <w:tcPr>
            <w:tcW w:w="1635"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both"/>
              <w:rPr>
                <w:rFonts w:ascii="Times New Roman" w:hAnsi="Times New Roman"/>
                <w:sz w:val="24"/>
                <w:szCs w:val="24"/>
                <w:lang w:val="uk-UA"/>
              </w:rPr>
            </w:pPr>
            <w:r w:rsidRPr="00200E82">
              <w:rPr>
                <w:rFonts w:ascii="Times New Roman" w:hAnsi="Times New Roman"/>
                <w:sz w:val="24"/>
                <w:szCs w:val="24"/>
                <w:lang w:val="uk-UA"/>
              </w:rPr>
              <w:t>Оскарження одного окремого рішення суб’єктами господарювання (усі порушники не будуть оскаржувати рішення, беремо 50% від загальної кількості платників, передбачених п. 3)</w:t>
            </w:r>
          </w:p>
        </w:tc>
        <w:tc>
          <w:tcPr>
            <w:tcW w:w="512"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t>0,5</w:t>
            </w:r>
          </w:p>
        </w:tc>
        <w:tc>
          <w:tcPr>
            <w:tcW w:w="656" w:type="pct"/>
            <w:tcBorders>
              <w:top w:val="single" w:sz="4" w:space="0" w:color="auto"/>
              <w:left w:val="single" w:sz="4" w:space="0" w:color="auto"/>
              <w:bottom w:val="single" w:sz="4" w:space="0" w:color="auto"/>
              <w:right w:val="single" w:sz="4" w:space="0" w:color="auto"/>
            </w:tcBorders>
          </w:tcPr>
          <w:p w:rsidR="000C422D" w:rsidRPr="00200E82" w:rsidRDefault="000C422D" w:rsidP="009C76A6">
            <w:pPr>
              <w:pStyle w:val="a6"/>
              <w:jc w:val="center"/>
              <w:rPr>
                <w:rFonts w:ascii="Times New Roman" w:hAnsi="Times New Roman"/>
                <w:sz w:val="24"/>
                <w:szCs w:val="24"/>
                <w:lang w:val="uk-UA"/>
              </w:rPr>
            </w:pPr>
            <w:r w:rsidRPr="00200E82">
              <w:rPr>
                <w:rFonts w:ascii="Times New Roman" w:hAnsi="Times New Roman"/>
                <w:sz w:val="24"/>
                <w:szCs w:val="24"/>
                <w:lang w:val="uk-UA"/>
              </w:rPr>
              <w:t>31,27</w:t>
            </w:r>
          </w:p>
        </w:tc>
        <w:tc>
          <w:tcPr>
            <w:tcW w:w="536"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t>1</w:t>
            </w:r>
          </w:p>
        </w:tc>
        <w:tc>
          <w:tcPr>
            <w:tcW w:w="662"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t>1</w:t>
            </w:r>
          </w:p>
        </w:tc>
        <w:tc>
          <w:tcPr>
            <w:tcW w:w="661"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t>15,64</w:t>
            </w:r>
          </w:p>
        </w:tc>
      </w:tr>
      <w:tr w:rsidR="000C422D" w:rsidRPr="00200E82" w:rsidTr="00FC7D1F">
        <w:tc>
          <w:tcPr>
            <w:tcW w:w="338"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t>6</w:t>
            </w:r>
          </w:p>
        </w:tc>
        <w:tc>
          <w:tcPr>
            <w:tcW w:w="1635"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both"/>
              <w:rPr>
                <w:rFonts w:ascii="Times New Roman" w:hAnsi="Times New Roman"/>
                <w:sz w:val="24"/>
                <w:szCs w:val="24"/>
                <w:lang w:val="uk-UA"/>
              </w:rPr>
            </w:pPr>
            <w:r w:rsidRPr="00200E82">
              <w:rPr>
                <w:rFonts w:ascii="Times New Roman" w:hAnsi="Times New Roman"/>
                <w:sz w:val="24"/>
                <w:szCs w:val="24"/>
                <w:lang w:val="uk-UA"/>
              </w:rPr>
              <w:t>Підготовка звітності за результатами регулювання</w:t>
            </w:r>
          </w:p>
        </w:tc>
        <w:tc>
          <w:tcPr>
            <w:tcW w:w="512"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t>0,1</w:t>
            </w:r>
          </w:p>
        </w:tc>
        <w:tc>
          <w:tcPr>
            <w:tcW w:w="656" w:type="pct"/>
            <w:tcBorders>
              <w:top w:val="single" w:sz="4" w:space="0" w:color="auto"/>
              <w:left w:val="single" w:sz="4" w:space="0" w:color="auto"/>
              <w:bottom w:val="single" w:sz="4" w:space="0" w:color="auto"/>
              <w:right w:val="single" w:sz="4" w:space="0" w:color="auto"/>
            </w:tcBorders>
          </w:tcPr>
          <w:p w:rsidR="000C422D" w:rsidRPr="00200E82" w:rsidRDefault="000C422D" w:rsidP="009C76A6">
            <w:pPr>
              <w:pStyle w:val="a6"/>
              <w:jc w:val="center"/>
              <w:rPr>
                <w:rFonts w:ascii="Times New Roman" w:hAnsi="Times New Roman"/>
                <w:sz w:val="24"/>
                <w:szCs w:val="24"/>
                <w:lang w:val="uk-UA"/>
              </w:rPr>
            </w:pPr>
            <w:r w:rsidRPr="00200E82">
              <w:rPr>
                <w:rFonts w:ascii="Times New Roman" w:hAnsi="Times New Roman"/>
                <w:sz w:val="24"/>
                <w:szCs w:val="24"/>
                <w:lang w:val="uk-UA"/>
              </w:rPr>
              <w:t>31,27</w:t>
            </w:r>
          </w:p>
        </w:tc>
        <w:tc>
          <w:tcPr>
            <w:tcW w:w="536"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t>1</w:t>
            </w:r>
          </w:p>
        </w:tc>
        <w:tc>
          <w:tcPr>
            <w:tcW w:w="662"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t>4657</w:t>
            </w:r>
          </w:p>
        </w:tc>
        <w:tc>
          <w:tcPr>
            <w:tcW w:w="661"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t>14 562,44</w:t>
            </w:r>
          </w:p>
        </w:tc>
      </w:tr>
      <w:tr w:rsidR="000C422D" w:rsidRPr="00200E82" w:rsidTr="00FC7D1F">
        <w:tc>
          <w:tcPr>
            <w:tcW w:w="338"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sz w:val="24"/>
                <w:szCs w:val="24"/>
                <w:lang w:val="uk-UA"/>
              </w:rPr>
            </w:pPr>
            <w:r w:rsidRPr="00200E82">
              <w:rPr>
                <w:rFonts w:ascii="Times New Roman" w:hAnsi="Times New Roman"/>
                <w:sz w:val="24"/>
                <w:szCs w:val="24"/>
                <w:lang w:val="uk-UA"/>
              </w:rPr>
              <w:t>7</w:t>
            </w:r>
          </w:p>
        </w:tc>
        <w:tc>
          <w:tcPr>
            <w:tcW w:w="1635"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both"/>
              <w:rPr>
                <w:rFonts w:ascii="Times New Roman" w:hAnsi="Times New Roman"/>
                <w:sz w:val="24"/>
                <w:szCs w:val="24"/>
                <w:lang w:val="uk-UA"/>
              </w:rPr>
            </w:pPr>
            <w:r w:rsidRPr="00200E82">
              <w:rPr>
                <w:rFonts w:ascii="Times New Roman" w:hAnsi="Times New Roman"/>
                <w:sz w:val="24"/>
                <w:szCs w:val="24"/>
                <w:lang w:val="uk-UA"/>
              </w:rPr>
              <w:t>РАЗОМ  (рядок 1 + 2 + 3 + 4 + 5 + 6)</w:t>
            </w:r>
          </w:p>
        </w:tc>
        <w:tc>
          <w:tcPr>
            <w:tcW w:w="512"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ind w:firstLine="709"/>
              <w:jc w:val="center"/>
              <w:rPr>
                <w:rFonts w:ascii="Times New Roman" w:hAnsi="Times New Roman"/>
                <w:sz w:val="24"/>
                <w:szCs w:val="24"/>
                <w:lang w:val="uk-UA"/>
              </w:rPr>
            </w:pPr>
          </w:p>
        </w:tc>
        <w:tc>
          <w:tcPr>
            <w:tcW w:w="656"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ind w:firstLine="709"/>
              <w:jc w:val="center"/>
              <w:rPr>
                <w:rFonts w:ascii="Times New Roman" w:hAnsi="Times New Roman"/>
                <w:sz w:val="24"/>
                <w:szCs w:val="24"/>
                <w:lang w:val="uk-UA"/>
              </w:rPr>
            </w:pPr>
          </w:p>
        </w:tc>
        <w:tc>
          <w:tcPr>
            <w:tcW w:w="536"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ind w:firstLine="709"/>
              <w:jc w:val="center"/>
              <w:rPr>
                <w:rFonts w:ascii="Times New Roman" w:hAnsi="Times New Roman"/>
                <w:sz w:val="24"/>
                <w:szCs w:val="24"/>
                <w:lang w:val="uk-UA"/>
              </w:rPr>
            </w:pPr>
          </w:p>
        </w:tc>
        <w:tc>
          <w:tcPr>
            <w:tcW w:w="662"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ind w:firstLine="709"/>
              <w:jc w:val="center"/>
              <w:rPr>
                <w:rFonts w:ascii="Times New Roman" w:hAnsi="Times New Roman"/>
                <w:color w:val="FF0000"/>
                <w:sz w:val="24"/>
                <w:szCs w:val="24"/>
                <w:lang w:val="uk-UA"/>
              </w:rPr>
            </w:pPr>
          </w:p>
        </w:tc>
        <w:tc>
          <w:tcPr>
            <w:tcW w:w="661" w:type="pct"/>
            <w:tcBorders>
              <w:top w:val="single" w:sz="4" w:space="0" w:color="auto"/>
              <w:left w:val="single" w:sz="4" w:space="0" w:color="auto"/>
              <w:bottom w:val="single" w:sz="4" w:space="0" w:color="auto"/>
              <w:right w:val="single" w:sz="4" w:space="0" w:color="auto"/>
            </w:tcBorders>
          </w:tcPr>
          <w:p w:rsidR="000C422D" w:rsidRPr="00200E82" w:rsidRDefault="000C422D" w:rsidP="00397ED6">
            <w:pPr>
              <w:pStyle w:val="a6"/>
              <w:jc w:val="center"/>
              <w:rPr>
                <w:rFonts w:ascii="Times New Roman" w:hAnsi="Times New Roman"/>
                <w:color w:val="FF0000"/>
                <w:sz w:val="24"/>
                <w:szCs w:val="24"/>
                <w:lang w:val="uk-UA"/>
              </w:rPr>
            </w:pPr>
            <w:r w:rsidRPr="00200E82">
              <w:rPr>
                <w:rFonts w:ascii="Times New Roman" w:hAnsi="Times New Roman"/>
                <w:sz w:val="24"/>
                <w:szCs w:val="24"/>
                <w:lang w:val="uk-UA"/>
              </w:rPr>
              <w:t>48 804,10</w:t>
            </w:r>
          </w:p>
        </w:tc>
      </w:tr>
    </w:tbl>
    <w:p w:rsidR="000C422D" w:rsidRPr="00200E82" w:rsidRDefault="000C422D" w:rsidP="00743E58">
      <w:pPr>
        <w:pStyle w:val="a6"/>
        <w:ind w:firstLine="709"/>
        <w:jc w:val="both"/>
        <w:rPr>
          <w:rFonts w:ascii="Times New Roman" w:hAnsi="Times New Roman"/>
          <w:i/>
          <w:sz w:val="24"/>
          <w:szCs w:val="24"/>
          <w:lang w:val="uk-UA"/>
        </w:rPr>
      </w:pPr>
    </w:p>
    <w:p w:rsidR="000C422D" w:rsidRPr="00200E82" w:rsidRDefault="000C422D" w:rsidP="00743E58">
      <w:pPr>
        <w:pStyle w:val="a6"/>
        <w:ind w:firstLine="709"/>
        <w:jc w:val="both"/>
        <w:rPr>
          <w:rFonts w:ascii="Times New Roman" w:hAnsi="Times New Roman"/>
          <w:i/>
          <w:sz w:val="24"/>
          <w:szCs w:val="24"/>
          <w:lang w:val="uk-UA"/>
        </w:rPr>
      </w:pPr>
      <w:r w:rsidRPr="00200E82">
        <w:rPr>
          <w:rFonts w:ascii="Times New Roman" w:hAnsi="Times New Roman"/>
          <w:i/>
          <w:sz w:val="24"/>
          <w:szCs w:val="24"/>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0C422D" w:rsidRPr="00200E82" w:rsidRDefault="000C422D" w:rsidP="00743E58">
      <w:pPr>
        <w:pStyle w:val="a6"/>
        <w:ind w:firstLine="709"/>
        <w:jc w:val="both"/>
        <w:rPr>
          <w:rFonts w:ascii="Times New Roman" w:hAnsi="Times New Roman"/>
          <w:i/>
          <w:iCs/>
          <w:color w:val="000000"/>
          <w:sz w:val="24"/>
          <w:szCs w:val="24"/>
          <w:lang w:val="uk-UA" w:eastAsia="uk-UA"/>
        </w:rPr>
      </w:pPr>
      <w:r w:rsidRPr="00200E82">
        <w:rPr>
          <w:rFonts w:ascii="Times New Roman" w:hAnsi="Times New Roman"/>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0C422D" w:rsidRPr="00200E82" w:rsidRDefault="000C422D" w:rsidP="00743E58">
      <w:pPr>
        <w:pStyle w:val="a6"/>
        <w:ind w:firstLine="709"/>
        <w:jc w:val="both"/>
        <w:rPr>
          <w:rFonts w:ascii="Times New Roman" w:hAnsi="Times New Roman"/>
          <w:i/>
          <w:sz w:val="24"/>
          <w:szCs w:val="24"/>
          <w:lang w:val="uk-UA" w:eastAsia="uk-UA"/>
        </w:rPr>
      </w:pPr>
      <w:r w:rsidRPr="00200E82">
        <w:rPr>
          <w:rFonts w:ascii="Times New Roman" w:hAnsi="Times New Roman"/>
          <w:i/>
          <w:sz w:val="24"/>
          <w:szCs w:val="24"/>
          <w:bdr w:val="none" w:sz="0" w:space="0" w:color="auto" w:frame="1"/>
          <w:shd w:val="clear" w:color="auto" w:fill="FFFFFF"/>
          <w:lang w:val="uk-UA" w:eastAsia="uk-UA"/>
        </w:rPr>
        <w:t>***</w:t>
      </w:r>
      <w:r w:rsidRPr="00200E82">
        <w:rPr>
          <w:rFonts w:ascii="Times New Roman" w:hAnsi="Times New Roman"/>
          <w:bCs/>
          <w:i/>
          <w:sz w:val="24"/>
          <w:szCs w:val="24"/>
          <w:shd w:val="clear" w:color="auto" w:fill="FFFFFF"/>
          <w:lang w:val="uk-UA" w:eastAsia="uk-UA"/>
        </w:rPr>
        <w:t xml:space="preserve"> Для розрахунку витрат використовується орієнтовний мінімальний розмір заробітної плати</w:t>
      </w:r>
      <w:r w:rsidRPr="00200E82">
        <w:rPr>
          <w:rFonts w:ascii="Times New Roman" w:hAnsi="Times New Roman"/>
          <w:i/>
          <w:sz w:val="24"/>
          <w:szCs w:val="24"/>
          <w:lang w:val="uk-UA"/>
        </w:rPr>
        <w:t xml:space="preserve"> (</w:t>
      </w:r>
      <w:r w:rsidRPr="00200E82">
        <w:rPr>
          <w:rFonts w:ascii="Times New Roman" w:hAnsi="Times New Roman"/>
          <w:bCs/>
          <w:i/>
          <w:color w:val="000000"/>
          <w:sz w:val="24"/>
          <w:szCs w:val="24"/>
          <w:lang w:val="uk-UA" w:eastAsia="uk-UA"/>
        </w:rPr>
        <w:t xml:space="preserve">лист Міністерства фінансів України від 05.09.2019  №05110-14-6/22263 </w:t>
      </w:r>
      <w:r w:rsidRPr="00200E82">
        <w:rPr>
          <w:rStyle w:val="ac"/>
          <w:rFonts w:ascii="Times New Roman" w:hAnsi="Times New Roman"/>
          <w:i/>
          <w:sz w:val="24"/>
          <w:szCs w:val="24"/>
          <w:lang w:val="uk-UA"/>
        </w:rPr>
        <w:t xml:space="preserve">  орієнтовна мінімальна заробітна плата – 5 003,00 грн.)</w:t>
      </w:r>
      <w:r w:rsidRPr="00200E82">
        <w:rPr>
          <w:rFonts w:ascii="Times New Roman" w:hAnsi="Times New Roman"/>
          <w:bCs/>
          <w:i/>
          <w:sz w:val="24"/>
          <w:szCs w:val="24"/>
          <w:shd w:val="clear" w:color="auto" w:fill="FFFFFF"/>
          <w:lang w:val="uk-UA" w:eastAsia="uk-UA"/>
        </w:rPr>
        <w:t xml:space="preserve"> </w:t>
      </w:r>
      <w:r w:rsidRPr="00200E82">
        <w:rPr>
          <w:rFonts w:ascii="Times New Roman" w:hAnsi="Times New Roman"/>
          <w:i/>
          <w:sz w:val="24"/>
          <w:szCs w:val="24"/>
          <w:lang w:val="uk-UA" w:eastAsia="uk-UA"/>
        </w:rPr>
        <w:t>у погодинному розмірі –   5 003,00 грн. / 160 год. = 31,27 грн./год.</w:t>
      </w:r>
    </w:p>
    <w:p w:rsidR="000C422D" w:rsidRPr="00200E82" w:rsidRDefault="000C422D" w:rsidP="00743E58">
      <w:pPr>
        <w:pStyle w:val="a6"/>
        <w:ind w:firstLine="709"/>
        <w:jc w:val="both"/>
        <w:rPr>
          <w:rFonts w:ascii="Times New Roman" w:hAnsi="Times New Roman"/>
          <w:i/>
          <w:color w:val="000000"/>
          <w:sz w:val="24"/>
          <w:szCs w:val="24"/>
          <w:lang w:val="uk-UA" w:eastAsia="uk-UA"/>
        </w:rPr>
      </w:pPr>
      <w:r w:rsidRPr="00200E82">
        <w:rPr>
          <w:rStyle w:val="12"/>
          <w:i/>
          <w:sz w:val="24"/>
          <w:szCs w:val="24"/>
          <w:lang w:val="uk-UA" w:eastAsia="uk-UA"/>
        </w:rPr>
        <w:t>****</w:t>
      </w:r>
      <w:r w:rsidRPr="00200E82">
        <w:rPr>
          <w:rFonts w:ascii="Times New Roman" w:hAnsi="Times New Roman"/>
          <w:i/>
          <w:color w:val="000000"/>
          <w:sz w:val="24"/>
          <w:szCs w:val="24"/>
          <w:lang w:val="uk-UA" w:eastAsia="uk-UA"/>
        </w:rPr>
        <w:t xml:space="preserve"> Податок на нерухоме майно, відмінне від земельної ділянки, не є новим, контролюючими органами вже не один рік ведеться облік платників податків. Тому, розраховано витрати розміру коштів та часу на реєстрацію тільки нових платників податку (прогнозно – 0 осіб).</w:t>
      </w:r>
    </w:p>
    <w:p w:rsidR="000C422D" w:rsidRPr="00200E82" w:rsidRDefault="000C422D" w:rsidP="002C16EE">
      <w:pPr>
        <w:pStyle w:val="a6"/>
        <w:ind w:firstLine="709"/>
        <w:jc w:val="both"/>
        <w:rPr>
          <w:rFonts w:ascii="Times New Roman" w:hAnsi="Times New Roman"/>
          <w:b/>
          <w:i/>
          <w:sz w:val="24"/>
          <w:szCs w:val="24"/>
          <w:lang w:val="uk-UA"/>
        </w:rPr>
      </w:pPr>
    </w:p>
    <w:p w:rsidR="000C422D" w:rsidRPr="00200E82" w:rsidRDefault="000C422D" w:rsidP="002C16EE">
      <w:pPr>
        <w:pStyle w:val="a6"/>
        <w:ind w:firstLine="709"/>
        <w:jc w:val="both"/>
        <w:rPr>
          <w:rFonts w:ascii="Times New Roman" w:hAnsi="Times New Roman"/>
          <w:i/>
          <w:sz w:val="24"/>
          <w:szCs w:val="24"/>
          <w:lang w:val="uk-UA"/>
        </w:rPr>
      </w:pPr>
      <w:r w:rsidRPr="00200E82">
        <w:rPr>
          <w:rFonts w:ascii="Times New Roman" w:hAnsi="Times New Roman"/>
          <w:b/>
          <w:i/>
          <w:sz w:val="24"/>
          <w:szCs w:val="24"/>
          <w:lang w:val="uk-UA"/>
        </w:rPr>
        <w:t>Єдиний податок</w:t>
      </w:r>
    </w:p>
    <w:tbl>
      <w:tblPr>
        <w:tblW w:w="501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3"/>
        <w:gridCol w:w="1301"/>
        <w:gridCol w:w="1770"/>
        <w:gridCol w:w="1135"/>
        <w:gridCol w:w="1549"/>
        <w:gridCol w:w="1711"/>
      </w:tblGrid>
      <w:tr w:rsidR="000C422D" w:rsidRPr="00200E82" w:rsidTr="00C76C03">
        <w:tc>
          <w:tcPr>
            <w:tcW w:w="1225" w:type="pct"/>
          </w:tcPr>
          <w:p w:rsidR="000C422D" w:rsidRPr="00200E82" w:rsidRDefault="000C422D" w:rsidP="00C76C03">
            <w:pPr>
              <w:pStyle w:val="a3"/>
              <w:jc w:val="center"/>
              <w:rPr>
                <w:lang w:val="uk-UA"/>
              </w:rPr>
            </w:pPr>
            <w:r w:rsidRPr="00200E82">
              <w:rPr>
                <w:lang w:val="uk-UA"/>
              </w:rPr>
              <w:t xml:space="preserve">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w:t>
            </w:r>
            <w:r w:rsidRPr="00200E82">
              <w:rPr>
                <w:lang w:val="uk-UA"/>
              </w:rPr>
              <w:lastRenderedPageBreak/>
              <w:t>мікропідприємництв)</w:t>
            </w:r>
          </w:p>
        </w:tc>
        <w:tc>
          <w:tcPr>
            <w:tcW w:w="658" w:type="pct"/>
          </w:tcPr>
          <w:p w:rsidR="000C422D" w:rsidRPr="00200E82" w:rsidRDefault="000C422D" w:rsidP="00C76C03">
            <w:pPr>
              <w:pStyle w:val="a3"/>
              <w:jc w:val="center"/>
              <w:rPr>
                <w:lang w:val="uk-UA"/>
              </w:rPr>
            </w:pPr>
            <w:r w:rsidRPr="00200E82">
              <w:rPr>
                <w:lang w:val="uk-UA"/>
              </w:rPr>
              <w:lastRenderedPageBreak/>
              <w:t>Планові витрати часу на процедуру</w:t>
            </w:r>
          </w:p>
        </w:tc>
        <w:tc>
          <w:tcPr>
            <w:tcW w:w="895" w:type="pct"/>
          </w:tcPr>
          <w:p w:rsidR="000C422D" w:rsidRPr="00200E82" w:rsidRDefault="000C422D" w:rsidP="00C76C03">
            <w:pPr>
              <w:pStyle w:val="a3"/>
              <w:jc w:val="center"/>
              <w:rPr>
                <w:lang w:val="uk-UA"/>
              </w:rPr>
            </w:pPr>
            <w:r w:rsidRPr="00200E82">
              <w:rPr>
                <w:lang w:val="uk-UA"/>
              </w:rPr>
              <w:t>Вартість часу співробітника органу державної влади відповідної категорії (заробітна плата)</w:t>
            </w:r>
          </w:p>
        </w:tc>
        <w:tc>
          <w:tcPr>
            <w:tcW w:w="574" w:type="pct"/>
          </w:tcPr>
          <w:p w:rsidR="000C422D" w:rsidRPr="00200E82" w:rsidRDefault="000C422D" w:rsidP="00C76C03">
            <w:pPr>
              <w:pStyle w:val="a3"/>
              <w:jc w:val="center"/>
              <w:rPr>
                <w:lang w:val="uk-UA"/>
              </w:rPr>
            </w:pPr>
            <w:r w:rsidRPr="00200E82">
              <w:rPr>
                <w:lang w:val="uk-UA"/>
              </w:rPr>
              <w:t>Оцінка кількості процедур за рік, що припадають на одного суб'єкта</w:t>
            </w:r>
          </w:p>
        </w:tc>
        <w:tc>
          <w:tcPr>
            <w:tcW w:w="783" w:type="pct"/>
          </w:tcPr>
          <w:p w:rsidR="000C422D" w:rsidRPr="00200E82" w:rsidRDefault="000C422D" w:rsidP="00C76C03">
            <w:pPr>
              <w:pStyle w:val="a3"/>
              <w:jc w:val="center"/>
              <w:rPr>
                <w:lang w:val="uk-UA"/>
              </w:rPr>
            </w:pPr>
            <w:r w:rsidRPr="00200E82">
              <w:rPr>
                <w:lang w:val="uk-UA"/>
              </w:rPr>
              <w:t>Оцінка кількості суб'єктів, що підпадають під дію процедури регулювання</w:t>
            </w:r>
          </w:p>
        </w:tc>
        <w:tc>
          <w:tcPr>
            <w:tcW w:w="865" w:type="pct"/>
          </w:tcPr>
          <w:p w:rsidR="000C422D" w:rsidRPr="00200E82" w:rsidRDefault="000C422D" w:rsidP="00C76C03">
            <w:pPr>
              <w:pStyle w:val="a3"/>
              <w:jc w:val="center"/>
              <w:rPr>
                <w:lang w:val="uk-UA"/>
              </w:rPr>
            </w:pPr>
            <w:r w:rsidRPr="00200E82">
              <w:rPr>
                <w:lang w:val="uk-UA"/>
              </w:rPr>
              <w:t>Витрати на адміністрування регулювання* (за рік), гривень</w:t>
            </w:r>
          </w:p>
        </w:tc>
      </w:tr>
      <w:tr w:rsidR="000C422D" w:rsidRPr="00200E82" w:rsidTr="00C76C03">
        <w:tc>
          <w:tcPr>
            <w:tcW w:w="1225" w:type="pct"/>
          </w:tcPr>
          <w:p w:rsidR="000C422D" w:rsidRPr="00200E82" w:rsidRDefault="000C422D" w:rsidP="007D6B74">
            <w:pPr>
              <w:pStyle w:val="a3"/>
              <w:rPr>
                <w:lang w:val="uk-UA"/>
              </w:rPr>
            </w:pPr>
            <w:r w:rsidRPr="00200E82">
              <w:rPr>
                <w:lang w:val="uk-UA"/>
              </w:rPr>
              <w:lastRenderedPageBreak/>
              <w:t>1. Облік суб'єкта господарювання, що перебуває у сфері регулювання</w:t>
            </w:r>
          </w:p>
        </w:tc>
        <w:tc>
          <w:tcPr>
            <w:tcW w:w="658" w:type="pct"/>
          </w:tcPr>
          <w:p w:rsidR="000C422D" w:rsidRPr="00200E82" w:rsidRDefault="000C422D" w:rsidP="00C76C03">
            <w:pPr>
              <w:pStyle w:val="a3"/>
              <w:jc w:val="center"/>
              <w:rPr>
                <w:lang w:val="uk-UA"/>
              </w:rPr>
            </w:pPr>
            <w:r w:rsidRPr="00200E82">
              <w:rPr>
                <w:lang w:val="uk-UA"/>
              </w:rPr>
              <w:t>0,2ч </w:t>
            </w:r>
          </w:p>
        </w:tc>
        <w:tc>
          <w:tcPr>
            <w:tcW w:w="895" w:type="pct"/>
          </w:tcPr>
          <w:p w:rsidR="000C422D" w:rsidRPr="00200E82" w:rsidRDefault="000C422D" w:rsidP="00C76C03">
            <w:pPr>
              <w:pStyle w:val="a3"/>
              <w:jc w:val="center"/>
              <w:rPr>
                <w:lang w:val="uk-UA"/>
              </w:rPr>
            </w:pPr>
            <w:r w:rsidRPr="00200E82">
              <w:rPr>
                <w:lang w:val="uk-UA"/>
              </w:rPr>
              <w:t>28,31</w:t>
            </w:r>
          </w:p>
        </w:tc>
        <w:tc>
          <w:tcPr>
            <w:tcW w:w="574" w:type="pct"/>
          </w:tcPr>
          <w:p w:rsidR="000C422D" w:rsidRPr="00200E82" w:rsidRDefault="000C422D" w:rsidP="00C76C03">
            <w:pPr>
              <w:pStyle w:val="a3"/>
              <w:jc w:val="center"/>
              <w:rPr>
                <w:lang w:val="uk-UA"/>
              </w:rPr>
            </w:pPr>
            <w:r w:rsidRPr="00200E82">
              <w:rPr>
                <w:lang w:val="uk-UA"/>
              </w:rPr>
              <w:t>1 </w:t>
            </w:r>
          </w:p>
        </w:tc>
        <w:tc>
          <w:tcPr>
            <w:tcW w:w="783" w:type="pct"/>
          </w:tcPr>
          <w:p w:rsidR="000C422D" w:rsidRPr="00200E82" w:rsidRDefault="000C422D" w:rsidP="00C76C03">
            <w:pPr>
              <w:pStyle w:val="a3"/>
              <w:jc w:val="center"/>
              <w:rPr>
                <w:lang w:val="uk-UA"/>
              </w:rPr>
            </w:pPr>
            <w:r w:rsidRPr="00200E82">
              <w:rPr>
                <w:lang w:val="uk-UA"/>
              </w:rPr>
              <w:t>658</w:t>
            </w:r>
          </w:p>
        </w:tc>
        <w:tc>
          <w:tcPr>
            <w:tcW w:w="865" w:type="pct"/>
          </w:tcPr>
          <w:p w:rsidR="000C422D" w:rsidRPr="00200E82" w:rsidRDefault="000C422D" w:rsidP="00C76C03">
            <w:pPr>
              <w:pStyle w:val="a3"/>
              <w:jc w:val="center"/>
              <w:rPr>
                <w:lang w:val="uk-UA"/>
              </w:rPr>
            </w:pPr>
            <w:r w:rsidRPr="00200E82">
              <w:rPr>
                <w:lang w:val="uk-UA"/>
              </w:rPr>
              <w:t>3 725,60</w:t>
            </w:r>
          </w:p>
        </w:tc>
      </w:tr>
      <w:tr w:rsidR="000C422D" w:rsidRPr="00200E82" w:rsidTr="00C76C03">
        <w:tc>
          <w:tcPr>
            <w:tcW w:w="1225" w:type="pct"/>
          </w:tcPr>
          <w:p w:rsidR="000C422D" w:rsidRPr="00200E82" w:rsidRDefault="000C422D" w:rsidP="007D6B74">
            <w:pPr>
              <w:pStyle w:val="a3"/>
              <w:rPr>
                <w:lang w:val="uk-UA"/>
              </w:rPr>
            </w:pPr>
            <w:r w:rsidRPr="00200E82">
              <w:rPr>
                <w:lang w:val="uk-UA"/>
              </w:rPr>
              <w:t>2. Поточний контроль за суб'єктом господарювання, що перебуває у сфері регулювання, у тому числі:</w:t>
            </w:r>
          </w:p>
        </w:tc>
        <w:tc>
          <w:tcPr>
            <w:tcW w:w="658" w:type="pct"/>
          </w:tcPr>
          <w:p w:rsidR="000C422D" w:rsidRPr="00200E82" w:rsidRDefault="000C422D" w:rsidP="00C76C03">
            <w:pPr>
              <w:pStyle w:val="a3"/>
              <w:jc w:val="center"/>
              <w:rPr>
                <w:color w:val="FF0000"/>
                <w:lang w:val="uk-UA"/>
              </w:rPr>
            </w:pPr>
          </w:p>
        </w:tc>
        <w:tc>
          <w:tcPr>
            <w:tcW w:w="895" w:type="pct"/>
          </w:tcPr>
          <w:p w:rsidR="000C422D" w:rsidRPr="00200E82" w:rsidRDefault="000C422D" w:rsidP="00C76C03">
            <w:pPr>
              <w:pStyle w:val="a3"/>
              <w:jc w:val="center"/>
              <w:rPr>
                <w:lang w:val="uk-UA"/>
              </w:rPr>
            </w:pPr>
            <w:r w:rsidRPr="00200E82">
              <w:rPr>
                <w:lang w:val="uk-UA"/>
              </w:rPr>
              <w:t>7106/251 =28,31грн за 1час</w:t>
            </w:r>
          </w:p>
        </w:tc>
        <w:tc>
          <w:tcPr>
            <w:tcW w:w="574" w:type="pct"/>
          </w:tcPr>
          <w:p w:rsidR="000C422D" w:rsidRPr="00200E82" w:rsidRDefault="000C422D" w:rsidP="00C76C03">
            <w:pPr>
              <w:pStyle w:val="a3"/>
              <w:jc w:val="center"/>
              <w:rPr>
                <w:color w:val="FF0000"/>
                <w:lang w:val="uk-UA"/>
              </w:rPr>
            </w:pPr>
            <w:r w:rsidRPr="00200E82">
              <w:rPr>
                <w:color w:val="FF0000"/>
                <w:lang w:val="uk-UA"/>
              </w:rPr>
              <w:t> </w:t>
            </w:r>
          </w:p>
        </w:tc>
        <w:tc>
          <w:tcPr>
            <w:tcW w:w="783" w:type="pct"/>
          </w:tcPr>
          <w:p w:rsidR="000C422D" w:rsidRPr="00200E82" w:rsidRDefault="000C422D" w:rsidP="00C76C03">
            <w:pPr>
              <w:pStyle w:val="a3"/>
              <w:jc w:val="center"/>
              <w:rPr>
                <w:color w:val="FF0000"/>
                <w:lang w:val="uk-UA"/>
              </w:rPr>
            </w:pPr>
          </w:p>
        </w:tc>
        <w:tc>
          <w:tcPr>
            <w:tcW w:w="865" w:type="pct"/>
          </w:tcPr>
          <w:p w:rsidR="000C422D" w:rsidRPr="00200E82" w:rsidRDefault="000C422D" w:rsidP="00C76C03">
            <w:pPr>
              <w:pStyle w:val="a3"/>
              <w:jc w:val="center"/>
              <w:rPr>
                <w:color w:val="FF0000"/>
                <w:lang w:val="uk-UA"/>
              </w:rPr>
            </w:pPr>
          </w:p>
        </w:tc>
      </w:tr>
      <w:tr w:rsidR="000C422D" w:rsidRPr="00200E82" w:rsidTr="00C76C03">
        <w:tc>
          <w:tcPr>
            <w:tcW w:w="1225" w:type="pct"/>
          </w:tcPr>
          <w:p w:rsidR="000C422D" w:rsidRPr="00200E82" w:rsidRDefault="000C422D" w:rsidP="007D6B74">
            <w:pPr>
              <w:pStyle w:val="a3"/>
              <w:rPr>
                <w:lang w:val="uk-UA"/>
              </w:rPr>
            </w:pPr>
            <w:r w:rsidRPr="00200E82">
              <w:rPr>
                <w:lang w:val="uk-UA"/>
              </w:rPr>
              <w:t>камеральні</w:t>
            </w:r>
          </w:p>
        </w:tc>
        <w:tc>
          <w:tcPr>
            <w:tcW w:w="658" w:type="pct"/>
          </w:tcPr>
          <w:p w:rsidR="000C422D" w:rsidRPr="00200E82" w:rsidRDefault="000C422D" w:rsidP="00C76C03">
            <w:pPr>
              <w:pStyle w:val="a3"/>
              <w:jc w:val="center"/>
              <w:rPr>
                <w:lang w:val="uk-UA"/>
              </w:rPr>
            </w:pPr>
            <w:r w:rsidRPr="00200E82">
              <w:rPr>
                <w:lang w:val="uk-UA"/>
              </w:rPr>
              <w:t>0,5ч </w:t>
            </w:r>
          </w:p>
        </w:tc>
        <w:tc>
          <w:tcPr>
            <w:tcW w:w="895" w:type="pct"/>
          </w:tcPr>
          <w:p w:rsidR="000C422D" w:rsidRPr="00200E82" w:rsidRDefault="000C422D" w:rsidP="00C76C03">
            <w:pPr>
              <w:pStyle w:val="a3"/>
              <w:jc w:val="center"/>
              <w:rPr>
                <w:lang w:val="uk-UA"/>
              </w:rPr>
            </w:pPr>
            <w:r w:rsidRPr="00200E82">
              <w:rPr>
                <w:lang w:val="uk-UA"/>
              </w:rPr>
              <w:t>28,31</w:t>
            </w:r>
          </w:p>
        </w:tc>
        <w:tc>
          <w:tcPr>
            <w:tcW w:w="574" w:type="pct"/>
          </w:tcPr>
          <w:p w:rsidR="000C422D" w:rsidRPr="00200E82" w:rsidRDefault="000C422D" w:rsidP="00C76C03">
            <w:pPr>
              <w:pStyle w:val="a3"/>
              <w:jc w:val="center"/>
              <w:rPr>
                <w:lang w:val="uk-UA"/>
              </w:rPr>
            </w:pPr>
            <w:r w:rsidRPr="00200E82">
              <w:rPr>
                <w:lang w:val="uk-UA"/>
              </w:rPr>
              <w:t> 1</w:t>
            </w:r>
          </w:p>
        </w:tc>
        <w:tc>
          <w:tcPr>
            <w:tcW w:w="783" w:type="pct"/>
          </w:tcPr>
          <w:p w:rsidR="000C422D" w:rsidRPr="00200E82" w:rsidRDefault="000C422D" w:rsidP="00C76C03">
            <w:pPr>
              <w:pStyle w:val="a3"/>
              <w:jc w:val="center"/>
              <w:rPr>
                <w:lang w:val="uk-UA"/>
              </w:rPr>
            </w:pPr>
            <w:r w:rsidRPr="00200E82">
              <w:rPr>
                <w:lang w:val="uk-UA"/>
              </w:rPr>
              <w:t>658</w:t>
            </w:r>
          </w:p>
        </w:tc>
        <w:tc>
          <w:tcPr>
            <w:tcW w:w="865" w:type="pct"/>
          </w:tcPr>
          <w:p w:rsidR="000C422D" w:rsidRPr="00200E82" w:rsidRDefault="000C422D" w:rsidP="00C76C03">
            <w:pPr>
              <w:pStyle w:val="a3"/>
              <w:jc w:val="center"/>
              <w:rPr>
                <w:lang w:val="uk-UA"/>
              </w:rPr>
            </w:pPr>
            <w:r w:rsidRPr="00200E82">
              <w:rPr>
                <w:lang w:val="uk-UA"/>
              </w:rPr>
              <w:t>9 313,99</w:t>
            </w:r>
          </w:p>
        </w:tc>
      </w:tr>
      <w:tr w:rsidR="000C422D" w:rsidRPr="00200E82" w:rsidTr="00C76C03">
        <w:tc>
          <w:tcPr>
            <w:tcW w:w="1225" w:type="pct"/>
          </w:tcPr>
          <w:p w:rsidR="000C422D" w:rsidRPr="00200E82" w:rsidRDefault="000C422D" w:rsidP="007D6B74">
            <w:pPr>
              <w:pStyle w:val="a3"/>
              <w:rPr>
                <w:lang w:val="uk-UA"/>
              </w:rPr>
            </w:pPr>
            <w:r w:rsidRPr="00200E82">
              <w:rPr>
                <w:lang w:val="uk-UA"/>
              </w:rPr>
              <w:t>виїзні (5 % загальної кількості)</w:t>
            </w:r>
          </w:p>
        </w:tc>
        <w:tc>
          <w:tcPr>
            <w:tcW w:w="658" w:type="pct"/>
          </w:tcPr>
          <w:p w:rsidR="000C422D" w:rsidRPr="00200E82" w:rsidRDefault="000C422D" w:rsidP="00C76C03">
            <w:pPr>
              <w:pStyle w:val="a3"/>
              <w:jc w:val="center"/>
              <w:rPr>
                <w:lang w:val="uk-UA"/>
              </w:rPr>
            </w:pPr>
            <w:r w:rsidRPr="00200E82">
              <w:rPr>
                <w:lang w:val="uk-UA"/>
              </w:rPr>
              <w:t>1ч </w:t>
            </w:r>
          </w:p>
        </w:tc>
        <w:tc>
          <w:tcPr>
            <w:tcW w:w="895" w:type="pct"/>
          </w:tcPr>
          <w:p w:rsidR="000C422D" w:rsidRPr="00200E82" w:rsidRDefault="000C422D" w:rsidP="00C76C03">
            <w:pPr>
              <w:pStyle w:val="a3"/>
              <w:jc w:val="center"/>
              <w:rPr>
                <w:lang w:val="uk-UA"/>
              </w:rPr>
            </w:pPr>
            <w:r w:rsidRPr="00200E82">
              <w:rPr>
                <w:lang w:val="uk-UA"/>
              </w:rPr>
              <w:t>28,31</w:t>
            </w:r>
          </w:p>
        </w:tc>
        <w:tc>
          <w:tcPr>
            <w:tcW w:w="574" w:type="pct"/>
          </w:tcPr>
          <w:p w:rsidR="000C422D" w:rsidRPr="00200E82" w:rsidRDefault="000C422D" w:rsidP="00C76C03">
            <w:pPr>
              <w:pStyle w:val="a3"/>
              <w:jc w:val="center"/>
              <w:rPr>
                <w:lang w:val="uk-UA"/>
              </w:rPr>
            </w:pPr>
            <w:r w:rsidRPr="00200E82">
              <w:rPr>
                <w:lang w:val="uk-UA"/>
              </w:rPr>
              <w:t> 1</w:t>
            </w:r>
          </w:p>
        </w:tc>
        <w:tc>
          <w:tcPr>
            <w:tcW w:w="783" w:type="pct"/>
          </w:tcPr>
          <w:p w:rsidR="000C422D" w:rsidRPr="00200E82" w:rsidRDefault="000C422D" w:rsidP="00C76C03">
            <w:pPr>
              <w:pStyle w:val="a3"/>
              <w:jc w:val="center"/>
              <w:rPr>
                <w:lang w:val="uk-UA"/>
              </w:rPr>
            </w:pPr>
            <w:r w:rsidRPr="00200E82">
              <w:rPr>
                <w:lang w:val="uk-UA"/>
              </w:rPr>
              <w:t>33</w:t>
            </w:r>
          </w:p>
        </w:tc>
        <w:tc>
          <w:tcPr>
            <w:tcW w:w="865" w:type="pct"/>
          </w:tcPr>
          <w:p w:rsidR="000C422D" w:rsidRPr="00200E82" w:rsidRDefault="000C422D" w:rsidP="00C76C03">
            <w:pPr>
              <w:pStyle w:val="a3"/>
              <w:jc w:val="center"/>
              <w:rPr>
                <w:lang w:val="uk-UA"/>
              </w:rPr>
            </w:pPr>
            <w:r w:rsidRPr="00200E82">
              <w:rPr>
                <w:lang w:val="uk-UA"/>
              </w:rPr>
              <w:t>934,23</w:t>
            </w:r>
          </w:p>
        </w:tc>
      </w:tr>
      <w:tr w:rsidR="000C422D" w:rsidRPr="00200E82" w:rsidTr="00C76C03">
        <w:tc>
          <w:tcPr>
            <w:tcW w:w="1225" w:type="pct"/>
          </w:tcPr>
          <w:p w:rsidR="000C422D" w:rsidRPr="00200E82" w:rsidRDefault="000C422D" w:rsidP="007D6B74">
            <w:pPr>
              <w:pStyle w:val="a3"/>
              <w:rPr>
                <w:lang w:val="uk-UA"/>
              </w:rPr>
            </w:pPr>
            <w:r w:rsidRPr="00200E82">
              <w:rPr>
                <w:lang w:val="uk-UA"/>
              </w:rPr>
              <w:t>3. Підготовка, затвердження та опрацювання одного окремого акта про порушення вимог регулювання</w:t>
            </w:r>
          </w:p>
        </w:tc>
        <w:tc>
          <w:tcPr>
            <w:tcW w:w="658" w:type="pct"/>
          </w:tcPr>
          <w:p w:rsidR="000C422D" w:rsidRPr="00200E82" w:rsidRDefault="000C422D" w:rsidP="00C76C03">
            <w:pPr>
              <w:pStyle w:val="a3"/>
              <w:jc w:val="center"/>
              <w:rPr>
                <w:lang w:val="uk-UA"/>
              </w:rPr>
            </w:pPr>
            <w:r w:rsidRPr="00200E82">
              <w:rPr>
                <w:lang w:val="uk-UA"/>
              </w:rPr>
              <w:t> 10ч</w:t>
            </w:r>
          </w:p>
        </w:tc>
        <w:tc>
          <w:tcPr>
            <w:tcW w:w="895" w:type="pct"/>
          </w:tcPr>
          <w:p w:rsidR="000C422D" w:rsidRPr="00200E82" w:rsidRDefault="000C422D" w:rsidP="00C76C03">
            <w:pPr>
              <w:pStyle w:val="a3"/>
              <w:jc w:val="center"/>
              <w:rPr>
                <w:lang w:val="uk-UA"/>
              </w:rPr>
            </w:pPr>
            <w:r w:rsidRPr="00200E82">
              <w:rPr>
                <w:lang w:val="uk-UA"/>
              </w:rPr>
              <w:t>28,31</w:t>
            </w:r>
          </w:p>
        </w:tc>
        <w:tc>
          <w:tcPr>
            <w:tcW w:w="574" w:type="pct"/>
          </w:tcPr>
          <w:p w:rsidR="000C422D" w:rsidRPr="00200E82" w:rsidRDefault="000C422D" w:rsidP="00C76C03">
            <w:pPr>
              <w:pStyle w:val="a3"/>
              <w:jc w:val="center"/>
              <w:rPr>
                <w:lang w:val="uk-UA"/>
              </w:rPr>
            </w:pPr>
            <w:r w:rsidRPr="00200E82">
              <w:rPr>
                <w:lang w:val="uk-UA"/>
              </w:rPr>
              <w:t> 1</w:t>
            </w:r>
          </w:p>
        </w:tc>
        <w:tc>
          <w:tcPr>
            <w:tcW w:w="783" w:type="pct"/>
          </w:tcPr>
          <w:p w:rsidR="000C422D" w:rsidRPr="00200E82" w:rsidRDefault="000C422D" w:rsidP="00C76C03">
            <w:pPr>
              <w:pStyle w:val="a3"/>
              <w:jc w:val="center"/>
              <w:rPr>
                <w:lang w:val="uk-UA"/>
              </w:rPr>
            </w:pPr>
            <w:r w:rsidRPr="00200E82">
              <w:rPr>
                <w:lang w:val="uk-UA"/>
              </w:rPr>
              <w:t>658</w:t>
            </w:r>
          </w:p>
        </w:tc>
        <w:tc>
          <w:tcPr>
            <w:tcW w:w="865" w:type="pct"/>
          </w:tcPr>
          <w:p w:rsidR="000C422D" w:rsidRPr="00200E82" w:rsidRDefault="000C422D" w:rsidP="00C76C03">
            <w:pPr>
              <w:pStyle w:val="a3"/>
              <w:jc w:val="center"/>
              <w:rPr>
                <w:lang w:val="uk-UA"/>
              </w:rPr>
            </w:pPr>
            <w:r w:rsidRPr="00200E82">
              <w:rPr>
                <w:lang w:val="uk-UA"/>
              </w:rPr>
              <w:t>186 279,8</w:t>
            </w:r>
          </w:p>
        </w:tc>
      </w:tr>
      <w:tr w:rsidR="000C422D" w:rsidRPr="00200E82" w:rsidTr="00C76C03">
        <w:tc>
          <w:tcPr>
            <w:tcW w:w="1225" w:type="pct"/>
          </w:tcPr>
          <w:p w:rsidR="000C422D" w:rsidRPr="00200E82" w:rsidRDefault="000C422D" w:rsidP="007D6B74">
            <w:pPr>
              <w:pStyle w:val="a3"/>
              <w:rPr>
                <w:lang w:val="uk-UA"/>
              </w:rPr>
            </w:pPr>
            <w:r w:rsidRPr="00200E82">
              <w:rPr>
                <w:lang w:val="uk-UA"/>
              </w:rPr>
              <w:t>4. Реалізація одного окремого рішення щодо порушення вимог регулювання</w:t>
            </w:r>
          </w:p>
        </w:tc>
        <w:tc>
          <w:tcPr>
            <w:tcW w:w="658" w:type="pct"/>
          </w:tcPr>
          <w:p w:rsidR="000C422D" w:rsidRPr="00200E82" w:rsidRDefault="000C422D" w:rsidP="00C76C03">
            <w:pPr>
              <w:pStyle w:val="a3"/>
              <w:jc w:val="center"/>
              <w:rPr>
                <w:lang w:val="uk-UA"/>
              </w:rPr>
            </w:pPr>
            <w:r w:rsidRPr="00200E82">
              <w:rPr>
                <w:lang w:val="uk-UA"/>
              </w:rPr>
              <w:t>1ч </w:t>
            </w:r>
          </w:p>
        </w:tc>
        <w:tc>
          <w:tcPr>
            <w:tcW w:w="895" w:type="pct"/>
          </w:tcPr>
          <w:p w:rsidR="000C422D" w:rsidRPr="00200E82" w:rsidRDefault="000C422D" w:rsidP="00C76C03">
            <w:pPr>
              <w:pStyle w:val="a3"/>
              <w:jc w:val="center"/>
              <w:rPr>
                <w:lang w:val="uk-UA"/>
              </w:rPr>
            </w:pPr>
            <w:r w:rsidRPr="00200E82">
              <w:rPr>
                <w:lang w:val="uk-UA"/>
              </w:rPr>
              <w:t>28,31</w:t>
            </w:r>
          </w:p>
        </w:tc>
        <w:tc>
          <w:tcPr>
            <w:tcW w:w="574" w:type="pct"/>
          </w:tcPr>
          <w:p w:rsidR="000C422D" w:rsidRPr="00200E82" w:rsidRDefault="000C422D" w:rsidP="00C76C03">
            <w:pPr>
              <w:pStyle w:val="a3"/>
              <w:jc w:val="center"/>
              <w:rPr>
                <w:lang w:val="uk-UA"/>
              </w:rPr>
            </w:pPr>
            <w:r w:rsidRPr="00200E82">
              <w:rPr>
                <w:lang w:val="uk-UA"/>
              </w:rPr>
              <w:t> 1</w:t>
            </w:r>
          </w:p>
        </w:tc>
        <w:tc>
          <w:tcPr>
            <w:tcW w:w="783" w:type="pct"/>
          </w:tcPr>
          <w:p w:rsidR="000C422D" w:rsidRPr="00200E82" w:rsidRDefault="000C422D" w:rsidP="00C76C03">
            <w:pPr>
              <w:pStyle w:val="a3"/>
              <w:jc w:val="center"/>
              <w:rPr>
                <w:lang w:val="uk-UA"/>
              </w:rPr>
            </w:pPr>
            <w:r w:rsidRPr="00200E82">
              <w:rPr>
                <w:lang w:val="uk-UA"/>
              </w:rPr>
              <w:t>658</w:t>
            </w:r>
          </w:p>
        </w:tc>
        <w:tc>
          <w:tcPr>
            <w:tcW w:w="865" w:type="pct"/>
          </w:tcPr>
          <w:p w:rsidR="000C422D" w:rsidRPr="00200E82" w:rsidRDefault="000C422D" w:rsidP="00C76C03">
            <w:pPr>
              <w:pStyle w:val="a3"/>
              <w:jc w:val="center"/>
              <w:rPr>
                <w:lang w:val="uk-UA"/>
              </w:rPr>
            </w:pPr>
            <w:r w:rsidRPr="00200E82">
              <w:rPr>
                <w:lang w:val="uk-UA"/>
              </w:rPr>
              <w:t>18 627,98</w:t>
            </w:r>
          </w:p>
        </w:tc>
      </w:tr>
      <w:tr w:rsidR="000C422D" w:rsidRPr="00200E82" w:rsidTr="00C76C03">
        <w:tc>
          <w:tcPr>
            <w:tcW w:w="1225" w:type="pct"/>
          </w:tcPr>
          <w:p w:rsidR="000C422D" w:rsidRPr="00200E82" w:rsidRDefault="000C422D" w:rsidP="007D6B74">
            <w:pPr>
              <w:pStyle w:val="a3"/>
              <w:rPr>
                <w:lang w:val="uk-UA"/>
              </w:rPr>
            </w:pPr>
            <w:r w:rsidRPr="00200E82">
              <w:rPr>
                <w:lang w:val="uk-UA"/>
              </w:rPr>
              <w:t>5. Оскарження одного окремого рішення суб'єктами господарювання</w:t>
            </w:r>
          </w:p>
        </w:tc>
        <w:tc>
          <w:tcPr>
            <w:tcW w:w="658" w:type="pct"/>
          </w:tcPr>
          <w:p w:rsidR="000C422D" w:rsidRPr="00200E82" w:rsidRDefault="000C422D" w:rsidP="00C76C03">
            <w:pPr>
              <w:pStyle w:val="a3"/>
              <w:jc w:val="center"/>
              <w:rPr>
                <w:lang w:val="uk-UA"/>
              </w:rPr>
            </w:pPr>
            <w:r w:rsidRPr="00200E82">
              <w:rPr>
                <w:lang w:val="uk-UA"/>
              </w:rPr>
              <w:t>- </w:t>
            </w:r>
          </w:p>
        </w:tc>
        <w:tc>
          <w:tcPr>
            <w:tcW w:w="895" w:type="pct"/>
          </w:tcPr>
          <w:p w:rsidR="000C422D" w:rsidRPr="00200E82" w:rsidRDefault="000C422D" w:rsidP="00C76C03">
            <w:pPr>
              <w:pStyle w:val="a3"/>
              <w:jc w:val="center"/>
              <w:rPr>
                <w:lang w:val="uk-UA"/>
              </w:rPr>
            </w:pPr>
            <w:r w:rsidRPr="00200E82">
              <w:rPr>
                <w:lang w:val="uk-UA"/>
              </w:rPr>
              <w:t>- </w:t>
            </w:r>
          </w:p>
        </w:tc>
        <w:tc>
          <w:tcPr>
            <w:tcW w:w="574" w:type="pct"/>
          </w:tcPr>
          <w:p w:rsidR="000C422D" w:rsidRPr="00200E82" w:rsidRDefault="000C422D" w:rsidP="00C76C03">
            <w:pPr>
              <w:pStyle w:val="a3"/>
              <w:jc w:val="center"/>
              <w:rPr>
                <w:lang w:val="uk-UA"/>
              </w:rPr>
            </w:pPr>
            <w:r w:rsidRPr="00200E82">
              <w:rPr>
                <w:lang w:val="uk-UA"/>
              </w:rPr>
              <w:t> -</w:t>
            </w:r>
          </w:p>
        </w:tc>
        <w:tc>
          <w:tcPr>
            <w:tcW w:w="783" w:type="pct"/>
          </w:tcPr>
          <w:p w:rsidR="000C422D" w:rsidRPr="00200E82" w:rsidRDefault="000C422D" w:rsidP="00C76C03">
            <w:pPr>
              <w:pStyle w:val="a3"/>
              <w:jc w:val="center"/>
              <w:rPr>
                <w:lang w:val="uk-UA"/>
              </w:rPr>
            </w:pPr>
            <w:r w:rsidRPr="00200E82">
              <w:rPr>
                <w:lang w:val="uk-UA"/>
              </w:rPr>
              <w:t>-</w:t>
            </w:r>
          </w:p>
        </w:tc>
        <w:tc>
          <w:tcPr>
            <w:tcW w:w="865" w:type="pct"/>
          </w:tcPr>
          <w:p w:rsidR="000C422D" w:rsidRPr="00200E82" w:rsidRDefault="000C422D" w:rsidP="00C76C03">
            <w:pPr>
              <w:pStyle w:val="a3"/>
              <w:jc w:val="center"/>
              <w:rPr>
                <w:lang w:val="uk-UA"/>
              </w:rPr>
            </w:pPr>
            <w:r w:rsidRPr="00200E82">
              <w:rPr>
                <w:lang w:val="uk-UA"/>
              </w:rPr>
              <w:t>-</w:t>
            </w:r>
          </w:p>
        </w:tc>
      </w:tr>
      <w:tr w:rsidR="000C422D" w:rsidRPr="00200E82" w:rsidTr="00C76C03">
        <w:tc>
          <w:tcPr>
            <w:tcW w:w="1225" w:type="pct"/>
          </w:tcPr>
          <w:p w:rsidR="000C422D" w:rsidRPr="00200E82" w:rsidRDefault="000C422D" w:rsidP="007D6B74">
            <w:pPr>
              <w:pStyle w:val="a3"/>
              <w:rPr>
                <w:lang w:val="uk-UA"/>
              </w:rPr>
            </w:pPr>
            <w:r w:rsidRPr="00200E82">
              <w:rPr>
                <w:lang w:val="uk-UA"/>
              </w:rPr>
              <w:t>6. Підготовка звітності за результатами регулювання</w:t>
            </w:r>
          </w:p>
        </w:tc>
        <w:tc>
          <w:tcPr>
            <w:tcW w:w="658" w:type="pct"/>
          </w:tcPr>
          <w:p w:rsidR="000C422D" w:rsidRPr="00200E82" w:rsidRDefault="000C422D" w:rsidP="00C76C03">
            <w:pPr>
              <w:pStyle w:val="a3"/>
              <w:jc w:val="center"/>
              <w:rPr>
                <w:lang w:val="uk-UA"/>
              </w:rPr>
            </w:pPr>
            <w:r w:rsidRPr="00200E82">
              <w:rPr>
                <w:lang w:val="uk-UA"/>
              </w:rPr>
              <w:t>8ч </w:t>
            </w:r>
          </w:p>
        </w:tc>
        <w:tc>
          <w:tcPr>
            <w:tcW w:w="895" w:type="pct"/>
          </w:tcPr>
          <w:p w:rsidR="000C422D" w:rsidRPr="00200E82" w:rsidRDefault="000C422D" w:rsidP="00C76C03">
            <w:pPr>
              <w:pStyle w:val="a3"/>
              <w:jc w:val="center"/>
              <w:rPr>
                <w:lang w:val="uk-UA"/>
              </w:rPr>
            </w:pPr>
            <w:r w:rsidRPr="00200E82">
              <w:rPr>
                <w:lang w:val="uk-UA"/>
              </w:rPr>
              <w:t>28,31 </w:t>
            </w:r>
          </w:p>
        </w:tc>
        <w:tc>
          <w:tcPr>
            <w:tcW w:w="574" w:type="pct"/>
          </w:tcPr>
          <w:p w:rsidR="000C422D" w:rsidRPr="00200E82" w:rsidRDefault="000C422D" w:rsidP="00C76C03">
            <w:pPr>
              <w:pStyle w:val="a3"/>
              <w:jc w:val="center"/>
              <w:rPr>
                <w:lang w:val="uk-UA"/>
              </w:rPr>
            </w:pPr>
            <w:r w:rsidRPr="00200E82">
              <w:rPr>
                <w:lang w:val="uk-UA"/>
              </w:rPr>
              <w:t> 1</w:t>
            </w:r>
          </w:p>
        </w:tc>
        <w:tc>
          <w:tcPr>
            <w:tcW w:w="783" w:type="pct"/>
          </w:tcPr>
          <w:p w:rsidR="000C422D" w:rsidRPr="00200E82" w:rsidRDefault="000C422D" w:rsidP="00C76C03">
            <w:pPr>
              <w:pStyle w:val="a3"/>
              <w:jc w:val="center"/>
              <w:rPr>
                <w:lang w:val="uk-UA"/>
              </w:rPr>
            </w:pPr>
            <w:r w:rsidRPr="00200E82">
              <w:rPr>
                <w:lang w:val="uk-UA"/>
              </w:rPr>
              <w:t>4</w:t>
            </w:r>
          </w:p>
        </w:tc>
        <w:tc>
          <w:tcPr>
            <w:tcW w:w="865" w:type="pct"/>
          </w:tcPr>
          <w:p w:rsidR="000C422D" w:rsidRPr="00200E82" w:rsidRDefault="000C422D" w:rsidP="00C76C03">
            <w:pPr>
              <w:pStyle w:val="a3"/>
              <w:jc w:val="center"/>
              <w:rPr>
                <w:lang w:val="uk-UA"/>
              </w:rPr>
            </w:pPr>
            <w:r w:rsidRPr="00200E82">
              <w:rPr>
                <w:lang w:val="uk-UA"/>
              </w:rPr>
              <w:t>905,92</w:t>
            </w:r>
          </w:p>
        </w:tc>
      </w:tr>
      <w:tr w:rsidR="000C422D" w:rsidRPr="00200E82" w:rsidTr="00C76C03">
        <w:tc>
          <w:tcPr>
            <w:tcW w:w="1225" w:type="pct"/>
          </w:tcPr>
          <w:p w:rsidR="000C422D" w:rsidRPr="00200E82" w:rsidRDefault="000C422D" w:rsidP="007D6B74">
            <w:pPr>
              <w:pStyle w:val="a3"/>
              <w:rPr>
                <w:lang w:val="uk-UA"/>
              </w:rPr>
            </w:pPr>
            <w:r w:rsidRPr="00200E82">
              <w:rPr>
                <w:lang w:val="uk-UA"/>
              </w:rPr>
              <w:t>7. Інші адміністративні процедури (уточнити):</w:t>
            </w:r>
            <w:r w:rsidRPr="00200E82">
              <w:rPr>
                <w:lang w:val="uk-UA"/>
              </w:rPr>
              <w:br/>
            </w:r>
            <w:r w:rsidRPr="00200E82">
              <w:rPr>
                <w:sz w:val="20"/>
                <w:szCs w:val="20"/>
                <w:u w:val="single"/>
                <w:lang w:val="uk-UA"/>
              </w:rPr>
              <w:t>виклик платника, складання листа</w:t>
            </w:r>
          </w:p>
        </w:tc>
        <w:tc>
          <w:tcPr>
            <w:tcW w:w="658" w:type="pct"/>
          </w:tcPr>
          <w:p w:rsidR="000C422D" w:rsidRPr="00200E82" w:rsidRDefault="000C422D" w:rsidP="00C76C03">
            <w:pPr>
              <w:pStyle w:val="a3"/>
              <w:jc w:val="center"/>
              <w:rPr>
                <w:lang w:val="uk-UA"/>
              </w:rPr>
            </w:pPr>
            <w:r w:rsidRPr="00200E82">
              <w:rPr>
                <w:lang w:val="uk-UA"/>
              </w:rPr>
              <w:t>4ч </w:t>
            </w:r>
          </w:p>
        </w:tc>
        <w:tc>
          <w:tcPr>
            <w:tcW w:w="895" w:type="pct"/>
          </w:tcPr>
          <w:p w:rsidR="000C422D" w:rsidRPr="00200E82" w:rsidRDefault="000C422D" w:rsidP="00C76C03">
            <w:pPr>
              <w:pStyle w:val="a3"/>
              <w:jc w:val="center"/>
              <w:rPr>
                <w:lang w:val="uk-UA"/>
              </w:rPr>
            </w:pPr>
            <w:r w:rsidRPr="00200E82">
              <w:rPr>
                <w:lang w:val="uk-UA"/>
              </w:rPr>
              <w:t>28,31 </w:t>
            </w:r>
          </w:p>
        </w:tc>
        <w:tc>
          <w:tcPr>
            <w:tcW w:w="574" w:type="pct"/>
          </w:tcPr>
          <w:p w:rsidR="000C422D" w:rsidRPr="00200E82" w:rsidRDefault="000C422D" w:rsidP="00C76C03">
            <w:pPr>
              <w:pStyle w:val="a3"/>
              <w:jc w:val="center"/>
              <w:rPr>
                <w:lang w:val="uk-UA"/>
              </w:rPr>
            </w:pPr>
            <w:r w:rsidRPr="00200E82">
              <w:rPr>
                <w:lang w:val="uk-UA"/>
              </w:rPr>
              <w:t> 1</w:t>
            </w:r>
          </w:p>
        </w:tc>
        <w:tc>
          <w:tcPr>
            <w:tcW w:w="783" w:type="pct"/>
          </w:tcPr>
          <w:p w:rsidR="000C422D" w:rsidRPr="00200E82" w:rsidRDefault="000C422D" w:rsidP="00C76C03">
            <w:pPr>
              <w:pStyle w:val="a3"/>
              <w:jc w:val="center"/>
              <w:rPr>
                <w:lang w:val="uk-UA"/>
              </w:rPr>
            </w:pPr>
            <w:r w:rsidRPr="00200E82">
              <w:rPr>
                <w:lang w:val="uk-UA"/>
              </w:rPr>
              <w:t>80</w:t>
            </w:r>
          </w:p>
        </w:tc>
        <w:tc>
          <w:tcPr>
            <w:tcW w:w="865" w:type="pct"/>
          </w:tcPr>
          <w:p w:rsidR="000C422D" w:rsidRPr="00200E82" w:rsidRDefault="000C422D" w:rsidP="00C76C03">
            <w:pPr>
              <w:pStyle w:val="a3"/>
              <w:jc w:val="center"/>
              <w:rPr>
                <w:lang w:val="uk-UA"/>
              </w:rPr>
            </w:pPr>
            <w:r w:rsidRPr="00200E82">
              <w:rPr>
                <w:lang w:val="uk-UA"/>
              </w:rPr>
              <w:t>9059,2</w:t>
            </w:r>
          </w:p>
        </w:tc>
      </w:tr>
      <w:tr w:rsidR="000C422D" w:rsidRPr="00200E82" w:rsidTr="00C76C03">
        <w:tc>
          <w:tcPr>
            <w:tcW w:w="1225" w:type="pct"/>
          </w:tcPr>
          <w:p w:rsidR="000C422D" w:rsidRPr="00200E82" w:rsidRDefault="000C422D" w:rsidP="007D6B74">
            <w:pPr>
              <w:pStyle w:val="a3"/>
              <w:rPr>
                <w:lang w:val="uk-UA"/>
              </w:rPr>
            </w:pPr>
            <w:r w:rsidRPr="00200E82">
              <w:rPr>
                <w:lang w:val="uk-UA"/>
              </w:rPr>
              <w:t>Разом за рік</w:t>
            </w:r>
          </w:p>
        </w:tc>
        <w:tc>
          <w:tcPr>
            <w:tcW w:w="658" w:type="pct"/>
          </w:tcPr>
          <w:p w:rsidR="000C422D" w:rsidRPr="00200E82" w:rsidRDefault="000C422D" w:rsidP="00C76C03">
            <w:pPr>
              <w:pStyle w:val="a3"/>
              <w:jc w:val="center"/>
              <w:rPr>
                <w:lang w:val="uk-UA"/>
              </w:rPr>
            </w:pPr>
            <w:r w:rsidRPr="00200E82">
              <w:rPr>
                <w:lang w:val="uk-UA"/>
              </w:rPr>
              <w:t>Х</w:t>
            </w:r>
          </w:p>
        </w:tc>
        <w:tc>
          <w:tcPr>
            <w:tcW w:w="895" w:type="pct"/>
          </w:tcPr>
          <w:p w:rsidR="000C422D" w:rsidRPr="00200E82" w:rsidRDefault="000C422D" w:rsidP="00C76C03">
            <w:pPr>
              <w:pStyle w:val="a3"/>
              <w:jc w:val="center"/>
              <w:rPr>
                <w:lang w:val="uk-UA"/>
              </w:rPr>
            </w:pPr>
            <w:r w:rsidRPr="00200E82">
              <w:rPr>
                <w:lang w:val="uk-UA"/>
              </w:rPr>
              <w:t>Х</w:t>
            </w:r>
          </w:p>
        </w:tc>
        <w:tc>
          <w:tcPr>
            <w:tcW w:w="574" w:type="pct"/>
          </w:tcPr>
          <w:p w:rsidR="000C422D" w:rsidRPr="00200E82" w:rsidRDefault="000C422D" w:rsidP="00C76C03">
            <w:pPr>
              <w:pStyle w:val="a3"/>
              <w:jc w:val="center"/>
              <w:rPr>
                <w:lang w:val="uk-UA"/>
              </w:rPr>
            </w:pPr>
            <w:r w:rsidRPr="00200E82">
              <w:rPr>
                <w:lang w:val="uk-UA"/>
              </w:rPr>
              <w:t>Х</w:t>
            </w:r>
          </w:p>
        </w:tc>
        <w:tc>
          <w:tcPr>
            <w:tcW w:w="783" w:type="pct"/>
          </w:tcPr>
          <w:p w:rsidR="000C422D" w:rsidRPr="00200E82" w:rsidRDefault="000C422D" w:rsidP="00C76C03">
            <w:pPr>
              <w:pStyle w:val="a3"/>
              <w:jc w:val="center"/>
              <w:rPr>
                <w:lang w:val="uk-UA"/>
              </w:rPr>
            </w:pPr>
            <w:r w:rsidRPr="00200E82">
              <w:rPr>
                <w:lang w:val="uk-UA"/>
              </w:rPr>
              <w:t>Х</w:t>
            </w:r>
          </w:p>
        </w:tc>
        <w:tc>
          <w:tcPr>
            <w:tcW w:w="865" w:type="pct"/>
          </w:tcPr>
          <w:p w:rsidR="000C422D" w:rsidRPr="00200E82" w:rsidRDefault="000C422D" w:rsidP="00C76C03">
            <w:pPr>
              <w:pStyle w:val="a3"/>
              <w:jc w:val="center"/>
              <w:rPr>
                <w:lang w:val="uk-UA"/>
              </w:rPr>
            </w:pPr>
            <w:r w:rsidRPr="00200E82">
              <w:rPr>
                <w:lang w:val="uk-UA"/>
              </w:rPr>
              <w:t>228 846,72 </w:t>
            </w:r>
          </w:p>
        </w:tc>
      </w:tr>
    </w:tbl>
    <w:p w:rsidR="000C422D" w:rsidRPr="00200E82" w:rsidRDefault="000C422D" w:rsidP="002C16EE">
      <w:pPr>
        <w:pStyle w:val="a6"/>
        <w:ind w:firstLine="709"/>
        <w:jc w:val="both"/>
        <w:rPr>
          <w:color w:val="FF0000"/>
          <w:sz w:val="20"/>
          <w:lang w:val="uk-UA"/>
        </w:rPr>
      </w:pPr>
    </w:p>
    <w:p w:rsidR="000C422D" w:rsidRPr="00200E82" w:rsidRDefault="000C422D" w:rsidP="002C16EE">
      <w:pPr>
        <w:pStyle w:val="a6"/>
        <w:ind w:firstLine="709"/>
        <w:jc w:val="both"/>
        <w:rPr>
          <w:rFonts w:ascii="Times New Roman" w:hAnsi="Times New Roman"/>
          <w:sz w:val="24"/>
          <w:szCs w:val="24"/>
          <w:lang w:val="uk-UA"/>
        </w:rPr>
      </w:pPr>
      <w:r w:rsidRPr="00200E82">
        <w:rPr>
          <w:rFonts w:ascii="Times New Roman" w:hAnsi="Times New Roman"/>
          <w:sz w:val="24"/>
          <w:szCs w:val="24"/>
          <w:lang w:val="uk-UA"/>
        </w:rPr>
        <w:t>* Дані Дніпровсько - Новмосковським управлінням Головного управління ДПС у Дніпропетровській області.</w:t>
      </w:r>
    </w:p>
    <w:p w:rsidR="000C422D" w:rsidRPr="00200E82" w:rsidRDefault="000C422D" w:rsidP="002C16EE">
      <w:pPr>
        <w:pStyle w:val="a3"/>
        <w:spacing w:before="0" w:beforeAutospacing="0" w:after="0" w:afterAutospacing="0"/>
        <w:jc w:val="both"/>
        <w:rPr>
          <w:lang w:val="uk-UA"/>
        </w:rPr>
      </w:pPr>
      <w:r w:rsidRPr="00200E82">
        <w:rPr>
          <w:lang w:val="uk-UA"/>
        </w:rPr>
        <w:t>отримані в телефонному режимі.</w:t>
      </w:r>
    </w:p>
    <w:p w:rsidR="000C422D" w:rsidRPr="00200E82" w:rsidRDefault="000C422D" w:rsidP="00743E58">
      <w:pPr>
        <w:pStyle w:val="a6"/>
        <w:ind w:firstLine="709"/>
        <w:jc w:val="both"/>
        <w:rPr>
          <w:rFonts w:ascii="Times New Roman" w:hAnsi="Times New Roman"/>
          <w:sz w:val="24"/>
          <w:szCs w:val="24"/>
          <w:lang w:val="uk-UA"/>
        </w:rPr>
      </w:pPr>
    </w:p>
    <w:p w:rsidR="000C422D" w:rsidRPr="00200E82" w:rsidRDefault="000C422D" w:rsidP="00743E58">
      <w:pPr>
        <w:pStyle w:val="a6"/>
        <w:ind w:firstLine="709"/>
        <w:jc w:val="both"/>
        <w:rPr>
          <w:rFonts w:ascii="Times New Roman" w:hAnsi="Times New Roman"/>
          <w:b/>
          <w:i/>
          <w:sz w:val="24"/>
          <w:szCs w:val="24"/>
          <w:lang w:val="uk-UA"/>
        </w:rPr>
      </w:pPr>
    </w:p>
    <w:p w:rsidR="000C422D" w:rsidRPr="00200E82" w:rsidRDefault="000C422D" w:rsidP="00743E58">
      <w:pPr>
        <w:pStyle w:val="a6"/>
        <w:ind w:firstLine="709"/>
        <w:jc w:val="both"/>
        <w:rPr>
          <w:rFonts w:ascii="Times New Roman" w:hAnsi="Times New Roman"/>
          <w:b/>
          <w:i/>
          <w:sz w:val="24"/>
          <w:szCs w:val="24"/>
          <w:lang w:val="uk-UA"/>
        </w:rPr>
      </w:pPr>
    </w:p>
    <w:p w:rsidR="000C422D" w:rsidRPr="00200E82" w:rsidRDefault="000C422D" w:rsidP="00743E58">
      <w:pPr>
        <w:pStyle w:val="a6"/>
        <w:ind w:firstLine="709"/>
        <w:jc w:val="both"/>
        <w:rPr>
          <w:rFonts w:ascii="Times New Roman" w:hAnsi="Times New Roman"/>
          <w:b/>
          <w:i/>
          <w:sz w:val="24"/>
          <w:szCs w:val="24"/>
          <w:lang w:val="uk-UA"/>
        </w:rPr>
      </w:pPr>
    </w:p>
    <w:p w:rsidR="000C422D" w:rsidRPr="00200E82" w:rsidRDefault="000C422D" w:rsidP="00743E58">
      <w:pPr>
        <w:pStyle w:val="a6"/>
        <w:ind w:firstLine="709"/>
        <w:jc w:val="both"/>
        <w:rPr>
          <w:rFonts w:ascii="Times New Roman" w:hAnsi="Times New Roman"/>
          <w:b/>
          <w:i/>
          <w:sz w:val="24"/>
          <w:szCs w:val="24"/>
          <w:lang w:val="uk-UA"/>
        </w:rPr>
      </w:pPr>
    </w:p>
    <w:p w:rsidR="000C422D" w:rsidRPr="00200E82" w:rsidRDefault="000C422D" w:rsidP="00634927">
      <w:pPr>
        <w:pStyle w:val="a6"/>
        <w:jc w:val="both"/>
        <w:rPr>
          <w:rFonts w:ascii="Times New Roman" w:hAnsi="Times New Roman"/>
          <w:b/>
          <w:i/>
          <w:sz w:val="24"/>
          <w:szCs w:val="24"/>
          <w:lang w:val="uk-UA"/>
        </w:rPr>
      </w:pPr>
    </w:p>
    <w:p w:rsidR="000C422D" w:rsidRPr="00200E82" w:rsidRDefault="000C422D" w:rsidP="00743E58">
      <w:pPr>
        <w:pStyle w:val="a6"/>
        <w:ind w:firstLine="709"/>
        <w:jc w:val="both"/>
        <w:rPr>
          <w:rFonts w:ascii="Times New Roman" w:hAnsi="Times New Roman"/>
          <w:b/>
          <w:i/>
          <w:sz w:val="24"/>
          <w:szCs w:val="24"/>
          <w:lang w:val="uk-UA"/>
        </w:rPr>
      </w:pPr>
    </w:p>
    <w:p w:rsidR="000C422D" w:rsidRPr="00200E82" w:rsidRDefault="000C422D" w:rsidP="00743E58">
      <w:pPr>
        <w:pStyle w:val="a6"/>
        <w:ind w:firstLine="709"/>
        <w:jc w:val="both"/>
        <w:rPr>
          <w:rFonts w:ascii="Times New Roman" w:hAnsi="Times New Roman"/>
          <w:b/>
          <w:i/>
          <w:sz w:val="24"/>
          <w:szCs w:val="24"/>
          <w:lang w:val="uk-UA"/>
        </w:rPr>
      </w:pPr>
      <w:r w:rsidRPr="00200E82">
        <w:rPr>
          <w:rFonts w:ascii="Times New Roman" w:hAnsi="Times New Roman"/>
          <w:b/>
          <w:i/>
          <w:sz w:val="24"/>
          <w:szCs w:val="24"/>
          <w:lang w:val="uk-UA"/>
        </w:rPr>
        <w:lastRenderedPageBreak/>
        <w:t>4. Розрахунок сумарних витрат суб’єктів малого підприємництва, що виникають на виконання вимог регулювання</w:t>
      </w:r>
    </w:p>
    <w:p w:rsidR="000C422D" w:rsidRPr="00200E82" w:rsidRDefault="000C422D" w:rsidP="00743E58">
      <w:pPr>
        <w:pStyle w:val="a6"/>
        <w:ind w:firstLine="709"/>
        <w:jc w:val="both"/>
        <w:rPr>
          <w:rFonts w:ascii="Times New Roman" w:hAnsi="Times New Roman"/>
          <w:i/>
          <w:sz w:val="16"/>
          <w:szCs w:val="16"/>
          <w:lang w:val="uk-UA"/>
        </w:rPr>
      </w:pPr>
    </w:p>
    <w:p w:rsidR="000C422D" w:rsidRPr="00200E82" w:rsidRDefault="000C422D" w:rsidP="00743E58">
      <w:pPr>
        <w:pStyle w:val="a6"/>
        <w:ind w:firstLine="709"/>
        <w:jc w:val="both"/>
        <w:rPr>
          <w:rFonts w:ascii="Times New Roman" w:hAnsi="Times New Roman"/>
          <w:i/>
          <w:sz w:val="24"/>
          <w:szCs w:val="24"/>
          <w:lang w:val="uk-UA"/>
        </w:rPr>
      </w:pPr>
      <w:r w:rsidRPr="00200E82">
        <w:rPr>
          <w:rFonts w:ascii="Times New Roman" w:hAnsi="Times New Roman"/>
          <w:i/>
          <w:sz w:val="24"/>
          <w:szCs w:val="24"/>
          <w:lang w:val="uk-UA"/>
        </w:rPr>
        <w:t>Таблиця 4</w:t>
      </w:r>
    </w:p>
    <w:p w:rsidR="000C422D" w:rsidRPr="00200E82" w:rsidRDefault="000C422D" w:rsidP="00743E58">
      <w:pPr>
        <w:pStyle w:val="a6"/>
        <w:ind w:firstLine="709"/>
        <w:jc w:val="both"/>
        <w:rPr>
          <w:rFonts w:ascii="Times New Roman" w:hAnsi="Times New Roman"/>
          <w:b/>
          <w:i/>
          <w:sz w:val="24"/>
          <w:szCs w:val="24"/>
          <w:lang w:val="uk-UA"/>
        </w:rPr>
      </w:pPr>
      <w:r w:rsidRPr="00200E82">
        <w:rPr>
          <w:rFonts w:ascii="Times New Roman" w:hAnsi="Times New Roman"/>
          <w:b/>
          <w:i/>
          <w:sz w:val="24"/>
          <w:szCs w:val="24"/>
          <w:lang w:val="uk-UA"/>
        </w:rPr>
        <w:t>Земельний податок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6239"/>
        <w:gridCol w:w="2976"/>
      </w:tblGrid>
      <w:tr w:rsidR="000C422D" w:rsidRPr="00200E82" w:rsidTr="00FC7D1F">
        <w:trPr>
          <w:tblHeader/>
        </w:trPr>
        <w:tc>
          <w:tcPr>
            <w:tcW w:w="532" w:type="dxa"/>
            <w:vAlign w:val="center"/>
          </w:tcPr>
          <w:p w:rsidR="000C422D" w:rsidRPr="00200E82" w:rsidRDefault="000C422D" w:rsidP="006C149E">
            <w:pPr>
              <w:pStyle w:val="a6"/>
              <w:jc w:val="center"/>
              <w:rPr>
                <w:rFonts w:ascii="Times New Roman" w:hAnsi="Times New Roman"/>
                <w:b/>
                <w:i/>
                <w:sz w:val="24"/>
                <w:szCs w:val="24"/>
                <w:lang w:val="uk-UA"/>
              </w:rPr>
            </w:pPr>
            <w:r w:rsidRPr="00200E82">
              <w:rPr>
                <w:rFonts w:ascii="Times New Roman" w:hAnsi="Times New Roman"/>
                <w:b/>
                <w:i/>
                <w:sz w:val="24"/>
                <w:szCs w:val="24"/>
                <w:lang w:val="uk-UA"/>
              </w:rPr>
              <w:t>№</w:t>
            </w:r>
          </w:p>
          <w:p w:rsidR="000C422D" w:rsidRPr="00200E82" w:rsidRDefault="000C422D" w:rsidP="006C149E">
            <w:pPr>
              <w:pStyle w:val="a6"/>
              <w:jc w:val="center"/>
              <w:rPr>
                <w:rFonts w:ascii="Times New Roman" w:hAnsi="Times New Roman"/>
                <w:b/>
                <w:i/>
                <w:sz w:val="24"/>
                <w:szCs w:val="24"/>
                <w:lang w:val="uk-UA"/>
              </w:rPr>
            </w:pPr>
            <w:r w:rsidRPr="00200E82">
              <w:rPr>
                <w:rFonts w:ascii="Times New Roman" w:hAnsi="Times New Roman"/>
                <w:b/>
                <w:i/>
                <w:sz w:val="24"/>
                <w:szCs w:val="24"/>
                <w:lang w:val="uk-UA"/>
              </w:rPr>
              <w:t>з/п</w:t>
            </w:r>
          </w:p>
        </w:tc>
        <w:tc>
          <w:tcPr>
            <w:tcW w:w="6239" w:type="dxa"/>
            <w:vAlign w:val="center"/>
          </w:tcPr>
          <w:p w:rsidR="000C422D" w:rsidRPr="00200E82" w:rsidRDefault="000C422D" w:rsidP="006C149E">
            <w:pPr>
              <w:pStyle w:val="a6"/>
              <w:jc w:val="center"/>
              <w:rPr>
                <w:rFonts w:ascii="Times New Roman" w:hAnsi="Times New Roman"/>
                <w:b/>
                <w:i/>
                <w:sz w:val="24"/>
                <w:szCs w:val="24"/>
                <w:lang w:val="uk-UA"/>
              </w:rPr>
            </w:pPr>
            <w:r w:rsidRPr="00200E82">
              <w:rPr>
                <w:rFonts w:ascii="Times New Roman" w:hAnsi="Times New Roman"/>
                <w:b/>
                <w:i/>
                <w:sz w:val="24"/>
                <w:szCs w:val="24"/>
                <w:lang w:val="uk-UA"/>
              </w:rPr>
              <w:t>Показник</w:t>
            </w:r>
          </w:p>
        </w:tc>
        <w:tc>
          <w:tcPr>
            <w:tcW w:w="2976" w:type="dxa"/>
            <w:vAlign w:val="center"/>
          </w:tcPr>
          <w:p w:rsidR="000C422D" w:rsidRPr="00200E82" w:rsidRDefault="000C422D" w:rsidP="006C149E">
            <w:pPr>
              <w:pStyle w:val="a6"/>
              <w:jc w:val="center"/>
              <w:rPr>
                <w:rFonts w:ascii="Times New Roman" w:hAnsi="Times New Roman"/>
                <w:b/>
                <w:i/>
                <w:sz w:val="24"/>
                <w:szCs w:val="24"/>
                <w:lang w:val="uk-UA"/>
              </w:rPr>
            </w:pPr>
            <w:r w:rsidRPr="00200E82">
              <w:rPr>
                <w:rFonts w:ascii="Times New Roman" w:hAnsi="Times New Roman"/>
                <w:b/>
                <w:i/>
                <w:sz w:val="24"/>
                <w:szCs w:val="24"/>
                <w:lang w:val="uk-UA"/>
              </w:rPr>
              <w:t>Перший рік регулювання (стартовий), грн.</w:t>
            </w:r>
          </w:p>
        </w:tc>
      </w:tr>
      <w:tr w:rsidR="000C422D" w:rsidRPr="00200E82" w:rsidTr="00FC7D1F">
        <w:trPr>
          <w:tblHeader/>
        </w:trPr>
        <w:tc>
          <w:tcPr>
            <w:tcW w:w="532" w:type="dxa"/>
            <w:vAlign w:val="center"/>
          </w:tcPr>
          <w:p w:rsidR="000C422D" w:rsidRPr="00200E82" w:rsidRDefault="000C422D" w:rsidP="006C149E">
            <w:pPr>
              <w:pStyle w:val="a6"/>
              <w:jc w:val="both"/>
              <w:rPr>
                <w:rFonts w:ascii="Times New Roman" w:hAnsi="Times New Roman"/>
                <w:sz w:val="24"/>
                <w:szCs w:val="24"/>
                <w:lang w:val="uk-UA"/>
              </w:rPr>
            </w:pPr>
            <w:r w:rsidRPr="00200E82">
              <w:rPr>
                <w:rFonts w:ascii="Times New Roman" w:hAnsi="Times New Roman"/>
                <w:sz w:val="24"/>
                <w:szCs w:val="24"/>
                <w:lang w:val="uk-UA"/>
              </w:rPr>
              <w:t>1</w:t>
            </w:r>
          </w:p>
        </w:tc>
        <w:tc>
          <w:tcPr>
            <w:tcW w:w="6239" w:type="dxa"/>
            <w:vAlign w:val="center"/>
          </w:tcPr>
          <w:p w:rsidR="000C422D" w:rsidRPr="00200E82" w:rsidRDefault="000C422D" w:rsidP="006C149E">
            <w:pPr>
              <w:pStyle w:val="a6"/>
              <w:jc w:val="both"/>
              <w:rPr>
                <w:rFonts w:ascii="Times New Roman" w:hAnsi="Times New Roman"/>
                <w:b/>
                <w:i/>
                <w:sz w:val="24"/>
                <w:szCs w:val="24"/>
                <w:lang w:val="uk-UA"/>
              </w:rPr>
            </w:pPr>
            <w:r w:rsidRPr="00200E82">
              <w:rPr>
                <w:rFonts w:ascii="Times New Roman" w:hAnsi="Times New Roman"/>
                <w:sz w:val="24"/>
                <w:szCs w:val="24"/>
                <w:lang w:val="uk-UA"/>
              </w:rPr>
              <w:t xml:space="preserve">Оцінка «прямих» витрат суб’єктів малого підприємництва на виконання регулювання, грн. </w:t>
            </w:r>
          </w:p>
        </w:tc>
        <w:tc>
          <w:tcPr>
            <w:tcW w:w="2976" w:type="dxa"/>
            <w:vAlign w:val="center"/>
          </w:tcPr>
          <w:p w:rsidR="000C422D" w:rsidRPr="00200E82" w:rsidRDefault="000C422D" w:rsidP="006C149E">
            <w:pPr>
              <w:pStyle w:val="a6"/>
              <w:jc w:val="center"/>
              <w:rPr>
                <w:rFonts w:ascii="Times New Roman" w:hAnsi="Times New Roman"/>
                <w:i/>
                <w:sz w:val="24"/>
                <w:szCs w:val="24"/>
                <w:u w:val="single"/>
                <w:lang w:val="uk-UA"/>
              </w:rPr>
            </w:pPr>
            <w:r w:rsidRPr="00200E82">
              <w:rPr>
                <w:rFonts w:ascii="Times New Roman" w:hAnsi="Times New Roman"/>
                <w:sz w:val="24"/>
                <w:szCs w:val="24"/>
                <w:lang w:val="uk-UA"/>
              </w:rPr>
              <w:t>10 855 602,7</w:t>
            </w:r>
          </w:p>
        </w:tc>
      </w:tr>
      <w:tr w:rsidR="000C422D" w:rsidRPr="00200E82" w:rsidTr="00FC7D1F">
        <w:trPr>
          <w:tblHeader/>
        </w:trPr>
        <w:tc>
          <w:tcPr>
            <w:tcW w:w="532" w:type="dxa"/>
          </w:tcPr>
          <w:p w:rsidR="000C422D" w:rsidRPr="00200E82" w:rsidRDefault="000C422D" w:rsidP="006C149E">
            <w:pPr>
              <w:pStyle w:val="a6"/>
              <w:jc w:val="both"/>
              <w:rPr>
                <w:rFonts w:ascii="Times New Roman" w:hAnsi="Times New Roman"/>
                <w:sz w:val="24"/>
                <w:szCs w:val="24"/>
                <w:lang w:val="uk-UA"/>
              </w:rPr>
            </w:pPr>
            <w:r w:rsidRPr="00200E82">
              <w:rPr>
                <w:rFonts w:ascii="Times New Roman" w:hAnsi="Times New Roman"/>
                <w:sz w:val="24"/>
                <w:szCs w:val="24"/>
                <w:lang w:val="uk-UA"/>
              </w:rPr>
              <w:t>2</w:t>
            </w:r>
          </w:p>
        </w:tc>
        <w:tc>
          <w:tcPr>
            <w:tcW w:w="6239" w:type="dxa"/>
          </w:tcPr>
          <w:p w:rsidR="000C422D" w:rsidRPr="00200E82" w:rsidRDefault="000C422D" w:rsidP="006C149E">
            <w:pPr>
              <w:pStyle w:val="a6"/>
              <w:jc w:val="both"/>
              <w:rPr>
                <w:rFonts w:ascii="Times New Roman" w:hAnsi="Times New Roman"/>
                <w:sz w:val="24"/>
                <w:szCs w:val="24"/>
                <w:lang w:val="uk-UA"/>
              </w:rPr>
            </w:pPr>
            <w:r w:rsidRPr="00200E82">
              <w:rPr>
                <w:rFonts w:ascii="Times New Roman" w:hAnsi="Times New Roman"/>
                <w:sz w:val="24"/>
                <w:szCs w:val="24"/>
                <w:lang w:val="uk-UA"/>
              </w:rPr>
              <w:t>Оцінка вартості адміністративних процедур для суб’єктів малого підприємництва щодо виконання регулювання та звітування, грн.</w:t>
            </w:r>
          </w:p>
        </w:tc>
        <w:tc>
          <w:tcPr>
            <w:tcW w:w="2976" w:type="dxa"/>
          </w:tcPr>
          <w:p w:rsidR="000C422D" w:rsidRPr="00200E82" w:rsidRDefault="000C422D" w:rsidP="004F06C9">
            <w:pPr>
              <w:pStyle w:val="a6"/>
              <w:ind w:firstLine="709"/>
              <w:rPr>
                <w:rFonts w:ascii="Times New Roman" w:hAnsi="Times New Roman"/>
                <w:b/>
                <w:i/>
                <w:sz w:val="24"/>
                <w:szCs w:val="24"/>
                <w:u w:val="single"/>
                <w:lang w:val="uk-UA"/>
              </w:rPr>
            </w:pPr>
            <w:r w:rsidRPr="00200E82">
              <w:rPr>
                <w:rFonts w:ascii="Times New Roman" w:hAnsi="Times New Roman"/>
                <w:sz w:val="24"/>
                <w:szCs w:val="24"/>
                <w:lang w:val="uk-UA"/>
              </w:rPr>
              <w:t xml:space="preserve">   48 804,10</w:t>
            </w:r>
          </w:p>
        </w:tc>
      </w:tr>
      <w:tr w:rsidR="000C422D" w:rsidRPr="00200E82" w:rsidTr="00FC7D1F">
        <w:trPr>
          <w:tblHeader/>
        </w:trPr>
        <w:tc>
          <w:tcPr>
            <w:tcW w:w="532" w:type="dxa"/>
          </w:tcPr>
          <w:p w:rsidR="000C422D" w:rsidRPr="00200E82" w:rsidRDefault="000C422D" w:rsidP="006C149E">
            <w:pPr>
              <w:pStyle w:val="a6"/>
              <w:jc w:val="both"/>
              <w:rPr>
                <w:rFonts w:ascii="Times New Roman" w:hAnsi="Times New Roman"/>
                <w:sz w:val="24"/>
                <w:szCs w:val="24"/>
                <w:lang w:val="uk-UA"/>
              </w:rPr>
            </w:pPr>
            <w:r w:rsidRPr="00200E82">
              <w:rPr>
                <w:rFonts w:ascii="Times New Roman" w:hAnsi="Times New Roman"/>
                <w:sz w:val="24"/>
                <w:szCs w:val="24"/>
                <w:lang w:val="uk-UA"/>
              </w:rPr>
              <w:t>3</w:t>
            </w:r>
          </w:p>
        </w:tc>
        <w:tc>
          <w:tcPr>
            <w:tcW w:w="6239" w:type="dxa"/>
          </w:tcPr>
          <w:p w:rsidR="000C422D" w:rsidRPr="00200E82" w:rsidRDefault="000C422D" w:rsidP="006C149E">
            <w:pPr>
              <w:pStyle w:val="a6"/>
              <w:jc w:val="both"/>
              <w:rPr>
                <w:rFonts w:ascii="Times New Roman" w:hAnsi="Times New Roman"/>
                <w:sz w:val="24"/>
                <w:szCs w:val="24"/>
                <w:lang w:val="uk-UA"/>
              </w:rPr>
            </w:pPr>
            <w:r w:rsidRPr="00200E82">
              <w:rPr>
                <w:rFonts w:ascii="Times New Roman" w:hAnsi="Times New Roman"/>
                <w:sz w:val="24"/>
                <w:szCs w:val="24"/>
                <w:lang w:val="uk-UA"/>
              </w:rPr>
              <w:t>Сумарні витрати малого підприємництва на виконання запланованого  регулювання (рядок 1+ рядок 2), грн.</w:t>
            </w:r>
          </w:p>
        </w:tc>
        <w:tc>
          <w:tcPr>
            <w:tcW w:w="2976" w:type="dxa"/>
          </w:tcPr>
          <w:p w:rsidR="000C422D" w:rsidRPr="00200E82" w:rsidRDefault="000C422D" w:rsidP="006C149E">
            <w:pPr>
              <w:pStyle w:val="a6"/>
              <w:jc w:val="center"/>
              <w:rPr>
                <w:rFonts w:ascii="Times New Roman" w:hAnsi="Times New Roman"/>
                <w:i/>
                <w:sz w:val="24"/>
                <w:szCs w:val="24"/>
                <w:u w:val="single"/>
                <w:lang w:val="uk-UA" w:eastAsia="uk-UA"/>
              </w:rPr>
            </w:pPr>
            <w:r w:rsidRPr="00200E82">
              <w:rPr>
                <w:rFonts w:ascii="Times New Roman" w:hAnsi="Times New Roman"/>
                <w:i/>
                <w:sz w:val="24"/>
                <w:szCs w:val="24"/>
                <w:u w:val="single"/>
                <w:lang w:val="uk-UA" w:eastAsia="uk-UA"/>
              </w:rPr>
              <w:t>10 904 406,8</w:t>
            </w:r>
          </w:p>
        </w:tc>
      </w:tr>
      <w:tr w:rsidR="000C422D" w:rsidRPr="00200E82" w:rsidTr="00FC7D1F">
        <w:trPr>
          <w:trHeight w:val="357"/>
          <w:tblHeader/>
        </w:trPr>
        <w:tc>
          <w:tcPr>
            <w:tcW w:w="532" w:type="dxa"/>
          </w:tcPr>
          <w:p w:rsidR="000C422D" w:rsidRPr="00200E82" w:rsidRDefault="000C422D" w:rsidP="006C149E">
            <w:pPr>
              <w:pStyle w:val="a6"/>
              <w:jc w:val="both"/>
              <w:rPr>
                <w:rFonts w:ascii="Times New Roman" w:hAnsi="Times New Roman"/>
                <w:sz w:val="24"/>
                <w:szCs w:val="24"/>
                <w:lang w:val="uk-UA"/>
              </w:rPr>
            </w:pPr>
            <w:r w:rsidRPr="00200E82">
              <w:rPr>
                <w:rFonts w:ascii="Times New Roman" w:hAnsi="Times New Roman"/>
                <w:sz w:val="24"/>
                <w:szCs w:val="24"/>
                <w:lang w:val="uk-UA"/>
              </w:rPr>
              <w:t>4</w:t>
            </w:r>
          </w:p>
        </w:tc>
        <w:tc>
          <w:tcPr>
            <w:tcW w:w="6239" w:type="dxa"/>
          </w:tcPr>
          <w:p w:rsidR="000C422D" w:rsidRPr="00200E82" w:rsidRDefault="000C422D" w:rsidP="006C149E">
            <w:pPr>
              <w:pStyle w:val="a6"/>
              <w:jc w:val="both"/>
              <w:rPr>
                <w:rFonts w:ascii="Times New Roman" w:hAnsi="Times New Roman"/>
                <w:sz w:val="24"/>
                <w:szCs w:val="24"/>
                <w:lang w:val="uk-UA"/>
              </w:rPr>
            </w:pPr>
            <w:r w:rsidRPr="00200E82">
              <w:rPr>
                <w:rFonts w:ascii="Times New Roman" w:hAnsi="Times New Roman"/>
                <w:sz w:val="24"/>
                <w:szCs w:val="24"/>
                <w:lang w:val="uk-UA"/>
              </w:rPr>
              <w:t>Бюджетні витрати на адміністрування регулювання суб’єктів малого підприємництва, грн.</w:t>
            </w:r>
          </w:p>
        </w:tc>
        <w:tc>
          <w:tcPr>
            <w:tcW w:w="2976" w:type="dxa"/>
          </w:tcPr>
          <w:p w:rsidR="000C422D" w:rsidRPr="00200E82" w:rsidRDefault="000C422D" w:rsidP="006C149E">
            <w:pPr>
              <w:pStyle w:val="a6"/>
              <w:jc w:val="center"/>
              <w:rPr>
                <w:rFonts w:ascii="Times New Roman" w:hAnsi="Times New Roman"/>
                <w:i/>
                <w:sz w:val="24"/>
                <w:szCs w:val="24"/>
                <w:u w:val="single"/>
                <w:lang w:val="uk-UA" w:eastAsia="uk-UA"/>
              </w:rPr>
            </w:pPr>
            <w:r w:rsidRPr="00200E82">
              <w:rPr>
                <w:rFonts w:ascii="Times New Roman" w:hAnsi="Times New Roman"/>
                <w:i/>
                <w:sz w:val="24"/>
                <w:szCs w:val="24"/>
                <w:u w:val="single"/>
                <w:lang w:val="uk-UA" w:eastAsia="uk-UA"/>
              </w:rPr>
              <w:t>0,00</w:t>
            </w:r>
          </w:p>
        </w:tc>
      </w:tr>
      <w:tr w:rsidR="000C422D" w:rsidRPr="00200E82" w:rsidTr="00FC7D1F">
        <w:trPr>
          <w:tblHeader/>
        </w:trPr>
        <w:tc>
          <w:tcPr>
            <w:tcW w:w="532" w:type="dxa"/>
          </w:tcPr>
          <w:p w:rsidR="000C422D" w:rsidRPr="00200E82" w:rsidRDefault="000C422D" w:rsidP="006C149E">
            <w:pPr>
              <w:pStyle w:val="a6"/>
              <w:jc w:val="both"/>
              <w:rPr>
                <w:rFonts w:ascii="Times New Roman" w:hAnsi="Times New Roman"/>
                <w:sz w:val="24"/>
                <w:szCs w:val="24"/>
                <w:lang w:val="uk-UA"/>
              </w:rPr>
            </w:pPr>
            <w:r w:rsidRPr="00200E82">
              <w:rPr>
                <w:rFonts w:ascii="Times New Roman" w:hAnsi="Times New Roman"/>
                <w:sz w:val="24"/>
                <w:szCs w:val="24"/>
                <w:lang w:val="uk-UA"/>
              </w:rPr>
              <w:t>5</w:t>
            </w:r>
          </w:p>
        </w:tc>
        <w:tc>
          <w:tcPr>
            <w:tcW w:w="6239" w:type="dxa"/>
          </w:tcPr>
          <w:p w:rsidR="000C422D" w:rsidRPr="00200E82" w:rsidRDefault="000C422D" w:rsidP="006C149E">
            <w:pPr>
              <w:pStyle w:val="a6"/>
              <w:jc w:val="both"/>
              <w:rPr>
                <w:rFonts w:ascii="Times New Roman" w:hAnsi="Times New Roman"/>
                <w:smallCaps/>
                <w:sz w:val="24"/>
                <w:szCs w:val="24"/>
                <w:lang w:val="uk-UA"/>
              </w:rPr>
            </w:pPr>
            <w:r w:rsidRPr="00200E82">
              <w:rPr>
                <w:rFonts w:ascii="Times New Roman" w:hAnsi="Times New Roman"/>
                <w:sz w:val="24"/>
                <w:szCs w:val="24"/>
                <w:lang w:val="uk-UA"/>
              </w:rPr>
              <w:t>Сумарні витрати на виконання запланованого регулювання (рядок 3 + рядок 4), грн.</w:t>
            </w:r>
          </w:p>
        </w:tc>
        <w:tc>
          <w:tcPr>
            <w:tcW w:w="2976" w:type="dxa"/>
          </w:tcPr>
          <w:p w:rsidR="000C422D" w:rsidRPr="00200E82" w:rsidRDefault="000C422D" w:rsidP="006C149E">
            <w:pPr>
              <w:pStyle w:val="a6"/>
              <w:jc w:val="center"/>
              <w:rPr>
                <w:rFonts w:ascii="Times New Roman" w:hAnsi="Times New Roman"/>
                <w:i/>
                <w:sz w:val="24"/>
                <w:szCs w:val="24"/>
                <w:u w:val="single"/>
                <w:lang w:val="uk-UA" w:eastAsia="uk-UA"/>
              </w:rPr>
            </w:pPr>
            <w:r w:rsidRPr="00200E82">
              <w:rPr>
                <w:rFonts w:ascii="Times New Roman" w:hAnsi="Times New Roman"/>
                <w:i/>
                <w:sz w:val="24"/>
                <w:szCs w:val="24"/>
                <w:u w:val="single"/>
                <w:lang w:val="uk-UA" w:eastAsia="uk-UA"/>
              </w:rPr>
              <w:t>10 904 406,8</w:t>
            </w:r>
          </w:p>
        </w:tc>
      </w:tr>
    </w:tbl>
    <w:p w:rsidR="000C422D" w:rsidRPr="00200E82" w:rsidRDefault="000C422D" w:rsidP="002C16EE">
      <w:pPr>
        <w:pStyle w:val="a6"/>
        <w:ind w:firstLine="709"/>
        <w:jc w:val="both"/>
        <w:rPr>
          <w:rFonts w:ascii="Times New Roman" w:hAnsi="Times New Roman"/>
          <w:b/>
          <w:i/>
          <w:sz w:val="24"/>
          <w:szCs w:val="24"/>
          <w:lang w:val="uk-UA"/>
        </w:rPr>
      </w:pPr>
    </w:p>
    <w:p w:rsidR="000C422D" w:rsidRPr="00200E82" w:rsidRDefault="000C422D" w:rsidP="002C16EE">
      <w:pPr>
        <w:pStyle w:val="a6"/>
        <w:ind w:firstLine="709"/>
        <w:jc w:val="both"/>
        <w:rPr>
          <w:rFonts w:ascii="Times New Roman" w:hAnsi="Times New Roman"/>
          <w:i/>
          <w:sz w:val="24"/>
          <w:szCs w:val="24"/>
          <w:lang w:val="uk-UA"/>
        </w:rPr>
      </w:pPr>
      <w:r w:rsidRPr="00200E82">
        <w:rPr>
          <w:rFonts w:ascii="Times New Roman" w:hAnsi="Times New Roman"/>
          <w:b/>
          <w:i/>
          <w:sz w:val="24"/>
          <w:szCs w:val="24"/>
          <w:lang w:val="uk-UA"/>
        </w:rPr>
        <w:t>Єдиний податок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6239"/>
        <w:gridCol w:w="2976"/>
      </w:tblGrid>
      <w:tr w:rsidR="000C422D" w:rsidRPr="00200E82" w:rsidTr="00C3167E">
        <w:trPr>
          <w:tblHeader/>
        </w:trPr>
        <w:tc>
          <w:tcPr>
            <w:tcW w:w="532" w:type="dxa"/>
            <w:vAlign w:val="center"/>
          </w:tcPr>
          <w:p w:rsidR="000C422D" w:rsidRPr="00200E82" w:rsidRDefault="000C422D" w:rsidP="00C3167E">
            <w:pPr>
              <w:pStyle w:val="a6"/>
              <w:jc w:val="center"/>
              <w:rPr>
                <w:rFonts w:ascii="Times New Roman" w:hAnsi="Times New Roman"/>
                <w:b/>
                <w:i/>
                <w:sz w:val="24"/>
                <w:szCs w:val="24"/>
                <w:lang w:val="uk-UA"/>
              </w:rPr>
            </w:pPr>
            <w:r w:rsidRPr="00200E82">
              <w:rPr>
                <w:rFonts w:ascii="Times New Roman" w:hAnsi="Times New Roman"/>
                <w:b/>
                <w:i/>
                <w:sz w:val="24"/>
                <w:szCs w:val="24"/>
                <w:lang w:val="uk-UA"/>
              </w:rPr>
              <w:t>№</w:t>
            </w:r>
          </w:p>
          <w:p w:rsidR="000C422D" w:rsidRPr="00200E82" w:rsidRDefault="000C422D" w:rsidP="00C3167E">
            <w:pPr>
              <w:pStyle w:val="a6"/>
              <w:jc w:val="center"/>
              <w:rPr>
                <w:rFonts w:ascii="Times New Roman" w:hAnsi="Times New Roman"/>
                <w:b/>
                <w:i/>
                <w:sz w:val="24"/>
                <w:szCs w:val="24"/>
                <w:lang w:val="uk-UA"/>
              </w:rPr>
            </w:pPr>
            <w:r w:rsidRPr="00200E82">
              <w:rPr>
                <w:rFonts w:ascii="Times New Roman" w:hAnsi="Times New Roman"/>
                <w:b/>
                <w:i/>
                <w:sz w:val="24"/>
                <w:szCs w:val="24"/>
                <w:lang w:val="uk-UA"/>
              </w:rPr>
              <w:t>з/п</w:t>
            </w:r>
          </w:p>
        </w:tc>
        <w:tc>
          <w:tcPr>
            <w:tcW w:w="6239" w:type="dxa"/>
            <w:vAlign w:val="center"/>
          </w:tcPr>
          <w:p w:rsidR="000C422D" w:rsidRPr="00200E82" w:rsidRDefault="000C422D" w:rsidP="00C3167E">
            <w:pPr>
              <w:pStyle w:val="a6"/>
              <w:jc w:val="center"/>
              <w:rPr>
                <w:rFonts w:ascii="Times New Roman" w:hAnsi="Times New Roman"/>
                <w:b/>
                <w:i/>
                <w:sz w:val="24"/>
                <w:szCs w:val="24"/>
                <w:lang w:val="uk-UA"/>
              </w:rPr>
            </w:pPr>
            <w:r w:rsidRPr="00200E82">
              <w:rPr>
                <w:rFonts w:ascii="Times New Roman" w:hAnsi="Times New Roman"/>
                <w:b/>
                <w:i/>
                <w:sz w:val="24"/>
                <w:szCs w:val="24"/>
                <w:lang w:val="uk-UA"/>
              </w:rPr>
              <w:t>Показник</w:t>
            </w:r>
          </w:p>
        </w:tc>
        <w:tc>
          <w:tcPr>
            <w:tcW w:w="2976" w:type="dxa"/>
            <w:vAlign w:val="center"/>
          </w:tcPr>
          <w:p w:rsidR="000C422D" w:rsidRPr="00200E82" w:rsidRDefault="000C422D" w:rsidP="00C3167E">
            <w:pPr>
              <w:pStyle w:val="a6"/>
              <w:jc w:val="center"/>
              <w:rPr>
                <w:rFonts w:ascii="Times New Roman" w:hAnsi="Times New Roman"/>
                <w:b/>
                <w:i/>
                <w:sz w:val="24"/>
                <w:szCs w:val="24"/>
                <w:lang w:val="uk-UA"/>
              </w:rPr>
            </w:pPr>
            <w:r w:rsidRPr="00200E82">
              <w:rPr>
                <w:rFonts w:ascii="Times New Roman" w:hAnsi="Times New Roman"/>
                <w:b/>
                <w:i/>
                <w:sz w:val="24"/>
                <w:szCs w:val="24"/>
                <w:lang w:val="uk-UA"/>
              </w:rPr>
              <w:t>Перший рік регулювання (стартовий), грн.</w:t>
            </w:r>
          </w:p>
        </w:tc>
      </w:tr>
      <w:tr w:rsidR="000C422D" w:rsidRPr="00200E82" w:rsidTr="00C3167E">
        <w:trPr>
          <w:tblHeader/>
        </w:trPr>
        <w:tc>
          <w:tcPr>
            <w:tcW w:w="532" w:type="dxa"/>
            <w:vAlign w:val="center"/>
          </w:tcPr>
          <w:p w:rsidR="000C422D" w:rsidRPr="00200E82" w:rsidRDefault="000C422D" w:rsidP="002C16EE">
            <w:pPr>
              <w:pStyle w:val="a6"/>
              <w:jc w:val="both"/>
              <w:rPr>
                <w:rFonts w:ascii="Times New Roman" w:hAnsi="Times New Roman"/>
                <w:sz w:val="24"/>
                <w:szCs w:val="24"/>
                <w:lang w:val="uk-UA"/>
              </w:rPr>
            </w:pPr>
            <w:r w:rsidRPr="00200E82">
              <w:rPr>
                <w:rFonts w:ascii="Times New Roman" w:hAnsi="Times New Roman"/>
                <w:sz w:val="24"/>
                <w:szCs w:val="24"/>
                <w:lang w:val="uk-UA"/>
              </w:rPr>
              <w:t>1</w:t>
            </w:r>
          </w:p>
        </w:tc>
        <w:tc>
          <w:tcPr>
            <w:tcW w:w="6239" w:type="dxa"/>
            <w:vAlign w:val="center"/>
          </w:tcPr>
          <w:p w:rsidR="000C422D" w:rsidRPr="00200E82" w:rsidRDefault="000C422D" w:rsidP="002C16EE">
            <w:pPr>
              <w:pStyle w:val="a6"/>
              <w:jc w:val="both"/>
              <w:rPr>
                <w:rFonts w:ascii="Times New Roman" w:hAnsi="Times New Roman"/>
                <w:b/>
                <w:i/>
                <w:sz w:val="24"/>
                <w:szCs w:val="24"/>
                <w:lang w:val="uk-UA"/>
              </w:rPr>
            </w:pPr>
            <w:r w:rsidRPr="00200E82">
              <w:rPr>
                <w:rFonts w:ascii="Times New Roman" w:hAnsi="Times New Roman"/>
                <w:sz w:val="24"/>
                <w:szCs w:val="24"/>
                <w:lang w:val="uk-UA"/>
              </w:rPr>
              <w:t xml:space="preserve">Оцінка «прямих» витрат суб’єктів малого підприємництва на виконання регулювання, грн. </w:t>
            </w:r>
          </w:p>
        </w:tc>
        <w:tc>
          <w:tcPr>
            <w:tcW w:w="2976" w:type="dxa"/>
          </w:tcPr>
          <w:p w:rsidR="000C422D" w:rsidRPr="00200E82" w:rsidRDefault="000C422D" w:rsidP="002C16EE">
            <w:pPr>
              <w:pStyle w:val="a6"/>
              <w:jc w:val="center"/>
              <w:rPr>
                <w:rFonts w:ascii="Times New Roman" w:hAnsi="Times New Roman"/>
                <w:sz w:val="24"/>
                <w:szCs w:val="24"/>
                <w:lang w:val="uk-UA"/>
              </w:rPr>
            </w:pPr>
            <w:r w:rsidRPr="00200E82">
              <w:rPr>
                <w:rFonts w:ascii="Times New Roman" w:hAnsi="Times New Roman"/>
                <w:sz w:val="24"/>
                <w:szCs w:val="24"/>
                <w:lang w:val="uk-UA"/>
              </w:rPr>
              <w:t>1 021 216,00</w:t>
            </w:r>
          </w:p>
        </w:tc>
      </w:tr>
      <w:tr w:rsidR="000C422D" w:rsidRPr="00200E82" w:rsidTr="00C3167E">
        <w:trPr>
          <w:tblHeader/>
        </w:trPr>
        <w:tc>
          <w:tcPr>
            <w:tcW w:w="532" w:type="dxa"/>
          </w:tcPr>
          <w:p w:rsidR="000C422D" w:rsidRPr="00200E82" w:rsidRDefault="000C422D" w:rsidP="002C16EE">
            <w:pPr>
              <w:pStyle w:val="a6"/>
              <w:jc w:val="both"/>
              <w:rPr>
                <w:rFonts w:ascii="Times New Roman" w:hAnsi="Times New Roman"/>
                <w:sz w:val="24"/>
                <w:szCs w:val="24"/>
                <w:lang w:val="uk-UA"/>
              </w:rPr>
            </w:pPr>
            <w:r w:rsidRPr="00200E82">
              <w:rPr>
                <w:rFonts w:ascii="Times New Roman" w:hAnsi="Times New Roman"/>
                <w:sz w:val="24"/>
                <w:szCs w:val="24"/>
                <w:lang w:val="uk-UA"/>
              </w:rPr>
              <w:t>2</w:t>
            </w:r>
          </w:p>
        </w:tc>
        <w:tc>
          <w:tcPr>
            <w:tcW w:w="6239" w:type="dxa"/>
          </w:tcPr>
          <w:p w:rsidR="000C422D" w:rsidRPr="00200E82" w:rsidRDefault="000C422D" w:rsidP="002C16EE">
            <w:pPr>
              <w:pStyle w:val="a6"/>
              <w:jc w:val="both"/>
              <w:rPr>
                <w:rFonts w:ascii="Times New Roman" w:hAnsi="Times New Roman"/>
                <w:sz w:val="24"/>
                <w:szCs w:val="24"/>
                <w:lang w:val="uk-UA"/>
              </w:rPr>
            </w:pPr>
            <w:r w:rsidRPr="00200E82">
              <w:rPr>
                <w:rFonts w:ascii="Times New Roman" w:hAnsi="Times New Roman"/>
                <w:sz w:val="24"/>
                <w:szCs w:val="24"/>
                <w:lang w:val="uk-UA"/>
              </w:rPr>
              <w:t>Оцінка вартості адміністративних процедур для суб’єктів малого підприємництва щодо виконання регулювання та звітування, грн.</w:t>
            </w:r>
          </w:p>
        </w:tc>
        <w:tc>
          <w:tcPr>
            <w:tcW w:w="2976" w:type="dxa"/>
          </w:tcPr>
          <w:p w:rsidR="000C422D" w:rsidRPr="00200E82" w:rsidRDefault="000C422D" w:rsidP="002C16EE">
            <w:pPr>
              <w:pStyle w:val="a6"/>
              <w:jc w:val="center"/>
              <w:rPr>
                <w:rFonts w:ascii="Times New Roman" w:hAnsi="Times New Roman"/>
                <w:sz w:val="24"/>
                <w:szCs w:val="24"/>
                <w:lang w:val="uk-UA"/>
              </w:rPr>
            </w:pPr>
            <w:r w:rsidRPr="00200E82">
              <w:rPr>
                <w:rFonts w:ascii="Times New Roman" w:hAnsi="Times New Roman"/>
                <w:sz w:val="24"/>
                <w:szCs w:val="24"/>
                <w:lang w:val="uk-UA"/>
              </w:rPr>
              <w:t>18 627,98</w:t>
            </w:r>
          </w:p>
        </w:tc>
      </w:tr>
      <w:tr w:rsidR="000C422D" w:rsidRPr="00200E82" w:rsidTr="00C3167E">
        <w:trPr>
          <w:tblHeader/>
        </w:trPr>
        <w:tc>
          <w:tcPr>
            <w:tcW w:w="532" w:type="dxa"/>
          </w:tcPr>
          <w:p w:rsidR="000C422D" w:rsidRPr="00200E82" w:rsidRDefault="000C422D" w:rsidP="002C16EE">
            <w:pPr>
              <w:pStyle w:val="a6"/>
              <w:jc w:val="both"/>
              <w:rPr>
                <w:rFonts w:ascii="Times New Roman" w:hAnsi="Times New Roman"/>
                <w:sz w:val="24"/>
                <w:szCs w:val="24"/>
                <w:lang w:val="uk-UA"/>
              </w:rPr>
            </w:pPr>
            <w:r w:rsidRPr="00200E82">
              <w:rPr>
                <w:rFonts w:ascii="Times New Roman" w:hAnsi="Times New Roman"/>
                <w:sz w:val="24"/>
                <w:szCs w:val="24"/>
                <w:lang w:val="uk-UA"/>
              </w:rPr>
              <w:t>3</w:t>
            </w:r>
          </w:p>
        </w:tc>
        <w:tc>
          <w:tcPr>
            <w:tcW w:w="6239" w:type="dxa"/>
          </w:tcPr>
          <w:p w:rsidR="000C422D" w:rsidRPr="00200E82" w:rsidRDefault="000C422D" w:rsidP="002C16EE">
            <w:pPr>
              <w:pStyle w:val="a6"/>
              <w:jc w:val="both"/>
              <w:rPr>
                <w:rFonts w:ascii="Times New Roman" w:hAnsi="Times New Roman"/>
                <w:sz w:val="24"/>
                <w:szCs w:val="24"/>
                <w:lang w:val="uk-UA"/>
              </w:rPr>
            </w:pPr>
            <w:r w:rsidRPr="00200E82">
              <w:rPr>
                <w:rFonts w:ascii="Times New Roman" w:hAnsi="Times New Roman"/>
                <w:sz w:val="24"/>
                <w:szCs w:val="24"/>
                <w:lang w:val="uk-UA"/>
              </w:rPr>
              <w:t>Сумарні витрати малого підприємництва на виконання запланованого  регулювання (рядок 1+ рядок 2), грн.</w:t>
            </w:r>
          </w:p>
        </w:tc>
        <w:tc>
          <w:tcPr>
            <w:tcW w:w="2976" w:type="dxa"/>
          </w:tcPr>
          <w:p w:rsidR="000C422D" w:rsidRPr="00200E82" w:rsidRDefault="000C422D" w:rsidP="002C16EE">
            <w:pPr>
              <w:pStyle w:val="a6"/>
              <w:jc w:val="center"/>
              <w:rPr>
                <w:rFonts w:ascii="Times New Roman" w:hAnsi="Times New Roman"/>
                <w:sz w:val="24"/>
                <w:szCs w:val="24"/>
                <w:u w:val="single"/>
                <w:lang w:val="uk-UA"/>
              </w:rPr>
            </w:pPr>
            <w:r w:rsidRPr="00200E82">
              <w:rPr>
                <w:rFonts w:ascii="Times New Roman" w:hAnsi="Times New Roman"/>
                <w:sz w:val="24"/>
                <w:szCs w:val="24"/>
                <w:u w:val="single"/>
                <w:lang w:val="uk-UA"/>
              </w:rPr>
              <w:t>1 039 843,98</w:t>
            </w:r>
          </w:p>
        </w:tc>
      </w:tr>
      <w:tr w:rsidR="000C422D" w:rsidRPr="00200E82" w:rsidTr="00C3167E">
        <w:trPr>
          <w:trHeight w:val="357"/>
          <w:tblHeader/>
        </w:trPr>
        <w:tc>
          <w:tcPr>
            <w:tcW w:w="532" w:type="dxa"/>
          </w:tcPr>
          <w:p w:rsidR="000C422D" w:rsidRPr="00200E82" w:rsidRDefault="000C422D" w:rsidP="002C16EE">
            <w:pPr>
              <w:pStyle w:val="a6"/>
              <w:jc w:val="both"/>
              <w:rPr>
                <w:rFonts w:ascii="Times New Roman" w:hAnsi="Times New Roman"/>
                <w:sz w:val="24"/>
                <w:szCs w:val="24"/>
                <w:lang w:val="uk-UA"/>
              </w:rPr>
            </w:pPr>
            <w:r w:rsidRPr="00200E82">
              <w:rPr>
                <w:rFonts w:ascii="Times New Roman" w:hAnsi="Times New Roman"/>
                <w:sz w:val="24"/>
                <w:szCs w:val="24"/>
                <w:lang w:val="uk-UA"/>
              </w:rPr>
              <w:t>4</w:t>
            </w:r>
          </w:p>
        </w:tc>
        <w:tc>
          <w:tcPr>
            <w:tcW w:w="6239" w:type="dxa"/>
          </w:tcPr>
          <w:p w:rsidR="000C422D" w:rsidRPr="00200E82" w:rsidRDefault="000C422D" w:rsidP="002C16EE">
            <w:pPr>
              <w:pStyle w:val="a6"/>
              <w:jc w:val="both"/>
              <w:rPr>
                <w:rFonts w:ascii="Times New Roman" w:hAnsi="Times New Roman"/>
                <w:sz w:val="24"/>
                <w:szCs w:val="24"/>
                <w:lang w:val="uk-UA"/>
              </w:rPr>
            </w:pPr>
            <w:r w:rsidRPr="00200E82">
              <w:rPr>
                <w:rFonts w:ascii="Times New Roman" w:hAnsi="Times New Roman"/>
                <w:sz w:val="24"/>
                <w:szCs w:val="24"/>
                <w:lang w:val="uk-UA"/>
              </w:rPr>
              <w:t>Бюджетні витрати на адміністрування регулювання суб’єктів малого підприємництва, грн.</w:t>
            </w:r>
          </w:p>
        </w:tc>
        <w:tc>
          <w:tcPr>
            <w:tcW w:w="2976" w:type="dxa"/>
          </w:tcPr>
          <w:p w:rsidR="000C422D" w:rsidRPr="00200E82" w:rsidRDefault="000C422D" w:rsidP="002C16EE">
            <w:pPr>
              <w:pStyle w:val="a6"/>
              <w:jc w:val="center"/>
              <w:rPr>
                <w:rFonts w:ascii="Times New Roman" w:hAnsi="Times New Roman"/>
                <w:sz w:val="24"/>
                <w:szCs w:val="24"/>
                <w:lang w:val="uk-UA"/>
              </w:rPr>
            </w:pPr>
            <w:r w:rsidRPr="00200E82">
              <w:rPr>
                <w:rFonts w:ascii="Times New Roman" w:hAnsi="Times New Roman"/>
                <w:sz w:val="24"/>
                <w:szCs w:val="24"/>
                <w:lang w:val="uk-UA"/>
              </w:rPr>
              <w:t>228 846,72 </w:t>
            </w:r>
          </w:p>
        </w:tc>
      </w:tr>
      <w:tr w:rsidR="000C422D" w:rsidRPr="00200E82" w:rsidTr="00C3167E">
        <w:trPr>
          <w:tblHeader/>
        </w:trPr>
        <w:tc>
          <w:tcPr>
            <w:tcW w:w="532" w:type="dxa"/>
          </w:tcPr>
          <w:p w:rsidR="000C422D" w:rsidRPr="00200E82" w:rsidRDefault="000C422D" w:rsidP="002C16EE">
            <w:pPr>
              <w:pStyle w:val="a6"/>
              <w:jc w:val="both"/>
              <w:rPr>
                <w:rFonts w:ascii="Times New Roman" w:hAnsi="Times New Roman"/>
                <w:sz w:val="24"/>
                <w:szCs w:val="24"/>
                <w:lang w:val="uk-UA"/>
              </w:rPr>
            </w:pPr>
            <w:r w:rsidRPr="00200E82">
              <w:rPr>
                <w:rFonts w:ascii="Times New Roman" w:hAnsi="Times New Roman"/>
                <w:sz w:val="24"/>
                <w:szCs w:val="24"/>
                <w:lang w:val="uk-UA"/>
              </w:rPr>
              <w:t>5</w:t>
            </w:r>
          </w:p>
        </w:tc>
        <w:tc>
          <w:tcPr>
            <w:tcW w:w="6239" w:type="dxa"/>
          </w:tcPr>
          <w:p w:rsidR="000C422D" w:rsidRPr="00200E82" w:rsidRDefault="000C422D" w:rsidP="002C16EE">
            <w:pPr>
              <w:pStyle w:val="a6"/>
              <w:jc w:val="both"/>
              <w:rPr>
                <w:rFonts w:ascii="Times New Roman" w:hAnsi="Times New Roman"/>
                <w:smallCaps/>
                <w:sz w:val="24"/>
                <w:szCs w:val="24"/>
                <w:lang w:val="uk-UA"/>
              </w:rPr>
            </w:pPr>
            <w:r w:rsidRPr="00200E82">
              <w:rPr>
                <w:rFonts w:ascii="Times New Roman" w:hAnsi="Times New Roman"/>
                <w:sz w:val="24"/>
                <w:szCs w:val="24"/>
                <w:lang w:val="uk-UA"/>
              </w:rPr>
              <w:t>Сумарні витрати на виконання запланованого регулювання (рядок 3 + рядок 4), грн.</w:t>
            </w:r>
          </w:p>
        </w:tc>
        <w:tc>
          <w:tcPr>
            <w:tcW w:w="2976" w:type="dxa"/>
          </w:tcPr>
          <w:p w:rsidR="000C422D" w:rsidRPr="00200E82" w:rsidRDefault="000C422D" w:rsidP="002C16EE">
            <w:pPr>
              <w:pStyle w:val="a6"/>
              <w:jc w:val="center"/>
              <w:rPr>
                <w:rFonts w:ascii="Times New Roman" w:hAnsi="Times New Roman"/>
                <w:sz w:val="24"/>
                <w:szCs w:val="24"/>
                <w:u w:val="single"/>
                <w:lang w:val="uk-UA"/>
              </w:rPr>
            </w:pPr>
            <w:r w:rsidRPr="00200E82">
              <w:rPr>
                <w:rFonts w:ascii="Times New Roman" w:hAnsi="Times New Roman"/>
                <w:sz w:val="24"/>
                <w:szCs w:val="24"/>
                <w:u w:val="single"/>
                <w:lang w:val="uk-UA"/>
              </w:rPr>
              <w:t>1 268 690,70</w:t>
            </w:r>
          </w:p>
        </w:tc>
      </w:tr>
    </w:tbl>
    <w:p w:rsidR="000C422D" w:rsidRPr="00200E82" w:rsidRDefault="000C422D" w:rsidP="00743E58">
      <w:pPr>
        <w:pStyle w:val="a6"/>
        <w:ind w:firstLine="709"/>
        <w:jc w:val="both"/>
        <w:rPr>
          <w:rFonts w:ascii="Times New Roman" w:hAnsi="Times New Roman"/>
          <w:sz w:val="24"/>
          <w:szCs w:val="24"/>
          <w:bdr w:val="none" w:sz="0" w:space="0" w:color="auto" w:frame="1"/>
          <w:lang w:val="uk-UA"/>
        </w:rPr>
      </w:pPr>
    </w:p>
    <w:p w:rsidR="000C422D" w:rsidRPr="00200E82" w:rsidRDefault="000C422D" w:rsidP="00743E58">
      <w:pPr>
        <w:pStyle w:val="a6"/>
        <w:ind w:firstLine="709"/>
        <w:jc w:val="both"/>
        <w:rPr>
          <w:rFonts w:ascii="Times New Roman" w:hAnsi="Times New Roman"/>
          <w:b/>
          <w:i/>
          <w:sz w:val="24"/>
          <w:szCs w:val="24"/>
          <w:lang w:val="uk-UA"/>
        </w:rPr>
      </w:pPr>
      <w:r w:rsidRPr="00200E82">
        <w:rPr>
          <w:rFonts w:ascii="Times New Roman" w:hAnsi="Times New Roman"/>
          <w:b/>
          <w:i/>
          <w:sz w:val="24"/>
          <w:szCs w:val="24"/>
          <w:lang w:val="uk-UA"/>
        </w:rPr>
        <w:t>5. Розроблення коригуючих (пом’якшувальних) заходів для малого підприємництва щодо запропонованого  регулювання</w:t>
      </w:r>
    </w:p>
    <w:p w:rsidR="000C422D" w:rsidRPr="00200E82" w:rsidRDefault="000C422D" w:rsidP="006C149E">
      <w:pPr>
        <w:pStyle w:val="a6"/>
        <w:ind w:firstLine="708"/>
        <w:jc w:val="both"/>
        <w:rPr>
          <w:rFonts w:ascii="Times New Roman" w:hAnsi="Times New Roman"/>
          <w:sz w:val="24"/>
          <w:szCs w:val="24"/>
          <w:lang w:val="uk-UA"/>
        </w:rPr>
      </w:pPr>
      <w:r w:rsidRPr="00200E82">
        <w:rPr>
          <w:rFonts w:ascii="Times New Roman" w:hAnsi="Times New Roman"/>
          <w:sz w:val="24"/>
          <w:szCs w:val="24"/>
          <w:lang w:val="uk-UA"/>
        </w:rPr>
        <w:t>Податковим кодексом України визначаються об’єкт, база оподаткування, податковий період, порядки обчислення суми податку, обчислення сум податку в разі зміни власника/ користувача об’єкта оподаткування, строк, порядок сплати податку та інші його обов’язкові елементи й повноваження органів місцевого самоврядування щодо його встановлення.</w:t>
      </w:r>
    </w:p>
    <w:p w:rsidR="000C422D" w:rsidRPr="00200E82" w:rsidRDefault="000C422D" w:rsidP="006C149E">
      <w:pPr>
        <w:pStyle w:val="a6"/>
        <w:ind w:firstLine="708"/>
        <w:jc w:val="both"/>
        <w:rPr>
          <w:rStyle w:val="12"/>
          <w:sz w:val="24"/>
          <w:szCs w:val="24"/>
          <w:lang w:val="uk-UA" w:eastAsia="uk-UA"/>
        </w:rPr>
      </w:pPr>
      <w:r w:rsidRPr="00200E82">
        <w:rPr>
          <w:rFonts w:ascii="Times New Roman" w:hAnsi="Times New Roman"/>
          <w:sz w:val="24"/>
          <w:szCs w:val="24"/>
          <w:lang w:val="uk-UA"/>
        </w:rPr>
        <w:t xml:space="preserve">Цей податок не є новим. Запропоновані розміри ставок податку </w:t>
      </w:r>
      <w:r w:rsidRPr="00200E82">
        <w:rPr>
          <w:rStyle w:val="12"/>
          <w:color w:val="000000"/>
          <w:sz w:val="24"/>
          <w:szCs w:val="24"/>
          <w:lang w:val="uk-UA" w:eastAsia="uk-UA"/>
        </w:rPr>
        <w:t xml:space="preserve">забезпечать </w:t>
      </w:r>
      <w:r w:rsidRPr="00200E82">
        <w:rPr>
          <w:rStyle w:val="12"/>
          <w:sz w:val="24"/>
          <w:szCs w:val="24"/>
          <w:lang w:val="uk-UA" w:eastAsia="uk-UA"/>
        </w:rPr>
        <w:t>виконання соціально важливих міських цільових програм,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0C422D" w:rsidRPr="00200E82" w:rsidRDefault="000C422D" w:rsidP="006C149E">
      <w:pPr>
        <w:pStyle w:val="a6"/>
        <w:ind w:firstLine="708"/>
        <w:jc w:val="both"/>
        <w:rPr>
          <w:rFonts w:ascii="Times New Roman" w:hAnsi="Times New Roman"/>
          <w:sz w:val="24"/>
          <w:szCs w:val="24"/>
          <w:lang w:val="uk-UA"/>
        </w:rPr>
      </w:pPr>
      <w:r w:rsidRPr="00200E82">
        <w:rPr>
          <w:rFonts w:ascii="Times New Roman" w:hAnsi="Times New Roman"/>
          <w:sz w:val="24"/>
          <w:szCs w:val="24"/>
          <w:lang w:val="uk-UA"/>
        </w:rPr>
        <w:t>З метою зменшення часу, необхідного для ознайомлення з актом, акт (після його затвердження) буде розміщено у вільному доступі на офіційному веб-сайті Магдалинівської селищної ради. Це дозволить скоротити час, необхідний для ознайомлення суб’єктів господарювання з актом орієнтовно на 10%, що в свою чергу скоротить витрати малого підприємництва.</w:t>
      </w:r>
    </w:p>
    <w:p w:rsidR="000C422D" w:rsidRPr="00200E82" w:rsidRDefault="000C422D" w:rsidP="00200E82">
      <w:pPr>
        <w:pStyle w:val="a6"/>
        <w:jc w:val="both"/>
        <w:rPr>
          <w:rFonts w:ascii="Times New Roman" w:hAnsi="Times New Roman"/>
          <w:sz w:val="24"/>
          <w:szCs w:val="24"/>
          <w:lang w:val="uk-UA"/>
        </w:rPr>
      </w:pPr>
    </w:p>
    <w:p w:rsidR="000C422D" w:rsidRPr="00200E82" w:rsidRDefault="000C422D" w:rsidP="00200E82">
      <w:pPr>
        <w:pStyle w:val="a6"/>
        <w:jc w:val="both"/>
        <w:rPr>
          <w:rFonts w:ascii="Times New Roman" w:hAnsi="Times New Roman"/>
          <w:sz w:val="24"/>
          <w:szCs w:val="24"/>
          <w:lang w:val="uk-UA"/>
        </w:rPr>
      </w:pPr>
      <w:r w:rsidRPr="00200E82">
        <w:rPr>
          <w:rFonts w:ascii="Times New Roman" w:hAnsi="Times New Roman"/>
          <w:sz w:val="24"/>
          <w:szCs w:val="24"/>
          <w:lang w:val="uk-UA"/>
        </w:rPr>
        <w:t>Магдалинівський</w:t>
      </w:r>
    </w:p>
    <w:p w:rsidR="000C422D" w:rsidRPr="00200E82" w:rsidRDefault="000C422D" w:rsidP="00200E82">
      <w:pPr>
        <w:pStyle w:val="a6"/>
        <w:jc w:val="both"/>
        <w:rPr>
          <w:rFonts w:ascii="Times New Roman" w:hAnsi="Times New Roman"/>
          <w:sz w:val="24"/>
          <w:szCs w:val="24"/>
          <w:lang w:val="uk-UA"/>
        </w:rPr>
      </w:pPr>
      <w:r w:rsidRPr="00200E82">
        <w:rPr>
          <w:rFonts w:ascii="Times New Roman" w:hAnsi="Times New Roman"/>
          <w:sz w:val="24"/>
          <w:szCs w:val="24"/>
          <w:lang w:val="uk-UA"/>
        </w:rPr>
        <w:t>селищний голова                                                                                            В. ДРОБІТЬКО</w:t>
      </w:r>
    </w:p>
    <w:sectPr w:rsidR="000C422D" w:rsidRPr="00200E82" w:rsidSect="00637219">
      <w:headerReference w:type="default" r:id="rId13"/>
      <w:footerReference w:type="even" r:id="rId14"/>
      <w:foot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45F" w:rsidRDefault="0079745F" w:rsidP="00F5296C">
      <w:pPr>
        <w:spacing w:after="0" w:line="240" w:lineRule="auto"/>
      </w:pPr>
      <w:r>
        <w:separator/>
      </w:r>
    </w:p>
  </w:endnote>
  <w:endnote w:type="continuationSeparator" w:id="0">
    <w:p w:rsidR="0079745F" w:rsidRDefault="0079745F" w:rsidP="00F5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Sans Narrow">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2D" w:rsidRDefault="000C422D" w:rsidP="00E83CAE">
    <w:pPr>
      <w:pStyle w:val="af6"/>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0C422D" w:rsidRDefault="000C422D" w:rsidP="00637219">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2D" w:rsidRDefault="000C422D" w:rsidP="00E83CAE">
    <w:pPr>
      <w:pStyle w:val="af6"/>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B67FC0">
      <w:rPr>
        <w:rStyle w:val="aff"/>
        <w:noProof/>
      </w:rPr>
      <w:t>4</w:t>
    </w:r>
    <w:r>
      <w:rPr>
        <w:rStyle w:val="aff"/>
      </w:rPr>
      <w:fldChar w:fldCharType="end"/>
    </w:r>
  </w:p>
  <w:p w:rsidR="000C422D" w:rsidRDefault="000C422D" w:rsidP="00637219">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45F" w:rsidRDefault="0079745F" w:rsidP="00F5296C">
      <w:pPr>
        <w:spacing w:after="0" w:line="240" w:lineRule="auto"/>
      </w:pPr>
      <w:r>
        <w:separator/>
      </w:r>
    </w:p>
  </w:footnote>
  <w:footnote w:type="continuationSeparator" w:id="0">
    <w:p w:rsidR="0079745F" w:rsidRDefault="0079745F" w:rsidP="00F529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2D" w:rsidRDefault="00B905B2">
    <w:pPr>
      <w:pStyle w:val="af4"/>
      <w:jc w:val="right"/>
    </w:pPr>
    <w:r>
      <w:fldChar w:fldCharType="begin"/>
    </w:r>
    <w:r>
      <w:instrText xml:space="preserve"> PAGE   \* MERGEFORMAT </w:instrText>
    </w:r>
    <w:r>
      <w:fldChar w:fldCharType="separate"/>
    </w:r>
    <w:r w:rsidR="00B67FC0">
      <w:rPr>
        <w:noProof/>
      </w:rPr>
      <w:t>4</w:t>
    </w:r>
    <w:r>
      <w:rPr>
        <w:noProof/>
      </w:rPr>
      <w:fldChar w:fldCharType="end"/>
    </w:r>
  </w:p>
  <w:p w:rsidR="000C422D" w:rsidRDefault="000C422D">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BE1"/>
    <w:multiLevelType w:val="hybridMultilevel"/>
    <w:tmpl w:val="587E5046"/>
    <w:lvl w:ilvl="0" w:tplc="C1E615DE">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07A44D50"/>
    <w:multiLevelType w:val="hybridMultilevel"/>
    <w:tmpl w:val="46BE4B28"/>
    <w:lvl w:ilvl="0" w:tplc="57DE678E">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8017B"/>
    <w:multiLevelType w:val="hybridMultilevel"/>
    <w:tmpl w:val="AC8AAEAE"/>
    <w:lvl w:ilvl="0" w:tplc="D232659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76342"/>
    <w:multiLevelType w:val="hybridMultilevel"/>
    <w:tmpl w:val="705E3618"/>
    <w:lvl w:ilvl="0" w:tplc="04190001">
      <w:start w:val="2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E95184"/>
    <w:multiLevelType w:val="hybridMultilevel"/>
    <w:tmpl w:val="12049EFE"/>
    <w:lvl w:ilvl="0" w:tplc="47A29EF2">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CDD3841"/>
    <w:multiLevelType w:val="hybridMultilevel"/>
    <w:tmpl w:val="4DFE84A4"/>
    <w:lvl w:ilvl="0" w:tplc="ADC4B7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B25D36"/>
    <w:multiLevelType w:val="hybridMultilevel"/>
    <w:tmpl w:val="494E8D66"/>
    <w:lvl w:ilvl="0" w:tplc="084EDCF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815C6"/>
    <w:multiLevelType w:val="hybridMultilevel"/>
    <w:tmpl w:val="96A4BDDA"/>
    <w:lvl w:ilvl="0" w:tplc="116A5266">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742AB8"/>
    <w:multiLevelType w:val="hybridMultilevel"/>
    <w:tmpl w:val="EC8A12E4"/>
    <w:lvl w:ilvl="0" w:tplc="5FD8737C">
      <w:start w:val="1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21A61AEF"/>
    <w:multiLevelType w:val="hybridMultilevel"/>
    <w:tmpl w:val="E8989748"/>
    <w:lvl w:ilvl="0" w:tplc="C0504F4E">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470F0B"/>
    <w:multiLevelType w:val="hybridMultilevel"/>
    <w:tmpl w:val="CF58F374"/>
    <w:lvl w:ilvl="0" w:tplc="486A9D94">
      <w:start w:val="25"/>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808708B"/>
    <w:multiLevelType w:val="hybridMultilevel"/>
    <w:tmpl w:val="99BC6F8E"/>
    <w:lvl w:ilvl="0" w:tplc="05422C94">
      <w:start w:val="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8A01EB"/>
    <w:multiLevelType w:val="hybridMultilevel"/>
    <w:tmpl w:val="E25A2C7E"/>
    <w:lvl w:ilvl="0" w:tplc="F738AAD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F21EE4"/>
    <w:multiLevelType w:val="hybridMultilevel"/>
    <w:tmpl w:val="AB988DE0"/>
    <w:lvl w:ilvl="0" w:tplc="CCC663D0">
      <w:start w:val="1"/>
      <w:numFmt w:val="decimal"/>
      <w:lvlText w:val="%1."/>
      <w:lvlJc w:val="left"/>
      <w:pPr>
        <w:tabs>
          <w:tab w:val="num" w:pos="1662"/>
        </w:tabs>
        <w:ind w:left="1662" w:hanging="360"/>
      </w:pPr>
      <w:rPr>
        <w:rFonts w:cs="Times New Roman" w:hint="default"/>
      </w:rPr>
    </w:lvl>
    <w:lvl w:ilvl="1" w:tplc="04190019" w:tentative="1">
      <w:start w:val="1"/>
      <w:numFmt w:val="lowerLetter"/>
      <w:lvlText w:val="%2."/>
      <w:lvlJc w:val="left"/>
      <w:pPr>
        <w:tabs>
          <w:tab w:val="num" w:pos="2382"/>
        </w:tabs>
        <w:ind w:left="2382" w:hanging="360"/>
      </w:pPr>
      <w:rPr>
        <w:rFonts w:cs="Times New Roman"/>
      </w:rPr>
    </w:lvl>
    <w:lvl w:ilvl="2" w:tplc="0419001B" w:tentative="1">
      <w:start w:val="1"/>
      <w:numFmt w:val="lowerRoman"/>
      <w:lvlText w:val="%3."/>
      <w:lvlJc w:val="right"/>
      <w:pPr>
        <w:tabs>
          <w:tab w:val="num" w:pos="3102"/>
        </w:tabs>
        <w:ind w:left="3102" w:hanging="180"/>
      </w:pPr>
      <w:rPr>
        <w:rFonts w:cs="Times New Roman"/>
      </w:rPr>
    </w:lvl>
    <w:lvl w:ilvl="3" w:tplc="0419000F" w:tentative="1">
      <w:start w:val="1"/>
      <w:numFmt w:val="decimal"/>
      <w:lvlText w:val="%4."/>
      <w:lvlJc w:val="left"/>
      <w:pPr>
        <w:tabs>
          <w:tab w:val="num" w:pos="3822"/>
        </w:tabs>
        <w:ind w:left="3822" w:hanging="360"/>
      </w:pPr>
      <w:rPr>
        <w:rFonts w:cs="Times New Roman"/>
      </w:rPr>
    </w:lvl>
    <w:lvl w:ilvl="4" w:tplc="04190019" w:tentative="1">
      <w:start w:val="1"/>
      <w:numFmt w:val="lowerLetter"/>
      <w:lvlText w:val="%5."/>
      <w:lvlJc w:val="left"/>
      <w:pPr>
        <w:tabs>
          <w:tab w:val="num" w:pos="4542"/>
        </w:tabs>
        <w:ind w:left="4542" w:hanging="360"/>
      </w:pPr>
      <w:rPr>
        <w:rFonts w:cs="Times New Roman"/>
      </w:rPr>
    </w:lvl>
    <w:lvl w:ilvl="5" w:tplc="0419001B" w:tentative="1">
      <w:start w:val="1"/>
      <w:numFmt w:val="lowerRoman"/>
      <w:lvlText w:val="%6."/>
      <w:lvlJc w:val="right"/>
      <w:pPr>
        <w:tabs>
          <w:tab w:val="num" w:pos="5262"/>
        </w:tabs>
        <w:ind w:left="5262" w:hanging="180"/>
      </w:pPr>
      <w:rPr>
        <w:rFonts w:cs="Times New Roman"/>
      </w:rPr>
    </w:lvl>
    <w:lvl w:ilvl="6" w:tplc="0419000F" w:tentative="1">
      <w:start w:val="1"/>
      <w:numFmt w:val="decimal"/>
      <w:lvlText w:val="%7."/>
      <w:lvlJc w:val="left"/>
      <w:pPr>
        <w:tabs>
          <w:tab w:val="num" w:pos="5982"/>
        </w:tabs>
        <w:ind w:left="5982" w:hanging="360"/>
      </w:pPr>
      <w:rPr>
        <w:rFonts w:cs="Times New Roman"/>
      </w:rPr>
    </w:lvl>
    <w:lvl w:ilvl="7" w:tplc="04190019" w:tentative="1">
      <w:start w:val="1"/>
      <w:numFmt w:val="lowerLetter"/>
      <w:lvlText w:val="%8."/>
      <w:lvlJc w:val="left"/>
      <w:pPr>
        <w:tabs>
          <w:tab w:val="num" w:pos="6702"/>
        </w:tabs>
        <w:ind w:left="6702" w:hanging="360"/>
      </w:pPr>
      <w:rPr>
        <w:rFonts w:cs="Times New Roman"/>
      </w:rPr>
    </w:lvl>
    <w:lvl w:ilvl="8" w:tplc="0419001B" w:tentative="1">
      <w:start w:val="1"/>
      <w:numFmt w:val="lowerRoman"/>
      <w:lvlText w:val="%9."/>
      <w:lvlJc w:val="right"/>
      <w:pPr>
        <w:tabs>
          <w:tab w:val="num" w:pos="7422"/>
        </w:tabs>
        <w:ind w:left="7422" w:hanging="180"/>
      </w:pPr>
      <w:rPr>
        <w:rFonts w:cs="Times New Roman"/>
      </w:rPr>
    </w:lvl>
  </w:abstractNum>
  <w:abstractNum w:abstractNumId="14">
    <w:nsid w:val="31E423A5"/>
    <w:multiLevelType w:val="hybridMultilevel"/>
    <w:tmpl w:val="587AD5B2"/>
    <w:lvl w:ilvl="0" w:tplc="CCE062EC">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9131DF"/>
    <w:multiLevelType w:val="hybridMultilevel"/>
    <w:tmpl w:val="B67C355C"/>
    <w:lvl w:ilvl="0" w:tplc="FDA68E54">
      <w:start w:val="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8072AF"/>
    <w:multiLevelType w:val="hybridMultilevel"/>
    <w:tmpl w:val="588C4C38"/>
    <w:lvl w:ilvl="0" w:tplc="20C2322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166B5F"/>
    <w:multiLevelType w:val="hybridMultilevel"/>
    <w:tmpl w:val="40D0C3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7EE553D"/>
    <w:multiLevelType w:val="hybridMultilevel"/>
    <w:tmpl w:val="8CF2A28E"/>
    <w:lvl w:ilvl="0" w:tplc="C952C1C0">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9">
    <w:nsid w:val="3F695043"/>
    <w:multiLevelType w:val="hybridMultilevel"/>
    <w:tmpl w:val="063C696E"/>
    <w:lvl w:ilvl="0" w:tplc="B4C80B7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B753AE"/>
    <w:multiLevelType w:val="hybridMultilevel"/>
    <w:tmpl w:val="B0D0A306"/>
    <w:lvl w:ilvl="0" w:tplc="906E5BD0">
      <w:start w:val="202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6857F7"/>
    <w:multiLevelType w:val="hybridMultilevel"/>
    <w:tmpl w:val="996649AE"/>
    <w:lvl w:ilvl="0" w:tplc="1C9857CC">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427F26"/>
    <w:multiLevelType w:val="hybridMultilevel"/>
    <w:tmpl w:val="EDA0D1A6"/>
    <w:lvl w:ilvl="0" w:tplc="9C46B576">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4AB84034"/>
    <w:multiLevelType w:val="hybridMultilevel"/>
    <w:tmpl w:val="54E64F64"/>
    <w:lvl w:ilvl="0" w:tplc="BAA49862">
      <w:start w:val="2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CD429D6"/>
    <w:multiLevelType w:val="hybridMultilevel"/>
    <w:tmpl w:val="BA7A5876"/>
    <w:lvl w:ilvl="0" w:tplc="1A7C47D2">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31709C"/>
    <w:multiLevelType w:val="hybridMultilevel"/>
    <w:tmpl w:val="FD7288D4"/>
    <w:lvl w:ilvl="0" w:tplc="038C87A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B9639A"/>
    <w:multiLevelType w:val="hybridMultilevel"/>
    <w:tmpl w:val="72221982"/>
    <w:lvl w:ilvl="0" w:tplc="B9580E0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6B673A"/>
    <w:multiLevelType w:val="hybridMultilevel"/>
    <w:tmpl w:val="D7C2BB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4E7573E"/>
    <w:multiLevelType w:val="hybridMultilevel"/>
    <w:tmpl w:val="435E00E8"/>
    <w:lvl w:ilvl="0" w:tplc="A1606E3A">
      <w:start w:val="3"/>
      <w:numFmt w:val="bullet"/>
      <w:lvlText w:val="-"/>
      <w:lvlJc w:val="left"/>
      <w:pPr>
        <w:ind w:left="1155" w:hanging="360"/>
      </w:pPr>
      <w:rPr>
        <w:rFonts w:ascii="Times New Roman" w:eastAsia="Times New Roman" w:hAnsi="Times New Roman"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9">
    <w:nsid w:val="56490114"/>
    <w:multiLevelType w:val="hybridMultilevel"/>
    <w:tmpl w:val="3B28EC06"/>
    <w:lvl w:ilvl="0" w:tplc="1D3E1678">
      <w:start w:val="3"/>
      <w:numFmt w:val="bullet"/>
      <w:lvlText w:val="-"/>
      <w:lvlJc w:val="left"/>
      <w:pPr>
        <w:ind w:left="1155" w:hanging="360"/>
      </w:pPr>
      <w:rPr>
        <w:rFonts w:ascii="Times New Roman" w:eastAsia="Times New Roman" w:hAnsi="Times New Roman"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0">
    <w:nsid w:val="5C446FA3"/>
    <w:multiLevelType w:val="hybridMultilevel"/>
    <w:tmpl w:val="C0B8040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C707734"/>
    <w:multiLevelType w:val="hybridMultilevel"/>
    <w:tmpl w:val="C8E227C4"/>
    <w:lvl w:ilvl="0" w:tplc="04190001">
      <w:start w:val="1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BA543C"/>
    <w:multiLevelType w:val="hybridMultilevel"/>
    <w:tmpl w:val="49A25B1A"/>
    <w:lvl w:ilvl="0" w:tplc="0A8270E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2B2DBC"/>
    <w:multiLevelType w:val="hybridMultilevel"/>
    <w:tmpl w:val="B1E06B2E"/>
    <w:lvl w:ilvl="0" w:tplc="98EAC94A">
      <w:start w:val="3"/>
      <w:numFmt w:val="bullet"/>
      <w:lvlText w:val="-"/>
      <w:lvlJc w:val="left"/>
      <w:pPr>
        <w:ind w:left="1143" w:hanging="360"/>
      </w:pPr>
      <w:rPr>
        <w:rFonts w:ascii="Times New Roman" w:eastAsia="Times New Roman" w:hAnsi="Times New Roman" w:hint="default"/>
      </w:rPr>
    </w:lvl>
    <w:lvl w:ilvl="1" w:tplc="04190003" w:tentative="1">
      <w:start w:val="1"/>
      <w:numFmt w:val="bullet"/>
      <w:lvlText w:val="o"/>
      <w:lvlJc w:val="left"/>
      <w:pPr>
        <w:ind w:left="1863" w:hanging="360"/>
      </w:pPr>
      <w:rPr>
        <w:rFonts w:ascii="Courier New" w:hAnsi="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34">
    <w:nsid w:val="617F0C93"/>
    <w:multiLevelType w:val="hybridMultilevel"/>
    <w:tmpl w:val="C77C63EA"/>
    <w:lvl w:ilvl="0" w:tplc="1CF0A3E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1D2458"/>
    <w:multiLevelType w:val="hybridMultilevel"/>
    <w:tmpl w:val="B83668F8"/>
    <w:lvl w:ilvl="0" w:tplc="E8A467BA">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65082B4A"/>
    <w:multiLevelType w:val="hybridMultilevel"/>
    <w:tmpl w:val="6262E400"/>
    <w:lvl w:ilvl="0" w:tplc="4EDEF9B0">
      <w:start w:val="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6A1CA9"/>
    <w:multiLevelType w:val="hybridMultilevel"/>
    <w:tmpl w:val="3474BF70"/>
    <w:lvl w:ilvl="0" w:tplc="B96E51A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9B7A0E"/>
    <w:multiLevelType w:val="hybridMultilevel"/>
    <w:tmpl w:val="A06E3772"/>
    <w:lvl w:ilvl="0" w:tplc="D53AABC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FC11B9"/>
    <w:multiLevelType w:val="hybridMultilevel"/>
    <w:tmpl w:val="47FC0166"/>
    <w:lvl w:ilvl="0" w:tplc="327AC0E2">
      <w:start w:val="1"/>
      <w:numFmt w:val="bullet"/>
      <w:lvlText w:val="*"/>
      <w:lvlJc w:val="left"/>
      <w:pPr>
        <w:ind w:left="1103" w:hanging="360"/>
      </w:pPr>
      <w:rPr>
        <w:rFonts w:ascii="Times New Roman" w:eastAsia="Times New Roman" w:hAnsi="Times New Roman" w:hint="default"/>
      </w:rPr>
    </w:lvl>
    <w:lvl w:ilvl="1" w:tplc="04190003" w:tentative="1">
      <w:start w:val="1"/>
      <w:numFmt w:val="bullet"/>
      <w:lvlText w:val="o"/>
      <w:lvlJc w:val="left"/>
      <w:pPr>
        <w:ind w:left="1823" w:hanging="360"/>
      </w:pPr>
      <w:rPr>
        <w:rFonts w:ascii="Courier New" w:hAnsi="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40">
    <w:nsid w:val="70427052"/>
    <w:multiLevelType w:val="hybridMultilevel"/>
    <w:tmpl w:val="FF5E6BF4"/>
    <w:lvl w:ilvl="0" w:tplc="16481D00">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BC5D42"/>
    <w:multiLevelType w:val="hybridMultilevel"/>
    <w:tmpl w:val="7820C6F0"/>
    <w:lvl w:ilvl="0" w:tplc="305A6C2E">
      <w:numFmt w:val="bullet"/>
      <w:lvlText w:val="-"/>
      <w:lvlJc w:val="left"/>
      <w:pPr>
        <w:ind w:left="1080" w:hanging="360"/>
      </w:pPr>
      <w:rPr>
        <w:rFonts w:ascii="Times New Roman" w:eastAsia="Times New Roman" w:hAnsi="Times New Roman"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6FC64AB"/>
    <w:multiLevelType w:val="hybridMultilevel"/>
    <w:tmpl w:val="D37494C0"/>
    <w:lvl w:ilvl="0" w:tplc="04190001">
      <w:start w:val="1"/>
      <w:numFmt w:val="bullet"/>
      <w:lvlText w:val=""/>
      <w:lvlJc w:val="left"/>
      <w:pPr>
        <w:ind w:left="720" w:hanging="360"/>
      </w:pPr>
      <w:rPr>
        <w:rFonts w:ascii="Symbol" w:hAnsi="Symbol" w:hint="default"/>
      </w:rPr>
    </w:lvl>
    <w:lvl w:ilvl="1" w:tplc="2FB6A24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11181DB4">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8A2705"/>
    <w:multiLevelType w:val="hybridMultilevel"/>
    <w:tmpl w:val="43B6308C"/>
    <w:lvl w:ilvl="0" w:tplc="9C1E9B9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3C28F8"/>
    <w:multiLevelType w:val="hybridMultilevel"/>
    <w:tmpl w:val="0A20F2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BCD4CB3"/>
    <w:multiLevelType w:val="hybridMultilevel"/>
    <w:tmpl w:val="033C8A00"/>
    <w:lvl w:ilvl="0" w:tplc="EEFCFEC8">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4"/>
  </w:num>
  <w:num w:numId="4">
    <w:abstractNumId w:val="41"/>
  </w:num>
  <w:num w:numId="5">
    <w:abstractNumId w:val="8"/>
  </w:num>
  <w:num w:numId="6">
    <w:abstractNumId w:val="21"/>
  </w:num>
  <w:num w:numId="7">
    <w:abstractNumId w:val="4"/>
  </w:num>
  <w:num w:numId="8">
    <w:abstractNumId w:val="31"/>
  </w:num>
  <w:num w:numId="9">
    <w:abstractNumId w:val="10"/>
  </w:num>
  <w:num w:numId="10">
    <w:abstractNumId w:val="24"/>
  </w:num>
  <w:num w:numId="11">
    <w:abstractNumId w:val="36"/>
  </w:num>
  <w:num w:numId="12">
    <w:abstractNumId w:val="11"/>
  </w:num>
  <w:num w:numId="13">
    <w:abstractNumId w:val="23"/>
  </w:num>
  <w:num w:numId="14">
    <w:abstractNumId w:val="1"/>
  </w:num>
  <w:num w:numId="15">
    <w:abstractNumId w:val="39"/>
  </w:num>
  <w:num w:numId="16">
    <w:abstractNumId w:val="2"/>
  </w:num>
  <w:num w:numId="17">
    <w:abstractNumId w:val="37"/>
  </w:num>
  <w:num w:numId="18">
    <w:abstractNumId w:val="25"/>
  </w:num>
  <w:num w:numId="19">
    <w:abstractNumId w:val="16"/>
  </w:num>
  <w:num w:numId="20">
    <w:abstractNumId w:val="26"/>
  </w:num>
  <w:num w:numId="21">
    <w:abstractNumId w:val="34"/>
  </w:num>
  <w:num w:numId="22">
    <w:abstractNumId w:val="7"/>
  </w:num>
  <w:num w:numId="23">
    <w:abstractNumId w:val="12"/>
  </w:num>
  <w:num w:numId="24">
    <w:abstractNumId w:val="9"/>
  </w:num>
  <w:num w:numId="25">
    <w:abstractNumId w:val="40"/>
  </w:num>
  <w:num w:numId="26">
    <w:abstractNumId w:val="14"/>
  </w:num>
  <w:num w:numId="27">
    <w:abstractNumId w:val="33"/>
  </w:num>
  <w:num w:numId="28">
    <w:abstractNumId w:val="38"/>
  </w:num>
  <w:num w:numId="29">
    <w:abstractNumId w:val="19"/>
  </w:num>
  <w:num w:numId="30">
    <w:abstractNumId w:val="5"/>
  </w:num>
  <w:num w:numId="31">
    <w:abstractNumId w:val="32"/>
  </w:num>
  <w:num w:numId="32">
    <w:abstractNumId w:val="45"/>
  </w:num>
  <w:num w:numId="33">
    <w:abstractNumId w:val="22"/>
  </w:num>
  <w:num w:numId="34">
    <w:abstractNumId w:val="3"/>
  </w:num>
  <w:num w:numId="35">
    <w:abstractNumId w:val="18"/>
  </w:num>
  <w:num w:numId="36">
    <w:abstractNumId w:val="6"/>
  </w:num>
  <w:num w:numId="37">
    <w:abstractNumId w:val="20"/>
  </w:num>
  <w:num w:numId="38">
    <w:abstractNumId w:val="42"/>
  </w:num>
  <w:num w:numId="39">
    <w:abstractNumId w:val="43"/>
  </w:num>
  <w:num w:numId="40">
    <w:abstractNumId w:val="30"/>
  </w:num>
  <w:num w:numId="41">
    <w:abstractNumId w:val="15"/>
  </w:num>
  <w:num w:numId="42">
    <w:abstractNumId w:val="29"/>
  </w:num>
  <w:num w:numId="43">
    <w:abstractNumId w:val="28"/>
  </w:num>
  <w:num w:numId="44">
    <w:abstractNumId w:val="0"/>
  </w:num>
  <w:num w:numId="45">
    <w:abstractNumId w:val="27"/>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4E"/>
    <w:rsid w:val="0000312F"/>
    <w:rsid w:val="00003414"/>
    <w:rsid w:val="00010A39"/>
    <w:rsid w:val="00011567"/>
    <w:rsid w:val="00012690"/>
    <w:rsid w:val="00021D4F"/>
    <w:rsid w:val="00023FE8"/>
    <w:rsid w:val="00030AA6"/>
    <w:rsid w:val="0003244D"/>
    <w:rsid w:val="00033AD2"/>
    <w:rsid w:val="00036CC2"/>
    <w:rsid w:val="00037C88"/>
    <w:rsid w:val="00051B0F"/>
    <w:rsid w:val="00053A0E"/>
    <w:rsid w:val="0006169F"/>
    <w:rsid w:val="00061CDB"/>
    <w:rsid w:val="000641CF"/>
    <w:rsid w:val="000706DB"/>
    <w:rsid w:val="000714C4"/>
    <w:rsid w:val="00074CEB"/>
    <w:rsid w:val="00075CBD"/>
    <w:rsid w:val="00077672"/>
    <w:rsid w:val="000852F9"/>
    <w:rsid w:val="00086F47"/>
    <w:rsid w:val="00092CD3"/>
    <w:rsid w:val="000A3CD4"/>
    <w:rsid w:val="000A6713"/>
    <w:rsid w:val="000B04C4"/>
    <w:rsid w:val="000B084E"/>
    <w:rsid w:val="000C1438"/>
    <w:rsid w:val="000C2A51"/>
    <w:rsid w:val="000C422D"/>
    <w:rsid w:val="000D55B2"/>
    <w:rsid w:val="000F0040"/>
    <w:rsid w:val="000F658F"/>
    <w:rsid w:val="000F792A"/>
    <w:rsid w:val="00112F58"/>
    <w:rsid w:val="00113F20"/>
    <w:rsid w:val="00114643"/>
    <w:rsid w:val="001311EC"/>
    <w:rsid w:val="00131EBB"/>
    <w:rsid w:val="00135595"/>
    <w:rsid w:val="00147B63"/>
    <w:rsid w:val="00161D7A"/>
    <w:rsid w:val="00166A3E"/>
    <w:rsid w:val="00171F8D"/>
    <w:rsid w:val="001757F1"/>
    <w:rsid w:val="0017726F"/>
    <w:rsid w:val="001778F8"/>
    <w:rsid w:val="00182A03"/>
    <w:rsid w:val="001856E7"/>
    <w:rsid w:val="00187F59"/>
    <w:rsid w:val="0019597D"/>
    <w:rsid w:val="001A11F8"/>
    <w:rsid w:val="001A614B"/>
    <w:rsid w:val="001A647A"/>
    <w:rsid w:val="001A704C"/>
    <w:rsid w:val="001B00A0"/>
    <w:rsid w:val="001B2C0B"/>
    <w:rsid w:val="001C0377"/>
    <w:rsid w:val="001C2ECB"/>
    <w:rsid w:val="001C38CF"/>
    <w:rsid w:val="001D5F0E"/>
    <w:rsid w:val="001D6A1B"/>
    <w:rsid w:val="001F04D8"/>
    <w:rsid w:val="001F2FFB"/>
    <w:rsid w:val="001F3514"/>
    <w:rsid w:val="0020042D"/>
    <w:rsid w:val="00200E82"/>
    <w:rsid w:val="00202FE4"/>
    <w:rsid w:val="0021460C"/>
    <w:rsid w:val="00225037"/>
    <w:rsid w:val="0023330C"/>
    <w:rsid w:val="002360A5"/>
    <w:rsid w:val="00236895"/>
    <w:rsid w:val="00252D01"/>
    <w:rsid w:val="002556A2"/>
    <w:rsid w:val="00266D05"/>
    <w:rsid w:val="002703BD"/>
    <w:rsid w:val="0028745C"/>
    <w:rsid w:val="002A3D46"/>
    <w:rsid w:val="002B0FA3"/>
    <w:rsid w:val="002B2808"/>
    <w:rsid w:val="002B6189"/>
    <w:rsid w:val="002C16EE"/>
    <w:rsid w:val="002D1BDB"/>
    <w:rsid w:val="002D2DBF"/>
    <w:rsid w:val="002F0D11"/>
    <w:rsid w:val="00302210"/>
    <w:rsid w:val="00302558"/>
    <w:rsid w:val="00303BB0"/>
    <w:rsid w:val="0030441C"/>
    <w:rsid w:val="00321020"/>
    <w:rsid w:val="00321B58"/>
    <w:rsid w:val="00323B07"/>
    <w:rsid w:val="003242E6"/>
    <w:rsid w:val="003245C1"/>
    <w:rsid w:val="00325DB4"/>
    <w:rsid w:val="00333FF4"/>
    <w:rsid w:val="00343182"/>
    <w:rsid w:val="00343B1E"/>
    <w:rsid w:val="0034515F"/>
    <w:rsid w:val="00345A23"/>
    <w:rsid w:val="00354E9A"/>
    <w:rsid w:val="00355634"/>
    <w:rsid w:val="00361C9D"/>
    <w:rsid w:val="00367266"/>
    <w:rsid w:val="00372494"/>
    <w:rsid w:val="003811C4"/>
    <w:rsid w:val="003844CF"/>
    <w:rsid w:val="00384D4C"/>
    <w:rsid w:val="00396E50"/>
    <w:rsid w:val="00397955"/>
    <w:rsid w:val="00397ED6"/>
    <w:rsid w:val="003A0592"/>
    <w:rsid w:val="003A5DB2"/>
    <w:rsid w:val="003A76EC"/>
    <w:rsid w:val="003C12FF"/>
    <w:rsid w:val="003C1A62"/>
    <w:rsid w:val="003C6D40"/>
    <w:rsid w:val="003C7BB6"/>
    <w:rsid w:val="003D6EDB"/>
    <w:rsid w:val="003D7AF9"/>
    <w:rsid w:val="003E460A"/>
    <w:rsid w:val="003F6D4D"/>
    <w:rsid w:val="00403A0D"/>
    <w:rsid w:val="00403FA8"/>
    <w:rsid w:val="004078A6"/>
    <w:rsid w:val="004120C3"/>
    <w:rsid w:val="00431602"/>
    <w:rsid w:val="00436705"/>
    <w:rsid w:val="00441671"/>
    <w:rsid w:val="00445056"/>
    <w:rsid w:val="00445E6B"/>
    <w:rsid w:val="00451655"/>
    <w:rsid w:val="00460C8A"/>
    <w:rsid w:val="004622E4"/>
    <w:rsid w:val="004652CF"/>
    <w:rsid w:val="0046718A"/>
    <w:rsid w:val="00483E06"/>
    <w:rsid w:val="00484CC6"/>
    <w:rsid w:val="00484D0B"/>
    <w:rsid w:val="004850B2"/>
    <w:rsid w:val="00485D18"/>
    <w:rsid w:val="00487337"/>
    <w:rsid w:val="004878FC"/>
    <w:rsid w:val="00492013"/>
    <w:rsid w:val="00496B73"/>
    <w:rsid w:val="004A603F"/>
    <w:rsid w:val="004A7AF8"/>
    <w:rsid w:val="004B09F3"/>
    <w:rsid w:val="004B347D"/>
    <w:rsid w:val="004B3F38"/>
    <w:rsid w:val="004B6846"/>
    <w:rsid w:val="004C5F2B"/>
    <w:rsid w:val="004C602A"/>
    <w:rsid w:val="004E15DA"/>
    <w:rsid w:val="004E1D66"/>
    <w:rsid w:val="004E243B"/>
    <w:rsid w:val="004E2DC3"/>
    <w:rsid w:val="004E580F"/>
    <w:rsid w:val="004E76AA"/>
    <w:rsid w:val="004F06C9"/>
    <w:rsid w:val="004F3D0B"/>
    <w:rsid w:val="004F420D"/>
    <w:rsid w:val="004F5B90"/>
    <w:rsid w:val="0050376D"/>
    <w:rsid w:val="0050388A"/>
    <w:rsid w:val="00506C6A"/>
    <w:rsid w:val="005128BE"/>
    <w:rsid w:val="00520105"/>
    <w:rsid w:val="00522CF9"/>
    <w:rsid w:val="005314AF"/>
    <w:rsid w:val="00532175"/>
    <w:rsid w:val="005366C7"/>
    <w:rsid w:val="00547179"/>
    <w:rsid w:val="00553B1F"/>
    <w:rsid w:val="005549C3"/>
    <w:rsid w:val="0056370D"/>
    <w:rsid w:val="00565287"/>
    <w:rsid w:val="00585C49"/>
    <w:rsid w:val="00591A77"/>
    <w:rsid w:val="00592DA7"/>
    <w:rsid w:val="00597313"/>
    <w:rsid w:val="005A538B"/>
    <w:rsid w:val="005A62A7"/>
    <w:rsid w:val="005B1C78"/>
    <w:rsid w:val="005B290C"/>
    <w:rsid w:val="005B2B4F"/>
    <w:rsid w:val="005C0312"/>
    <w:rsid w:val="005C1B61"/>
    <w:rsid w:val="005C4656"/>
    <w:rsid w:val="005D5E26"/>
    <w:rsid w:val="005E0B2F"/>
    <w:rsid w:val="005E2DEE"/>
    <w:rsid w:val="00604B93"/>
    <w:rsid w:val="00615A91"/>
    <w:rsid w:val="0061747F"/>
    <w:rsid w:val="00617650"/>
    <w:rsid w:val="00626E7C"/>
    <w:rsid w:val="00627D68"/>
    <w:rsid w:val="006310CB"/>
    <w:rsid w:val="00634927"/>
    <w:rsid w:val="006365AC"/>
    <w:rsid w:val="0063698A"/>
    <w:rsid w:val="00637219"/>
    <w:rsid w:val="00640268"/>
    <w:rsid w:val="00641555"/>
    <w:rsid w:val="00644A7D"/>
    <w:rsid w:val="00646994"/>
    <w:rsid w:val="006477EF"/>
    <w:rsid w:val="00654DAC"/>
    <w:rsid w:val="0065736E"/>
    <w:rsid w:val="00662355"/>
    <w:rsid w:val="006736E4"/>
    <w:rsid w:val="00673ACD"/>
    <w:rsid w:val="0067556F"/>
    <w:rsid w:val="006765C1"/>
    <w:rsid w:val="006802BC"/>
    <w:rsid w:val="00684EA9"/>
    <w:rsid w:val="00690F04"/>
    <w:rsid w:val="00692438"/>
    <w:rsid w:val="00693147"/>
    <w:rsid w:val="006943F4"/>
    <w:rsid w:val="006A129D"/>
    <w:rsid w:val="006A550F"/>
    <w:rsid w:val="006A5841"/>
    <w:rsid w:val="006C141B"/>
    <w:rsid w:val="006C149E"/>
    <w:rsid w:val="006C4E00"/>
    <w:rsid w:val="006C660F"/>
    <w:rsid w:val="006D514D"/>
    <w:rsid w:val="006E4A3E"/>
    <w:rsid w:val="006F272A"/>
    <w:rsid w:val="006F4043"/>
    <w:rsid w:val="006F4A18"/>
    <w:rsid w:val="00702CE2"/>
    <w:rsid w:val="00716A34"/>
    <w:rsid w:val="0071779F"/>
    <w:rsid w:val="007212EA"/>
    <w:rsid w:val="0072131D"/>
    <w:rsid w:val="00722940"/>
    <w:rsid w:val="0072400C"/>
    <w:rsid w:val="007245C6"/>
    <w:rsid w:val="00726E32"/>
    <w:rsid w:val="00743E58"/>
    <w:rsid w:val="007440FD"/>
    <w:rsid w:val="007513D5"/>
    <w:rsid w:val="0075268F"/>
    <w:rsid w:val="00761103"/>
    <w:rsid w:val="00761DC5"/>
    <w:rsid w:val="00762669"/>
    <w:rsid w:val="0076747C"/>
    <w:rsid w:val="0077731B"/>
    <w:rsid w:val="00777EFE"/>
    <w:rsid w:val="00782119"/>
    <w:rsid w:val="0078618C"/>
    <w:rsid w:val="00792A75"/>
    <w:rsid w:val="0079745F"/>
    <w:rsid w:val="007A620C"/>
    <w:rsid w:val="007A6AEC"/>
    <w:rsid w:val="007A7A57"/>
    <w:rsid w:val="007B48CF"/>
    <w:rsid w:val="007B58CF"/>
    <w:rsid w:val="007B7876"/>
    <w:rsid w:val="007C1680"/>
    <w:rsid w:val="007C306E"/>
    <w:rsid w:val="007C4C9B"/>
    <w:rsid w:val="007C6BA2"/>
    <w:rsid w:val="007D6B74"/>
    <w:rsid w:val="007E047C"/>
    <w:rsid w:val="007F0542"/>
    <w:rsid w:val="007F525D"/>
    <w:rsid w:val="007F57D6"/>
    <w:rsid w:val="008074B0"/>
    <w:rsid w:val="008104A2"/>
    <w:rsid w:val="008104A3"/>
    <w:rsid w:val="008138C9"/>
    <w:rsid w:val="00823C37"/>
    <w:rsid w:val="0083194A"/>
    <w:rsid w:val="00833CD6"/>
    <w:rsid w:val="0084677E"/>
    <w:rsid w:val="00854145"/>
    <w:rsid w:val="008702BD"/>
    <w:rsid w:val="00882FF2"/>
    <w:rsid w:val="008917C3"/>
    <w:rsid w:val="0089228A"/>
    <w:rsid w:val="008A2B74"/>
    <w:rsid w:val="008B0B0B"/>
    <w:rsid w:val="008B40AD"/>
    <w:rsid w:val="008B6CFD"/>
    <w:rsid w:val="008C0A29"/>
    <w:rsid w:val="008C1352"/>
    <w:rsid w:val="008C76D3"/>
    <w:rsid w:val="008D2F34"/>
    <w:rsid w:val="008D3A31"/>
    <w:rsid w:val="008E3BD4"/>
    <w:rsid w:val="008E60F6"/>
    <w:rsid w:val="008F04EE"/>
    <w:rsid w:val="008F0C7A"/>
    <w:rsid w:val="008F467B"/>
    <w:rsid w:val="008F7314"/>
    <w:rsid w:val="008F7FEB"/>
    <w:rsid w:val="009060A9"/>
    <w:rsid w:val="00906EE7"/>
    <w:rsid w:val="00915D9A"/>
    <w:rsid w:val="00920177"/>
    <w:rsid w:val="00927959"/>
    <w:rsid w:val="00932E4C"/>
    <w:rsid w:val="0093531C"/>
    <w:rsid w:val="009418F0"/>
    <w:rsid w:val="00941FAD"/>
    <w:rsid w:val="009427E7"/>
    <w:rsid w:val="00943A31"/>
    <w:rsid w:val="0095014D"/>
    <w:rsid w:val="009536EA"/>
    <w:rsid w:val="009572C4"/>
    <w:rsid w:val="00964FEF"/>
    <w:rsid w:val="00966713"/>
    <w:rsid w:val="00972685"/>
    <w:rsid w:val="00974997"/>
    <w:rsid w:val="00976C15"/>
    <w:rsid w:val="00994493"/>
    <w:rsid w:val="009A0D89"/>
    <w:rsid w:val="009A6DB5"/>
    <w:rsid w:val="009A74AC"/>
    <w:rsid w:val="009B345B"/>
    <w:rsid w:val="009B7318"/>
    <w:rsid w:val="009C4B3C"/>
    <w:rsid w:val="009C6EE2"/>
    <w:rsid w:val="009C76A6"/>
    <w:rsid w:val="009D5B95"/>
    <w:rsid w:val="009E041D"/>
    <w:rsid w:val="009E3EDA"/>
    <w:rsid w:val="009E5FD6"/>
    <w:rsid w:val="009F129E"/>
    <w:rsid w:val="009F7484"/>
    <w:rsid w:val="00A03CDC"/>
    <w:rsid w:val="00A149B7"/>
    <w:rsid w:val="00A160DF"/>
    <w:rsid w:val="00A216AA"/>
    <w:rsid w:val="00A268E6"/>
    <w:rsid w:val="00A35E46"/>
    <w:rsid w:val="00A41947"/>
    <w:rsid w:val="00A45C9D"/>
    <w:rsid w:val="00A5720A"/>
    <w:rsid w:val="00A6329B"/>
    <w:rsid w:val="00A670BD"/>
    <w:rsid w:val="00A71A66"/>
    <w:rsid w:val="00A813E5"/>
    <w:rsid w:val="00A82070"/>
    <w:rsid w:val="00A82EF2"/>
    <w:rsid w:val="00A878D2"/>
    <w:rsid w:val="00AA0D90"/>
    <w:rsid w:val="00AA1B81"/>
    <w:rsid w:val="00AA2945"/>
    <w:rsid w:val="00AA318A"/>
    <w:rsid w:val="00AA400B"/>
    <w:rsid w:val="00AB1831"/>
    <w:rsid w:val="00AB5752"/>
    <w:rsid w:val="00AB65BD"/>
    <w:rsid w:val="00AC68AA"/>
    <w:rsid w:val="00AD33BB"/>
    <w:rsid w:val="00AD73FD"/>
    <w:rsid w:val="00AE2C54"/>
    <w:rsid w:val="00AE3DC8"/>
    <w:rsid w:val="00AF0EC8"/>
    <w:rsid w:val="00AF280A"/>
    <w:rsid w:val="00AF6188"/>
    <w:rsid w:val="00B01CFF"/>
    <w:rsid w:val="00B03F48"/>
    <w:rsid w:val="00B059EA"/>
    <w:rsid w:val="00B12114"/>
    <w:rsid w:val="00B13DCF"/>
    <w:rsid w:val="00B23D6F"/>
    <w:rsid w:val="00B3193E"/>
    <w:rsid w:val="00B341D2"/>
    <w:rsid w:val="00B36A63"/>
    <w:rsid w:val="00B4338B"/>
    <w:rsid w:val="00B43DE8"/>
    <w:rsid w:val="00B53038"/>
    <w:rsid w:val="00B62E8D"/>
    <w:rsid w:val="00B67FC0"/>
    <w:rsid w:val="00B75F64"/>
    <w:rsid w:val="00B80820"/>
    <w:rsid w:val="00B84B6E"/>
    <w:rsid w:val="00B85424"/>
    <w:rsid w:val="00B905B2"/>
    <w:rsid w:val="00B90E1F"/>
    <w:rsid w:val="00BA0ACD"/>
    <w:rsid w:val="00BA115F"/>
    <w:rsid w:val="00BA1F56"/>
    <w:rsid w:val="00BA5855"/>
    <w:rsid w:val="00BA660D"/>
    <w:rsid w:val="00BC5E09"/>
    <w:rsid w:val="00BC7182"/>
    <w:rsid w:val="00BD068E"/>
    <w:rsid w:val="00BD1633"/>
    <w:rsid w:val="00BF1DA9"/>
    <w:rsid w:val="00BF22D8"/>
    <w:rsid w:val="00BF29A1"/>
    <w:rsid w:val="00C01E6A"/>
    <w:rsid w:val="00C0225A"/>
    <w:rsid w:val="00C04DFB"/>
    <w:rsid w:val="00C13B7B"/>
    <w:rsid w:val="00C14341"/>
    <w:rsid w:val="00C14985"/>
    <w:rsid w:val="00C1544C"/>
    <w:rsid w:val="00C20AD8"/>
    <w:rsid w:val="00C2652F"/>
    <w:rsid w:val="00C3167E"/>
    <w:rsid w:val="00C3219E"/>
    <w:rsid w:val="00C3221E"/>
    <w:rsid w:val="00C32A4E"/>
    <w:rsid w:val="00C33FF5"/>
    <w:rsid w:val="00C34307"/>
    <w:rsid w:val="00C35394"/>
    <w:rsid w:val="00C3659E"/>
    <w:rsid w:val="00C426A0"/>
    <w:rsid w:val="00C43129"/>
    <w:rsid w:val="00C43D99"/>
    <w:rsid w:val="00C507FA"/>
    <w:rsid w:val="00C50BA1"/>
    <w:rsid w:val="00C513F5"/>
    <w:rsid w:val="00C51453"/>
    <w:rsid w:val="00C62AC7"/>
    <w:rsid w:val="00C62DBC"/>
    <w:rsid w:val="00C63185"/>
    <w:rsid w:val="00C6483A"/>
    <w:rsid w:val="00C70893"/>
    <w:rsid w:val="00C743AE"/>
    <w:rsid w:val="00C75A54"/>
    <w:rsid w:val="00C76C03"/>
    <w:rsid w:val="00C80578"/>
    <w:rsid w:val="00C811D9"/>
    <w:rsid w:val="00C85BCA"/>
    <w:rsid w:val="00C85E4E"/>
    <w:rsid w:val="00C86F44"/>
    <w:rsid w:val="00C91B6B"/>
    <w:rsid w:val="00C940B2"/>
    <w:rsid w:val="00C943C9"/>
    <w:rsid w:val="00CA30A6"/>
    <w:rsid w:val="00CA4746"/>
    <w:rsid w:val="00CB0EC5"/>
    <w:rsid w:val="00CB105B"/>
    <w:rsid w:val="00CB5075"/>
    <w:rsid w:val="00CC56CA"/>
    <w:rsid w:val="00CC579D"/>
    <w:rsid w:val="00CC7207"/>
    <w:rsid w:val="00CD4474"/>
    <w:rsid w:val="00CE0D2E"/>
    <w:rsid w:val="00CE2AE1"/>
    <w:rsid w:val="00CE5361"/>
    <w:rsid w:val="00CF2967"/>
    <w:rsid w:val="00CF315F"/>
    <w:rsid w:val="00CF365F"/>
    <w:rsid w:val="00CF4910"/>
    <w:rsid w:val="00D01652"/>
    <w:rsid w:val="00D05524"/>
    <w:rsid w:val="00D12404"/>
    <w:rsid w:val="00D20241"/>
    <w:rsid w:val="00D245F1"/>
    <w:rsid w:val="00D24E25"/>
    <w:rsid w:val="00D27534"/>
    <w:rsid w:val="00D30324"/>
    <w:rsid w:val="00D34155"/>
    <w:rsid w:val="00D358C5"/>
    <w:rsid w:val="00D41F56"/>
    <w:rsid w:val="00D43D38"/>
    <w:rsid w:val="00D456E1"/>
    <w:rsid w:val="00D52820"/>
    <w:rsid w:val="00D552EF"/>
    <w:rsid w:val="00D56457"/>
    <w:rsid w:val="00D627E6"/>
    <w:rsid w:val="00D62DC9"/>
    <w:rsid w:val="00D77312"/>
    <w:rsid w:val="00D80CC9"/>
    <w:rsid w:val="00D82A26"/>
    <w:rsid w:val="00D83A43"/>
    <w:rsid w:val="00D8519C"/>
    <w:rsid w:val="00D970FE"/>
    <w:rsid w:val="00DA069A"/>
    <w:rsid w:val="00DA1CC5"/>
    <w:rsid w:val="00DA1D87"/>
    <w:rsid w:val="00DA3C06"/>
    <w:rsid w:val="00DB3466"/>
    <w:rsid w:val="00DB3F56"/>
    <w:rsid w:val="00DD3C54"/>
    <w:rsid w:val="00DD7F9C"/>
    <w:rsid w:val="00DE243D"/>
    <w:rsid w:val="00DF0035"/>
    <w:rsid w:val="00DF1084"/>
    <w:rsid w:val="00DF1454"/>
    <w:rsid w:val="00DF3C31"/>
    <w:rsid w:val="00DF6BAC"/>
    <w:rsid w:val="00E04471"/>
    <w:rsid w:val="00E10CCF"/>
    <w:rsid w:val="00E11CDD"/>
    <w:rsid w:val="00E135AC"/>
    <w:rsid w:val="00E14951"/>
    <w:rsid w:val="00E233A6"/>
    <w:rsid w:val="00E240DA"/>
    <w:rsid w:val="00E4143E"/>
    <w:rsid w:val="00E45B18"/>
    <w:rsid w:val="00E50BAB"/>
    <w:rsid w:val="00E54184"/>
    <w:rsid w:val="00E5703A"/>
    <w:rsid w:val="00E5783A"/>
    <w:rsid w:val="00E77414"/>
    <w:rsid w:val="00E81180"/>
    <w:rsid w:val="00E82401"/>
    <w:rsid w:val="00E827FF"/>
    <w:rsid w:val="00E83ADB"/>
    <w:rsid w:val="00E83CAE"/>
    <w:rsid w:val="00E8546B"/>
    <w:rsid w:val="00E93DA0"/>
    <w:rsid w:val="00E97A0E"/>
    <w:rsid w:val="00EA5A96"/>
    <w:rsid w:val="00EB365E"/>
    <w:rsid w:val="00ED3498"/>
    <w:rsid w:val="00ED3610"/>
    <w:rsid w:val="00ED7DE3"/>
    <w:rsid w:val="00EF0F9A"/>
    <w:rsid w:val="00EF3037"/>
    <w:rsid w:val="00EF412E"/>
    <w:rsid w:val="00EF490C"/>
    <w:rsid w:val="00F13208"/>
    <w:rsid w:val="00F13CB2"/>
    <w:rsid w:val="00F142F4"/>
    <w:rsid w:val="00F20F83"/>
    <w:rsid w:val="00F2466E"/>
    <w:rsid w:val="00F3429A"/>
    <w:rsid w:val="00F3747E"/>
    <w:rsid w:val="00F41636"/>
    <w:rsid w:val="00F5296C"/>
    <w:rsid w:val="00F54CC2"/>
    <w:rsid w:val="00F60078"/>
    <w:rsid w:val="00F61883"/>
    <w:rsid w:val="00F62B2B"/>
    <w:rsid w:val="00F70ED9"/>
    <w:rsid w:val="00F83944"/>
    <w:rsid w:val="00F8572F"/>
    <w:rsid w:val="00F9249C"/>
    <w:rsid w:val="00F97171"/>
    <w:rsid w:val="00FA12AB"/>
    <w:rsid w:val="00FA1EC1"/>
    <w:rsid w:val="00FA2E85"/>
    <w:rsid w:val="00FA3D69"/>
    <w:rsid w:val="00FB1A5C"/>
    <w:rsid w:val="00FB22D3"/>
    <w:rsid w:val="00FB52F4"/>
    <w:rsid w:val="00FC0F03"/>
    <w:rsid w:val="00FC7D1F"/>
    <w:rsid w:val="00FE073B"/>
    <w:rsid w:val="00FE098F"/>
    <w:rsid w:val="00FE4392"/>
    <w:rsid w:val="00FE4980"/>
    <w:rsid w:val="00FE4F7D"/>
    <w:rsid w:val="00FE5495"/>
    <w:rsid w:val="00FE5C62"/>
    <w:rsid w:val="00FE79A9"/>
    <w:rsid w:val="00FF5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n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18C"/>
    <w:pPr>
      <w:spacing w:after="200" w:line="276" w:lineRule="auto"/>
    </w:pPr>
    <w:rPr>
      <w:sz w:val="22"/>
      <w:szCs w:val="22"/>
    </w:rPr>
  </w:style>
  <w:style w:type="paragraph" w:styleId="1">
    <w:name w:val="heading 1"/>
    <w:basedOn w:val="a"/>
    <w:next w:val="a"/>
    <w:link w:val="10"/>
    <w:uiPriority w:val="99"/>
    <w:qFormat/>
    <w:locked/>
    <w:rsid w:val="000714C4"/>
    <w:pPr>
      <w:keepNext/>
      <w:spacing w:before="240" w:after="60" w:line="240" w:lineRule="auto"/>
      <w:outlineLvl w:val="0"/>
    </w:pPr>
    <w:rPr>
      <w:rFonts w:ascii="Cambria" w:hAnsi="Cambria"/>
      <w:b/>
      <w:bCs/>
      <w:kern w:val="32"/>
      <w:sz w:val="32"/>
      <w:szCs w:val="32"/>
    </w:rPr>
  </w:style>
  <w:style w:type="paragraph" w:styleId="3">
    <w:name w:val="heading 3"/>
    <w:basedOn w:val="a"/>
    <w:link w:val="30"/>
    <w:uiPriority w:val="99"/>
    <w:qFormat/>
    <w:rsid w:val="00C85E4E"/>
    <w:pPr>
      <w:spacing w:before="100" w:beforeAutospacing="1" w:after="100" w:afterAutospacing="1" w:line="240" w:lineRule="auto"/>
      <w:outlineLvl w:val="2"/>
    </w:pPr>
    <w:rPr>
      <w:rFonts w:ascii="Times New Roman" w:hAnsi="Times New Roman"/>
      <w:b/>
      <w:bCs/>
      <w:sz w:val="27"/>
      <w:szCs w:val="27"/>
    </w:rPr>
  </w:style>
  <w:style w:type="paragraph" w:styleId="7">
    <w:name w:val="heading 7"/>
    <w:basedOn w:val="a"/>
    <w:next w:val="a"/>
    <w:link w:val="70"/>
    <w:uiPriority w:val="99"/>
    <w:qFormat/>
    <w:rsid w:val="005C0312"/>
    <w:pPr>
      <w:keepNext/>
      <w:keepLines/>
      <w:spacing w:before="200" w:after="0"/>
      <w:outlineLvl w:val="6"/>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714C4"/>
    <w:rPr>
      <w:rFonts w:ascii="Cambria" w:hAnsi="Cambria" w:cs="Times New Roman"/>
      <w:b/>
      <w:bCs/>
      <w:kern w:val="32"/>
      <w:sz w:val="32"/>
      <w:szCs w:val="32"/>
    </w:rPr>
  </w:style>
  <w:style w:type="character" w:customStyle="1" w:styleId="30">
    <w:name w:val="Заголовок 3 Знак"/>
    <w:link w:val="3"/>
    <w:uiPriority w:val="99"/>
    <w:locked/>
    <w:rsid w:val="00C85E4E"/>
    <w:rPr>
      <w:rFonts w:ascii="Times New Roman" w:hAnsi="Times New Roman" w:cs="Times New Roman"/>
      <w:b/>
      <w:sz w:val="27"/>
    </w:rPr>
  </w:style>
  <w:style w:type="character" w:customStyle="1" w:styleId="70">
    <w:name w:val="Заголовок 7 Знак"/>
    <w:link w:val="7"/>
    <w:uiPriority w:val="99"/>
    <w:semiHidden/>
    <w:locked/>
    <w:rsid w:val="005C0312"/>
    <w:rPr>
      <w:rFonts w:ascii="Cambria" w:hAnsi="Cambria" w:cs="Times New Roman"/>
      <w:i/>
      <w:color w:val="404040"/>
    </w:rPr>
  </w:style>
  <w:style w:type="paragraph" w:styleId="a3">
    <w:name w:val="Normal (Web)"/>
    <w:basedOn w:val="a"/>
    <w:uiPriority w:val="99"/>
    <w:rsid w:val="00C85E4E"/>
    <w:pPr>
      <w:spacing w:before="100" w:beforeAutospacing="1" w:after="100" w:afterAutospacing="1" w:line="240" w:lineRule="auto"/>
    </w:pPr>
    <w:rPr>
      <w:rFonts w:ascii="Times New Roman" w:hAnsi="Times New Roman"/>
      <w:sz w:val="24"/>
      <w:szCs w:val="24"/>
    </w:rPr>
  </w:style>
  <w:style w:type="paragraph" w:styleId="a4">
    <w:name w:val="Body Text Indent"/>
    <w:basedOn w:val="a"/>
    <w:link w:val="a5"/>
    <w:uiPriority w:val="99"/>
    <w:rsid w:val="00C85E4E"/>
    <w:pPr>
      <w:spacing w:after="120" w:line="240" w:lineRule="auto"/>
      <w:ind w:left="283"/>
    </w:pPr>
    <w:rPr>
      <w:rFonts w:ascii="Times New Roman" w:hAnsi="Times New Roman"/>
      <w:sz w:val="24"/>
      <w:szCs w:val="24"/>
    </w:rPr>
  </w:style>
  <w:style w:type="character" w:customStyle="1" w:styleId="a5">
    <w:name w:val="Основной текст с отступом Знак"/>
    <w:link w:val="a4"/>
    <w:uiPriority w:val="99"/>
    <w:locked/>
    <w:rsid w:val="00C85E4E"/>
    <w:rPr>
      <w:rFonts w:ascii="Times New Roman" w:hAnsi="Times New Roman" w:cs="Times New Roman"/>
      <w:sz w:val="24"/>
    </w:rPr>
  </w:style>
  <w:style w:type="paragraph" w:styleId="a6">
    <w:name w:val="No Spacing"/>
    <w:link w:val="a7"/>
    <w:uiPriority w:val="99"/>
    <w:qFormat/>
    <w:rsid w:val="00C85E4E"/>
    <w:rPr>
      <w:sz w:val="22"/>
      <w:szCs w:val="22"/>
      <w:lang w:eastAsia="en-US"/>
    </w:rPr>
  </w:style>
  <w:style w:type="character" w:customStyle="1" w:styleId="a7">
    <w:name w:val="Без интервала Знак"/>
    <w:link w:val="a6"/>
    <w:uiPriority w:val="99"/>
    <w:locked/>
    <w:rsid w:val="005C4656"/>
    <w:rPr>
      <w:sz w:val="22"/>
      <w:lang w:eastAsia="en-US"/>
    </w:rPr>
  </w:style>
  <w:style w:type="character" w:customStyle="1" w:styleId="2">
    <w:name w:val="Стиль2"/>
    <w:uiPriority w:val="99"/>
    <w:rsid w:val="00C85E4E"/>
  </w:style>
  <w:style w:type="character" w:styleId="a8">
    <w:name w:val="line number"/>
    <w:uiPriority w:val="99"/>
    <w:rsid w:val="00C85E4E"/>
    <w:rPr>
      <w:rFonts w:cs="Times New Roman"/>
    </w:rPr>
  </w:style>
  <w:style w:type="paragraph" w:customStyle="1" w:styleId="rvps14">
    <w:name w:val="rvps14"/>
    <w:basedOn w:val="a"/>
    <w:uiPriority w:val="99"/>
    <w:rsid w:val="00C3659E"/>
    <w:pPr>
      <w:spacing w:before="100" w:beforeAutospacing="1" w:after="100" w:afterAutospacing="1" w:line="240" w:lineRule="auto"/>
    </w:pPr>
    <w:rPr>
      <w:rFonts w:ascii="Times New Roman" w:hAnsi="Times New Roman"/>
      <w:sz w:val="24"/>
      <w:szCs w:val="24"/>
    </w:rPr>
  </w:style>
  <w:style w:type="character" w:customStyle="1" w:styleId="rvts11">
    <w:name w:val="rvts11"/>
    <w:uiPriority w:val="99"/>
    <w:rsid w:val="00C3659E"/>
  </w:style>
  <w:style w:type="paragraph" w:customStyle="1" w:styleId="11">
    <w:name w:val="Без интервала1"/>
    <w:uiPriority w:val="99"/>
    <w:rsid w:val="00EF490C"/>
    <w:rPr>
      <w:sz w:val="22"/>
      <w:szCs w:val="22"/>
      <w:lang w:eastAsia="en-US"/>
    </w:rPr>
  </w:style>
  <w:style w:type="character" w:customStyle="1" w:styleId="12">
    <w:name w:val="Основной текст Знак1"/>
    <w:uiPriority w:val="99"/>
    <w:locked/>
    <w:rsid w:val="005C4656"/>
    <w:rPr>
      <w:rFonts w:ascii="Times New Roman" w:hAnsi="Times New Roman"/>
      <w:sz w:val="22"/>
      <w:shd w:val="clear" w:color="auto" w:fill="FFFFFF"/>
    </w:rPr>
  </w:style>
  <w:style w:type="character" w:styleId="a9">
    <w:name w:val="Emphasis"/>
    <w:uiPriority w:val="99"/>
    <w:qFormat/>
    <w:locked/>
    <w:rsid w:val="004E76AA"/>
    <w:rPr>
      <w:rFonts w:cs="Times New Roman"/>
      <w:i/>
    </w:rPr>
  </w:style>
  <w:style w:type="paragraph" w:styleId="aa">
    <w:name w:val="Body Text"/>
    <w:basedOn w:val="a"/>
    <w:link w:val="ab"/>
    <w:uiPriority w:val="99"/>
    <w:rsid w:val="004E76AA"/>
    <w:pPr>
      <w:spacing w:after="120"/>
    </w:pPr>
  </w:style>
  <w:style w:type="character" w:customStyle="1" w:styleId="ab">
    <w:name w:val="Основной текст Знак"/>
    <w:link w:val="aa"/>
    <w:uiPriority w:val="99"/>
    <w:locked/>
    <w:rsid w:val="004E76AA"/>
    <w:rPr>
      <w:rFonts w:cs="Times New Roman"/>
      <w:sz w:val="22"/>
      <w:szCs w:val="22"/>
    </w:rPr>
  </w:style>
  <w:style w:type="character" w:customStyle="1" w:styleId="20">
    <w:name w:val="Основной текст (2) + Не полужирный"/>
    <w:uiPriority w:val="99"/>
    <w:rsid w:val="00627D68"/>
    <w:rPr>
      <w:rFonts w:ascii="Times New Roman" w:hAnsi="Times New Roman"/>
      <w:b/>
      <w:sz w:val="22"/>
      <w:u w:val="none"/>
    </w:rPr>
  </w:style>
  <w:style w:type="paragraph" w:customStyle="1" w:styleId="rvps2">
    <w:name w:val="rvps2"/>
    <w:basedOn w:val="a"/>
    <w:uiPriority w:val="99"/>
    <w:rsid w:val="005D5E26"/>
    <w:pPr>
      <w:spacing w:before="100" w:beforeAutospacing="1" w:after="100" w:afterAutospacing="1" w:line="240" w:lineRule="auto"/>
    </w:pPr>
    <w:rPr>
      <w:rFonts w:ascii="Times New Roman" w:hAnsi="Times New Roman"/>
      <w:sz w:val="24"/>
      <w:szCs w:val="24"/>
    </w:rPr>
  </w:style>
  <w:style w:type="character" w:customStyle="1" w:styleId="ac">
    <w:name w:val="Подпись к таблице_"/>
    <w:link w:val="ad"/>
    <w:uiPriority w:val="99"/>
    <w:locked/>
    <w:rsid w:val="005D5E26"/>
    <w:rPr>
      <w:sz w:val="22"/>
      <w:shd w:val="clear" w:color="auto" w:fill="FFFFFF"/>
    </w:rPr>
  </w:style>
  <w:style w:type="paragraph" w:customStyle="1" w:styleId="ad">
    <w:name w:val="Подпись к таблице"/>
    <w:basedOn w:val="a"/>
    <w:link w:val="ac"/>
    <w:uiPriority w:val="99"/>
    <w:rsid w:val="005D5E26"/>
    <w:pPr>
      <w:widowControl w:val="0"/>
      <w:shd w:val="clear" w:color="auto" w:fill="FFFFFF"/>
      <w:spacing w:after="0" w:line="240" w:lineRule="atLeast"/>
    </w:pPr>
    <w:rPr>
      <w:szCs w:val="20"/>
    </w:rPr>
  </w:style>
  <w:style w:type="character" w:customStyle="1" w:styleId="13">
    <w:name w:val="Заголовок №1_"/>
    <w:link w:val="14"/>
    <w:uiPriority w:val="99"/>
    <w:locked/>
    <w:rsid w:val="005D5E26"/>
    <w:rPr>
      <w:b/>
      <w:sz w:val="22"/>
      <w:shd w:val="clear" w:color="auto" w:fill="FFFFFF"/>
    </w:rPr>
  </w:style>
  <w:style w:type="paragraph" w:customStyle="1" w:styleId="14">
    <w:name w:val="Заголовок №1"/>
    <w:basedOn w:val="a"/>
    <w:link w:val="13"/>
    <w:uiPriority w:val="99"/>
    <w:rsid w:val="005D5E26"/>
    <w:pPr>
      <w:widowControl w:val="0"/>
      <w:shd w:val="clear" w:color="auto" w:fill="FFFFFF"/>
      <w:spacing w:after="240" w:line="274" w:lineRule="exact"/>
      <w:ind w:hanging="1580"/>
      <w:jc w:val="center"/>
      <w:outlineLvl w:val="0"/>
    </w:pPr>
    <w:rPr>
      <w:b/>
      <w:szCs w:val="20"/>
    </w:rPr>
  </w:style>
  <w:style w:type="paragraph" w:customStyle="1" w:styleId="ae">
    <w:name w:val="_ДЛЯ ШАПКИ ТАБЛИЦЫ"/>
    <w:basedOn w:val="af"/>
    <w:uiPriority w:val="99"/>
    <w:rsid w:val="005D5E26"/>
    <w:pPr>
      <w:spacing w:before="0" w:after="0" w:line="14" w:lineRule="auto"/>
      <w:outlineLvl w:val="9"/>
    </w:pPr>
    <w:rPr>
      <w:rFonts w:ascii="Calibri" w:hAnsi="Calibri"/>
      <w:bCs w:val="0"/>
      <w:i/>
      <w:kern w:val="0"/>
      <w:sz w:val="2"/>
      <w:szCs w:val="20"/>
      <w:lang w:val="uk-UA"/>
    </w:rPr>
  </w:style>
  <w:style w:type="paragraph" w:styleId="af">
    <w:name w:val="Title"/>
    <w:basedOn w:val="a"/>
    <w:next w:val="a"/>
    <w:link w:val="af0"/>
    <w:uiPriority w:val="99"/>
    <w:qFormat/>
    <w:locked/>
    <w:rsid w:val="005D5E26"/>
    <w:pPr>
      <w:spacing w:before="240" w:after="60"/>
      <w:jc w:val="center"/>
      <w:outlineLvl w:val="0"/>
    </w:pPr>
    <w:rPr>
      <w:rFonts w:ascii="Cambria" w:hAnsi="Cambria"/>
      <w:b/>
      <w:bCs/>
      <w:kern w:val="28"/>
      <w:sz w:val="32"/>
      <w:szCs w:val="32"/>
    </w:rPr>
  </w:style>
  <w:style w:type="character" w:customStyle="1" w:styleId="af0">
    <w:name w:val="Название Знак"/>
    <w:link w:val="af"/>
    <w:uiPriority w:val="99"/>
    <w:locked/>
    <w:rsid w:val="005D5E26"/>
    <w:rPr>
      <w:rFonts w:ascii="Cambria" w:hAnsi="Cambria" w:cs="Times New Roman"/>
      <w:b/>
      <w:bCs/>
      <w:kern w:val="28"/>
      <w:sz w:val="32"/>
      <w:szCs w:val="32"/>
    </w:rPr>
  </w:style>
  <w:style w:type="character" w:customStyle="1" w:styleId="rvts0">
    <w:name w:val="rvts0"/>
    <w:uiPriority w:val="99"/>
    <w:rsid w:val="008A2B74"/>
  </w:style>
  <w:style w:type="character" w:styleId="af1">
    <w:name w:val="Hyperlink"/>
    <w:uiPriority w:val="99"/>
    <w:rsid w:val="00AF0EC8"/>
    <w:rPr>
      <w:rFonts w:cs="Times New Roman"/>
      <w:color w:val="0000FF"/>
      <w:u w:val="single"/>
    </w:rPr>
  </w:style>
  <w:style w:type="paragraph" w:customStyle="1" w:styleId="af2">
    <w:name w:val="Нормальний текст"/>
    <w:basedOn w:val="a"/>
    <w:uiPriority w:val="99"/>
    <w:rsid w:val="00AF0EC8"/>
    <w:pPr>
      <w:spacing w:before="120" w:after="0" w:line="240" w:lineRule="auto"/>
      <w:ind w:firstLine="567"/>
    </w:pPr>
    <w:rPr>
      <w:rFonts w:ascii="Antiqua" w:hAnsi="Antiqua"/>
      <w:sz w:val="26"/>
      <w:szCs w:val="20"/>
      <w:lang w:val="uk-UA"/>
    </w:rPr>
  </w:style>
  <w:style w:type="paragraph" w:styleId="21">
    <w:name w:val="Body Text 2"/>
    <w:basedOn w:val="a"/>
    <w:link w:val="22"/>
    <w:uiPriority w:val="99"/>
    <w:rsid w:val="000714C4"/>
    <w:pPr>
      <w:spacing w:after="0" w:line="240" w:lineRule="auto"/>
    </w:pPr>
    <w:rPr>
      <w:rFonts w:ascii="Times New Roman" w:hAnsi="Times New Roman"/>
      <w:sz w:val="28"/>
      <w:szCs w:val="20"/>
      <w:lang w:val="uk-UA"/>
    </w:rPr>
  </w:style>
  <w:style w:type="character" w:customStyle="1" w:styleId="22">
    <w:name w:val="Основной текст 2 Знак"/>
    <w:link w:val="21"/>
    <w:uiPriority w:val="99"/>
    <w:locked/>
    <w:rsid w:val="000714C4"/>
    <w:rPr>
      <w:rFonts w:ascii="Times New Roman" w:hAnsi="Times New Roman" w:cs="Times New Roman"/>
      <w:sz w:val="28"/>
      <w:lang w:val="uk-UA"/>
    </w:rPr>
  </w:style>
  <w:style w:type="paragraph" w:styleId="23">
    <w:name w:val="Body Text Indent 2"/>
    <w:basedOn w:val="a"/>
    <w:link w:val="24"/>
    <w:uiPriority w:val="99"/>
    <w:rsid w:val="000714C4"/>
    <w:pPr>
      <w:spacing w:after="0" w:line="240" w:lineRule="auto"/>
      <w:ind w:left="1931"/>
      <w:jc w:val="both"/>
    </w:pPr>
    <w:rPr>
      <w:rFonts w:ascii="Times New Roman" w:hAnsi="Times New Roman"/>
      <w:sz w:val="28"/>
      <w:szCs w:val="20"/>
      <w:lang w:val="uk-UA"/>
    </w:rPr>
  </w:style>
  <w:style w:type="character" w:customStyle="1" w:styleId="24">
    <w:name w:val="Основной текст с отступом 2 Знак"/>
    <w:link w:val="23"/>
    <w:uiPriority w:val="99"/>
    <w:locked/>
    <w:rsid w:val="000714C4"/>
    <w:rPr>
      <w:rFonts w:ascii="Times New Roman" w:hAnsi="Times New Roman" w:cs="Times New Roman"/>
      <w:sz w:val="28"/>
      <w:lang w:val="uk-UA"/>
    </w:rPr>
  </w:style>
  <w:style w:type="character" w:customStyle="1" w:styleId="FontStyle20">
    <w:name w:val="Font Style20"/>
    <w:uiPriority w:val="99"/>
    <w:rsid w:val="000714C4"/>
    <w:rPr>
      <w:rFonts w:ascii="Times New Roman" w:hAnsi="Times New Roman"/>
      <w:sz w:val="26"/>
    </w:rPr>
  </w:style>
  <w:style w:type="paragraph" w:customStyle="1" w:styleId="af3">
    <w:name w:val="Назва документа"/>
    <w:basedOn w:val="a"/>
    <w:next w:val="af2"/>
    <w:uiPriority w:val="99"/>
    <w:rsid w:val="000714C4"/>
    <w:pPr>
      <w:keepNext/>
      <w:keepLines/>
      <w:spacing w:before="240" w:after="240" w:line="240" w:lineRule="auto"/>
      <w:jc w:val="center"/>
    </w:pPr>
    <w:rPr>
      <w:rFonts w:ascii="Antiqua" w:hAnsi="Antiqua"/>
      <w:b/>
      <w:sz w:val="26"/>
      <w:szCs w:val="20"/>
      <w:lang w:val="uk-UA"/>
    </w:rPr>
  </w:style>
  <w:style w:type="character" w:customStyle="1" w:styleId="FontStyle14">
    <w:name w:val="Font Style14"/>
    <w:uiPriority w:val="99"/>
    <w:rsid w:val="000714C4"/>
    <w:rPr>
      <w:rFonts w:ascii="Times New Roman" w:hAnsi="Times New Roman"/>
      <w:sz w:val="26"/>
    </w:rPr>
  </w:style>
  <w:style w:type="paragraph" w:styleId="HTML">
    <w:name w:val="HTML Preformatted"/>
    <w:basedOn w:val="a"/>
    <w:link w:val="HTML0"/>
    <w:uiPriority w:val="99"/>
    <w:rsid w:val="00071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0714C4"/>
    <w:rPr>
      <w:rFonts w:ascii="Courier New" w:hAnsi="Courier New" w:cs="Courier New"/>
    </w:rPr>
  </w:style>
  <w:style w:type="paragraph" w:customStyle="1" w:styleId="15">
    <w:name w:val="1"/>
    <w:basedOn w:val="a"/>
    <w:uiPriority w:val="99"/>
    <w:rsid w:val="000714C4"/>
    <w:pPr>
      <w:spacing w:after="0" w:line="240" w:lineRule="auto"/>
    </w:pPr>
    <w:rPr>
      <w:rFonts w:ascii="Verdana" w:hAnsi="Verdana" w:cs="Verdana"/>
      <w:sz w:val="20"/>
      <w:szCs w:val="20"/>
      <w:lang w:val="en-US" w:eastAsia="en-US"/>
    </w:rPr>
  </w:style>
  <w:style w:type="paragraph" w:styleId="af4">
    <w:name w:val="header"/>
    <w:basedOn w:val="a"/>
    <w:link w:val="af5"/>
    <w:uiPriority w:val="99"/>
    <w:rsid w:val="000714C4"/>
    <w:pPr>
      <w:tabs>
        <w:tab w:val="center" w:pos="4677"/>
        <w:tab w:val="right" w:pos="9355"/>
      </w:tabs>
      <w:spacing w:after="0" w:line="240" w:lineRule="auto"/>
    </w:pPr>
    <w:rPr>
      <w:rFonts w:ascii="Times New Roman" w:hAnsi="Times New Roman"/>
      <w:sz w:val="20"/>
      <w:szCs w:val="20"/>
    </w:rPr>
  </w:style>
  <w:style w:type="character" w:customStyle="1" w:styleId="af5">
    <w:name w:val="Верхний колонтитул Знак"/>
    <w:link w:val="af4"/>
    <w:uiPriority w:val="99"/>
    <w:locked/>
    <w:rsid w:val="000714C4"/>
    <w:rPr>
      <w:rFonts w:ascii="Times New Roman" w:hAnsi="Times New Roman" w:cs="Times New Roman"/>
    </w:rPr>
  </w:style>
  <w:style w:type="paragraph" w:styleId="af6">
    <w:name w:val="footer"/>
    <w:basedOn w:val="a"/>
    <w:link w:val="af7"/>
    <w:uiPriority w:val="99"/>
    <w:rsid w:val="000714C4"/>
    <w:pPr>
      <w:tabs>
        <w:tab w:val="center" w:pos="4677"/>
        <w:tab w:val="right" w:pos="9355"/>
      </w:tabs>
      <w:spacing w:after="0" w:line="240" w:lineRule="auto"/>
    </w:pPr>
    <w:rPr>
      <w:rFonts w:ascii="Times New Roman" w:hAnsi="Times New Roman"/>
      <w:sz w:val="20"/>
      <w:szCs w:val="20"/>
    </w:rPr>
  </w:style>
  <w:style w:type="character" w:customStyle="1" w:styleId="af7">
    <w:name w:val="Нижний колонтитул Знак"/>
    <w:link w:val="af6"/>
    <w:uiPriority w:val="99"/>
    <w:locked/>
    <w:rsid w:val="000714C4"/>
    <w:rPr>
      <w:rFonts w:ascii="Times New Roman" w:hAnsi="Times New Roman" w:cs="Times New Roman"/>
    </w:rPr>
  </w:style>
  <w:style w:type="paragraph" w:styleId="af8">
    <w:name w:val="Balloon Text"/>
    <w:basedOn w:val="a"/>
    <w:link w:val="af9"/>
    <w:uiPriority w:val="99"/>
    <w:rsid w:val="000714C4"/>
    <w:pPr>
      <w:spacing w:after="0" w:line="240" w:lineRule="auto"/>
    </w:pPr>
    <w:rPr>
      <w:rFonts w:ascii="Tahoma" w:hAnsi="Tahoma" w:cs="Tahoma"/>
      <w:sz w:val="16"/>
      <w:szCs w:val="16"/>
    </w:rPr>
  </w:style>
  <w:style w:type="character" w:customStyle="1" w:styleId="af9">
    <w:name w:val="Текст выноски Знак"/>
    <w:link w:val="af8"/>
    <w:uiPriority w:val="99"/>
    <w:locked/>
    <w:rsid w:val="000714C4"/>
    <w:rPr>
      <w:rFonts w:ascii="Tahoma" w:hAnsi="Tahoma" w:cs="Tahoma"/>
      <w:sz w:val="16"/>
      <w:szCs w:val="16"/>
    </w:rPr>
  </w:style>
  <w:style w:type="character" w:customStyle="1" w:styleId="rvts23">
    <w:name w:val="rvts23"/>
    <w:uiPriority w:val="99"/>
    <w:rsid w:val="000714C4"/>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0714C4"/>
    <w:pPr>
      <w:spacing w:after="0" w:line="240" w:lineRule="auto"/>
    </w:pPr>
    <w:rPr>
      <w:rFonts w:ascii="Verdana" w:hAnsi="Verdana" w:cs="Verdana"/>
      <w:sz w:val="20"/>
      <w:szCs w:val="20"/>
      <w:lang w:val="en-US" w:eastAsia="en-US"/>
    </w:rPr>
  </w:style>
  <w:style w:type="character" w:customStyle="1" w:styleId="rvts82">
    <w:name w:val="rvts82"/>
    <w:uiPriority w:val="99"/>
    <w:rsid w:val="000714C4"/>
  </w:style>
  <w:style w:type="character" w:customStyle="1" w:styleId="16">
    <w:name w:val="Строгий1"/>
    <w:uiPriority w:val="99"/>
    <w:rsid w:val="000714C4"/>
    <w:rPr>
      <w:b/>
    </w:rPr>
  </w:style>
  <w:style w:type="character" w:customStyle="1" w:styleId="25">
    <w:name w:val="Основной текст (2)"/>
    <w:uiPriority w:val="99"/>
    <w:rsid w:val="000714C4"/>
    <w:rPr>
      <w:rFonts w:ascii="Times New Roman" w:hAnsi="Times New Roman"/>
      <w:b/>
      <w:sz w:val="22"/>
      <w:u w:val="single"/>
    </w:rPr>
  </w:style>
  <w:style w:type="character" w:customStyle="1" w:styleId="26">
    <w:name w:val="Основной текст (2)_"/>
    <w:link w:val="210"/>
    <w:uiPriority w:val="99"/>
    <w:locked/>
    <w:rsid w:val="000714C4"/>
    <w:rPr>
      <w:b/>
      <w:shd w:val="clear" w:color="auto" w:fill="FFFFFF"/>
    </w:rPr>
  </w:style>
  <w:style w:type="paragraph" w:customStyle="1" w:styleId="210">
    <w:name w:val="Основной текст (2)1"/>
    <w:basedOn w:val="a"/>
    <w:link w:val="26"/>
    <w:uiPriority w:val="99"/>
    <w:rsid w:val="000714C4"/>
    <w:pPr>
      <w:widowControl w:val="0"/>
      <w:shd w:val="clear" w:color="auto" w:fill="FFFFFF"/>
      <w:spacing w:after="0" w:line="274" w:lineRule="exact"/>
    </w:pPr>
    <w:rPr>
      <w:b/>
      <w:sz w:val="20"/>
      <w:szCs w:val="20"/>
    </w:rPr>
  </w:style>
  <w:style w:type="paragraph" w:customStyle="1" w:styleId="17">
    <w:name w:val="Знак Знак1 Знак"/>
    <w:basedOn w:val="a"/>
    <w:uiPriority w:val="99"/>
    <w:rsid w:val="000714C4"/>
    <w:pPr>
      <w:spacing w:after="0" w:line="240" w:lineRule="auto"/>
    </w:pPr>
    <w:rPr>
      <w:rFonts w:ascii="Verdana" w:hAnsi="Verdana" w:cs="Verdana"/>
      <w:sz w:val="20"/>
      <w:szCs w:val="20"/>
      <w:lang w:val="en-US" w:eastAsia="en-US"/>
    </w:rPr>
  </w:style>
  <w:style w:type="character" w:customStyle="1" w:styleId="apple-converted-space">
    <w:name w:val="apple-converted-space"/>
    <w:uiPriority w:val="99"/>
    <w:rsid w:val="000714C4"/>
  </w:style>
  <w:style w:type="paragraph" w:styleId="31">
    <w:name w:val="Body Text Indent 3"/>
    <w:basedOn w:val="a"/>
    <w:link w:val="32"/>
    <w:uiPriority w:val="99"/>
    <w:rsid w:val="000714C4"/>
    <w:pPr>
      <w:spacing w:after="120" w:line="240" w:lineRule="auto"/>
      <w:ind w:left="283"/>
    </w:pPr>
    <w:rPr>
      <w:rFonts w:ascii="Times New Roman" w:hAnsi="Times New Roman"/>
      <w:sz w:val="16"/>
      <w:szCs w:val="16"/>
    </w:rPr>
  </w:style>
  <w:style w:type="character" w:customStyle="1" w:styleId="32">
    <w:name w:val="Основной текст с отступом 3 Знак"/>
    <w:link w:val="31"/>
    <w:uiPriority w:val="99"/>
    <w:locked/>
    <w:rsid w:val="000714C4"/>
    <w:rPr>
      <w:rFonts w:ascii="Times New Roman" w:hAnsi="Times New Roman" w:cs="Times New Roman"/>
      <w:sz w:val="16"/>
      <w:szCs w:val="16"/>
    </w:rPr>
  </w:style>
  <w:style w:type="character" w:customStyle="1" w:styleId="afa">
    <w:name w:val="Основной текст + Полужирный"/>
    <w:uiPriority w:val="99"/>
    <w:rsid w:val="000714C4"/>
    <w:rPr>
      <w:rFonts w:ascii="Times New Roman" w:hAnsi="Times New Roman"/>
      <w:b/>
      <w:sz w:val="22"/>
      <w:u w:val="single"/>
    </w:rPr>
  </w:style>
  <w:style w:type="character" w:customStyle="1" w:styleId="18">
    <w:name w:val="Основной текст + Полужирный1"/>
    <w:uiPriority w:val="99"/>
    <w:rsid w:val="000714C4"/>
    <w:rPr>
      <w:rFonts w:ascii="Times New Roman" w:hAnsi="Times New Roman"/>
      <w:b/>
      <w:sz w:val="22"/>
      <w:u w:val="none"/>
    </w:rPr>
  </w:style>
  <w:style w:type="character" w:customStyle="1" w:styleId="afb">
    <w:name w:val="Колонтитул"/>
    <w:uiPriority w:val="99"/>
    <w:rsid w:val="000714C4"/>
    <w:rPr>
      <w:rFonts w:ascii="Times New Roman" w:hAnsi="Times New Roman"/>
      <w:noProof/>
      <w:sz w:val="22"/>
      <w:u w:val="none"/>
    </w:rPr>
  </w:style>
  <w:style w:type="character" w:styleId="afc">
    <w:name w:val="Strong"/>
    <w:uiPriority w:val="99"/>
    <w:qFormat/>
    <w:locked/>
    <w:rsid w:val="000714C4"/>
    <w:rPr>
      <w:rFonts w:cs="Times New Roman"/>
      <w:b/>
    </w:rPr>
  </w:style>
  <w:style w:type="character" w:customStyle="1" w:styleId="27">
    <w:name w:val="Подпись к таблице (2)_"/>
    <w:link w:val="28"/>
    <w:uiPriority w:val="99"/>
    <w:locked/>
    <w:rsid w:val="000714C4"/>
    <w:rPr>
      <w:b/>
      <w:shd w:val="clear" w:color="auto" w:fill="FFFFFF"/>
    </w:rPr>
  </w:style>
  <w:style w:type="paragraph" w:customStyle="1" w:styleId="28">
    <w:name w:val="Подпись к таблице (2)"/>
    <w:basedOn w:val="a"/>
    <w:link w:val="27"/>
    <w:uiPriority w:val="99"/>
    <w:rsid w:val="000714C4"/>
    <w:pPr>
      <w:widowControl w:val="0"/>
      <w:shd w:val="clear" w:color="auto" w:fill="FFFFFF"/>
      <w:spacing w:after="0" w:line="240" w:lineRule="atLeast"/>
    </w:pPr>
    <w:rPr>
      <w:b/>
      <w:sz w:val="20"/>
      <w:szCs w:val="20"/>
    </w:rPr>
  </w:style>
  <w:style w:type="paragraph" w:customStyle="1" w:styleId="19">
    <w:name w:val="Знак Знак Знак Знак Знак Знак Знак Знак Знак Знак Знак1 Знак"/>
    <w:basedOn w:val="a"/>
    <w:uiPriority w:val="99"/>
    <w:rsid w:val="000714C4"/>
    <w:pPr>
      <w:spacing w:after="160" w:line="240" w:lineRule="exact"/>
    </w:pPr>
    <w:rPr>
      <w:rFonts w:ascii="Verdana" w:hAnsi="Verdana"/>
      <w:sz w:val="20"/>
      <w:szCs w:val="20"/>
      <w:lang w:val="en-US" w:eastAsia="en-US"/>
    </w:rPr>
  </w:style>
  <w:style w:type="paragraph" w:styleId="afd">
    <w:name w:val="List Paragraph"/>
    <w:basedOn w:val="a"/>
    <w:uiPriority w:val="99"/>
    <w:qFormat/>
    <w:rsid w:val="000714C4"/>
    <w:pPr>
      <w:ind w:left="720"/>
      <w:contextualSpacing/>
    </w:pPr>
    <w:rPr>
      <w:lang w:eastAsia="en-US"/>
    </w:rPr>
  </w:style>
  <w:style w:type="table" w:styleId="afe">
    <w:name w:val="Table Grid"/>
    <w:basedOn w:val="a1"/>
    <w:uiPriority w:val="99"/>
    <w:locked/>
    <w:rsid w:val="007D6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age number"/>
    <w:uiPriority w:val="99"/>
    <w:rsid w:val="0063721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n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18C"/>
    <w:pPr>
      <w:spacing w:after="200" w:line="276" w:lineRule="auto"/>
    </w:pPr>
    <w:rPr>
      <w:sz w:val="22"/>
      <w:szCs w:val="22"/>
    </w:rPr>
  </w:style>
  <w:style w:type="paragraph" w:styleId="1">
    <w:name w:val="heading 1"/>
    <w:basedOn w:val="a"/>
    <w:next w:val="a"/>
    <w:link w:val="10"/>
    <w:uiPriority w:val="99"/>
    <w:qFormat/>
    <w:locked/>
    <w:rsid w:val="000714C4"/>
    <w:pPr>
      <w:keepNext/>
      <w:spacing w:before="240" w:after="60" w:line="240" w:lineRule="auto"/>
      <w:outlineLvl w:val="0"/>
    </w:pPr>
    <w:rPr>
      <w:rFonts w:ascii="Cambria" w:hAnsi="Cambria"/>
      <w:b/>
      <w:bCs/>
      <w:kern w:val="32"/>
      <w:sz w:val="32"/>
      <w:szCs w:val="32"/>
    </w:rPr>
  </w:style>
  <w:style w:type="paragraph" w:styleId="3">
    <w:name w:val="heading 3"/>
    <w:basedOn w:val="a"/>
    <w:link w:val="30"/>
    <w:uiPriority w:val="99"/>
    <w:qFormat/>
    <w:rsid w:val="00C85E4E"/>
    <w:pPr>
      <w:spacing w:before="100" w:beforeAutospacing="1" w:after="100" w:afterAutospacing="1" w:line="240" w:lineRule="auto"/>
      <w:outlineLvl w:val="2"/>
    </w:pPr>
    <w:rPr>
      <w:rFonts w:ascii="Times New Roman" w:hAnsi="Times New Roman"/>
      <w:b/>
      <w:bCs/>
      <w:sz w:val="27"/>
      <w:szCs w:val="27"/>
    </w:rPr>
  </w:style>
  <w:style w:type="paragraph" w:styleId="7">
    <w:name w:val="heading 7"/>
    <w:basedOn w:val="a"/>
    <w:next w:val="a"/>
    <w:link w:val="70"/>
    <w:uiPriority w:val="99"/>
    <w:qFormat/>
    <w:rsid w:val="005C0312"/>
    <w:pPr>
      <w:keepNext/>
      <w:keepLines/>
      <w:spacing w:before="200" w:after="0"/>
      <w:outlineLvl w:val="6"/>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714C4"/>
    <w:rPr>
      <w:rFonts w:ascii="Cambria" w:hAnsi="Cambria" w:cs="Times New Roman"/>
      <w:b/>
      <w:bCs/>
      <w:kern w:val="32"/>
      <w:sz w:val="32"/>
      <w:szCs w:val="32"/>
    </w:rPr>
  </w:style>
  <w:style w:type="character" w:customStyle="1" w:styleId="30">
    <w:name w:val="Заголовок 3 Знак"/>
    <w:link w:val="3"/>
    <w:uiPriority w:val="99"/>
    <w:locked/>
    <w:rsid w:val="00C85E4E"/>
    <w:rPr>
      <w:rFonts w:ascii="Times New Roman" w:hAnsi="Times New Roman" w:cs="Times New Roman"/>
      <w:b/>
      <w:sz w:val="27"/>
    </w:rPr>
  </w:style>
  <w:style w:type="character" w:customStyle="1" w:styleId="70">
    <w:name w:val="Заголовок 7 Знак"/>
    <w:link w:val="7"/>
    <w:uiPriority w:val="99"/>
    <w:semiHidden/>
    <w:locked/>
    <w:rsid w:val="005C0312"/>
    <w:rPr>
      <w:rFonts w:ascii="Cambria" w:hAnsi="Cambria" w:cs="Times New Roman"/>
      <w:i/>
      <w:color w:val="404040"/>
    </w:rPr>
  </w:style>
  <w:style w:type="paragraph" w:styleId="a3">
    <w:name w:val="Normal (Web)"/>
    <w:basedOn w:val="a"/>
    <w:uiPriority w:val="99"/>
    <w:rsid w:val="00C85E4E"/>
    <w:pPr>
      <w:spacing w:before="100" w:beforeAutospacing="1" w:after="100" w:afterAutospacing="1" w:line="240" w:lineRule="auto"/>
    </w:pPr>
    <w:rPr>
      <w:rFonts w:ascii="Times New Roman" w:hAnsi="Times New Roman"/>
      <w:sz w:val="24"/>
      <w:szCs w:val="24"/>
    </w:rPr>
  </w:style>
  <w:style w:type="paragraph" w:styleId="a4">
    <w:name w:val="Body Text Indent"/>
    <w:basedOn w:val="a"/>
    <w:link w:val="a5"/>
    <w:uiPriority w:val="99"/>
    <w:rsid w:val="00C85E4E"/>
    <w:pPr>
      <w:spacing w:after="120" w:line="240" w:lineRule="auto"/>
      <w:ind w:left="283"/>
    </w:pPr>
    <w:rPr>
      <w:rFonts w:ascii="Times New Roman" w:hAnsi="Times New Roman"/>
      <w:sz w:val="24"/>
      <w:szCs w:val="24"/>
    </w:rPr>
  </w:style>
  <w:style w:type="character" w:customStyle="1" w:styleId="a5">
    <w:name w:val="Основной текст с отступом Знак"/>
    <w:link w:val="a4"/>
    <w:uiPriority w:val="99"/>
    <w:locked/>
    <w:rsid w:val="00C85E4E"/>
    <w:rPr>
      <w:rFonts w:ascii="Times New Roman" w:hAnsi="Times New Roman" w:cs="Times New Roman"/>
      <w:sz w:val="24"/>
    </w:rPr>
  </w:style>
  <w:style w:type="paragraph" w:styleId="a6">
    <w:name w:val="No Spacing"/>
    <w:link w:val="a7"/>
    <w:uiPriority w:val="99"/>
    <w:qFormat/>
    <w:rsid w:val="00C85E4E"/>
    <w:rPr>
      <w:sz w:val="22"/>
      <w:szCs w:val="22"/>
      <w:lang w:eastAsia="en-US"/>
    </w:rPr>
  </w:style>
  <w:style w:type="character" w:customStyle="1" w:styleId="a7">
    <w:name w:val="Без интервала Знак"/>
    <w:link w:val="a6"/>
    <w:uiPriority w:val="99"/>
    <w:locked/>
    <w:rsid w:val="005C4656"/>
    <w:rPr>
      <w:sz w:val="22"/>
      <w:lang w:eastAsia="en-US"/>
    </w:rPr>
  </w:style>
  <w:style w:type="character" w:customStyle="1" w:styleId="2">
    <w:name w:val="Стиль2"/>
    <w:uiPriority w:val="99"/>
    <w:rsid w:val="00C85E4E"/>
  </w:style>
  <w:style w:type="character" w:styleId="a8">
    <w:name w:val="line number"/>
    <w:uiPriority w:val="99"/>
    <w:rsid w:val="00C85E4E"/>
    <w:rPr>
      <w:rFonts w:cs="Times New Roman"/>
    </w:rPr>
  </w:style>
  <w:style w:type="paragraph" w:customStyle="1" w:styleId="rvps14">
    <w:name w:val="rvps14"/>
    <w:basedOn w:val="a"/>
    <w:uiPriority w:val="99"/>
    <w:rsid w:val="00C3659E"/>
    <w:pPr>
      <w:spacing w:before="100" w:beforeAutospacing="1" w:after="100" w:afterAutospacing="1" w:line="240" w:lineRule="auto"/>
    </w:pPr>
    <w:rPr>
      <w:rFonts w:ascii="Times New Roman" w:hAnsi="Times New Roman"/>
      <w:sz w:val="24"/>
      <w:szCs w:val="24"/>
    </w:rPr>
  </w:style>
  <w:style w:type="character" w:customStyle="1" w:styleId="rvts11">
    <w:name w:val="rvts11"/>
    <w:uiPriority w:val="99"/>
    <w:rsid w:val="00C3659E"/>
  </w:style>
  <w:style w:type="paragraph" w:customStyle="1" w:styleId="11">
    <w:name w:val="Без интервала1"/>
    <w:uiPriority w:val="99"/>
    <w:rsid w:val="00EF490C"/>
    <w:rPr>
      <w:sz w:val="22"/>
      <w:szCs w:val="22"/>
      <w:lang w:eastAsia="en-US"/>
    </w:rPr>
  </w:style>
  <w:style w:type="character" w:customStyle="1" w:styleId="12">
    <w:name w:val="Основной текст Знак1"/>
    <w:uiPriority w:val="99"/>
    <w:locked/>
    <w:rsid w:val="005C4656"/>
    <w:rPr>
      <w:rFonts w:ascii="Times New Roman" w:hAnsi="Times New Roman"/>
      <w:sz w:val="22"/>
      <w:shd w:val="clear" w:color="auto" w:fill="FFFFFF"/>
    </w:rPr>
  </w:style>
  <w:style w:type="character" w:styleId="a9">
    <w:name w:val="Emphasis"/>
    <w:uiPriority w:val="99"/>
    <w:qFormat/>
    <w:locked/>
    <w:rsid w:val="004E76AA"/>
    <w:rPr>
      <w:rFonts w:cs="Times New Roman"/>
      <w:i/>
    </w:rPr>
  </w:style>
  <w:style w:type="paragraph" w:styleId="aa">
    <w:name w:val="Body Text"/>
    <w:basedOn w:val="a"/>
    <w:link w:val="ab"/>
    <w:uiPriority w:val="99"/>
    <w:rsid w:val="004E76AA"/>
    <w:pPr>
      <w:spacing w:after="120"/>
    </w:pPr>
  </w:style>
  <w:style w:type="character" w:customStyle="1" w:styleId="ab">
    <w:name w:val="Основной текст Знак"/>
    <w:link w:val="aa"/>
    <w:uiPriority w:val="99"/>
    <w:locked/>
    <w:rsid w:val="004E76AA"/>
    <w:rPr>
      <w:rFonts w:cs="Times New Roman"/>
      <w:sz w:val="22"/>
      <w:szCs w:val="22"/>
    </w:rPr>
  </w:style>
  <w:style w:type="character" w:customStyle="1" w:styleId="20">
    <w:name w:val="Основной текст (2) + Не полужирный"/>
    <w:uiPriority w:val="99"/>
    <w:rsid w:val="00627D68"/>
    <w:rPr>
      <w:rFonts w:ascii="Times New Roman" w:hAnsi="Times New Roman"/>
      <w:b/>
      <w:sz w:val="22"/>
      <w:u w:val="none"/>
    </w:rPr>
  </w:style>
  <w:style w:type="paragraph" w:customStyle="1" w:styleId="rvps2">
    <w:name w:val="rvps2"/>
    <w:basedOn w:val="a"/>
    <w:uiPriority w:val="99"/>
    <w:rsid w:val="005D5E26"/>
    <w:pPr>
      <w:spacing w:before="100" w:beforeAutospacing="1" w:after="100" w:afterAutospacing="1" w:line="240" w:lineRule="auto"/>
    </w:pPr>
    <w:rPr>
      <w:rFonts w:ascii="Times New Roman" w:hAnsi="Times New Roman"/>
      <w:sz w:val="24"/>
      <w:szCs w:val="24"/>
    </w:rPr>
  </w:style>
  <w:style w:type="character" w:customStyle="1" w:styleId="ac">
    <w:name w:val="Подпись к таблице_"/>
    <w:link w:val="ad"/>
    <w:uiPriority w:val="99"/>
    <w:locked/>
    <w:rsid w:val="005D5E26"/>
    <w:rPr>
      <w:sz w:val="22"/>
      <w:shd w:val="clear" w:color="auto" w:fill="FFFFFF"/>
    </w:rPr>
  </w:style>
  <w:style w:type="paragraph" w:customStyle="1" w:styleId="ad">
    <w:name w:val="Подпись к таблице"/>
    <w:basedOn w:val="a"/>
    <w:link w:val="ac"/>
    <w:uiPriority w:val="99"/>
    <w:rsid w:val="005D5E26"/>
    <w:pPr>
      <w:widowControl w:val="0"/>
      <w:shd w:val="clear" w:color="auto" w:fill="FFFFFF"/>
      <w:spacing w:after="0" w:line="240" w:lineRule="atLeast"/>
    </w:pPr>
    <w:rPr>
      <w:szCs w:val="20"/>
    </w:rPr>
  </w:style>
  <w:style w:type="character" w:customStyle="1" w:styleId="13">
    <w:name w:val="Заголовок №1_"/>
    <w:link w:val="14"/>
    <w:uiPriority w:val="99"/>
    <w:locked/>
    <w:rsid w:val="005D5E26"/>
    <w:rPr>
      <w:b/>
      <w:sz w:val="22"/>
      <w:shd w:val="clear" w:color="auto" w:fill="FFFFFF"/>
    </w:rPr>
  </w:style>
  <w:style w:type="paragraph" w:customStyle="1" w:styleId="14">
    <w:name w:val="Заголовок №1"/>
    <w:basedOn w:val="a"/>
    <w:link w:val="13"/>
    <w:uiPriority w:val="99"/>
    <w:rsid w:val="005D5E26"/>
    <w:pPr>
      <w:widowControl w:val="0"/>
      <w:shd w:val="clear" w:color="auto" w:fill="FFFFFF"/>
      <w:spacing w:after="240" w:line="274" w:lineRule="exact"/>
      <w:ind w:hanging="1580"/>
      <w:jc w:val="center"/>
      <w:outlineLvl w:val="0"/>
    </w:pPr>
    <w:rPr>
      <w:b/>
      <w:szCs w:val="20"/>
    </w:rPr>
  </w:style>
  <w:style w:type="paragraph" w:customStyle="1" w:styleId="ae">
    <w:name w:val="_ДЛЯ ШАПКИ ТАБЛИЦЫ"/>
    <w:basedOn w:val="af"/>
    <w:uiPriority w:val="99"/>
    <w:rsid w:val="005D5E26"/>
    <w:pPr>
      <w:spacing w:before="0" w:after="0" w:line="14" w:lineRule="auto"/>
      <w:outlineLvl w:val="9"/>
    </w:pPr>
    <w:rPr>
      <w:rFonts w:ascii="Calibri" w:hAnsi="Calibri"/>
      <w:bCs w:val="0"/>
      <w:i/>
      <w:kern w:val="0"/>
      <w:sz w:val="2"/>
      <w:szCs w:val="20"/>
      <w:lang w:val="uk-UA"/>
    </w:rPr>
  </w:style>
  <w:style w:type="paragraph" w:styleId="af">
    <w:name w:val="Title"/>
    <w:basedOn w:val="a"/>
    <w:next w:val="a"/>
    <w:link w:val="af0"/>
    <w:uiPriority w:val="99"/>
    <w:qFormat/>
    <w:locked/>
    <w:rsid w:val="005D5E26"/>
    <w:pPr>
      <w:spacing w:before="240" w:after="60"/>
      <w:jc w:val="center"/>
      <w:outlineLvl w:val="0"/>
    </w:pPr>
    <w:rPr>
      <w:rFonts w:ascii="Cambria" w:hAnsi="Cambria"/>
      <w:b/>
      <w:bCs/>
      <w:kern w:val="28"/>
      <w:sz w:val="32"/>
      <w:szCs w:val="32"/>
    </w:rPr>
  </w:style>
  <w:style w:type="character" w:customStyle="1" w:styleId="af0">
    <w:name w:val="Название Знак"/>
    <w:link w:val="af"/>
    <w:uiPriority w:val="99"/>
    <w:locked/>
    <w:rsid w:val="005D5E26"/>
    <w:rPr>
      <w:rFonts w:ascii="Cambria" w:hAnsi="Cambria" w:cs="Times New Roman"/>
      <w:b/>
      <w:bCs/>
      <w:kern w:val="28"/>
      <w:sz w:val="32"/>
      <w:szCs w:val="32"/>
    </w:rPr>
  </w:style>
  <w:style w:type="character" w:customStyle="1" w:styleId="rvts0">
    <w:name w:val="rvts0"/>
    <w:uiPriority w:val="99"/>
    <w:rsid w:val="008A2B74"/>
  </w:style>
  <w:style w:type="character" w:styleId="af1">
    <w:name w:val="Hyperlink"/>
    <w:uiPriority w:val="99"/>
    <w:rsid w:val="00AF0EC8"/>
    <w:rPr>
      <w:rFonts w:cs="Times New Roman"/>
      <w:color w:val="0000FF"/>
      <w:u w:val="single"/>
    </w:rPr>
  </w:style>
  <w:style w:type="paragraph" w:customStyle="1" w:styleId="af2">
    <w:name w:val="Нормальний текст"/>
    <w:basedOn w:val="a"/>
    <w:uiPriority w:val="99"/>
    <w:rsid w:val="00AF0EC8"/>
    <w:pPr>
      <w:spacing w:before="120" w:after="0" w:line="240" w:lineRule="auto"/>
      <w:ind w:firstLine="567"/>
    </w:pPr>
    <w:rPr>
      <w:rFonts w:ascii="Antiqua" w:hAnsi="Antiqua"/>
      <w:sz w:val="26"/>
      <w:szCs w:val="20"/>
      <w:lang w:val="uk-UA"/>
    </w:rPr>
  </w:style>
  <w:style w:type="paragraph" w:styleId="21">
    <w:name w:val="Body Text 2"/>
    <w:basedOn w:val="a"/>
    <w:link w:val="22"/>
    <w:uiPriority w:val="99"/>
    <w:rsid w:val="000714C4"/>
    <w:pPr>
      <w:spacing w:after="0" w:line="240" w:lineRule="auto"/>
    </w:pPr>
    <w:rPr>
      <w:rFonts w:ascii="Times New Roman" w:hAnsi="Times New Roman"/>
      <w:sz w:val="28"/>
      <w:szCs w:val="20"/>
      <w:lang w:val="uk-UA"/>
    </w:rPr>
  </w:style>
  <w:style w:type="character" w:customStyle="1" w:styleId="22">
    <w:name w:val="Основной текст 2 Знак"/>
    <w:link w:val="21"/>
    <w:uiPriority w:val="99"/>
    <w:locked/>
    <w:rsid w:val="000714C4"/>
    <w:rPr>
      <w:rFonts w:ascii="Times New Roman" w:hAnsi="Times New Roman" w:cs="Times New Roman"/>
      <w:sz w:val="28"/>
      <w:lang w:val="uk-UA"/>
    </w:rPr>
  </w:style>
  <w:style w:type="paragraph" w:styleId="23">
    <w:name w:val="Body Text Indent 2"/>
    <w:basedOn w:val="a"/>
    <w:link w:val="24"/>
    <w:uiPriority w:val="99"/>
    <w:rsid w:val="000714C4"/>
    <w:pPr>
      <w:spacing w:after="0" w:line="240" w:lineRule="auto"/>
      <w:ind w:left="1931"/>
      <w:jc w:val="both"/>
    </w:pPr>
    <w:rPr>
      <w:rFonts w:ascii="Times New Roman" w:hAnsi="Times New Roman"/>
      <w:sz w:val="28"/>
      <w:szCs w:val="20"/>
      <w:lang w:val="uk-UA"/>
    </w:rPr>
  </w:style>
  <w:style w:type="character" w:customStyle="1" w:styleId="24">
    <w:name w:val="Основной текст с отступом 2 Знак"/>
    <w:link w:val="23"/>
    <w:uiPriority w:val="99"/>
    <w:locked/>
    <w:rsid w:val="000714C4"/>
    <w:rPr>
      <w:rFonts w:ascii="Times New Roman" w:hAnsi="Times New Roman" w:cs="Times New Roman"/>
      <w:sz w:val="28"/>
      <w:lang w:val="uk-UA"/>
    </w:rPr>
  </w:style>
  <w:style w:type="character" w:customStyle="1" w:styleId="FontStyle20">
    <w:name w:val="Font Style20"/>
    <w:uiPriority w:val="99"/>
    <w:rsid w:val="000714C4"/>
    <w:rPr>
      <w:rFonts w:ascii="Times New Roman" w:hAnsi="Times New Roman"/>
      <w:sz w:val="26"/>
    </w:rPr>
  </w:style>
  <w:style w:type="paragraph" w:customStyle="1" w:styleId="af3">
    <w:name w:val="Назва документа"/>
    <w:basedOn w:val="a"/>
    <w:next w:val="af2"/>
    <w:uiPriority w:val="99"/>
    <w:rsid w:val="000714C4"/>
    <w:pPr>
      <w:keepNext/>
      <w:keepLines/>
      <w:spacing w:before="240" w:after="240" w:line="240" w:lineRule="auto"/>
      <w:jc w:val="center"/>
    </w:pPr>
    <w:rPr>
      <w:rFonts w:ascii="Antiqua" w:hAnsi="Antiqua"/>
      <w:b/>
      <w:sz w:val="26"/>
      <w:szCs w:val="20"/>
      <w:lang w:val="uk-UA"/>
    </w:rPr>
  </w:style>
  <w:style w:type="character" w:customStyle="1" w:styleId="FontStyle14">
    <w:name w:val="Font Style14"/>
    <w:uiPriority w:val="99"/>
    <w:rsid w:val="000714C4"/>
    <w:rPr>
      <w:rFonts w:ascii="Times New Roman" w:hAnsi="Times New Roman"/>
      <w:sz w:val="26"/>
    </w:rPr>
  </w:style>
  <w:style w:type="paragraph" w:styleId="HTML">
    <w:name w:val="HTML Preformatted"/>
    <w:basedOn w:val="a"/>
    <w:link w:val="HTML0"/>
    <w:uiPriority w:val="99"/>
    <w:rsid w:val="00071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0714C4"/>
    <w:rPr>
      <w:rFonts w:ascii="Courier New" w:hAnsi="Courier New" w:cs="Courier New"/>
    </w:rPr>
  </w:style>
  <w:style w:type="paragraph" w:customStyle="1" w:styleId="15">
    <w:name w:val="1"/>
    <w:basedOn w:val="a"/>
    <w:uiPriority w:val="99"/>
    <w:rsid w:val="000714C4"/>
    <w:pPr>
      <w:spacing w:after="0" w:line="240" w:lineRule="auto"/>
    </w:pPr>
    <w:rPr>
      <w:rFonts w:ascii="Verdana" w:hAnsi="Verdana" w:cs="Verdana"/>
      <w:sz w:val="20"/>
      <w:szCs w:val="20"/>
      <w:lang w:val="en-US" w:eastAsia="en-US"/>
    </w:rPr>
  </w:style>
  <w:style w:type="paragraph" w:styleId="af4">
    <w:name w:val="header"/>
    <w:basedOn w:val="a"/>
    <w:link w:val="af5"/>
    <w:uiPriority w:val="99"/>
    <w:rsid w:val="000714C4"/>
    <w:pPr>
      <w:tabs>
        <w:tab w:val="center" w:pos="4677"/>
        <w:tab w:val="right" w:pos="9355"/>
      </w:tabs>
      <w:spacing w:after="0" w:line="240" w:lineRule="auto"/>
    </w:pPr>
    <w:rPr>
      <w:rFonts w:ascii="Times New Roman" w:hAnsi="Times New Roman"/>
      <w:sz w:val="20"/>
      <w:szCs w:val="20"/>
    </w:rPr>
  </w:style>
  <w:style w:type="character" w:customStyle="1" w:styleId="af5">
    <w:name w:val="Верхний колонтитул Знак"/>
    <w:link w:val="af4"/>
    <w:uiPriority w:val="99"/>
    <w:locked/>
    <w:rsid w:val="000714C4"/>
    <w:rPr>
      <w:rFonts w:ascii="Times New Roman" w:hAnsi="Times New Roman" w:cs="Times New Roman"/>
    </w:rPr>
  </w:style>
  <w:style w:type="paragraph" w:styleId="af6">
    <w:name w:val="footer"/>
    <w:basedOn w:val="a"/>
    <w:link w:val="af7"/>
    <w:uiPriority w:val="99"/>
    <w:rsid w:val="000714C4"/>
    <w:pPr>
      <w:tabs>
        <w:tab w:val="center" w:pos="4677"/>
        <w:tab w:val="right" w:pos="9355"/>
      </w:tabs>
      <w:spacing w:after="0" w:line="240" w:lineRule="auto"/>
    </w:pPr>
    <w:rPr>
      <w:rFonts w:ascii="Times New Roman" w:hAnsi="Times New Roman"/>
      <w:sz w:val="20"/>
      <w:szCs w:val="20"/>
    </w:rPr>
  </w:style>
  <w:style w:type="character" w:customStyle="1" w:styleId="af7">
    <w:name w:val="Нижний колонтитул Знак"/>
    <w:link w:val="af6"/>
    <w:uiPriority w:val="99"/>
    <w:locked/>
    <w:rsid w:val="000714C4"/>
    <w:rPr>
      <w:rFonts w:ascii="Times New Roman" w:hAnsi="Times New Roman" w:cs="Times New Roman"/>
    </w:rPr>
  </w:style>
  <w:style w:type="paragraph" w:styleId="af8">
    <w:name w:val="Balloon Text"/>
    <w:basedOn w:val="a"/>
    <w:link w:val="af9"/>
    <w:uiPriority w:val="99"/>
    <w:rsid w:val="000714C4"/>
    <w:pPr>
      <w:spacing w:after="0" w:line="240" w:lineRule="auto"/>
    </w:pPr>
    <w:rPr>
      <w:rFonts w:ascii="Tahoma" w:hAnsi="Tahoma" w:cs="Tahoma"/>
      <w:sz w:val="16"/>
      <w:szCs w:val="16"/>
    </w:rPr>
  </w:style>
  <w:style w:type="character" w:customStyle="1" w:styleId="af9">
    <w:name w:val="Текст выноски Знак"/>
    <w:link w:val="af8"/>
    <w:uiPriority w:val="99"/>
    <w:locked/>
    <w:rsid w:val="000714C4"/>
    <w:rPr>
      <w:rFonts w:ascii="Tahoma" w:hAnsi="Tahoma" w:cs="Tahoma"/>
      <w:sz w:val="16"/>
      <w:szCs w:val="16"/>
    </w:rPr>
  </w:style>
  <w:style w:type="character" w:customStyle="1" w:styleId="rvts23">
    <w:name w:val="rvts23"/>
    <w:uiPriority w:val="99"/>
    <w:rsid w:val="000714C4"/>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0714C4"/>
    <w:pPr>
      <w:spacing w:after="0" w:line="240" w:lineRule="auto"/>
    </w:pPr>
    <w:rPr>
      <w:rFonts w:ascii="Verdana" w:hAnsi="Verdana" w:cs="Verdana"/>
      <w:sz w:val="20"/>
      <w:szCs w:val="20"/>
      <w:lang w:val="en-US" w:eastAsia="en-US"/>
    </w:rPr>
  </w:style>
  <w:style w:type="character" w:customStyle="1" w:styleId="rvts82">
    <w:name w:val="rvts82"/>
    <w:uiPriority w:val="99"/>
    <w:rsid w:val="000714C4"/>
  </w:style>
  <w:style w:type="character" w:customStyle="1" w:styleId="16">
    <w:name w:val="Строгий1"/>
    <w:uiPriority w:val="99"/>
    <w:rsid w:val="000714C4"/>
    <w:rPr>
      <w:b/>
    </w:rPr>
  </w:style>
  <w:style w:type="character" w:customStyle="1" w:styleId="25">
    <w:name w:val="Основной текст (2)"/>
    <w:uiPriority w:val="99"/>
    <w:rsid w:val="000714C4"/>
    <w:rPr>
      <w:rFonts w:ascii="Times New Roman" w:hAnsi="Times New Roman"/>
      <w:b/>
      <w:sz w:val="22"/>
      <w:u w:val="single"/>
    </w:rPr>
  </w:style>
  <w:style w:type="character" w:customStyle="1" w:styleId="26">
    <w:name w:val="Основной текст (2)_"/>
    <w:link w:val="210"/>
    <w:uiPriority w:val="99"/>
    <w:locked/>
    <w:rsid w:val="000714C4"/>
    <w:rPr>
      <w:b/>
      <w:shd w:val="clear" w:color="auto" w:fill="FFFFFF"/>
    </w:rPr>
  </w:style>
  <w:style w:type="paragraph" w:customStyle="1" w:styleId="210">
    <w:name w:val="Основной текст (2)1"/>
    <w:basedOn w:val="a"/>
    <w:link w:val="26"/>
    <w:uiPriority w:val="99"/>
    <w:rsid w:val="000714C4"/>
    <w:pPr>
      <w:widowControl w:val="0"/>
      <w:shd w:val="clear" w:color="auto" w:fill="FFFFFF"/>
      <w:spacing w:after="0" w:line="274" w:lineRule="exact"/>
    </w:pPr>
    <w:rPr>
      <w:b/>
      <w:sz w:val="20"/>
      <w:szCs w:val="20"/>
    </w:rPr>
  </w:style>
  <w:style w:type="paragraph" w:customStyle="1" w:styleId="17">
    <w:name w:val="Знак Знак1 Знак"/>
    <w:basedOn w:val="a"/>
    <w:uiPriority w:val="99"/>
    <w:rsid w:val="000714C4"/>
    <w:pPr>
      <w:spacing w:after="0" w:line="240" w:lineRule="auto"/>
    </w:pPr>
    <w:rPr>
      <w:rFonts w:ascii="Verdana" w:hAnsi="Verdana" w:cs="Verdana"/>
      <w:sz w:val="20"/>
      <w:szCs w:val="20"/>
      <w:lang w:val="en-US" w:eastAsia="en-US"/>
    </w:rPr>
  </w:style>
  <w:style w:type="character" w:customStyle="1" w:styleId="apple-converted-space">
    <w:name w:val="apple-converted-space"/>
    <w:uiPriority w:val="99"/>
    <w:rsid w:val="000714C4"/>
  </w:style>
  <w:style w:type="paragraph" w:styleId="31">
    <w:name w:val="Body Text Indent 3"/>
    <w:basedOn w:val="a"/>
    <w:link w:val="32"/>
    <w:uiPriority w:val="99"/>
    <w:rsid w:val="000714C4"/>
    <w:pPr>
      <w:spacing w:after="120" w:line="240" w:lineRule="auto"/>
      <w:ind w:left="283"/>
    </w:pPr>
    <w:rPr>
      <w:rFonts w:ascii="Times New Roman" w:hAnsi="Times New Roman"/>
      <w:sz w:val="16"/>
      <w:szCs w:val="16"/>
    </w:rPr>
  </w:style>
  <w:style w:type="character" w:customStyle="1" w:styleId="32">
    <w:name w:val="Основной текст с отступом 3 Знак"/>
    <w:link w:val="31"/>
    <w:uiPriority w:val="99"/>
    <w:locked/>
    <w:rsid w:val="000714C4"/>
    <w:rPr>
      <w:rFonts w:ascii="Times New Roman" w:hAnsi="Times New Roman" w:cs="Times New Roman"/>
      <w:sz w:val="16"/>
      <w:szCs w:val="16"/>
    </w:rPr>
  </w:style>
  <w:style w:type="character" w:customStyle="1" w:styleId="afa">
    <w:name w:val="Основной текст + Полужирный"/>
    <w:uiPriority w:val="99"/>
    <w:rsid w:val="000714C4"/>
    <w:rPr>
      <w:rFonts w:ascii="Times New Roman" w:hAnsi="Times New Roman"/>
      <w:b/>
      <w:sz w:val="22"/>
      <w:u w:val="single"/>
    </w:rPr>
  </w:style>
  <w:style w:type="character" w:customStyle="1" w:styleId="18">
    <w:name w:val="Основной текст + Полужирный1"/>
    <w:uiPriority w:val="99"/>
    <w:rsid w:val="000714C4"/>
    <w:rPr>
      <w:rFonts w:ascii="Times New Roman" w:hAnsi="Times New Roman"/>
      <w:b/>
      <w:sz w:val="22"/>
      <w:u w:val="none"/>
    </w:rPr>
  </w:style>
  <w:style w:type="character" w:customStyle="1" w:styleId="afb">
    <w:name w:val="Колонтитул"/>
    <w:uiPriority w:val="99"/>
    <w:rsid w:val="000714C4"/>
    <w:rPr>
      <w:rFonts w:ascii="Times New Roman" w:hAnsi="Times New Roman"/>
      <w:noProof/>
      <w:sz w:val="22"/>
      <w:u w:val="none"/>
    </w:rPr>
  </w:style>
  <w:style w:type="character" w:styleId="afc">
    <w:name w:val="Strong"/>
    <w:uiPriority w:val="99"/>
    <w:qFormat/>
    <w:locked/>
    <w:rsid w:val="000714C4"/>
    <w:rPr>
      <w:rFonts w:cs="Times New Roman"/>
      <w:b/>
    </w:rPr>
  </w:style>
  <w:style w:type="character" w:customStyle="1" w:styleId="27">
    <w:name w:val="Подпись к таблице (2)_"/>
    <w:link w:val="28"/>
    <w:uiPriority w:val="99"/>
    <w:locked/>
    <w:rsid w:val="000714C4"/>
    <w:rPr>
      <w:b/>
      <w:shd w:val="clear" w:color="auto" w:fill="FFFFFF"/>
    </w:rPr>
  </w:style>
  <w:style w:type="paragraph" w:customStyle="1" w:styleId="28">
    <w:name w:val="Подпись к таблице (2)"/>
    <w:basedOn w:val="a"/>
    <w:link w:val="27"/>
    <w:uiPriority w:val="99"/>
    <w:rsid w:val="000714C4"/>
    <w:pPr>
      <w:widowControl w:val="0"/>
      <w:shd w:val="clear" w:color="auto" w:fill="FFFFFF"/>
      <w:spacing w:after="0" w:line="240" w:lineRule="atLeast"/>
    </w:pPr>
    <w:rPr>
      <w:b/>
      <w:sz w:val="20"/>
      <w:szCs w:val="20"/>
    </w:rPr>
  </w:style>
  <w:style w:type="paragraph" w:customStyle="1" w:styleId="19">
    <w:name w:val="Знак Знак Знак Знак Знак Знак Знак Знак Знак Знак Знак1 Знак"/>
    <w:basedOn w:val="a"/>
    <w:uiPriority w:val="99"/>
    <w:rsid w:val="000714C4"/>
    <w:pPr>
      <w:spacing w:after="160" w:line="240" w:lineRule="exact"/>
    </w:pPr>
    <w:rPr>
      <w:rFonts w:ascii="Verdana" w:hAnsi="Verdana"/>
      <w:sz w:val="20"/>
      <w:szCs w:val="20"/>
      <w:lang w:val="en-US" w:eastAsia="en-US"/>
    </w:rPr>
  </w:style>
  <w:style w:type="paragraph" w:styleId="afd">
    <w:name w:val="List Paragraph"/>
    <w:basedOn w:val="a"/>
    <w:uiPriority w:val="99"/>
    <w:qFormat/>
    <w:rsid w:val="000714C4"/>
    <w:pPr>
      <w:ind w:left="720"/>
      <w:contextualSpacing/>
    </w:pPr>
    <w:rPr>
      <w:lang w:eastAsia="en-US"/>
    </w:rPr>
  </w:style>
  <w:style w:type="table" w:styleId="afe">
    <w:name w:val="Table Grid"/>
    <w:basedOn w:val="a1"/>
    <w:uiPriority w:val="99"/>
    <w:locked/>
    <w:rsid w:val="007D6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age number"/>
    <w:uiPriority w:val="99"/>
    <w:rsid w:val="006372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75671">
      <w:marLeft w:val="0"/>
      <w:marRight w:val="0"/>
      <w:marTop w:val="0"/>
      <w:marBottom w:val="0"/>
      <w:divBdr>
        <w:top w:val="none" w:sz="0" w:space="0" w:color="auto"/>
        <w:left w:val="none" w:sz="0" w:space="0" w:color="auto"/>
        <w:bottom w:val="none" w:sz="0" w:space="0" w:color="auto"/>
        <w:right w:val="none" w:sz="0" w:space="0" w:color="auto"/>
      </w:divBdr>
    </w:div>
    <w:div w:id="780075672">
      <w:marLeft w:val="0"/>
      <w:marRight w:val="0"/>
      <w:marTop w:val="0"/>
      <w:marBottom w:val="0"/>
      <w:divBdr>
        <w:top w:val="none" w:sz="0" w:space="0" w:color="auto"/>
        <w:left w:val="none" w:sz="0" w:space="0" w:color="auto"/>
        <w:bottom w:val="none" w:sz="0" w:space="0" w:color="auto"/>
        <w:right w:val="none" w:sz="0" w:space="0" w:color="auto"/>
      </w:divBdr>
    </w:div>
    <w:div w:id="780075673">
      <w:marLeft w:val="0"/>
      <w:marRight w:val="0"/>
      <w:marTop w:val="0"/>
      <w:marBottom w:val="0"/>
      <w:divBdr>
        <w:top w:val="none" w:sz="0" w:space="0" w:color="auto"/>
        <w:left w:val="none" w:sz="0" w:space="0" w:color="auto"/>
        <w:bottom w:val="none" w:sz="0" w:space="0" w:color="auto"/>
        <w:right w:val="none" w:sz="0" w:space="0" w:color="auto"/>
      </w:divBdr>
    </w:div>
    <w:div w:id="780075674">
      <w:marLeft w:val="0"/>
      <w:marRight w:val="0"/>
      <w:marTop w:val="0"/>
      <w:marBottom w:val="0"/>
      <w:divBdr>
        <w:top w:val="none" w:sz="0" w:space="0" w:color="auto"/>
        <w:left w:val="none" w:sz="0" w:space="0" w:color="auto"/>
        <w:bottom w:val="none" w:sz="0" w:space="0" w:color="auto"/>
        <w:right w:val="none" w:sz="0" w:space="0" w:color="auto"/>
      </w:divBdr>
    </w:div>
    <w:div w:id="780075675">
      <w:marLeft w:val="0"/>
      <w:marRight w:val="0"/>
      <w:marTop w:val="0"/>
      <w:marBottom w:val="0"/>
      <w:divBdr>
        <w:top w:val="none" w:sz="0" w:space="0" w:color="auto"/>
        <w:left w:val="none" w:sz="0" w:space="0" w:color="auto"/>
        <w:bottom w:val="none" w:sz="0" w:space="0" w:color="auto"/>
        <w:right w:val="none" w:sz="0" w:space="0" w:color="auto"/>
      </w:divBdr>
    </w:div>
    <w:div w:id="7800756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55-17/prin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gdalynsel@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gd.otg.dp.gov.u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agd.otg.dp.gov.ua" TargetMode="External"/><Relationship Id="rId4" Type="http://schemas.openxmlformats.org/officeDocument/2006/relationships/settings" Target="settings.xml"/><Relationship Id="rId9" Type="http://schemas.openxmlformats.org/officeDocument/2006/relationships/hyperlink" Target="https://magd.otg.dp.gov.u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10922</Words>
  <Characters>62262</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2020-05-19T09:18:00Z</cp:lastPrinted>
  <dcterms:created xsi:type="dcterms:W3CDTF">2020-05-15T06:40:00Z</dcterms:created>
  <dcterms:modified xsi:type="dcterms:W3CDTF">2020-05-15T06:40:00Z</dcterms:modified>
</cp:coreProperties>
</file>