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05.01.26                                  селище Магдалинівка                               № 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sz w:val="28"/>
          <w:szCs w:val="28"/>
          <w:lang w:val="uk-UA"/>
        </w:rPr>
        <w:t>Владислава Бабій,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Софія Кривошлик,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Офлайн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Водько Давид, Нестерук Світлана, Компанієць Юрій, Прохода Іван, Маковецька Ольга, Мироненко Олександр, Кривошлик Софія, Бабій Владислава(пізніше доєднався Свистун Данило).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Онлайн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Цуприк Єлизавета, Салтисюк Софія.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Запрошені:</w:t>
      </w:r>
    </w:p>
    <w:p>
      <w:pPr>
        <w:pStyle w:val="ListParagraph"/>
        <w:spacing w:lineRule="auto" w:line="240" w:before="0" w:after="0"/>
        <w:ind w:start="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0"/>
          <w:sz w:val="28"/>
          <w:szCs w:val="28"/>
          <w:lang w:eastAsia="uk-UA"/>
        </w:rPr>
        <w:t>Магомедов Алі головний спеціаліст відділу культури, національностей, релігій, туризму,  молоді та спорту Магдалинівської селищної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1.Обрання ментора.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2.Обрання менеджера.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3.Обрання контент-мейкера.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4.Обрання рекрутера.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5.Кодекс поведінки членів Молодіжної ради.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6.Графік засідань.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7.План роботи Молодіжної ради.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</w:rPr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sz w:val="28"/>
          <w:szCs w:val="28"/>
        </w:rPr>
        <w:t>8.Інші питання.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РОЗГЛЯД ПИТАНЬ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 першому питанню слухали: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Владиславу Бабій, голову Молодіжної ради, яка повідомила членів засідання, що у зв’язку з формуванням посад у складі Молодіжної ради виникла необхідність обрати кандидата на посаду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ментора</w:t>
      </w:r>
      <w:r>
        <w:rPr>
          <w:rFonts w:ascii="Times New Roman" w:hAnsi="Times New Roman"/>
          <w:sz w:val="28"/>
          <w:szCs w:val="28"/>
          <w:lang w:val="uk-UA"/>
        </w:rPr>
        <w:t xml:space="preserve"> у складі Молодіжної ради. Кривошлик Софія, секретар Молодіжної ради, зачитала присутнім функціональні обов’язки обраної посади.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Ментор</w:t>
      </w:r>
      <w:r>
        <w:rPr>
          <w:rFonts w:ascii="Times New Roman" w:hAnsi="Times New Roman"/>
          <w:sz w:val="28"/>
          <w:szCs w:val="28"/>
          <w:lang w:val="uk-UA"/>
        </w:rPr>
        <w:t xml:space="preserve"> має викону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вати роль наставника для новобраних членів МР або тих, хто знаходиться на випробувальому терміні.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Кандидатами на обрану посаду стали Олійник Тимур та Маковецька Ольга.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ментора Молодіжної ради Олійника Тимура.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 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1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за обрання на посаду ментора Молодіжної ради </w:t>
      </w:r>
      <w:r>
        <w:rPr>
          <w:rFonts w:ascii="Times New Roman" w:hAnsi="Times New Roman"/>
          <w:sz w:val="28"/>
          <w:szCs w:val="28"/>
          <w:lang w:val="uk-UA"/>
        </w:rPr>
        <w:t>Маковецьку Ольгу.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 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1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8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Рішення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не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прийнято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УХВАЛИЛИ: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 xml:space="preserve">Призначити на посаду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ментора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 xml:space="preserve">Молодіжної ради при Магдалинівській селищній раді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Олійника Тимура.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По другому питанню слухали: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Владиславу Бабій, голову Молодіжної ради, яка повідомила членів засідання, що у зв’язку з формуванням посад у складі Молодіжної ради виникла необхідність обрати кандидата на посаду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менеджера</w:t>
      </w:r>
      <w:r>
        <w:rPr>
          <w:rFonts w:ascii="Times New Roman" w:hAnsi="Times New Roman"/>
          <w:sz w:val="28"/>
          <w:szCs w:val="28"/>
          <w:lang w:val="uk-UA"/>
        </w:rPr>
        <w:t xml:space="preserve"> у складі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Кривошлик Софія, секретар Молодіжної ради, зачитала присутнім функціональні обов’язки обраної посади.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Головними обов’язками </w:t>
      </w:r>
      <w:r>
        <w:rPr>
          <w:rFonts w:ascii="Times New Roman" w:hAnsi="Times New Roman"/>
          <w:b/>
          <w:sz w:val="28"/>
          <w:szCs w:val="28"/>
          <w:lang w:val="uk-UA"/>
        </w:rPr>
        <w:t>менеджера</w:t>
      </w:r>
      <w:r>
        <w:rPr>
          <w:rFonts w:ascii="Times New Roman" w:hAnsi="Times New Roman"/>
          <w:sz w:val="28"/>
          <w:szCs w:val="28"/>
          <w:lang w:val="uk-UA"/>
        </w:rPr>
        <w:t xml:space="preserve"> є контроль за підготовкою та організацією до заходів Молодіжної ради. Здійснює розподіл обов’язків та контролює відповідальних у підготовці до заходів. Здійснює пошук необхідних ресурсів для проведення заходів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Кандидатом на обрану посаду став Мироненко Олександр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менеджера Молодіжної ради Мироненка Олександра.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10–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Рішення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прийнято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УХВАЛИЛИ: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 xml:space="preserve">Призначити на посаду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менеджера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>Молодіжної ради при Магдалинівській селищній раді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 Мироненка Олександра.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По третьому питанню слухали: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Владиславу Бабій, голову Молодіжної ради, яка повідомила членів засідання, що у зв’язку з формуванням посаду складі Молодіжної ради виникла необхідність обрати кандидата на посаду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контент мейкера</w:t>
      </w:r>
      <w:r>
        <w:rPr>
          <w:rFonts w:ascii="Times New Roman" w:hAnsi="Times New Roman"/>
          <w:sz w:val="28"/>
          <w:szCs w:val="28"/>
          <w:lang w:val="uk-UA"/>
        </w:rPr>
        <w:t xml:space="preserve"> у складі Молодіжної ради.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Кривошлик Софія, секретар Молодіжної ради, зачитала присутнім функціональні обов’язки обраної посади.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Обов’язками </w:t>
      </w:r>
      <w:r>
        <w:rPr>
          <w:rFonts w:ascii="Times New Roman" w:hAnsi="Times New Roman"/>
          <w:b/>
          <w:sz w:val="28"/>
          <w:szCs w:val="28"/>
          <w:lang w:val="uk-UA"/>
        </w:rPr>
        <w:t>контент мейкера</w:t>
      </w:r>
      <w:r>
        <w:rPr>
          <w:rFonts w:ascii="Times New Roman" w:hAnsi="Times New Roman"/>
          <w:sz w:val="28"/>
          <w:szCs w:val="28"/>
          <w:lang w:val="uk-UA"/>
        </w:rPr>
        <w:t xml:space="preserve"> є: ведення сторінок Молодіжної ради в соціальних мережах, написання постів, створення публікацій для Instagram та Facebook. Фото та відеозйомка. Створення дизайнів для банерів та листівок.  Створення презентацій для заходів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Кандидатами на обрану посаду стали Цуприк Єлизавета та Прохода Іван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контент мейкера Цуприк Єлизавету.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8 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2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Рішення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прийнято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контент мейкера Проходу Івана.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2 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1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7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Рішення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не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прийнято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УХВАЛИЛИ: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 xml:space="preserve">Призначити на посаду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контент мейкера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>Молодіжної ради при Магдалинівській селищній раді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 Цуприк Єлизавету.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По четвертому питанню слухали: </w:t>
      </w:r>
      <w:r>
        <w:rPr>
          <w:rFonts w:ascii="Times New Roman" w:hAnsi="Times New Roman"/>
          <w:sz w:val="28"/>
          <w:szCs w:val="28"/>
          <w:lang w:val="uk-UA"/>
        </w:rPr>
        <w:t>Владиславу Бабій</w:t>
      </w:r>
      <w:r>
        <w:rPr>
          <w:rFonts w:ascii="Times New Roman" w:hAnsi="Times New Roman"/>
          <w:sz w:val="28"/>
          <w:szCs w:val="28"/>
        </w:rPr>
        <w:t xml:space="preserve">, голову Молодіжної ради, яка </w:t>
      </w:r>
      <w:r>
        <w:rPr>
          <w:rFonts w:ascii="Times New Roman" w:hAnsi="Times New Roman"/>
          <w:sz w:val="28"/>
          <w:szCs w:val="28"/>
          <w:lang w:val="uk-UA"/>
        </w:rPr>
        <w:t xml:space="preserve">повідомила членів засідання, що у зв’язку з формуванням посад у складі Молодіжної ради виникла необхідність обрати кандидата на посаду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рекрутера </w:t>
      </w:r>
      <w:r>
        <w:rPr>
          <w:rFonts w:ascii="Times New Roman" w:hAnsi="Times New Roman"/>
          <w:sz w:val="28"/>
          <w:szCs w:val="28"/>
          <w:lang w:val="uk-UA"/>
        </w:rPr>
        <w:t>у складі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Кривошлик Софія, секретар Молодіжної ради, зачитала присутнім функціональні обов’язки обраної посади.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Головними обов’язками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рекрутера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є підбір кандидатів до Молодіжної ради, створення стратегії пошуку; переглядання та аналіз  анкет кандидатів, попереднє спілкування (співбесіда) із кандидатом за участі рекрутера, секретаря та голови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Кандидатом на обрану посаду став Свистун Даніл.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рекрутера Свистуна Даніла.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Не голосували:</w:t>
      </w:r>
      <w:r>
        <w:rPr>
          <w:sz w:val="28"/>
          <w:szCs w:val="28"/>
          <w:lang w:val="uk-UA"/>
        </w:rPr>
        <w:t xml:space="preserve"> 2-онлайн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УХВАЛИЛИ: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 xml:space="preserve">Призначити на посаду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рекрутера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>Молодіжної ради при Магдалинівській селищній раді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 Свистуна Даніла.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По п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'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ятому питанню слухали: </w:t>
      </w:r>
      <w:r>
        <w:rPr>
          <w:rFonts w:ascii="Times New Roman" w:hAnsi="Times New Roman"/>
          <w:sz w:val="28"/>
          <w:szCs w:val="28"/>
          <w:lang w:val="uk-UA"/>
        </w:rPr>
        <w:t>Владиславу Бабій</w:t>
      </w:r>
      <w:r>
        <w:rPr>
          <w:rFonts w:ascii="Times New Roman" w:hAnsi="Times New Roman"/>
          <w:sz w:val="28"/>
          <w:szCs w:val="28"/>
        </w:rPr>
        <w:t xml:space="preserve">, голову Молодіжної ради, яка </w:t>
      </w:r>
      <w:r>
        <w:rPr>
          <w:rFonts w:ascii="Times New Roman" w:hAnsi="Times New Roman"/>
          <w:sz w:val="28"/>
          <w:szCs w:val="28"/>
          <w:lang w:val="uk-UA"/>
        </w:rPr>
        <w:t>повідомила членів засідання розглянути Кодекс поведінки членів Молоджної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Кривошлик Софія, секретар Молодіжної ради, зачитала присутнім Кодекс поведінки членів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По шостому питанню слухали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Владиславу Бабій</w:t>
      </w:r>
      <w:r>
        <w:rPr>
          <w:rFonts w:ascii="Times New Roman" w:hAnsi="Times New Roman"/>
          <w:sz w:val="28"/>
          <w:szCs w:val="28"/>
        </w:rPr>
        <w:t xml:space="preserve">, голову Молодіжної ради, яка </w:t>
      </w:r>
      <w:r>
        <w:rPr>
          <w:rFonts w:ascii="Times New Roman" w:hAnsi="Times New Roman"/>
          <w:sz w:val="28"/>
          <w:szCs w:val="28"/>
          <w:lang w:val="uk-UA"/>
        </w:rPr>
        <w:t>запропонувала членам засідання створити графік засідань.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 результаті маємо такий графік засідань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збиратись 2 рази на місяць(на першу і третю неділю місяця).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конкретний графік засідань.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val="uk-UA" w:eastAsia="uk-UA"/>
        </w:rPr>
        <w:t xml:space="preserve">Не 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2-онлайн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val="uk-UA" w:eastAsia="uk-UA"/>
        </w:rPr>
        <w:t>По сьомому питанню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Владиславу Бабій</w:t>
      </w:r>
      <w:r>
        <w:rPr>
          <w:rFonts w:ascii="Times New Roman" w:hAnsi="Times New Roman"/>
          <w:sz w:val="28"/>
          <w:szCs w:val="28"/>
        </w:rPr>
        <w:t xml:space="preserve">, голову Молодіжної ради, яка </w:t>
      </w:r>
      <w:r>
        <w:rPr>
          <w:rFonts w:ascii="Times New Roman" w:hAnsi="Times New Roman"/>
          <w:sz w:val="28"/>
          <w:szCs w:val="28"/>
          <w:lang w:val="uk-UA"/>
        </w:rPr>
        <w:t>запропонувала членам засідання створити план роботи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за план роботи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val="uk-UA" w:eastAsia="uk-UA"/>
        </w:rPr>
        <w:t xml:space="preserve">Не голосували: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  <w:t>2-онлайн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val="uk-UA" w:eastAsia="uk-UA"/>
        </w:rPr>
        <w:t xml:space="preserve">По восьмому питанню  слухали: </w:t>
      </w:r>
      <w:r>
        <w:rPr>
          <w:rFonts w:ascii="Times New Roman" w:hAnsi="Times New Roman"/>
          <w:sz w:val="28"/>
          <w:szCs w:val="28"/>
          <w:lang w:val="uk-UA"/>
        </w:rPr>
        <w:t>Владиславу Бабій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голову Молодіжної ради,</w:t>
      </w:r>
      <w:r>
        <w:rPr>
          <w:rFonts w:ascii="Times New Roman" w:hAnsi="Times New Roman"/>
          <w:sz w:val="28"/>
          <w:szCs w:val="28"/>
          <w:lang w:val="uk-UA"/>
        </w:rPr>
        <w:t xml:space="preserve"> Кривошлик Софію, секретар Молодіжної ради, та присутніх членів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По іншим питанням: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  <w:t xml:space="preserve">Організувати онлайн опитування 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Не голосували: </w:t>
      </w:r>
      <w:r>
        <w:rPr>
          <w:sz w:val="28"/>
          <w:szCs w:val="28"/>
          <w:lang w:val="uk-UA"/>
        </w:rPr>
        <w:t>2-онлайн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2.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Організувати захід до дня закоханих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Не голосували:</w:t>
      </w:r>
      <w:r>
        <w:rPr>
          <w:sz w:val="28"/>
          <w:szCs w:val="28"/>
          <w:lang w:val="uk-UA"/>
        </w:rPr>
        <w:t xml:space="preserve"> 2-онлайн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05.01.2026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за закриття засідання.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Не голосували:</w:t>
      </w:r>
      <w:r>
        <w:rPr>
          <w:rFonts w:ascii="Times New Roman" w:hAnsi="Times New Roman"/>
          <w:sz w:val="28"/>
          <w:szCs w:val="28"/>
          <w:lang w:val="uk-UA"/>
        </w:rPr>
        <w:t xml:space="preserve"> 2-онлайн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05.01.2026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Владислава Бабій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Софія Кривошлик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eastAsia="Aptos"/>
        <w:b w:val="false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kern w:val="2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7" w:before="0" w:after="160"/>
      <w:jc w:val="start"/>
    </w:pPr>
    <w:rPr>
      <w:rFonts w:ascii="Aptos" w:hAnsi="Aptos" w:eastAsia="Aptos" w:cs="Times New Roman"/>
      <w:color w:val="auto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lineRule="auto" w:line="254" w:before="0" w:after="160"/>
      <w:ind w:start="720"/>
      <w:contextualSpacing/>
    </w:pPr>
    <w:rPr>
      <w:lang w:val="uk-UA"/>
    </w:rPr>
  </w:style>
  <w:style w:type="numbering" w:styleId="user2">
    <w:name w:val="Без маркерів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LibreOffice/25.8.5.2$Windows_X86_64 LibreOffice_project/9c8b85f387cc00a89945a79c9e6239f32e450ac2</Application>
  <AppVersion>15.0000</AppVersion>
  <Pages>5</Pages>
  <Words>787</Words>
  <Characters>5350</Characters>
  <CharactersWithSpaces>6157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2026-04-26T19:14:06Z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