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BD" w:rsidRPr="00D43FD9" w:rsidRDefault="00EE52BD" w:rsidP="00EE52BD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val="uk-UA"/>
        </w:rPr>
      </w:pPr>
      <w:r w:rsidRPr="00D43FD9">
        <w:rPr>
          <w:rFonts w:ascii="Times New Roman" w:hAnsi="Times New Roman"/>
          <w:sz w:val="26"/>
          <w:szCs w:val="26"/>
          <w:lang w:val="uk-UA" w:eastAsia="ru-RU"/>
        </w:rPr>
        <w:t> </w:t>
      </w:r>
      <w:r w:rsidRPr="00D43FD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0A14221" wp14:editId="1572B126">
            <wp:extent cx="345440" cy="497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2BD" w:rsidRPr="00D43FD9" w:rsidRDefault="00EE52BD" w:rsidP="00EE52BD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val="uk-UA"/>
        </w:rPr>
      </w:pPr>
      <w:r w:rsidRPr="00D43FD9">
        <w:rPr>
          <w:rFonts w:ascii="Times New Roman" w:hAnsi="Times New Roman"/>
          <w:noProof/>
          <w:sz w:val="26"/>
          <w:szCs w:val="26"/>
          <w:lang w:val="uk-UA"/>
        </w:rPr>
        <w:t>У К Р А Ї Н А</w:t>
      </w:r>
    </w:p>
    <w:p w:rsidR="00EE52BD" w:rsidRPr="00D43FD9" w:rsidRDefault="00EE52BD" w:rsidP="00EE52BD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val="uk-UA"/>
        </w:rPr>
      </w:pPr>
      <w:r w:rsidRPr="00D43FD9">
        <w:rPr>
          <w:rFonts w:ascii="Times New Roman" w:hAnsi="Times New Roman"/>
          <w:noProof/>
          <w:sz w:val="26"/>
          <w:szCs w:val="26"/>
          <w:lang w:val="uk-UA"/>
        </w:rPr>
        <w:t>МІСЦЕВЕ     САМОВРЯДУВАННЯ</w:t>
      </w:r>
    </w:p>
    <w:p w:rsidR="00EE52BD" w:rsidRPr="00D43FD9" w:rsidRDefault="00EE52BD" w:rsidP="00EE52BD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val="uk-UA"/>
        </w:rPr>
      </w:pPr>
      <w:r w:rsidRPr="00D43FD9">
        <w:rPr>
          <w:rFonts w:ascii="Times New Roman" w:hAnsi="Times New Roman"/>
          <w:noProof/>
          <w:sz w:val="26"/>
          <w:szCs w:val="26"/>
          <w:lang w:val="uk-UA"/>
        </w:rPr>
        <w:t>МАГДАЛИНІВСЬКА  СЕЛИЩНА РАДА</w:t>
      </w:r>
    </w:p>
    <w:p w:rsidR="00EE52BD" w:rsidRPr="00D43FD9" w:rsidRDefault="00EE52BD" w:rsidP="00EE52BD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val="uk-UA"/>
        </w:rPr>
      </w:pPr>
      <w:r w:rsidRPr="00D43FD9">
        <w:rPr>
          <w:rFonts w:ascii="Times New Roman" w:hAnsi="Times New Roman"/>
          <w:noProof/>
          <w:sz w:val="26"/>
          <w:szCs w:val="26"/>
          <w:lang w:val="uk-UA"/>
        </w:rPr>
        <w:t>МАГДАЛИНІВСЬКОГО   РАЙОНУ  ДНІПРОПЕТРОВСЬКОЇ  ОБЛАСТІ</w:t>
      </w:r>
    </w:p>
    <w:p w:rsidR="002338CC" w:rsidRDefault="00EE52BD" w:rsidP="00816448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val="uk-UA"/>
        </w:rPr>
      </w:pPr>
      <w:r w:rsidRPr="00D43FD9">
        <w:rPr>
          <w:rFonts w:ascii="Times New Roman" w:hAnsi="Times New Roman"/>
          <w:noProof/>
          <w:sz w:val="26"/>
          <w:szCs w:val="26"/>
          <w:lang w:val="uk-UA"/>
        </w:rPr>
        <w:t>______________( Тринадцята сесія VІІ скликання )_____________</w:t>
      </w:r>
    </w:p>
    <w:p w:rsidR="00816448" w:rsidRPr="00816448" w:rsidRDefault="00816448" w:rsidP="00816448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val="uk-UA"/>
        </w:rPr>
      </w:pPr>
    </w:p>
    <w:p w:rsidR="00F841D2" w:rsidRPr="00816448" w:rsidRDefault="00F841D2" w:rsidP="005008D2">
      <w:pPr>
        <w:tabs>
          <w:tab w:val="left" w:pos="689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1644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</w:t>
      </w:r>
      <w:r w:rsidR="00561864" w:rsidRPr="00816448">
        <w:rPr>
          <w:rFonts w:ascii="Times New Roman" w:hAnsi="Times New Roman" w:cs="Times New Roman"/>
          <w:b/>
          <w:sz w:val="26"/>
          <w:szCs w:val="26"/>
          <w:lang w:val="uk-UA"/>
        </w:rPr>
        <w:t>у</w:t>
      </w:r>
      <w:r w:rsidR="005008D2" w:rsidRPr="00816448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творення відділу </w:t>
      </w:r>
    </w:p>
    <w:p w:rsidR="005008D2" w:rsidRPr="00816448" w:rsidRDefault="005008D2" w:rsidP="005008D2">
      <w:pPr>
        <w:tabs>
          <w:tab w:val="left" w:pos="689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16448">
        <w:rPr>
          <w:rFonts w:ascii="Times New Roman" w:hAnsi="Times New Roman" w:cs="Times New Roman"/>
          <w:b/>
          <w:sz w:val="26"/>
          <w:szCs w:val="26"/>
          <w:lang w:val="uk-UA"/>
        </w:rPr>
        <w:t xml:space="preserve">«Центр надання адміністративних </w:t>
      </w:r>
    </w:p>
    <w:p w:rsidR="005008D2" w:rsidRPr="00816448" w:rsidRDefault="005008D2" w:rsidP="005008D2">
      <w:pPr>
        <w:tabs>
          <w:tab w:val="left" w:pos="689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16448">
        <w:rPr>
          <w:rFonts w:ascii="Times New Roman" w:hAnsi="Times New Roman" w:cs="Times New Roman"/>
          <w:b/>
          <w:sz w:val="26"/>
          <w:szCs w:val="26"/>
          <w:lang w:val="uk-UA"/>
        </w:rPr>
        <w:t>послуг» Магдалинівської селищної ради</w:t>
      </w:r>
    </w:p>
    <w:p w:rsidR="00F841D2" w:rsidRPr="00D43FD9" w:rsidRDefault="00F841D2" w:rsidP="00F841D2">
      <w:pPr>
        <w:tabs>
          <w:tab w:val="left" w:pos="6897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F841D2" w:rsidRPr="00D43FD9" w:rsidRDefault="00F841D2" w:rsidP="008164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43FD9">
        <w:rPr>
          <w:rFonts w:ascii="Times New Roman" w:hAnsi="Times New Roman" w:cs="Times New Roman"/>
          <w:sz w:val="26"/>
          <w:szCs w:val="26"/>
          <w:lang w:val="uk-UA"/>
        </w:rPr>
        <w:t>Відповідно до ст.43,60 Закону України «Про місцеве са</w:t>
      </w:r>
      <w:r w:rsidR="00447299" w:rsidRPr="00D43FD9">
        <w:rPr>
          <w:rFonts w:ascii="Times New Roman" w:hAnsi="Times New Roman" w:cs="Times New Roman"/>
          <w:sz w:val="26"/>
          <w:szCs w:val="26"/>
          <w:lang w:val="uk-UA"/>
        </w:rPr>
        <w:t xml:space="preserve">моврядування в Україні», відповідно до законів </w:t>
      </w:r>
      <w:r w:rsidRPr="00D43FD9">
        <w:rPr>
          <w:rFonts w:ascii="Times New Roman" w:hAnsi="Times New Roman" w:cs="Times New Roman"/>
          <w:sz w:val="26"/>
          <w:szCs w:val="26"/>
          <w:lang w:val="uk-UA"/>
        </w:rPr>
        <w:t xml:space="preserve"> України «Про добровільне </w:t>
      </w:r>
      <w:r w:rsidR="00515F48" w:rsidRPr="00D43FD9">
        <w:rPr>
          <w:rFonts w:ascii="Times New Roman" w:hAnsi="Times New Roman" w:cs="Times New Roman"/>
          <w:sz w:val="26"/>
          <w:szCs w:val="26"/>
          <w:lang w:val="uk-UA"/>
        </w:rPr>
        <w:t>об’єднання</w:t>
      </w:r>
      <w:r w:rsidRPr="00D43FD9">
        <w:rPr>
          <w:rFonts w:ascii="Times New Roman" w:hAnsi="Times New Roman" w:cs="Times New Roman"/>
          <w:sz w:val="26"/>
          <w:szCs w:val="26"/>
          <w:lang w:val="uk-UA"/>
        </w:rPr>
        <w:t xml:space="preserve"> громад», «Про передачу об’єктів права державної та комунальної власності», Цивільного кодексу України</w:t>
      </w:r>
      <w:r w:rsidR="000E782E" w:rsidRPr="00D43FD9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515F48" w:rsidRPr="00D43F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47299" w:rsidRPr="00D43FD9">
        <w:rPr>
          <w:rFonts w:ascii="Times New Roman" w:hAnsi="Times New Roman" w:cs="Times New Roman"/>
          <w:sz w:val="26"/>
          <w:szCs w:val="26"/>
          <w:lang w:val="uk-UA"/>
        </w:rPr>
        <w:t>«Про адміністративні послуги», на підставі спільного</w:t>
      </w:r>
      <w:r w:rsidR="005008D2" w:rsidRPr="00D43FD9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EE52BD" w:rsidRPr="00D43FD9">
        <w:rPr>
          <w:rFonts w:ascii="Times New Roman" w:hAnsi="Times New Roman" w:cs="Times New Roman"/>
          <w:sz w:val="26"/>
          <w:szCs w:val="26"/>
          <w:lang w:val="uk-UA"/>
        </w:rPr>
        <w:t>озпорядження</w:t>
      </w:r>
      <w:r w:rsidR="00D43FD9" w:rsidRPr="00D43FD9">
        <w:rPr>
          <w:rFonts w:ascii="Times New Roman" w:hAnsi="Times New Roman" w:cs="Times New Roman"/>
          <w:sz w:val="26"/>
          <w:szCs w:val="26"/>
          <w:lang w:val="uk-UA"/>
        </w:rPr>
        <w:t xml:space="preserve"> Магдалинівського селищного голови та голови Магдалинівської райдержадміністрації від 20 жовтня 2020 року № 568</w:t>
      </w:r>
      <w:r w:rsidR="00EE52BD" w:rsidRPr="00D43FD9">
        <w:rPr>
          <w:rFonts w:ascii="Times New Roman" w:hAnsi="Times New Roman" w:cs="Times New Roman"/>
          <w:sz w:val="26"/>
          <w:szCs w:val="26"/>
          <w:lang w:val="uk-UA"/>
        </w:rPr>
        <w:t xml:space="preserve"> «Про організацію надання адміністративних послуг»</w:t>
      </w:r>
      <w:r w:rsidR="005008D2" w:rsidRPr="00D43FD9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29457B" w:rsidRPr="00D43FD9">
        <w:rPr>
          <w:rFonts w:ascii="Times New Roman" w:hAnsi="Times New Roman" w:cs="Times New Roman"/>
          <w:sz w:val="26"/>
          <w:szCs w:val="26"/>
          <w:lang w:val="uk-UA"/>
        </w:rPr>
        <w:t xml:space="preserve">враховуючи висновки постійної комісії з питань </w:t>
      </w:r>
      <w:r w:rsidR="00EE52BD" w:rsidRPr="00D43FD9">
        <w:rPr>
          <w:rFonts w:ascii="Times New Roman" w:hAnsi="Times New Roman" w:cs="Times New Roman"/>
          <w:sz w:val="26"/>
          <w:szCs w:val="26"/>
          <w:lang w:val="uk-UA"/>
        </w:rPr>
        <w:t>планування</w:t>
      </w:r>
      <w:r w:rsidR="005008D2" w:rsidRPr="00D43FD9">
        <w:rPr>
          <w:rFonts w:ascii="Times New Roman" w:hAnsi="Times New Roman" w:cs="Times New Roman"/>
          <w:sz w:val="26"/>
          <w:szCs w:val="26"/>
          <w:lang w:val="uk-UA"/>
        </w:rPr>
        <w:t>, фінансів</w:t>
      </w:r>
      <w:r w:rsidR="00C132BE" w:rsidRPr="00D43FD9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5008D2" w:rsidRPr="00D43FD9">
        <w:rPr>
          <w:rFonts w:ascii="Times New Roman" w:hAnsi="Times New Roman" w:cs="Times New Roman"/>
          <w:sz w:val="26"/>
          <w:szCs w:val="26"/>
          <w:lang w:val="uk-UA"/>
        </w:rPr>
        <w:t xml:space="preserve"> бюджету, соціально-економічного розвитку</w:t>
      </w:r>
      <w:r w:rsidR="0029457B" w:rsidRPr="00D43FD9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29457B" w:rsidRPr="00D43FD9">
        <w:rPr>
          <w:rFonts w:ascii="Times New Roman" w:hAnsi="Times New Roman" w:cs="Times New Roman"/>
          <w:b/>
          <w:sz w:val="26"/>
          <w:szCs w:val="26"/>
          <w:lang w:val="uk-UA"/>
        </w:rPr>
        <w:t>Магдалинівська селищна рада</w:t>
      </w:r>
    </w:p>
    <w:p w:rsidR="00EE52BD" w:rsidRPr="00D43FD9" w:rsidRDefault="00EE52BD" w:rsidP="008164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9457B" w:rsidRPr="00D43FD9" w:rsidRDefault="0029457B" w:rsidP="008164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43FD9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  <w:bookmarkStart w:id="0" w:name="_GoBack"/>
      <w:bookmarkEnd w:id="0"/>
    </w:p>
    <w:p w:rsidR="005008D2" w:rsidRPr="00D43FD9" w:rsidRDefault="005008D2" w:rsidP="0081644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008D2" w:rsidRPr="00D43FD9" w:rsidRDefault="005008D2" w:rsidP="0081644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43FD9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81644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713FD" w:rsidRPr="00D43FD9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D43FD9">
        <w:rPr>
          <w:rFonts w:ascii="Times New Roman" w:hAnsi="Times New Roman" w:cs="Times New Roman"/>
          <w:sz w:val="26"/>
          <w:szCs w:val="26"/>
          <w:lang w:val="uk-UA"/>
        </w:rPr>
        <w:t>творити відділ «Центр надання адміністративних послуг» Магдалинівської селищної ради</w:t>
      </w:r>
      <w:r w:rsidR="00561864" w:rsidRPr="00D43FD9">
        <w:rPr>
          <w:rFonts w:ascii="Times New Roman" w:hAnsi="Times New Roman" w:cs="Times New Roman"/>
          <w:sz w:val="26"/>
          <w:szCs w:val="26"/>
          <w:lang w:val="uk-UA"/>
        </w:rPr>
        <w:t xml:space="preserve"> в кількості </w:t>
      </w:r>
      <w:r w:rsidR="003A1681" w:rsidRPr="00D43FD9">
        <w:rPr>
          <w:rFonts w:ascii="Times New Roman" w:hAnsi="Times New Roman" w:cs="Times New Roman"/>
          <w:sz w:val="26"/>
          <w:szCs w:val="26"/>
          <w:lang w:val="uk-UA"/>
        </w:rPr>
        <w:t>21 штатної одиниці</w:t>
      </w:r>
      <w:r w:rsidR="001713FD" w:rsidRPr="00D43FD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008D2" w:rsidRPr="00D43FD9" w:rsidRDefault="005008D2" w:rsidP="0081644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D43FD9">
        <w:rPr>
          <w:rFonts w:ascii="Times New Roman" w:hAnsi="Times New Roman" w:cs="Times New Roman"/>
          <w:sz w:val="26"/>
          <w:szCs w:val="26"/>
          <w:lang w:val="uk-UA"/>
        </w:rPr>
        <w:t xml:space="preserve">2. Прийняти </w:t>
      </w:r>
      <w:r w:rsidR="008A7BE2" w:rsidRPr="00D43FD9">
        <w:rPr>
          <w:rFonts w:ascii="Times New Roman" w:hAnsi="Times New Roman"/>
          <w:sz w:val="26"/>
          <w:szCs w:val="26"/>
          <w:lang w:val="uk-UA"/>
        </w:rPr>
        <w:t>повноваження і функції</w:t>
      </w:r>
      <w:r w:rsidRPr="00D43FD9">
        <w:rPr>
          <w:rFonts w:ascii="Times New Roman" w:hAnsi="Times New Roman"/>
          <w:sz w:val="26"/>
          <w:szCs w:val="26"/>
          <w:lang w:val="uk-UA"/>
        </w:rPr>
        <w:t xml:space="preserve"> Магдалинівської</w:t>
      </w:r>
      <w:r w:rsidRPr="00D43FD9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Pr="00D43FD9">
        <w:rPr>
          <w:rFonts w:ascii="Times New Roman" w:hAnsi="Times New Roman"/>
          <w:sz w:val="26"/>
          <w:szCs w:val="26"/>
          <w:lang w:val="uk-UA"/>
        </w:rPr>
        <w:t xml:space="preserve"> районної державної адміністрації у сфері надання адміністративних послуг шляхом забезпечення обслуговування мешканців Магдалинівського</w:t>
      </w:r>
      <w:r w:rsidRPr="00D43FD9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Pr="00D43FD9">
        <w:rPr>
          <w:rFonts w:ascii="Times New Roman" w:hAnsi="Times New Roman"/>
          <w:sz w:val="26"/>
          <w:szCs w:val="26"/>
          <w:lang w:val="uk-UA"/>
        </w:rPr>
        <w:t xml:space="preserve"> району за всіма видами адміністративних послуг органів виконавчої влади у </w:t>
      </w:r>
      <w:r w:rsidR="008A7BE2" w:rsidRPr="00D43FD9">
        <w:rPr>
          <w:rFonts w:ascii="Times New Roman" w:hAnsi="Times New Roman"/>
          <w:sz w:val="26"/>
          <w:szCs w:val="26"/>
          <w:lang w:val="uk-UA"/>
        </w:rPr>
        <w:t>відділі “Центр надання адміністративних послуг” Магдалинівської  селищної ради</w:t>
      </w:r>
      <w:r w:rsidRPr="00D43FD9">
        <w:rPr>
          <w:rFonts w:ascii="Times New Roman" w:hAnsi="Times New Roman"/>
          <w:sz w:val="26"/>
          <w:szCs w:val="26"/>
          <w:lang w:val="uk-UA"/>
        </w:rPr>
        <w:t>, в тому числі організації надання адміністративних послуг Магдалинівської</w:t>
      </w:r>
      <w:r w:rsidRPr="00D43FD9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Pr="00D43FD9">
        <w:rPr>
          <w:rFonts w:ascii="Times New Roman" w:hAnsi="Times New Roman"/>
          <w:sz w:val="26"/>
          <w:szCs w:val="26"/>
          <w:lang w:val="uk-UA"/>
        </w:rPr>
        <w:t xml:space="preserve"> районної державної адміністрації та її структурних підрозділів через </w:t>
      </w:r>
      <w:r w:rsidR="008A7BE2" w:rsidRPr="00D43FD9">
        <w:rPr>
          <w:rFonts w:ascii="Times New Roman" w:hAnsi="Times New Roman"/>
          <w:sz w:val="26"/>
          <w:szCs w:val="26"/>
          <w:lang w:val="uk-UA"/>
        </w:rPr>
        <w:t>відділ “Центр надання адміністративних послуг” Магдалинівської  селищної ради з 04.01.2021 р. за умови забезпечення роботи відділу “Центр надання адміністративних послуг” Магдалинівської  селищної ради в повному обсязі</w:t>
      </w:r>
      <w:r w:rsidRPr="00D43FD9">
        <w:rPr>
          <w:rFonts w:ascii="Times New Roman" w:hAnsi="Times New Roman"/>
          <w:sz w:val="26"/>
          <w:szCs w:val="26"/>
          <w:lang w:val="uk-UA"/>
        </w:rPr>
        <w:t>.</w:t>
      </w:r>
    </w:p>
    <w:p w:rsidR="001713FD" w:rsidRPr="00D43FD9" w:rsidRDefault="00EE52BD" w:rsidP="0081644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43FD9">
        <w:rPr>
          <w:rFonts w:ascii="Times New Roman" w:hAnsi="Times New Roman" w:cs="Times New Roman"/>
          <w:sz w:val="26"/>
          <w:szCs w:val="26"/>
          <w:lang w:val="uk-UA"/>
        </w:rPr>
        <w:t>3. Оприлюд</w:t>
      </w:r>
      <w:r w:rsidR="001713FD" w:rsidRPr="00D43FD9">
        <w:rPr>
          <w:rFonts w:ascii="Times New Roman" w:hAnsi="Times New Roman" w:cs="Times New Roman"/>
          <w:sz w:val="26"/>
          <w:szCs w:val="26"/>
          <w:lang w:val="uk-UA"/>
        </w:rPr>
        <w:t xml:space="preserve">нити дане рішення з дотриманням вимог Закону України «Про доступ до публічної інформації» на офіційному веб-сайті Магдалинівської селищної ради. </w:t>
      </w:r>
    </w:p>
    <w:p w:rsidR="008A3686" w:rsidRPr="00D43FD9" w:rsidRDefault="001713FD" w:rsidP="00816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43FD9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832192" w:rsidRPr="00D43FD9">
        <w:rPr>
          <w:rFonts w:ascii="Times New Roman" w:hAnsi="Times New Roman" w:cs="Times New Roman"/>
          <w:sz w:val="26"/>
          <w:szCs w:val="26"/>
          <w:lang w:val="uk-UA"/>
        </w:rPr>
        <w:t xml:space="preserve">. Контроль за виконанням цього рішення покласти на постійну комісію селищної ради з питань </w:t>
      </w:r>
      <w:r w:rsidR="008A3686" w:rsidRPr="00D43FD9">
        <w:rPr>
          <w:rFonts w:ascii="Times New Roman" w:hAnsi="Times New Roman" w:cs="Times New Roman"/>
          <w:sz w:val="26"/>
          <w:szCs w:val="26"/>
          <w:lang w:val="uk-UA"/>
        </w:rPr>
        <w:t>з питань планування , фінансів</w:t>
      </w:r>
      <w:r w:rsidR="00C132BE" w:rsidRPr="00D43FD9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A3686" w:rsidRPr="00D43FD9">
        <w:rPr>
          <w:rFonts w:ascii="Times New Roman" w:hAnsi="Times New Roman" w:cs="Times New Roman"/>
          <w:sz w:val="26"/>
          <w:szCs w:val="26"/>
          <w:lang w:val="uk-UA"/>
        </w:rPr>
        <w:t xml:space="preserve"> бюджету, соціальн</w:t>
      </w:r>
      <w:r w:rsidRPr="00D43FD9">
        <w:rPr>
          <w:rFonts w:ascii="Times New Roman" w:hAnsi="Times New Roman" w:cs="Times New Roman"/>
          <w:sz w:val="26"/>
          <w:szCs w:val="26"/>
          <w:lang w:val="uk-UA"/>
        </w:rPr>
        <w:t>о-економічного розвитку ( Бублич В.В.</w:t>
      </w:r>
      <w:r w:rsidR="008A3686" w:rsidRPr="00D43FD9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29457B" w:rsidRPr="00D43FD9" w:rsidRDefault="0029457B" w:rsidP="00EE52BD">
      <w:pPr>
        <w:tabs>
          <w:tab w:val="left" w:pos="68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E52BD" w:rsidRPr="00D43FD9" w:rsidRDefault="00EE52BD" w:rsidP="00EE52BD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  <w:r w:rsidRPr="00D43FD9">
        <w:rPr>
          <w:rFonts w:ascii="Times New Roman" w:hAnsi="Times New Roman"/>
          <w:sz w:val="26"/>
          <w:szCs w:val="26"/>
          <w:lang w:val="uk-UA" w:eastAsia="ru-RU"/>
        </w:rPr>
        <w:t xml:space="preserve">Магдалинівський </w:t>
      </w:r>
    </w:p>
    <w:p w:rsidR="00EE52BD" w:rsidRPr="00D43FD9" w:rsidRDefault="00EE52BD" w:rsidP="00EE52BD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  <w:r w:rsidRPr="00D43FD9">
        <w:rPr>
          <w:rFonts w:ascii="Times New Roman" w:hAnsi="Times New Roman"/>
          <w:sz w:val="26"/>
          <w:szCs w:val="26"/>
          <w:lang w:val="uk-UA" w:eastAsia="ru-RU"/>
        </w:rPr>
        <w:t>селищний голова                                                                              В.ДРОБІТЬКО</w:t>
      </w:r>
    </w:p>
    <w:p w:rsidR="00EE52BD" w:rsidRPr="00D43FD9" w:rsidRDefault="00EE52BD" w:rsidP="00EE52BD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</w:p>
    <w:p w:rsidR="00EE52BD" w:rsidRPr="00D43FD9" w:rsidRDefault="00EE52BD" w:rsidP="00EE52BD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  <w:r w:rsidRPr="00D43FD9">
        <w:rPr>
          <w:rFonts w:ascii="Times New Roman" w:hAnsi="Times New Roman"/>
          <w:sz w:val="26"/>
          <w:szCs w:val="26"/>
          <w:lang w:val="uk-UA" w:eastAsia="ru-RU"/>
        </w:rPr>
        <w:t>смт Магдалинівка</w:t>
      </w:r>
    </w:p>
    <w:p w:rsidR="00EE52BD" w:rsidRPr="00D43FD9" w:rsidRDefault="00EE52BD" w:rsidP="00EE52BD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  <w:r w:rsidRPr="00D43FD9">
        <w:rPr>
          <w:rFonts w:ascii="Times New Roman" w:hAnsi="Times New Roman"/>
          <w:sz w:val="26"/>
          <w:szCs w:val="26"/>
          <w:lang w:val="uk-UA" w:eastAsia="ru-RU"/>
        </w:rPr>
        <w:t>21 жовтня 2020 року</w:t>
      </w:r>
    </w:p>
    <w:p w:rsidR="00EE52BD" w:rsidRPr="00D43FD9" w:rsidRDefault="00816448" w:rsidP="00EE52BD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№ 1094</w:t>
      </w:r>
      <w:r w:rsidR="00EE52BD" w:rsidRPr="00D43FD9">
        <w:rPr>
          <w:rFonts w:ascii="Times New Roman" w:hAnsi="Times New Roman"/>
          <w:sz w:val="26"/>
          <w:szCs w:val="26"/>
          <w:lang w:val="uk-UA" w:eastAsia="ru-RU"/>
        </w:rPr>
        <w:t>-13/VІІ</w:t>
      </w:r>
    </w:p>
    <w:p w:rsidR="00816448" w:rsidRPr="00D43FD9" w:rsidRDefault="00816448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</w:p>
    <w:sectPr w:rsidR="00816448" w:rsidRPr="00D43FD9" w:rsidSect="00EE52B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4A" w:rsidRDefault="003B664A" w:rsidP="00F841D2">
      <w:pPr>
        <w:spacing w:after="0" w:line="240" w:lineRule="auto"/>
      </w:pPr>
      <w:r>
        <w:separator/>
      </w:r>
    </w:p>
  </w:endnote>
  <w:endnote w:type="continuationSeparator" w:id="0">
    <w:p w:rsidR="003B664A" w:rsidRDefault="003B664A" w:rsidP="00F8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4A" w:rsidRDefault="003B664A" w:rsidP="00F841D2">
      <w:pPr>
        <w:spacing w:after="0" w:line="240" w:lineRule="auto"/>
      </w:pPr>
      <w:r>
        <w:separator/>
      </w:r>
    </w:p>
  </w:footnote>
  <w:footnote w:type="continuationSeparator" w:id="0">
    <w:p w:rsidR="003B664A" w:rsidRDefault="003B664A" w:rsidP="00F84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45C6"/>
    <w:multiLevelType w:val="multilevel"/>
    <w:tmpl w:val="08F0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319B3"/>
    <w:multiLevelType w:val="hybridMultilevel"/>
    <w:tmpl w:val="DF9C16EE"/>
    <w:lvl w:ilvl="0" w:tplc="678240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E656747"/>
    <w:multiLevelType w:val="multilevel"/>
    <w:tmpl w:val="8AB4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26"/>
    <w:rsid w:val="00014240"/>
    <w:rsid w:val="000E782E"/>
    <w:rsid w:val="001370B7"/>
    <w:rsid w:val="001713FD"/>
    <w:rsid w:val="001758CB"/>
    <w:rsid w:val="002338CC"/>
    <w:rsid w:val="002774BD"/>
    <w:rsid w:val="002879B7"/>
    <w:rsid w:val="0029457B"/>
    <w:rsid w:val="00300374"/>
    <w:rsid w:val="0030708D"/>
    <w:rsid w:val="00334153"/>
    <w:rsid w:val="003A1681"/>
    <w:rsid w:val="003B664A"/>
    <w:rsid w:val="00447299"/>
    <w:rsid w:val="005008D2"/>
    <w:rsid w:val="00515F48"/>
    <w:rsid w:val="00561864"/>
    <w:rsid w:val="006167D9"/>
    <w:rsid w:val="007E1FFF"/>
    <w:rsid w:val="00816448"/>
    <w:rsid w:val="00832192"/>
    <w:rsid w:val="008A3686"/>
    <w:rsid w:val="008A7BE2"/>
    <w:rsid w:val="00964FD1"/>
    <w:rsid w:val="00A01949"/>
    <w:rsid w:val="00A322CF"/>
    <w:rsid w:val="00AE4326"/>
    <w:rsid w:val="00B03DEA"/>
    <w:rsid w:val="00BF75C5"/>
    <w:rsid w:val="00C132BE"/>
    <w:rsid w:val="00D43FD9"/>
    <w:rsid w:val="00D450FF"/>
    <w:rsid w:val="00DA20B4"/>
    <w:rsid w:val="00DF5C00"/>
    <w:rsid w:val="00EA19B6"/>
    <w:rsid w:val="00EE52BD"/>
    <w:rsid w:val="00F8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1D2"/>
  </w:style>
  <w:style w:type="paragraph" w:styleId="a5">
    <w:name w:val="footer"/>
    <w:basedOn w:val="a"/>
    <w:link w:val="a6"/>
    <w:uiPriority w:val="99"/>
    <w:unhideWhenUsed/>
    <w:rsid w:val="00F84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1D2"/>
  </w:style>
  <w:style w:type="paragraph" w:styleId="a7">
    <w:name w:val="List Paragraph"/>
    <w:basedOn w:val="a"/>
    <w:uiPriority w:val="34"/>
    <w:qFormat/>
    <w:rsid w:val="005008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E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1D2"/>
  </w:style>
  <w:style w:type="paragraph" w:styleId="a5">
    <w:name w:val="footer"/>
    <w:basedOn w:val="a"/>
    <w:link w:val="a6"/>
    <w:uiPriority w:val="99"/>
    <w:unhideWhenUsed/>
    <w:rsid w:val="00F84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1D2"/>
  </w:style>
  <w:style w:type="paragraph" w:styleId="a7">
    <w:name w:val="List Paragraph"/>
    <w:basedOn w:val="a"/>
    <w:uiPriority w:val="34"/>
    <w:qFormat/>
    <w:rsid w:val="005008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E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6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3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5099">
                      <w:marLeft w:val="0"/>
                      <w:marRight w:val="0"/>
                      <w:marTop w:val="4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5899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6799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6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1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</dc:creator>
  <cp:keywords/>
  <dc:description/>
  <cp:lastModifiedBy>PK1</cp:lastModifiedBy>
  <cp:revision>31</cp:revision>
  <cp:lastPrinted>2020-10-20T14:09:00Z</cp:lastPrinted>
  <dcterms:created xsi:type="dcterms:W3CDTF">2020-09-02T10:32:00Z</dcterms:created>
  <dcterms:modified xsi:type="dcterms:W3CDTF">2020-11-02T11:40:00Z</dcterms:modified>
</cp:coreProperties>
</file>