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05" w:rsidRDefault="00431E05" w:rsidP="00431E05">
      <w:pPr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</w:rPr>
        <w:object w:dxaOrig="67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;mso-position-horizontal:absolute" o:ole="" o:preferrelative="f">
            <v:imagedata r:id="rId4" o:title="" gain="126031f"/>
            <o:lock v:ext="edit" aspectratio="f"/>
          </v:shape>
          <o:OLEObject Type="Embed" ProgID="PBrush" ShapeID="_x0000_i1025" DrawAspect="Content" ObjectID="_1796452214" r:id="rId5"/>
        </w:object>
      </w:r>
    </w:p>
    <w:p w:rsidR="00431E05" w:rsidRDefault="00431E05" w:rsidP="00431E0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МАГДАЛИНІВСЬК</w:t>
      </w:r>
      <w:r w:rsidR="00D3654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А СЕЛИЩНА РАДА </w:t>
      </w:r>
      <w:r w:rsidR="00D3654C">
        <w:rPr>
          <w:rFonts w:ascii="Times New Roman" w:eastAsia="Times New Roman" w:hAnsi="Times New Roman"/>
          <w:b/>
          <w:sz w:val="28"/>
          <w:szCs w:val="28"/>
          <w:lang w:val="uk-UA"/>
        </w:rPr>
        <w:br/>
        <w:t xml:space="preserve">САМАРІВСЬКОГО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РАЙОНУ ДНІПРОПЕТРОВСЬКОЇ ОБЛАСТІ</w:t>
      </w:r>
    </w:p>
    <w:p w:rsidR="00431E05" w:rsidRDefault="00431E05" w:rsidP="00431E0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ВИКОНАВЧИЙ  КОМІТЕТ</w:t>
      </w:r>
    </w:p>
    <w:p w:rsidR="00431E05" w:rsidRDefault="00431E05" w:rsidP="00431E0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:rsidR="00431E05" w:rsidRPr="000747D0" w:rsidRDefault="00431E05" w:rsidP="00431E05">
      <w:pPr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                        РІШЕННЯ                            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:rsidR="00431E05" w:rsidRDefault="00B33537" w:rsidP="00431E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16</w:t>
      </w:r>
      <w:r w:rsidR="00F514C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71B3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грудня</w:t>
      </w:r>
      <w:r w:rsidR="00431E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2024року    </w:t>
      </w:r>
      <w:r w:rsidR="00431E05" w:rsidRPr="009702DE">
        <w:rPr>
          <w:rFonts w:ascii="Times New Roman" w:eastAsia="Times New Roman" w:hAnsi="Times New Roman"/>
          <w:sz w:val="28"/>
          <w:szCs w:val="28"/>
          <w:lang w:val="uk-UA" w:eastAsia="ru-RU"/>
        </w:rPr>
        <w:t>селище</w:t>
      </w:r>
      <w:r w:rsidR="00431E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31E05">
        <w:rPr>
          <w:rFonts w:ascii="Times New Roman" w:eastAsia="Times New Roman" w:hAnsi="Times New Roman"/>
          <w:sz w:val="28"/>
          <w:szCs w:val="28"/>
          <w:lang w:val="uk-UA" w:eastAsia="ru-RU"/>
        </w:rPr>
        <w:t>Магдалинівка</w:t>
      </w:r>
      <w:proofErr w:type="spellEnd"/>
      <w:r w:rsidR="00D3654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</w:t>
      </w:r>
      <w:r w:rsidR="00266D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</w:t>
      </w:r>
      <w:r w:rsidR="00D3654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1677</w:t>
      </w:r>
    </w:p>
    <w:p w:rsidR="00431E05" w:rsidRDefault="00431E05" w:rsidP="00431E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31E05" w:rsidRDefault="00CD6DA0" w:rsidP="00431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Pr="00F514CD">
        <w:rPr>
          <w:rFonts w:ascii="Times New Roman" w:hAnsi="Times New Roman"/>
          <w:sz w:val="28"/>
          <w:szCs w:val="28"/>
          <w:lang w:val="uk-UA" w:eastAsia="ru-RU"/>
        </w:rPr>
        <w:t>зміну</w:t>
      </w:r>
      <w:r w:rsidR="00431E05" w:rsidRPr="00F514C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31E05">
        <w:rPr>
          <w:rFonts w:ascii="Times New Roman" w:hAnsi="Times New Roman"/>
          <w:sz w:val="28"/>
          <w:szCs w:val="28"/>
          <w:lang w:val="uk-UA" w:eastAsia="ru-RU"/>
        </w:rPr>
        <w:t xml:space="preserve"> адреси об</w:t>
      </w:r>
      <w:r w:rsidR="00431E05">
        <w:rPr>
          <w:rFonts w:ascii="Times New Roman" w:hAnsi="Times New Roman"/>
          <w:sz w:val="28"/>
          <w:szCs w:val="28"/>
          <w:lang w:eastAsia="ru-RU"/>
        </w:rPr>
        <w:t>’</w:t>
      </w:r>
      <w:proofErr w:type="spellStart"/>
      <w:r w:rsidR="00D3654C">
        <w:rPr>
          <w:rFonts w:ascii="Times New Roman" w:hAnsi="Times New Roman"/>
          <w:sz w:val="28"/>
          <w:szCs w:val="28"/>
          <w:lang w:val="uk-UA" w:eastAsia="ru-RU"/>
        </w:rPr>
        <w:t>єкта</w:t>
      </w:r>
      <w:proofErr w:type="spellEnd"/>
      <w:r w:rsidR="00431E05">
        <w:rPr>
          <w:rFonts w:ascii="Times New Roman" w:hAnsi="Times New Roman"/>
          <w:sz w:val="28"/>
          <w:szCs w:val="28"/>
          <w:lang w:val="uk-UA" w:eastAsia="ru-RU"/>
        </w:rPr>
        <w:t xml:space="preserve"> нерухомого</w:t>
      </w:r>
    </w:p>
    <w:p w:rsidR="00431E05" w:rsidRDefault="00D3654C" w:rsidP="00431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майна – житлового</w:t>
      </w:r>
      <w:r w:rsidR="000747D0">
        <w:rPr>
          <w:rFonts w:ascii="Times New Roman" w:hAnsi="Times New Roman"/>
          <w:sz w:val="28"/>
          <w:szCs w:val="28"/>
          <w:lang w:val="uk-UA" w:eastAsia="ru-RU"/>
        </w:rPr>
        <w:t xml:space="preserve"> будинку по </w:t>
      </w:r>
      <w:proofErr w:type="spellStart"/>
      <w:r w:rsidR="000747D0">
        <w:rPr>
          <w:rFonts w:ascii="Times New Roman" w:hAnsi="Times New Roman"/>
          <w:sz w:val="28"/>
          <w:szCs w:val="28"/>
          <w:lang w:val="uk-UA" w:eastAsia="ru-RU"/>
        </w:rPr>
        <w:t>вул.Вишневій</w:t>
      </w:r>
      <w:proofErr w:type="spellEnd"/>
    </w:p>
    <w:p w:rsidR="00431E05" w:rsidRDefault="000747D0" w:rsidP="00431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с.Кільчень</w:t>
      </w:r>
      <w:proofErr w:type="spellEnd"/>
      <w:r w:rsidR="00D3654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3654C">
        <w:rPr>
          <w:rFonts w:ascii="Times New Roman" w:hAnsi="Times New Roman"/>
          <w:sz w:val="28"/>
          <w:szCs w:val="28"/>
          <w:lang w:val="uk-UA" w:eastAsia="ru-RU"/>
        </w:rPr>
        <w:t>Самарівського</w:t>
      </w:r>
      <w:proofErr w:type="spellEnd"/>
      <w:r w:rsidR="00D3654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31E05">
        <w:rPr>
          <w:rFonts w:ascii="Times New Roman" w:hAnsi="Times New Roman"/>
          <w:sz w:val="28"/>
          <w:szCs w:val="28"/>
          <w:lang w:val="uk-UA" w:eastAsia="ru-RU"/>
        </w:rPr>
        <w:t xml:space="preserve">району </w:t>
      </w:r>
    </w:p>
    <w:p w:rsidR="00431E05" w:rsidRDefault="00431E05" w:rsidP="00431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Дніпропетровської області</w:t>
      </w:r>
    </w:p>
    <w:p w:rsidR="00431E05" w:rsidRDefault="00431E05" w:rsidP="00431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31E05" w:rsidRDefault="00431E05" w:rsidP="00431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31E05" w:rsidRPr="0046665C" w:rsidRDefault="00431E05" w:rsidP="00B311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ст. 37 Закону України «Про місцеве самоврядування в Україні», </w:t>
      </w:r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ст. 26³ Закону України “Про регулювання містобудівної діяльності”, постановою Кабінету Міністрів України від 07 липня 2021 року №690, якою затверджено Порядок присвоєння адрес об’єктам будівництва, </w:t>
      </w:r>
      <w:r>
        <w:rPr>
          <w:rFonts w:ascii="ProbaPro" w:eastAsia="Times New Roman" w:hAnsi="ProbaPro"/>
          <w:sz w:val="28"/>
          <w:szCs w:val="28"/>
          <w:lang w:eastAsia="ru-RU"/>
        </w:rPr>
        <w:t> </w:t>
      </w:r>
      <w:r>
        <w:rPr>
          <w:rFonts w:ascii="ProbaPro" w:eastAsia="Times New Roman" w:hAnsi="ProbaPro"/>
          <w:sz w:val="28"/>
          <w:szCs w:val="28"/>
          <w:lang w:val="uk-UA" w:eastAsia="ru-RU"/>
        </w:rPr>
        <w:t>об’єктам нерухомого майна, відповідно до рішення селищної ради від 10.06.2022 №2831-17/</w:t>
      </w:r>
      <w:r>
        <w:rPr>
          <w:rFonts w:ascii="ProbaPro" w:eastAsia="Times New Roman" w:hAnsi="ProbaPro"/>
          <w:sz w:val="28"/>
          <w:szCs w:val="28"/>
          <w:lang w:val="en-US" w:eastAsia="ru-RU"/>
        </w:rPr>
        <w:t>V</w:t>
      </w:r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ІІ «Про затвердження Порядку присвоєння адрес об’єктам будівництва, об’єктам нерухомого майна на території </w:t>
      </w:r>
      <w:proofErr w:type="spellStart"/>
      <w:r>
        <w:rPr>
          <w:rFonts w:ascii="ProbaPro" w:eastAsia="Times New Roman" w:hAnsi="ProbaPro"/>
          <w:sz w:val="28"/>
          <w:szCs w:val="28"/>
          <w:lang w:val="uk-UA" w:eastAsia="ru-RU"/>
        </w:rPr>
        <w:t>Магдалинівської</w:t>
      </w:r>
      <w:proofErr w:type="spellEnd"/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 селищної ради»,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розглянувши заяву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7D3B0F">
        <w:rPr>
          <w:rFonts w:ascii="Times New Roman" w:eastAsia="Times New Roman" w:hAnsi="Times New Roman"/>
          <w:sz w:val="28"/>
          <w:szCs w:val="28"/>
          <w:lang w:val="uk-UA" w:eastAsia="ru-RU"/>
        </w:rPr>
        <w:t>ХХХХХ</w:t>
      </w:r>
      <w:proofErr w:type="spellEnd"/>
      <w:r w:rsidR="00B311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зміни</w:t>
      </w:r>
      <w:r w:rsidR="00F71B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адреси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об’єкту нерухомого майна – житловому будинку, що</w:t>
      </w:r>
      <w:r w:rsidR="00D365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належить </w:t>
      </w:r>
      <w:r w:rsidR="00B311DC">
        <w:rPr>
          <w:rFonts w:ascii="Times New Roman" w:eastAsia="Times New Roman" w:hAnsi="Times New Roman"/>
          <w:sz w:val="28"/>
          <w:szCs w:val="28"/>
          <w:lang w:val="uk-UA" w:eastAsia="ru-RU"/>
        </w:rPr>
        <w:t>їй згідно договору купівлі-продажу від 01.07.1991</w:t>
      </w:r>
      <w:r w:rsidR="00B63910" w:rsidRPr="004666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6665C">
        <w:rPr>
          <w:rFonts w:ascii="Times New Roman" w:eastAsia="Times New Roman" w:hAnsi="Times New Roman"/>
          <w:sz w:val="28"/>
          <w:szCs w:val="28"/>
          <w:lang w:val="uk-UA" w:eastAsia="ru-RU"/>
        </w:rPr>
        <w:t>і зна</w:t>
      </w:r>
      <w:r w:rsidR="00B311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ходиться  в </w:t>
      </w:r>
      <w:proofErr w:type="spellStart"/>
      <w:r w:rsidR="00B311DC">
        <w:rPr>
          <w:rFonts w:ascii="Times New Roman" w:eastAsia="Times New Roman" w:hAnsi="Times New Roman"/>
          <w:sz w:val="28"/>
          <w:szCs w:val="28"/>
          <w:lang w:val="uk-UA" w:eastAsia="ru-RU"/>
        </w:rPr>
        <w:t>с.Кільчень</w:t>
      </w:r>
      <w:proofErr w:type="spellEnd"/>
      <w:r w:rsidR="00B63910" w:rsidRPr="004666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63910" w:rsidRPr="0046665C">
        <w:rPr>
          <w:rFonts w:ascii="Times New Roman" w:eastAsia="Times New Roman" w:hAnsi="Times New Roman"/>
          <w:sz w:val="28"/>
          <w:szCs w:val="28"/>
          <w:lang w:val="uk-UA" w:eastAsia="ru-RU"/>
        </w:rPr>
        <w:t>Самарівського</w:t>
      </w:r>
      <w:proofErr w:type="spellEnd"/>
      <w:r w:rsidRPr="004666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Дніпропетровської області по вул.</w:t>
      </w:r>
      <w:r w:rsidR="00191A24" w:rsidRPr="004666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11DC">
        <w:rPr>
          <w:rFonts w:ascii="Times New Roman" w:eastAsia="Times New Roman" w:hAnsi="Times New Roman"/>
          <w:sz w:val="28"/>
          <w:szCs w:val="28"/>
          <w:lang w:val="uk-UA" w:eastAsia="ru-RU"/>
        </w:rPr>
        <w:t>Вишневій</w:t>
      </w:r>
      <w:r w:rsidRPr="004666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r w:rsidR="00B311DC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технічний паспорт на житловий будинок від 20.09.1991, витяг з реєстру будівельної діяльності щодо інформації про присвоєння адрес А</w:t>
      </w:r>
      <w:r w:rsidR="00B311DC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="00B311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01:0697-4362-5319-3659, </w:t>
      </w:r>
      <w:r w:rsidRPr="0046665C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інформаційну довідку з Державного реєстру речових п</w:t>
      </w:r>
      <w:r w:rsidR="00B311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рав на нерухоме майно №406145083 від 02.12.2024, </w:t>
      </w:r>
      <w:r w:rsidRPr="008555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</w:t>
      </w:r>
      <w:r w:rsidRPr="004666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упорядкування нумерації об’єктів нерухомого майна, </w:t>
      </w:r>
      <w:r w:rsidRPr="004666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Pr="004666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Магдалинівської</w:t>
      </w:r>
      <w:proofErr w:type="spellEnd"/>
      <w:r w:rsidRPr="004666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селищної ради</w:t>
      </w:r>
    </w:p>
    <w:p w:rsidR="00431E05" w:rsidRPr="0046665C" w:rsidRDefault="00431E05" w:rsidP="00431E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1E05" w:rsidRPr="0046665C" w:rsidRDefault="00431E05" w:rsidP="00431E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666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И Р І Ш И В:</w:t>
      </w:r>
    </w:p>
    <w:p w:rsidR="00431E05" w:rsidRPr="0085556C" w:rsidRDefault="0046665C" w:rsidP="00431E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6665C">
        <w:rPr>
          <w:rFonts w:ascii="Times New Roman" w:hAnsi="Times New Roman"/>
          <w:sz w:val="28"/>
          <w:szCs w:val="28"/>
          <w:lang w:val="uk-UA"/>
        </w:rPr>
        <w:t xml:space="preserve">         1.Змінити</w:t>
      </w:r>
      <w:r w:rsidR="00431E05" w:rsidRPr="0046665C">
        <w:rPr>
          <w:rFonts w:ascii="Times New Roman" w:hAnsi="Times New Roman"/>
          <w:sz w:val="28"/>
          <w:szCs w:val="28"/>
          <w:lang w:val="uk-UA"/>
        </w:rPr>
        <w:t xml:space="preserve"> адресу об’єкту нерухомого майна – житловому  будинку, що </w:t>
      </w:r>
      <w:r w:rsidRPr="0046665C">
        <w:rPr>
          <w:rFonts w:ascii="Times New Roman" w:hAnsi="Times New Roman"/>
          <w:sz w:val="28"/>
          <w:szCs w:val="28"/>
          <w:lang w:val="uk-UA"/>
        </w:rPr>
        <w:t xml:space="preserve">згідно договору купівлі-продажу </w:t>
      </w:r>
      <w:r w:rsidR="00431E05" w:rsidRPr="0046665C">
        <w:rPr>
          <w:rFonts w:ascii="Times New Roman" w:hAnsi="Times New Roman"/>
          <w:sz w:val="28"/>
          <w:szCs w:val="28"/>
          <w:lang w:val="uk-UA"/>
        </w:rPr>
        <w:t xml:space="preserve">належить </w:t>
      </w:r>
      <w:r w:rsidR="007D3B0F">
        <w:rPr>
          <w:rFonts w:ascii="Times New Roman" w:hAnsi="Times New Roman"/>
          <w:sz w:val="28"/>
          <w:szCs w:val="28"/>
          <w:lang w:val="uk-UA"/>
        </w:rPr>
        <w:t>гр.ХХХХХ</w:t>
      </w:r>
      <w:bookmarkStart w:id="0" w:name="_GoBack"/>
      <w:bookmarkEnd w:id="0"/>
      <w:r w:rsidR="00B311DC">
        <w:rPr>
          <w:rFonts w:ascii="Times New Roman" w:hAnsi="Times New Roman"/>
          <w:sz w:val="28"/>
          <w:szCs w:val="28"/>
          <w:lang w:val="uk-UA"/>
        </w:rPr>
        <w:t xml:space="preserve"> і знаходиться в </w:t>
      </w:r>
      <w:proofErr w:type="spellStart"/>
      <w:r w:rsidR="00B311DC">
        <w:rPr>
          <w:rFonts w:ascii="Times New Roman" w:hAnsi="Times New Roman"/>
          <w:sz w:val="28"/>
          <w:szCs w:val="28"/>
          <w:lang w:val="uk-UA"/>
        </w:rPr>
        <w:t>с.Кільчень</w:t>
      </w:r>
      <w:proofErr w:type="spellEnd"/>
      <w:r w:rsidRPr="0046665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6665C">
        <w:rPr>
          <w:rFonts w:ascii="Times New Roman" w:hAnsi="Times New Roman"/>
          <w:sz w:val="28"/>
          <w:szCs w:val="28"/>
          <w:lang w:val="uk-UA"/>
        </w:rPr>
        <w:t>Самарівського</w:t>
      </w:r>
      <w:proofErr w:type="spellEnd"/>
      <w:r w:rsidR="00431E05" w:rsidRPr="0046665C">
        <w:rPr>
          <w:rFonts w:ascii="Times New Roman" w:hAnsi="Times New Roman"/>
          <w:sz w:val="28"/>
          <w:szCs w:val="28"/>
          <w:lang w:val="uk-UA"/>
        </w:rPr>
        <w:t xml:space="preserve"> району Дніпр</w:t>
      </w:r>
      <w:r w:rsidRPr="0046665C">
        <w:rPr>
          <w:rFonts w:ascii="Times New Roman" w:hAnsi="Times New Roman"/>
          <w:sz w:val="28"/>
          <w:szCs w:val="28"/>
          <w:lang w:val="uk-UA"/>
        </w:rPr>
        <w:t>опетров</w:t>
      </w:r>
      <w:r w:rsidR="00B311DC">
        <w:rPr>
          <w:rFonts w:ascii="Times New Roman" w:hAnsi="Times New Roman"/>
          <w:sz w:val="28"/>
          <w:szCs w:val="28"/>
          <w:lang w:val="uk-UA"/>
        </w:rPr>
        <w:t xml:space="preserve">ської області по </w:t>
      </w:r>
      <w:proofErr w:type="spellStart"/>
      <w:r w:rsidR="00B311DC">
        <w:rPr>
          <w:rFonts w:ascii="Times New Roman" w:hAnsi="Times New Roman"/>
          <w:sz w:val="28"/>
          <w:szCs w:val="28"/>
          <w:lang w:val="uk-UA"/>
        </w:rPr>
        <w:t>вул.Вишневій</w:t>
      </w:r>
      <w:proofErr w:type="spellEnd"/>
      <w:r w:rsidRPr="0046665C">
        <w:rPr>
          <w:rFonts w:ascii="Times New Roman" w:hAnsi="Times New Roman"/>
          <w:sz w:val="28"/>
          <w:szCs w:val="28"/>
          <w:lang w:val="uk-UA"/>
        </w:rPr>
        <w:t>, присвоївши адресу з наступними реквізитами</w:t>
      </w:r>
      <w:r w:rsidR="00431E05" w:rsidRPr="0046665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31E05" w:rsidRPr="004666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  <w:r w:rsidR="00431E05" w:rsidRPr="0046665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431E05" w:rsidRPr="004666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Дніпропетровська область</w:t>
      </w:r>
      <w:r w:rsidR="00431E05" w:rsidRPr="0046665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4666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</w:t>
      </w:r>
      <w:r w:rsidR="00B311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амарівського</w:t>
      </w:r>
      <w:proofErr w:type="spellEnd"/>
      <w:r w:rsidR="00B311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район, </w:t>
      </w:r>
      <w:proofErr w:type="spellStart"/>
      <w:r w:rsidR="00B311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с.Кільчень</w:t>
      </w:r>
      <w:proofErr w:type="spellEnd"/>
      <w:r w:rsidR="00431E05" w:rsidRPr="004666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 </w:t>
      </w:r>
      <w:r w:rsidR="00431E05" w:rsidRPr="004666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B311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вул.Вишнева</w:t>
      </w:r>
      <w:proofErr w:type="spellEnd"/>
      <w:r w:rsidRPr="004666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  </w:t>
      </w:r>
      <w:r w:rsidR="00B311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буд. </w:t>
      </w:r>
      <w:r w:rsidR="002830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10-А</w:t>
      </w:r>
      <w:r w:rsidR="00431E05" w:rsidRPr="008555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431E05" w:rsidRPr="00CD6DA0" w:rsidRDefault="00431E05" w:rsidP="00431E05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431E05" w:rsidRDefault="00431E05" w:rsidP="00431E05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ProbaPro" w:eastAsia="Times New Roman" w:hAnsi="ProbaPro"/>
          <w:sz w:val="28"/>
          <w:szCs w:val="28"/>
          <w:lang w:val="uk-UA" w:eastAsia="ru-RU"/>
        </w:rPr>
      </w:pPr>
      <w:r>
        <w:rPr>
          <w:rFonts w:ascii="ProbaPro" w:eastAsia="Times New Roman" w:hAnsi="ProbaPro"/>
          <w:sz w:val="28"/>
          <w:szCs w:val="28"/>
          <w:lang w:val="uk-UA" w:eastAsia="ru-RU"/>
        </w:rPr>
        <w:t>2. Відділу житлово-комунального господарства та комунальної вл</w:t>
      </w:r>
      <w:r w:rsidR="00C730FD">
        <w:rPr>
          <w:rFonts w:ascii="ProbaPro" w:eastAsia="Times New Roman" w:hAnsi="ProbaPro"/>
          <w:sz w:val="28"/>
          <w:szCs w:val="28"/>
          <w:lang w:val="uk-UA" w:eastAsia="ru-RU"/>
        </w:rPr>
        <w:t xml:space="preserve">асності селищної ради </w:t>
      </w:r>
      <w:proofErr w:type="spellStart"/>
      <w:r>
        <w:rPr>
          <w:rFonts w:ascii="ProbaPro" w:eastAsia="Times New Roman" w:hAnsi="ProbaPro"/>
          <w:sz w:val="28"/>
          <w:szCs w:val="28"/>
          <w:lang w:val="uk-UA" w:eastAsia="ru-RU"/>
        </w:rPr>
        <w:t>внести</w:t>
      </w:r>
      <w:proofErr w:type="spellEnd"/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 дану інформацію у відповідності до п.1 цього </w:t>
      </w:r>
      <w:r>
        <w:rPr>
          <w:rFonts w:ascii="ProbaPro" w:eastAsia="Times New Roman" w:hAnsi="ProbaPro"/>
          <w:sz w:val="28"/>
          <w:szCs w:val="28"/>
          <w:lang w:val="uk-UA" w:eastAsia="ru-RU"/>
        </w:rPr>
        <w:lastRenderedPageBreak/>
        <w:t xml:space="preserve">рішення до </w:t>
      </w:r>
      <w:r>
        <w:rPr>
          <w:rFonts w:ascii="ProbaPro" w:eastAsia="Times New Roman" w:hAnsi="ProbaPro"/>
          <w:sz w:val="28"/>
          <w:szCs w:val="28"/>
          <w:lang w:eastAsia="ru-RU"/>
        </w:rPr>
        <w:t> </w:t>
      </w:r>
      <w:r>
        <w:rPr>
          <w:rFonts w:ascii="ProbaPro" w:eastAsia="Times New Roman" w:hAnsi="ProbaPro"/>
          <w:sz w:val="28"/>
          <w:szCs w:val="28"/>
          <w:lang w:val="uk-UA" w:eastAsia="ru-RU"/>
        </w:rPr>
        <w:t>Реєстру будівельної діяльності Єдиної державної електронної системи у сфері будівництва АРМ «Присвоєння адрес».</w:t>
      </w:r>
      <w:r>
        <w:rPr>
          <w:rFonts w:ascii="ProbaPro" w:eastAsia="Times New Roman" w:hAnsi="ProbaPro"/>
          <w:sz w:val="28"/>
          <w:szCs w:val="28"/>
          <w:lang w:eastAsia="ru-RU"/>
        </w:rPr>
        <w:t> </w:t>
      </w:r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 </w:t>
      </w:r>
      <w:r>
        <w:rPr>
          <w:rFonts w:ascii="ProbaPro" w:eastAsia="Times New Roman" w:hAnsi="ProbaPro"/>
          <w:sz w:val="28"/>
          <w:szCs w:val="28"/>
          <w:lang w:eastAsia="ru-RU"/>
        </w:rPr>
        <w:t> </w:t>
      </w:r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 </w:t>
      </w:r>
      <w:r>
        <w:rPr>
          <w:rFonts w:ascii="ProbaPro" w:eastAsia="Times New Roman" w:hAnsi="ProbaPro"/>
          <w:sz w:val="28"/>
          <w:szCs w:val="28"/>
          <w:lang w:eastAsia="ru-RU"/>
        </w:rPr>
        <w:t> </w:t>
      </w:r>
    </w:p>
    <w:p w:rsidR="00431E05" w:rsidRDefault="00431E05" w:rsidP="00431E05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ProbaPro" w:eastAsia="Times New Roman" w:hAnsi="ProbaPro"/>
          <w:sz w:val="28"/>
          <w:szCs w:val="28"/>
          <w:lang w:val="uk-UA" w:eastAsia="ru-RU"/>
        </w:rPr>
      </w:pPr>
      <w:r>
        <w:rPr>
          <w:rFonts w:ascii="ProbaPro" w:eastAsia="Times New Roman" w:hAnsi="ProbaPro"/>
          <w:sz w:val="28"/>
          <w:szCs w:val="28"/>
          <w:lang w:val="uk-UA" w:eastAsia="ru-RU"/>
        </w:rPr>
        <w:t>3.</w:t>
      </w:r>
      <w:r>
        <w:rPr>
          <w:rFonts w:ascii="ProbaPro" w:eastAsia="Times New Roman" w:hAnsi="ProbaPro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виконання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цього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рішення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покласти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на заступника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селищного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голови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з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питань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діяльності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виконавчих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>
        <w:rPr>
          <w:rFonts w:ascii="ProbaPro" w:eastAsia="Times New Roman" w:hAnsi="ProbaPro"/>
          <w:sz w:val="28"/>
          <w:szCs w:val="28"/>
          <w:lang w:eastAsia="ru-RU"/>
        </w:rPr>
        <w:t>органів</w:t>
      </w:r>
      <w:proofErr w:type="spellEnd"/>
      <w:r>
        <w:rPr>
          <w:rFonts w:ascii="ProbaPro" w:eastAsia="Times New Roman" w:hAnsi="ProbaPro"/>
          <w:sz w:val="28"/>
          <w:szCs w:val="28"/>
          <w:lang w:eastAsia="ru-RU"/>
        </w:rPr>
        <w:t xml:space="preserve"> ради </w:t>
      </w:r>
      <w:r>
        <w:rPr>
          <w:rFonts w:ascii="ProbaPro" w:eastAsia="Times New Roman" w:hAnsi="ProbaPro"/>
          <w:sz w:val="28"/>
          <w:szCs w:val="28"/>
          <w:lang w:val="uk-UA" w:eastAsia="ru-RU"/>
        </w:rPr>
        <w:t>Володимира НАЙКА.</w:t>
      </w:r>
    </w:p>
    <w:p w:rsidR="00431E05" w:rsidRDefault="00431E05" w:rsidP="00431E05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/>
          <w:sz w:val="28"/>
          <w:szCs w:val="28"/>
          <w:lang w:eastAsia="ru-RU"/>
        </w:rPr>
      </w:pPr>
      <w:r>
        <w:rPr>
          <w:rFonts w:ascii="ProbaPro" w:eastAsia="Times New Roman" w:hAnsi="ProbaPro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31E05" w:rsidRDefault="00431E05" w:rsidP="00431E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AD2" w:rsidRDefault="007404AB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Магдалинівський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селищний голова                         </w:t>
      </w:r>
      <w:r w:rsidRPr="007404AB">
        <w:rPr>
          <w:rFonts w:ascii="Times New Roman" w:hAnsi="Times New Roman"/>
          <w:b/>
          <w:sz w:val="28"/>
          <w:szCs w:val="28"/>
          <w:lang w:val="uk-UA"/>
        </w:rPr>
        <w:t>Володимир ДРОБІТЬКО</w:t>
      </w:r>
    </w:p>
    <w:p w:rsidR="0036045F" w:rsidRDefault="0036045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6045F" w:rsidRPr="007404AB" w:rsidRDefault="0036045F">
      <w:pPr>
        <w:rPr>
          <w:lang w:val="uk-UA"/>
        </w:rPr>
      </w:pPr>
    </w:p>
    <w:sectPr w:rsidR="0036045F" w:rsidRPr="0074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DB"/>
    <w:rsid w:val="000747D0"/>
    <w:rsid w:val="000D0E44"/>
    <w:rsid w:val="0019008F"/>
    <w:rsid w:val="00191A24"/>
    <w:rsid w:val="00266D1E"/>
    <w:rsid w:val="00283074"/>
    <w:rsid w:val="002A79B8"/>
    <w:rsid w:val="0036045F"/>
    <w:rsid w:val="00431E05"/>
    <w:rsid w:val="0046665C"/>
    <w:rsid w:val="004B0FD1"/>
    <w:rsid w:val="00572C6A"/>
    <w:rsid w:val="00725937"/>
    <w:rsid w:val="007404AB"/>
    <w:rsid w:val="007D3B0F"/>
    <w:rsid w:val="0085556C"/>
    <w:rsid w:val="00982D03"/>
    <w:rsid w:val="00B311DC"/>
    <w:rsid w:val="00B33537"/>
    <w:rsid w:val="00B63910"/>
    <w:rsid w:val="00C730FD"/>
    <w:rsid w:val="00CB3EEE"/>
    <w:rsid w:val="00CD6DA0"/>
    <w:rsid w:val="00D25A70"/>
    <w:rsid w:val="00D3654C"/>
    <w:rsid w:val="00D91AFF"/>
    <w:rsid w:val="00DA5ADB"/>
    <w:rsid w:val="00EB4B5B"/>
    <w:rsid w:val="00F514CD"/>
    <w:rsid w:val="00F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B0F3"/>
  <w15:chartTrackingRefBased/>
  <w15:docId w15:val="{FDE60D29-170C-47F7-A078-B4980084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2024-11-12T11:13:00Z</dcterms:created>
  <dcterms:modified xsi:type="dcterms:W3CDTF">2024-12-23T07:44:00Z</dcterms:modified>
</cp:coreProperties>
</file>