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44A1C320" w:rsidR="005A652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2505B03D" w:rsidR="005A652E" w:rsidRPr="00184EB7" w:rsidRDefault="00184EB7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D7AE8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.2024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5C37A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2EDEA4BF" w:rsidR="005A652E" w:rsidRDefault="00BD7AE8" w:rsidP="0047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Соловей Андрій,</w:t>
      </w:r>
      <w:r w:rsidR="009D6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63DD">
        <w:rPr>
          <w:rFonts w:ascii="Times New Roman" w:hAnsi="Times New Roman" w:cs="Times New Roman"/>
          <w:sz w:val="28"/>
          <w:szCs w:val="28"/>
          <w:lang w:val="uk-UA"/>
        </w:rPr>
        <w:t>Бесараб Руслан, Шпирка Аліна, Бабій Владислава, Діденко Анастасія, Киричок Юлія, Хмелинська Анна, Ніколаєва Марія, Чубенко Данило</w:t>
      </w:r>
      <w:r w:rsidR="00E03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65292" w14:textId="2630436F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p w14:paraId="6AD3122A" w14:textId="643A08CB" w:rsidR="00BD7AE8" w:rsidRDefault="00BD7AE8" w:rsidP="0047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Хилай, начальник відділу цифрової трансформації Магдалинівської селищної ради.</w:t>
      </w:r>
    </w:p>
    <w:p w14:paraId="10F0BF1C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9FB019" w14:textId="7BA06C4F" w:rsidR="009D63DD" w:rsidRPr="009D63DD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преміювання. Зміни на «Положення про фінансову мотивацію членів МР». </w:t>
      </w:r>
    </w:p>
    <w:p w14:paraId="7333925C" w14:textId="77777777" w:rsidR="009D63DD" w:rsidRPr="009D63DD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 xml:space="preserve">Посади МР та їх показники роботи. Додаток до Положення про мотивацію. </w:t>
      </w:r>
    </w:p>
    <w:p w14:paraId="1C82C730" w14:textId="77777777" w:rsidR="009D63DD" w:rsidRPr="009D63DD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 xml:space="preserve">Чат МР. </w:t>
      </w:r>
    </w:p>
    <w:p w14:paraId="60204857" w14:textId="77777777" w:rsidR="009D63DD" w:rsidRPr="009D63DD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 xml:space="preserve">Посада контент-менеджер зміни. </w:t>
      </w:r>
    </w:p>
    <w:p w14:paraId="51840B85" w14:textId="773B24FE" w:rsidR="009D63DD" w:rsidRPr="009D63DD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>Прикрашання кабінету МР до відкриття М</w:t>
      </w:r>
      <w:r w:rsidR="00EA03C0">
        <w:rPr>
          <w:rFonts w:ascii="Times New Roman" w:hAnsi="Times New Roman" w:cs="Times New Roman"/>
          <w:sz w:val="28"/>
          <w:szCs w:val="28"/>
          <w:lang w:val="uk-UA"/>
        </w:rPr>
        <w:t>олодіжного центру</w:t>
      </w:r>
      <w:r w:rsidRPr="009D63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1BAC5F5" w14:textId="77777777" w:rsidR="009D63DD" w:rsidRPr="009D63DD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 xml:space="preserve">Арт-терапія. </w:t>
      </w:r>
    </w:p>
    <w:p w14:paraId="382FEF58" w14:textId="77777777" w:rsidR="001C6E96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>Інші питання</w:t>
      </w:r>
      <w:r w:rsidR="004701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02113A" w14:textId="4686EB5C" w:rsidR="004701C0" w:rsidRPr="009D63DD" w:rsidRDefault="004701C0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701C0" w:rsidRPr="009D6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7E62778A" w14:textId="2290E644" w:rsidR="005843C4" w:rsidRDefault="001C6E96" w:rsidP="00BD7AE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r w:rsidR="00BD7AE8">
        <w:rPr>
          <w:rFonts w:ascii="Times New Roman" w:hAnsi="Times New Roman" w:cs="Times New Roman"/>
          <w:sz w:val="28"/>
          <w:szCs w:val="28"/>
        </w:rPr>
        <w:t xml:space="preserve"> Олену, голову Молодіжної ради</w:t>
      </w:r>
      <w:r w:rsidR="00BD7A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43C4">
        <w:rPr>
          <w:rFonts w:ascii="Times New Roman" w:hAnsi="Times New Roman" w:cs="Times New Roman"/>
          <w:sz w:val="28"/>
          <w:szCs w:val="28"/>
          <w:lang w:val="uk-UA"/>
        </w:rPr>
        <w:t xml:space="preserve">яка наголосила, що </w:t>
      </w:r>
      <w:r w:rsidR="008A1A42">
        <w:rPr>
          <w:rFonts w:ascii="Times New Roman" w:hAnsi="Times New Roman" w:cs="Times New Roman"/>
          <w:sz w:val="28"/>
          <w:szCs w:val="28"/>
          <w:lang w:val="uk-UA"/>
        </w:rPr>
        <w:t>Проєкт Положення про порядок преміювання членів Молодіжної ради при Магдалинівській селищній раді</w:t>
      </w:r>
      <w:r w:rsidR="005843C4">
        <w:rPr>
          <w:rFonts w:ascii="Times New Roman" w:hAnsi="Times New Roman" w:cs="Times New Roman"/>
          <w:sz w:val="28"/>
          <w:szCs w:val="28"/>
          <w:lang w:val="uk-UA"/>
        </w:rPr>
        <w:t xml:space="preserve"> потребує редагування, а саме: </w:t>
      </w:r>
      <w:bookmarkStart w:id="0" w:name="_Hlk185248931"/>
      <w:r w:rsidR="005843C4">
        <w:rPr>
          <w:rFonts w:ascii="Times New Roman" w:hAnsi="Times New Roman" w:cs="Times New Roman"/>
          <w:sz w:val="28"/>
          <w:szCs w:val="28"/>
          <w:lang w:val="uk-UA"/>
        </w:rPr>
        <w:t>слово «преміювання» замінити на «фінансову мотивацію» в усьому тексті документа</w:t>
      </w:r>
      <w:r w:rsidR="008A1A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0"/>
    <w:p w14:paraId="1A734A8A" w14:textId="77777777" w:rsidR="00665423" w:rsidRPr="001C6E96" w:rsidRDefault="00665423" w:rsidP="001C6E96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 w:eastAsia="uk-UA"/>
        </w:rPr>
      </w:pPr>
    </w:p>
    <w:p w14:paraId="20325AA7" w14:textId="1CF04047" w:rsidR="001C6E96" w:rsidRPr="00CF6971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5843C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внесення змін до Проєкту Положення про фінансову мотивацію членів Молодіжної ради при Магдалинівській селищній раді.</w:t>
      </w:r>
    </w:p>
    <w:p w14:paraId="46CC8804" w14:textId="43A8695B" w:rsidR="001C6E96" w:rsidRPr="0062047B" w:rsidRDefault="00CF6971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5843C4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2F8AE901" w14:textId="1A6B7185" w:rsidR="001C6E96" w:rsidRPr="0062047B" w:rsidRDefault="00CF6971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7F19A63F" w14:textId="32493EA7" w:rsidR="001C6E96" w:rsidRPr="0062047B" w:rsidRDefault="00CF6971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1C6E9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160BCBC1" w14:textId="77777777" w:rsidR="001C6E96" w:rsidRDefault="001C6E96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5D94712B" w14:textId="77777777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5F5712D7" w14:textId="62EC5FE2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16F4D6D9" w14:textId="77777777" w:rsidR="005843C4" w:rsidRPr="005843C4" w:rsidRDefault="001C6E96" w:rsidP="005843C4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Внести зміни до </w:t>
      </w:r>
      <w:r w:rsidR="00CF6971">
        <w:rPr>
          <w:spacing w:val="-6"/>
          <w:sz w:val="28"/>
          <w:szCs w:val="28"/>
        </w:rPr>
        <w:t>Проєкту Положення</w:t>
      </w:r>
      <w:r w:rsidR="005843C4">
        <w:rPr>
          <w:spacing w:val="-6"/>
          <w:sz w:val="28"/>
          <w:szCs w:val="28"/>
        </w:rPr>
        <w:t xml:space="preserve"> про фінансову мотивацію членів Молодіжної ради при Магдалинівській селищній раді, а саме </w:t>
      </w:r>
      <w:r w:rsidR="005843C4" w:rsidRPr="005843C4">
        <w:rPr>
          <w:spacing w:val="-6"/>
          <w:sz w:val="28"/>
          <w:szCs w:val="28"/>
        </w:rPr>
        <w:t xml:space="preserve">слово «преміювання» замінити на «фінансову мотивацію» в усьому тексті документа. </w:t>
      </w: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>По другому питанню слухали:</w:t>
      </w:r>
    </w:p>
    <w:p w14:paraId="3621481A" w14:textId="10D41413" w:rsidR="005843C4" w:rsidRDefault="005843C4" w:rsidP="007C3EB9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r>
        <w:rPr>
          <w:rFonts w:ascii="Times New Roman" w:hAnsi="Times New Roman" w:cs="Times New Roman"/>
          <w:sz w:val="28"/>
          <w:szCs w:val="28"/>
        </w:rPr>
        <w:t xml:space="preserve"> Олену, голову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повідомила, що у</w:t>
      </w:r>
      <w:r w:rsidRPr="005843C4">
        <w:rPr>
          <w:rFonts w:ascii="Times New Roman" w:hAnsi="Times New Roman" w:cs="Times New Roman"/>
          <w:sz w:val="28"/>
          <w:szCs w:val="28"/>
        </w:rPr>
        <w:t xml:space="preserve"> разі зайняття членом М</w:t>
      </w:r>
      <w:r>
        <w:rPr>
          <w:rFonts w:ascii="Times New Roman" w:hAnsi="Times New Roman" w:cs="Times New Roman"/>
          <w:sz w:val="28"/>
          <w:szCs w:val="28"/>
          <w:lang w:val="uk-UA"/>
        </w:rPr>
        <w:t>олодіжної ради</w:t>
      </w:r>
      <w:r w:rsidRPr="005843C4">
        <w:rPr>
          <w:rFonts w:ascii="Times New Roman" w:hAnsi="Times New Roman" w:cs="Times New Roman"/>
          <w:sz w:val="28"/>
          <w:szCs w:val="28"/>
        </w:rPr>
        <w:t xml:space="preserve"> посади у складі МР з функціональними обов’язками, фінансова мотивація нараховується за виконані ключові показники ефективності відповідно до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>. У Додатку 2 Проєкту Положення про порядок преміювання членів Молодіжної ради при Магдалинівській селищній раді будуть прописані показники відповідно до зайнятої посади у Молодіжній раді.</w:t>
      </w:r>
      <w:r w:rsidRPr="005843C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843C4">
        <w:rPr>
          <w:rFonts w:ascii="Times New Roman" w:hAnsi="Times New Roman" w:cs="Times New Roman"/>
          <w:sz w:val="28"/>
          <w:szCs w:val="28"/>
        </w:rPr>
        <w:t>Ключові показники ефективності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(КПЕ) </w:t>
      </w:r>
      <w:r w:rsidRPr="005843C4">
        <w:rPr>
          <w:rFonts w:ascii="Times New Roman" w:hAnsi="Times New Roman" w:cs="Times New Roman"/>
          <w:sz w:val="28"/>
          <w:szCs w:val="28"/>
        </w:rPr>
        <w:t xml:space="preserve">слугуватимуть інструментом вимірювання результативності роботи члена МР відповідно до посади.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Pr="005843C4">
        <w:rPr>
          <w:rFonts w:ascii="Times New Roman" w:hAnsi="Times New Roman" w:cs="Times New Roman"/>
          <w:sz w:val="28"/>
          <w:szCs w:val="28"/>
        </w:rPr>
        <w:t>встанов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лені</w:t>
      </w:r>
      <w:r w:rsidRPr="005843C4">
        <w:rPr>
          <w:rFonts w:ascii="Times New Roman" w:hAnsi="Times New Roman" w:cs="Times New Roman"/>
          <w:sz w:val="28"/>
          <w:szCs w:val="28"/>
        </w:rPr>
        <w:t xml:space="preserve"> якісні та кількісні показники, що допоможуть оцінити ступінь досягнення цілей (завдань).  Такі показники дозволяють оцінити роботу не лише з кількісного боку (скільки зроблено), але й з якісного (наскільки це ефективно і корисно для команди).</w:t>
      </w:r>
    </w:p>
    <w:p w14:paraId="762D8BF3" w14:textId="77777777" w:rsidR="007C3EB9" w:rsidRDefault="007C3EB9" w:rsidP="007C3EB9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A865A" w14:textId="3D328062" w:rsidR="007C3EB9" w:rsidRPr="00CF6971" w:rsidRDefault="007C3EB9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визначення ключових показників ефективності.</w:t>
      </w:r>
    </w:p>
    <w:p w14:paraId="0560E392" w14:textId="61BA4D47" w:rsidR="007C3EB9" w:rsidRPr="0062047B" w:rsidRDefault="007C3EB9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10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71070658" w14:textId="77777777" w:rsidR="007C3EB9" w:rsidRPr="0062047B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358B418D" w14:textId="2C4BE922" w:rsidR="007C3EB9" w:rsidRPr="0062047B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3A5E8122" w14:textId="77777777" w:rsidR="007C3EB9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3E5B298F" w14:textId="7DA619BB" w:rsidR="00AB5EDB" w:rsidRDefault="00AB5EDB" w:rsidP="00C5203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>УХВАЛИЛИ:</w:t>
      </w:r>
      <w:r w:rsidR="00C5203E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7C3EB9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визначити ключові показники ефективності (КПЕ) для вимірювання результативності роботи члена МР відповідно до посади </w:t>
      </w:r>
      <w:r w:rsidR="00674833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.</w:t>
      </w:r>
      <w:r w:rsidR="007C3EB9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Внести зміни до Проєкту Положення про фінансову мотивацію членів Молодіжної ради при Магдалинівській селищній раді, а саме Додаток 2.</w:t>
      </w:r>
    </w:p>
    <w:p w14:paraId="3694476D" w14:textId="62857391" w:rsidR="00AB5EDB" w:rsidRDefault="00AB5EDB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AB5EDB">
        <w:rPr>
          <w:b/>
          <w:bCs/>
          <w:spacing w:val="-6"/>
          <w:sz w:val="28"/>
          <w:szCs w:val="28"/>
        </w:rPr>
        <w:t>По третьому питанню слухали:</w:t>
      </w:r>
    </w:p>
    <w:p w14:paraId="27FDC83B" w14:textId="6388C14A" w:rsidR="006C70AF" w:rsidRDefault="006C70AF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Валерія Хилая, начальника відділу цифрової трансформації</w:t>
      </w:r>
      <w:r w:rsidR="00746759">
        <w:rPr>
          <w:spacing w:val="-6"/>
          <w:sz w:val="28"/>
          <w:szCs w:val="28"/>
        </w:rPr>
        <w:t xml:space="preserve"> Магдалинівської селищної ради</w:t>
      </w:r>
      <w:r>
        <w:rPr>
          <w:spacing w:val="-6"/>
          <w:sz w:val="28"/>
          <w:szCs w:val="28"/>
        </w:rPr>
        <w:t xml:space="preserve">, який </w:t>
      </w:r>
      <w:r w:rsidR="00423B09">
        <w:rPr>
          <w:spacing w:val="-6"/>
          <w:sz w:val="28"/>
          <w:szCs w:val="28"/>
        </w:rPr>
        <w:t>згідно п.1.7. роз</w:t>
      </w:r>
      <w:r w:rsidR="00746759">
        <w:rPr>
          <w:spacing w:val="-6"/>
          <w:sz w:val="28"/>
          <w:szCs w:val="28"/>
        </w:rPr>
        <w:t>д</w:t>
      </w:r>
      <w:r w:rsidR="00423B09">
        <w:rPr>
          <w:spacing w:val="-6"/>
          <w:sz w:val="28"/>
          <w:szCs w:val="28"/>
        </w:rPr>
        <w:t>ілу 1 Положення про</w:t>
      </w:r>
      <w:r w:rsidR="00746759">
        <w:rPr>
          <w:spacing w:val="-6"/>
          <w:sz w:val="28"/>
          <w:szCs w:val="28"/>
        </w:rPr>
        <w:t xml:space="preserve"> Молодіжну раду при Магдалинівській селищній раді Самарівського району Дніпропетровської області здійснює координаційну роботу Молодіжної ради «</w:t>
      </w:r>
      <w:r w:rsidR="00746759" w:rsidRPr="00B7344E">
        <w:rPr>
          <w:rFonts w:eastAsia="Calibri"/>
          <w:sz w:val="28"/>
          <w:szCs w:val="28"/>
        </w:rPr>
        <w:t>Координацію діяльності (забезпечення приміщенням на час засідань Молодіжної ради, створення необхідних умови для її роботи) здійснює відділ цифрової трансформації селищної ради.</w:t>
      </w:r>
      <w:r w:rsidR="00746759">
        <w:rPr>
          <w:spacing w:val="-6"/>
          <w:sz w:val="28"/>
          <w:szCs w:val="28"/>
        </w:rPr>
        <w:t>» У зв’язку з тим, що з моменту винесення догани члену Молодіжної ради Хмелинській Анні минув місяць, виникла потреба у поверненні Хмелинської Анни до спільного чату членів Молодіжної ради та відновлення її роботи у заходах Молодіжної ради.</w:t>
      </w:r>
    </w:p>
    <w:p w14:paraId="2936B3B7" w14:textId="0F849D32" w:rsidR="00746759" w:rsidRPr="00746759" w:rsidRDefault="00746759" w:rsidP="007467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 повернення Хмелинської Анни до спільного чату членів Молодіжної ради та відновлення її роботи у заходах Молодіжної ради</w:t>
      </w:r>
    </w:p>
    <w:p w14:paraId="329941C8" w14:textId="193AE6FE" w:rsidR="00746759" w:rsidRPr="0062047B" w:rsidRDefault="00746759" w:rsidP="007467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3C7D6861" w14:textId="77777777" w:rsidR="00746759" w:rsidRPr="0062047B" w:rsidRDefault="00746759" w:rsidP="007467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321A1918" w14:textId="75096FBE" w:rsidR="00746759" w:rsidRPr="0062047B" w:rsidRDefault="00746759" w:rsidP="007467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2E418EFA" w14:textId="26ACE2C8" w:rsidR="00746759" w:rsidRDefault="00746759" w:rsidP="007467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7171ECD3" w14:textId="77777777" w:rsidR="00746759" w:rsidRDefault="00746759" w:rsidP="006748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0607326" w14:textId="66E6FB2A" w:rsidR="00674833" w:rsidRPr="00746759" w:rsidRDefault="00674833" w:rsidP="006748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 w:rsidR="00746759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74675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не повертати члена Молодіжної ради Хмелинської Анни до спільного чату Молодіжної ради до моменту повного з’ясування ситуації.</w:t>
      </w:r>
    </w:p>
    <w:p w14:paraId="38D79AAD" w14:textId="75089924" w:rsidR="000C340F" w:rsidRDefault="000C340F" w:rsidP="000C340F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четвертому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0FA8B1E1" w14:textId="12902A02" w:rsidR="00746759" w:rsidRPr="00746759" w:rsidRDefault="00746759" w:rsidP="00746759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r>
        <w:rPr>
          <w:rFonts w:ascii="Times New Roman" w:hAnsi="Times New Roman" w:cs="Times New Roman"/>
          <w:sz w:val="28"/>
          <w:szCs w:val="28"/>
        </w:rPr>
        <w:t xml:space="preserve"> Олену, голову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повідомила, що у</w:t>
      </w:r>
      <w:r w:rsidRPr="0058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зв’язку з не виконанням своїх функціональних обов’язків контент-менеджером Юлією С</w:t>
      </w:r>
      <w:r w:rsidR="00AC7164">
        <w:rPr>
          <w:rFonts w:ascii="Times New Roman" w:hAnsi="Times New Roman" w:cs="Times New Roman"/>
          <w:sz w:val="28"/>
          <w:szCs w:val="28"/>
          <w:lang w:val="uk-UA"/>
        </w:rPr>
        <w:t>ипало, виникла потреба переобрати члена Молодіжної ради на посаду контент-менеджера Молодіжної ради. Зайняти обрану посаду виявили бажання наступні члени Молодіжної ради – Владислава Бабій та Марія Ніколаєва.</w:t>
      </w:r>
    </w:p>
    <w:p w14:paraId="59576642" w14:textId="77777777" w:rsidR="00AC7164" w:rsidRDefault="00AC7164" w:rsidP="006D1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496A74C" w14:textId="39018CB9" w:rsidR="006D1E53" w:rsidRPr="00AC7164" w:rsidRDefault="006D1E53" w:rsidP="006D1E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="00AC7164"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обрання на посаду контент-менеджера </w:t>
      </w:r>
      <w:r w:rsid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Молодіжної ради </w:t>
      </w:r>
      <w:r w:rsidR="00AC7164"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Владислави Бабій</w:t>
      </w:r>
    </w:p>
    <w:p w14:paraId="129CEB99" w14:textId="36E0A0F7" w:rsidR="006D1E53" w:rsidRPr="0062047B" w:rsidRDefault="00AC7164" w:rsidP="006D1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8</w:t>
      </w:r>
      <w:r w:rsidR="006D1E53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29071005" w14:textId="77777777" w:rsidR="006D1E53" w:rsidRPr="0062047B" w:rsidRDefault="006D1E53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0EFE5594" w14:textId="2FD3787B" w:rsidR="006D1E53" w:rsidRPr="0062047B" w:rsidRDefault="00AC7164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lastRenderedPageBreak/>
        <w:t>3</w:t>
      </w:r>
      <w:r w:rsidR="006D1E53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6D1E53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4E25C65D" w14:textId="77777777" w:rsidR="006D1E53" w:rsidRDefault="006D1E53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784A817E" w14:textId="77777777" w:rsidR="00AC7164" w:rsidRPr="00AC7164" w:rsidRDefault="00AC7164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ED66062" w14:textId="38592555" w:rsidR="00AC7164" w:rsidRPr="00AC7164" w:rsidRDefault="00AC7164" w:rsidP="00AC71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обрання на посаду контент-менеджера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Молодіжної ради Марії Ніколаєвой</w:t>
      </w:r>
    </w:p>
    <w:p w14:paraId="313C82FE" w14:textId="59EF3D33" w:rsidR="00AC7164" w:rsidRPr="0062047B" w:rsidRDefault="00AC7164" w:rsidP="00AC71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5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797A199F" w14:textId="43C7B3F7" w:rsidR="00AC7164" w:rsidRPr="0062047B" w:rsidRDefault="00AC7164" w:rsidP="00AC716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2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5C35D050" w14:textId="76DE9507" w:rsidR="00AC7164" w:rsidRPr="0062047B" w:rsidRDefault="00AC7164" w:rsidP="00AC716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1785681A" w14:textId="1EE9F1BC" w:rsidR="00AC7164" w:rsidRDefault="00AC7164" w:rsidP="00AC716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4ACD1485" w14:textId="77777777" w:rsidR="00AC7164" w:rsidRDefault="00AC7164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E77D4F6" w14:textId="57EB5669" w:rsidR="000070FA" w:rsidRPr="00B54D40" w:rsidRDefault="000C340F" w:rsidP="000070F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EA03C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п</w:t>
      </w:r>
      <w:r w:rsidR="000070FA" w:rsidRPr="00B54D4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ризначити на посаду </w:t>
      </w:r>
      <w:r w:rsidR="00EA03C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контент-менеджера</w:t>
      </w:r>
      <w:r w:rsidR="000070FA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0070FA" w:rsidRPr="00B54D4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Молодіжної ради при Магдалинівській селищній раді </w:t>
      </w:r>
      <w:r w:rsidR="00EA03C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Владиславу Бабій</w:t>
      </w:r>
      <w:r w:rsidR="000070FA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</w:p>
    <w:p w14:paraId="77AADD64" w14:textId="1631BDC2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704A0B3" w14:textId="3289E2C8" w:rsidR="00EA03C0" w:rsidRDefault="00EA03C0" w:rsidP="00EA03C0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п’ятому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3795EA8A" w14:textId="3953BF40" w:rsidR="00EA03C0" w:rsidRPr="00746759" w:rsidRDefault="00EA03C0" w:rsidP="00EA03C0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r>
        <w:rPr>
          <w:rFonts w:ascii="Times New Roman" w:hAnsi="Times New Roman" w:cs="Times New Roman"/>
          <w:sz w:val="28"/>
          <w:szCs w:val="28"/>
        </w:rPr>
        <w:t xml:space="preserve"> Олену, голову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 прикрасити кабінет Молодіжної ради до відкриття Молодіжного центру, а саме: створення фотоколажа із фотографій.</w:t>
      </w:r>
      <w:r w:rsidR="00D50438">
        <w:rPr>
          <w:rFonts w:ascii="Times New Roman" w:hAnsi="Times New Roman" w:cs="Times New Roman"/>
          <w:sz w:val="28"/>
          <w:szCs w:val="28"/>
          <w:lang w:val="uk-UA"/>
        </w:rPr>
        <w:t xml:space="preserve"> Планова дата прикрашання кабінету МР – 10 січня 2025 року. </w:t>
      </w:r>
    </w:p>
    <w:p w14:paraId="0D537F1C" w14:textId="77777777" w:rsidR="00EA03C0" w:rsidRDefault="00EA03C0" w:rsidP="00EA03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74019E1" w14:textId="101C754C" w:rsidR="00EA03C0" w:rsidRPr="00AC7164" w:rsidRDefault="00EA03C0" w:rsidP="00EA03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="00D5043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прикрашання кабінету Молодіжної ради, створення фотоколажа</w:t>
      </w:r>
    </w:p>
    <w:p w14:paraId="512DBC3B" w14:textId="26CF983D" w:rsidR="00EA03C0" w:rsidRPr="0062047B" w:rsidRDefault="00D50438" w:rsidP="00EA03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10</w:t>
      </w:r>
      <w:r w:rsidR="00EA03C0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629B080F" w14:textId="77777777" w:rsidR="00EA03C0" w:rsidRPr="0062047B" w:rsidRDefault="00EA03C0" w:rsidP="00EA03C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7091257A" w14:textId="661FFC2F" w:rsidR="00EA03C0" w:rsidRPr="0062047B" w:rsidRDefault="00D50438" w:rsidP="00EA03C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1 </w:t>
      </w:r>
      <w:r w:rsidR="00EA03C0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0B57A718" w14:textId="77777777" w:rsidR="00EA03C0" w:rsidRDefault="00EA03C0" w:rsidP="00EA03C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3CB1FB3E" w14:textId="77777777" w:rsidR="00EA03C0" w:rsidRPr="00AC7164" w:rsidRDefault="00EA03C0" w:rsidP="00EA03C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0205C5B" w14:textId="4A4630ED" w:rsidR="00EA03C0" w:rsidRDefault="00EA03C0" w:rsidP="00EA03C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D50438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прикрасити кабінет Молодіжної ради 10 січня 2025 року фотографіями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</w:p>
    <w:p w14:paraId="74DA4B4F" w14:textId="2929E238" w:rsidR="00D50438" w:rsidRDefault="00D50438" w:rsidP="00D50438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шостому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758812E7" w14:textId="570ED97F" w:rsidR="00D50438" w:rsidRPr="00746759" w:rsidRDefault="00D50438" w:rsidP="00D5043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r>
        <w:rPr>
          <w:rFonts w:ascii="Times New Roman" w:hAnsi="Times New Roman" w:cs="Times New Roman"/>
          <w:sz w:val="28"/>
          <w:szCs w:val="28"/>
        </w:rPr>
        <w:t xml:space="preserve"> Олену, голову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C4204D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усіх присутніх про можливість провести захід арт-терапії від Товариства Червоного Хреста України для членів Молодіжної ради. </w:t>
      </w:r>
    </w:p>
    <w:p w14:paraId="004A15D8" w14:textId="77777777" w:rsidR="00D50438" w:rsidRDefault="00D50438" w:rsidP="00D504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5349E91" w14:textId="40B57782" w:rsidR="00D50438" w:rsidRPr="00AC7164" w:rsidRDefault="00D50438" w:rsidP="00D504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</w:t>
      </w:r>
      <w:r w:rsidR="00C4204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проведення арт-терапії</w:t>
      </w:r>
    </w:p>
    <w:p w14:paraId="3EB3E2C4" w14:textId="25A4B6B1" w:rsidR="00D50438" w:rsidRPr="0062047B" w:rsidRDefault="00C4204D" w:rsidP="00D504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11</w:t>
      </w:r>
      <w:r w:rsidR="00D50438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160F4303" w14:textId="77777777" w:rsidR="00D50438" w:rsidRPr="0062047B" w:rsidRDefault="00D50438" w:rsidP="00D5043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628A7A58" w14:textId="3F434B70" w:rsidR="00D50438" w:rsidRPr="0062047B" w:rsidRDefault="00C4204D" w:rsidP="00D5043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D50438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D50438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75845AE8" w14:textId="77777777" w:rsidR="00D50438" w:rsidRDefault="00D50438" w:rsidP="00D5043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>Рішення прийнято</w:t>
      </w:r>
    </w:p>
    <w:p w14:paraId="71A0676C" w14:textId="77777777" w:rsidR="00D50438" w:rsidRPr="00AC7164" w:rsidRDefault="00D50438" w:rsidP="00D5043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19EB2741" w14:textId="49730FC7" w:rsidR="00D50438" w:rsidRDefault="00D50438" w:rsidP="00D5043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204D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провести захід арт-терапії за участі членів Молодіжної ради та психолога Товариства Червоного Хреста України. Дата, час та місце буде з’ясовано пізніше.</w:t>
      </w:r>
    </w:p>
    <w:p w14:paraId="01B15869" w14:textId="339AD027" w:rsidR="00C4204D" w:rsidRDefault="00C4204D" w:rsidP="00C4204D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сьомому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0F1E132F" w14:textId="147BD60B" w:rsidR="00C4204D" w:rsidRDefault="00C4204D" w:rsidP="00C4204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Новікову Катерину, секретаря</w:t>
      </w:r>
      <w:r>
        <w:rPr>
          <w:rFonts w:ascii="Times New Roman" w:hAnsi="Times New Roman" w:cs="Times New Roman"/>
          <w:sz w:val="28"/>
          <w:szCs w:val="28"/>
        </w:rPr>
        <w:t xml:space="preserve">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запропонувала закрити чергове засідання від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10.12.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2024 року.</w:t>
      </w:r>
    </w:p>
    <w:p w14:paraId="198A7506" w14:textId="216A89C6" w:rsidR="00C4204D" w:rsidRDefault="00C4204D" w:rsidP="00C4204D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FB81386" w14:textId="2961B4A6" w:rsidR="00C4204D" w:rsidRPr="00AC7164" w:rsidRDefault="00C4204D" w:rsidP="00C420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закриття чергового засідання від 10.12.2024 р.</w:t>
      </w:r>
    </w:p>
    <w:p w14:paraId="03D20105" w14:textId="77777777" w:rsidR="00C4204D" w:rsidRPr="0062047B" w:rsidRDefault="00C4204D" w:rsidP="00C420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11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2A7DC5F4" w14:textId="77777777" w:rsidR="00C4204D" w:rsidRPr="0062047B" w:rsidRDefault="00C4204D" w:rsidP="00C4204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361FF0C4" w14:textId="77777777" w:rsidR="00C4204D" w:rsidRPr="0062047B" w:rsidRDefault="00C4204D" w:rsidP="00C4204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026461DA" w14:textId="77777777" w:rsidR="00C4204D" w:rsidRDefault="00C4204D" w:rsidP="00C4204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600AA915" w14:textId="77777777" w:rsidR="00C4204D" w:rsidRPr="00AC7164" w:rsidRDefault="00C4204D" w:rsidP="00C4204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02C5D88" w14:textId="023DF31A" w:rsidR="00C4204D" w:rsidRPr="00B54D40" w:rsidRDefault="00C4204D" w:rsidP="00D5043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закрити чергове засідання від 10.12.2024 р.</w:t>
      </w:r>
    </w:p>
    <w:p w14:paraId="6D4D9531" w14:textId="77777777" w:rsidR="00D50438" w:rsidRDefault="00D50438" w:rsidP="00D504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6E61C58" w14:textId="77777777" w:rsidR="00D50438" w:rsidRPr="00B54D40" w:rsidRDefault="00D50438" w:rsidP="00EA03C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3DD8C22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Головуюча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 засідання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0AF99331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DADF21A" w14:textId="77777777" w:rsidR="00062E6E" w:rsidRDefault="00062E6E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1DC4FBC" w14:textId="77777777" w:rsidR="00AE1678" w:rsidRPr="009B6F07" w:rsidRDefault="00AE1678" w:rsidP="00AE1678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5B859891" w14:textId="78DFBA85" w:rsidR="009656E8" w:rsidRPr="00AE1678" w:rsidRDefault="009656E8" w:rsidP="00C5203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833D328" w14:textId="77777777" w:rsidR="00AB5EDB" w:rsidRDefault="00AB5EDB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06842C6D" w14:textId="77777777" w:rsidR="00195753" w:rsidRPr="00C4296E" w:rsidRDefault="00195753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577761D5" w14:textId="77777777" w:rsidR="00665423" w:rsidRDefault="00665423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3523CC3A" w14:textId="77777777" w:rsidR="00E034CB" w:rsidRPr="005A652E" w:rsidRDefault="00E034CB" w:rsidP="009914A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4CB" w:rsidRPr="005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964FC"/>
    <w:multiLevelType w:val="hybridMultilevel"/>
    <w:tmpl w:val="D6922018"/>
    <w:lvl w:ilvl="0" w:tplc="FA425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84983"/>
    <w:multiLevelType w:val="hybridMultilevel"/>
    <w:tmpl w:val="31421CD0"/>
    <w:lvl w:ilvl="0" w:tplc="E58A86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38C"/>
    <w:multiLevelType w:val="hybridMultilevel"/>
    <w:tmpl w:val="23AE1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60276">
    <w:abstractNumId w:val="0"/>
  </w:num>
  <w:num w:numId="2" w16cid:durableId="560990424">
    <w:abstractNumId w:val="1"/>
  </w:num>
  <w:num w:numId="3" w16cid:durableId="25771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070FA"/>
    <w:rsid w:val="00062E6E"/>
    <w:rsid w:val="000B7E88"/>
    <w:rsid w:val="000C340F"/>
    <w:rsid w:val="000D190C"/>
    <w:rsid w:val="00184EB7"/>
    <w:rsid w:val="00195753"/>
    <w:rsid w:val="001C6E96"/>
    <w:rsid w:val="00270D5D"/>
    <w:rsid w:val="002D7701"/>
    <w:rsid w:val="00423B09"/>
    <w:rsid w:val="004363A0"/>
    <w:rsid w:val="004701C0"/>
    <w:rsid w:val="005843C4"/>
    <w:rsid w:val="005A5D2E"/>
    <w:rsid w:val="005A652E"/>
    <w:rsid w:val="005C337E"/>
    <w:rsid w:val="005C37AE"/>
    <w:rsid w:val="005C7CAE"/>
    <w:rsid w:val="005D4208"/>
    <w:rsid w:val="00626240"/>
    <w:rsid w:val="006540E6"/>
    <w:rsid w:val="00665423"/>
    <w:rsid w:val="00674833"/>
    <w:rsid w:val="006C70AF"/>
    <w:rsid w:val="006D1E53"/>
    <w:rsid w:val="00746759"/>
    <w:rsid w:val="007C3EB9"/>
    <w:rsid w:val="008A1A42"/>
    <w:rsid w:val="009656E8"/>
    <w:rsid w:val="009914A7"/>
    <w:rsid w:val="009B4498"/>
    <w:rsid w:val="009B6F07"/>
    <w:rsid w:val="009D63DD"/>
    <w:rsid w:val="00A60F03"/>
    <w:rsid w:val="00AB5EDB"/>
    <w:rsid w:val="00AC7164"/>
    <w:rsid w:val="00AE1678"/>
    <w:rsid w:val="00B16049"/>
    <w:rsid w:val="00BD7AE8"/>
    <w:rsid w:val="00C4204D"/>
    <w:rsid w:val="00C4296E"/>
    <w:rsid w:val="00C5203E"/>
    <w:rsid w:val="00CD1C53"/>
    <w:rsid w:val="00CF6971"/>
    <w:rsid w:val="00D460BD"/>
    <w:rsid w:val="00D50438"/>
    <w:rsid w:val="00E034CB"/>
    <w:rsid w:val="00E073ED"/>
    <w:rsid w:val="00EA03C0"/>
    <w:rsid w:val="00EE0847"/>
    <w:rsid w:val="00F31578"/>
    <w:rsid w:val="00F536DD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C39705E1-34A6-4E2E-9346-1CDF626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BD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Lenovo Lenovo</cp:lastModifiedBy>
  <cp:revision>20</cp:revision>
  <cp:lastPrinted>2024-11-18T11:35:00Z</cp:lastPrinted>
  <dcterms:created xsi:type="dcterms:W3CDTF">2024-07-26T07:10:00Z</dcterms:created>
  <dcterms:modified xsi:type="dcterms:W3CDTF">2024-12-18T11:41:00Z</dcterms:modified>
</cp:coreProperties>
</file>