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D90" w:rsidRPr="00900A67" w:rsidRDefault="00CC0D90" w:rsidP="00CC0D90">
      <w:pPr>
        <w:jc w:val="center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900A67">
        <w:rPr>
          <w:rFonts w:ascii="Times New Roman" w:eastAsia="Times New Roman" w:hAnsi="Times New Roman" w:cs="Times New Roman"/>
          <w:sz w:val="27"/>
          <w:szCs w:val="27"/>
        </w:rPr>
        <w:object w:dxaOrig="1770" w:dyaOrig="20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.65pt;height:48.6pt;mso-position-horizontal:absolute" o:ole="" o:preferrelative="f">
            <v:imagedata r:id="rId6" o:title="" gain="126031f"/>
            <o:lock v:ext="edit" aspectratio="f"/>
          </v:shape>
          <o:OLEObject Type="Embed" ProgID="PBrush" ShapeID="_x0000_i1025" DrawAspect="Content" ObjectID="_1768908747" r:id="rId7"/>
        </w:object>
      </w:r>
    </w:p>
    <w:p w:rsidR="00CC0D90" w:rsidRPr="00900A67" w:rsidRDefault="00CC0D90" w:rsidP="00CC0D90">
      <w:pPr>
        <w:jc w:val="center"/>
        <w:rPr>
          <w:rFonts w:ascii="Times New Roman" w:eastAsia="Times New Roman" w:hAnsi="Times New Roman" w:cs="Times New Roman"/>
          <w:b/>
          <w:sz w:val="27"/>
          <w:szCs w:val="27"/>
          <w:lang w:val="uk-UA"/>
        </w:rPr>
      </w:pPr>
      <w:r w:rsidRPr="00900A67">
        <w:rPr>
          <w:rFonts w:ascii="Times New Roman" w:eastAsia="Times New Roman" w:hAnsi="Times New Roman" w:cs="Times New Roman"/>
          <w:b/>
          <w:sz w:val="27"/>
          <w:szCs w:val="27"/>
          <w:lang w:val="uk-UA"/>
        </w:rPr>
        <w:t xml:space="preserve">МАГДАЛИНІВСЬКА  СЕЛИЩНА РАДА </w:t>
      </w:r>
      <w:r w:rsidRPr="00900A67">
        <w:rPr>
          <w:rFonts w:ascii="Times New Roman" w:eastAsia="Times New Roman" w:hAnsi="Times New Roman" w:cs="Times New Roman"/>
          <w:b/>
          <w:sz w:val="27"/>
          <w:szCs w:val="27"/>
          <w:lang w:val="uk-UA"/>
        </w:rPr>
        <w:br/>
        <w:t>НОВОМОСКОВСЬКОГО РАЙОНУ ДНІПРОПЕТРОВСЬКОЇ   ОБЛАСТІ</w:t>
      </w:r>
    </w:p>
    <w:p w:rsidR="00CC0D90" w:rsidRPr="00900A67" w:rsidRDefault="00DE56C7" w:rsidP="00CC0D90">
      <w:pPr>
        <w:jc w:val="center"/>
        <w:rPr>
          <w:rFonts w:ascii="Times New Roman" w:eastAsia="Times New Roman" w:hAnsi="Times New Roman" w:cs="Times New Roman"/>
          <w:b/>
          <w:sz w:val="27"/>
          <w:szCs w:val="27"/>
          <w:lang w:val="uk-UA"/>
        </w:rPr>
      </w:pPr>
      <w:r w:rsidRPr="00900A67">
        <w:rPr>
          <w:rFonts w:ascii="Times New Roman" w:eastAsia="Times New Roman" w:hAnsi="Times New Roman" w:cs="Times New Roman"/>
          <w:b/>
          <w:sz w:val="27"/>
          <w:szCs w:val="27"/>
          <w:lang w:val="uk-UA"/>
        </w:rPr>
        <w:t>ТРИДЦЯТЬ ШОСТА</w:t>
      </w:r>
      <w:r w:rsidR="00CC0D90" w:rsidRPr="00900A67">
        <w:rPr>
          <w:rFonts w:ascii="Times New Roman" w:eastAsia="Times New Roman" w:hAnsi="Times New Roman" w:cs="Times New Roman"/>
          <w:b/>
          <w:sz w:val="27"/>
          <w:szCs w:val="27"/>
          <w:lang w:val="uk-UA"/>
        </w:rPr>
        <w:t xml:space="preserve"> СЕСІЯ ВОСЬМЕ СКЛИКАННЯ</w:t>
      </w:r>
    </w:p>
    <w:p w:rsidR="00CC0D90" w:rsidRPr="00900A67" w:rsidRDefault="00CC0D90" w:rsidP="00CC0D90">
      <w:pPr>
        <w:jc w:val="center"/>
        <w:rPr>
          <w:rFonts w:ascii="Times New Roman" w:eastAsia="Times New Roman" w:hAnsi="Times New Roman" w:cs="Times New Roman"/>
          <w:b/>
          <w:sz w:val="27"/>
          <w:szCs w:val="27"/>
          <w:lang w:val="uk-UA"/>
        </w:rPr>
      </w:pPr>
      <w:r w:rsidRPr="00900A67">
        <w:rPr>
          <w:rFonts w:ascii="Times New Roman" w:eastAsia="Times New Roman" w:hAnsi="Times New Roman" w:cs="Times New Roman"/>
          <w:b/>
          <w:sz w:val="27"/>
          <w:szCs w:val="27"/>
          <w:lang w:val="uk-UA"/>
        </w:rPr>
        <w:t xml:space="preserve">    РІШЕННЯ</w:t>
      </w:r>
    </w:p>
    <w:p w:rsidR="001C3469" w:rsidRPr="00900A67" w:rsidRDefault="00ED7326" w:rsidP="00DE56C7">
      <w:pPr>
        <w:pStyle w:val="a3"/>
        <w:spacing w:after="0" w:line="240" w:lineRule="auto"/>
        <w:ind w:left="0" w:right="3118"/>
        <w:jc w:val="both"/>
        <w:rPr>
          <w:rFonts w:ascii="Times New Roman" w:hAnsi="Times New Roman"/>
          <w:sz w:val="27"/>
          <w:szCs w:val="27"/>
          <w:lang w:val="uk-UA"/>
        </w:rPr>
      </w:pPr>
      <w:r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Про </w:t>
      </w:r>
      <w:r w:rsidR="001C18C5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дострокове </w:t>
      </w:r>
      <w:r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>розірвання</w:t>
      </w:r>
      <w:r w:rsidRPr="00900A67">
        <w:rPr>
          <w:rFonts w:ascii="Times New Roman" w:hAnsi="Times New Roman"/>
          <w:sz w:val="27"/>
          <w:szCs w:val="27"/>
          <w:lang w:val="uk-UA"/>
        </w:rPr>
        <w:t xml:space="preserve"> </w:t>
      </w:r>
      <w:r w:rsidR="00327BBE" w:rsidRPr="00900A67">
        <w:rPr>
          <w:rFonts w:ascii="Times New Roman" w:hAnsi="Times New Roman"/>
          <w:sz w:val="27"/>
          <w:szCs w:val="27"/>
          <w:lang w:val="uk-UA"/>
        </w:rPr>
        <w:t>Договору</w:t>
      </w:r>
      <w:r w:rsidRPr="00900A67">
        <w:rPr>
          <w:rFonts w:ascii="Times New Roman" w:hAnsi="Times New Roman"/>
          <w:sz w:val="27"/>
          <w:szCs w:val="27"/>
          <w:lang w:val="uk-UA"/>
        </w:rPr>
        <w:t xml:space="preserve"> оренди</w:t>
      </w:r>
      <w:r w:rsidR="001C18C5" w:rsidRPr="00900A67">
        <w:rPr>
          <w:rFonts w:ascii="Times New Roman" w:hAnsi="Times New Roman"/>
          <w:sz w:val="27"/>
          <w:szCs w:val="27"/>
          <w:lang w:val="uk-UA"/>
        </w:rPr>
        <w:t xml:space="preserve"> </w:t>
      </w:r>
      <w:r w:rsidRPr="00900A67">
        <w:rPr>
          <w:rFonts w:ascii="Times New Roman" w:hAnsi="Times New Roman"/>
          <w:sz w:val="27"/>
          <w:szCs w:val="27"/>
          <w:lang w:val="uk-UA"/>
        </w:rPr>
        <w:t>нерухомого майна</w:t>
      </w:r>
      <w:r w:rsidR="00341A2A" w:rsidRPr="00900A67">
        <w:rPr>
          <w:rFonts w:ascii="Times New Roman" w:hAnsi="Times New Roman"/>
          <w:sz w:val="27"/>
          <w:szCs w:val="27"/>
          <w:lang w:val="uk-UA"/>
        </w:rPr>
        <w:t xml:space="preserve"> № </w:t>
      </w:r>
      <w:r w:rsidR="003D1F5F" w:rsidRPr="00900A67">
        <w:rPr>
          <w:rFonts w:ascii="Times New Roman" w:hAnsi="Times New Roman"/>
          <w:sz w:val="27"/>
          <w:szCs w:val="27"/>
        </w:rPr>
        <w:t>43</w:t>
      </w:r>
      <w:r w:rsidRPr="00900A67">
        <w:rPr>
          <w:rFonts w:ascii="Times New Roman" w:hAnsi="Times New Roman"/>
          <w:sz w:val="27"/>
          <w:szCs w:val="27"/>
          <w:lang w:val="uk-UA"/>
        </w:rPr>
        <w:t xml:space="preserve"> </w:t>
      </w:r>
      <w:r w:rsidR="003D1F5F" w:rsidRPr="00900A67">
        <w:rPr>
          <w:rFonts w:ascii="Times New Roman" w:hAnsi="Times New Roman"/>
          <w:sz w:val="27"/>
          <w:szCs w:val="27"/>
          <w:lang w:val="uk-UA"/>
        </w:rPr>
        <w:t xml:space="preserve">від </w:t>
      </w:r>
      <w:r w:rsidR="003D1F5F" w:rsidRPr="00900A67">
        <w:rPr>
          <w:rFonts w:ascii="Times New Roman" w:hAnsi="Times New Roman"/>
          <w:sz w:val="27"/>
          <w:szCs w:val="27"/>
        </w:rPr>
        <w:t>18</w:t>
      </w:r>
      <w:r w:rsidR="00341A2A" w:rsidRPr="00900A67">
        <w:rPr>
          <w:rFonts w:ascii="Times New Roman" w:hAnsi="Times New Roman"/>
          <w:sz w:val="27"/>
          <w:szCs w:val="27"/>
          <w:lang w:val="uk-UA"/>
        </w:rPr>
        <w:t>.0</w:t>
      </w:r>
      <w:r w:rsidR="003D1F5F" w:rsidRPr="00900A67">
        <w:rPr>
          <w:rFonts w:ascii="Times New Roman" w:hAnsi="Times New Roman"/>
          <w:sz w:val="27"/>
          <w:szCs w:val="27"/>
        </w:rPr>
        <w:t>2</w:t>
      </w:r>
      <w:r w:rsidR="00327BBE" w:rsidRPr="00900A67">
        <w:rPr>
          <w:rFonts w:ascii="Times New Roman" w:hAnsi="Times New Roman"/>
          <w:sz w:val="27"/>
          <w:szCs w:val="27"/>
          <w:lang w:val="uk-UA"/>
        </w:rPr>
        <w:t>.202</w:t>
      </w:r>
      <w:r w:rsidR="003D1F5F" w:rsidRPr="00900A67">
        <w:rPr>
          <w:rFonts w:ascii="Times New Roman" w:hAnsi="Times New Roman"/>
          <w:sz w:val="27"/>
          <w:szCs w:val="27"/>
        </w:rPr>
        <w:t>2</w:t>
      </w:r>
      <w:r w:rsidR="00327BBE" w:rsidRPr="00900A67">
        <w:rPr>
          <w:rFonts w:ascii="Times New Roman" w:hAnsi="Times New Roman"/>
          <w:sz w:val="27"/>
          <w:szCs w:val="27"/>
          <w:lang w:val="uk-UA"/>
        </w:rPr>
        <w:t xml:space="preserve"> р. з </w:t>
      </w:r>
      <w:r w:rsidR="001C3469" w:rsidRPr="00900A67">
        <w:rPr>
          <w:rFonts w:ascii="Times New Roman" w:hAnsi="Times New Roman"/>
          <w:sz w:val="27"/>
          <w:szCs w:val="27"/>
          <w:lang w:val="uk-UA"/>
        </w:rPr>
        <w:t>Дніпровським місцевим центром</w:t>
      </w:r>
      <w:r w:rsidR="00DE56C7" w:rsidRPr="00900A67">
        <w:rPr>
          <w:rFonts w:ascii="Times New Roman" w:hAnsi="Times New Roman"/>
          <w:sz w:val="27"/>
          <w:szCs w:val="27"/>
          <w:lang w:val="uk-UA"/>
        </w:rPr>
        <w:t xml:space="preserve"> </w:t>
      </w:r>
      <w:r w:rsidR="001C3469" w:rsidRPr="00900A67">
        <w:rPr>
          <w:rFonts w:ascii="Times New Roman" w:hAnsi="Times New Roman"/>
          <w:sz w:val="27"/>
          <w:szCs w:val="27"/>
          <w:lang w:val="uk-UA"/>
        </w:rPr>
        <w:t>з надання безоплатної вторинної правової допомоги</w:t>
      </w:r>
    </w:p>
    <w:p w:rsidR="00CC0D90" w:rsidRPr="00900A67" w:rsidRDefault="00CC0D90" w:rsidP="00DE56C7">
      <w:pPr>
        <w:spacing w:after="0" w:line="240" w:lineRule="auto"/>
        <w:jc w:val="right"/>
        <w:rPr>
          <w:rFonts w:ascii="Times New Roman" w:hAnsi="Times New Roman" w:cs="Times New Roman"/>
          <w:sz w:val="27"/>
          <w:szCs w:val="27"/>
          <w:lang w:val="uk-UA"/>
        </w:rPr>
      </w:pPr>
    </w:p>
    <w:p w:rsidR="00CC0D90" w:rsidRPr="00900A67" w:rsidRDefault="00CC0D90" w:rsidP="00DE56C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7"/>
          <w:szCs w:val="27"/>
          <w:lang w:val="uk-UA"/>
        </w:rPr>
      </w:pPr>
      <w:r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>З метою врегулювання правових, економічних та організаційних відносин, пов'язаних з передачею в оренду майна, майнових відносин між орендодавцями та орендарями щодо господарського використання майна, що перебуває в комунальній власності Магдалинівської селищної ради, відповідно до Закону України «Про оренду державного та комунального майна», постанови КМУ № 483 від 03 червня 2020 року, пункту 5 статті 60 Закону України «Про місцеве самоврядування в Украї</w:t>
      </w:r>
      <w:r w:rsidR="00DA2278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ні», беручи до </w:t>
      </w:r>
      <w:r w:rsidR="00327BBE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>уваги заяву</w:t>
      </w:r>
      <w:r w:rsidR="00341A2A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 </w:t>
      </w:r>
      <w:r w:rsidR="001C3469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>в. о. директора Дніпровського місцевого центру з надання безоплатної вторинної правової допомоги</w:t>
      </w:r>
      <w:r w:rsidR="00341A2A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 № </w:t>
      </w:r>
      <w:r w:rsidR="001C3469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>033/033-01-10/2023</w:t>
      </w:r>
      <w:r w:rsidR="00341A2A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 від  </w:t>
      </w:r>
      <w:r w:rsidR="00900A67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29 листопада </w:t>
      </w:r>
      <w:r w:rsidR="001C3469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>2023</w:t>
      </w:r>
      <w:r w:rsidR="00900A67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 року</w:t>
      </w:r>
      <w:r w:rsidR="00DE56C7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, службову записку начальника відділу житлово-комунального господарства та комунальної власності Олександра КАЦАЯ від 01 лютого 2024 року, враховуючи </w:t>
      </w:r>
      <w:r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рекомендації постійної комісії з питань житлово-комунального господарства, комунальної власності, торгівлі та розвитку інфраструктури, </w:t>
      </w:r>
      <w:r w:rsidR="00DE56C7" w:rsidRPr="00900A67">
        <w:rPr>
          <w:rFonts w:ascii="Times New Roman" w:eastAsia="Calibri" w:hAnsi="Times New Roman" w:cs="Times New Roman"/>
          <w:b/>
          <w:sz w:val="27"/>
          <w:szCs w:val="27"/>
          <w:lang w:val="uk-UA"/>
        </w:rPr>
        <w:t>Магдалинівська селищна рада,</w:t>
      </w:r>
    </w:p>
    <w:p w:rsidR="00DE56C7" w:rsidRPr="00900A67" w:rsidRDefault="00DE56C7" w:rsidP="00DE56C7">
      <w:pPr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CC0D90" w:rsidRPr="00900A67" w:rsidRDefault="00CC0D90" w:rsidP="00DE56C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7"/>
          <w:szCs w:val="27"/>
          <w:lang w:val="uk-UA"/>
        </w:rPr>
      </w:pPr>
      <w:r w:rsidRPr="00900A67">
        <w:rPr>
          <w:rFonts w:ascii="Times New Roman" w:eastAsia="Calibri" w:hAnsi="Times New Roman" w:cs="Times New Roman"/>
          <w:b/>
          <w:sz w:val="27"/>
          <w:szCs w:val="27"/>
          <w:lang w:val="uk-UA"/>
        </w:rPr>
        <w:t>ВИРІШИЛА:</w:t>
      </w:r>
    </w:p>
    <w:p w:rsidR="00CC0D90" w:rsidRPr="00900A67" w:rsidRDefault="00CC0D90" w:rsidP="00DE56C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16"/>
          <w:szCs w:val="16"/>
          <w:lang w:val="uk-UA"/>
        </w:rPr>
      </w:pPr>
    </w:p>
    <w:p w:rsidR="00DE56C7" w:rsidRPr="00900A67" w:rsidRDefault="00DE56C7" w:rsidP="00DE56C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7"/>
          <w:szCs w:val="27"/>
          <w:lang w:val="uk-UA"/>
        </w:rPr>
      </w:pPr>
      <w:r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1. </w:t>
      </w:r>
      <w:r w:rsidR="00887F17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>Д</w:t>
      </w:r>
      <w:r w:rsidR="001C18C5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>остроково</w:t>
      </w:r>
      <w:r w:rsidR="00887F17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 </w:t>
      </w:r>
      <w:r w:rsidR="00B4038B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за згодою сторін </w:t>
      </w:r>
      <w:r w:rsidR="00887F17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>розірвати</w:t>
      </w:r>
      <w:r w:rsidR="001C18C5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 </w:t>
      </w:r>
      <w:r w:rsidR="00CC0D90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Договір оренди </w:t>
      </w:r>
      <w:r w:rsidR="00ED7326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>нерухомого</w:t>
      </w:r>
      <w:r w:rsidR="00CC0D90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 майна</w:t>
      </w:r>
      <w:r w:rsidR="00A475D2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, що належить </w:t>
      </w:r>
      <w:r w:rsidR="00327BBE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до </w:t>
      </w:r>
      <w:r w:rsidR="00A475D2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>комунальн</w:t>
      </w:r>
      <w:r w:rsidR="00327BBE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>ої</w:t>
      </w:r>
      <w:r w:rsidR="00A475D2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 власності</w:t>
      </w:r>
      <w:r w:rsidR="00CC0D90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 Магдалинівської селищної ради </w:t>
      </w:r>
      <w:r w:rsidR="001C3469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>№ 43 від 18</w:t>
      </w:r>
      <w:r w:rsidR="00892D56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>.</w:t>
      </w:r>
      <w:r w:rsidR="001C3469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>02.</w:t>
      </w:r>
      <w:r w:rsidR="00892D56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>202</w:t>
      </w:r>
      <w:r w:rsidR="001C3469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>2</w:t>
      </w:r>
      <w:r w:rsidR="00327BBE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 р.</w:t>
      </w:r>
      <w:r w:rsidR="00276F6B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 </w:t>
      </w:r>
      <w:r w:rsidR="00A475D2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 </w:t>
      </w:r>
      <w:r w:rsidR="00CC0D90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з </w:t>
      </w:r>
      <w:r w:rsidR="001C3469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>Дніпровським місцевим центром з надання безоплатної вторинної правової допомоги</w:t>
      </w:r>
      <w:r w:rsidR="00327BBE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>.</w:t>
      </w:r>
    </w:p>
    <w:p w:rsidR="00DE56C7" w:rsidRPr="00900A67" w:rsidRDefault="00DE56C7" w:rsidP="00DE56C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7"/>
          <w:szCs w:val="27"/>
          <w:lang w:val="uk-UA"/>
        </w:rPr>
      </w:pPr>
      <w:r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2. </w:t>
      </w:r>
      <w:r w:rsidR="00CE6E62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Доручити Магдалинівському селищному голові Володимиру ДРОБІТЬКУ </w:t>
      </w:r>
      <w:r w:rsidR="001C3469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та </w:t>
      </w:r>
      <w:r w:rsidR="00FC11D9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в. о. начальника КП «Комунальник» Анатолію КОВАЛЮ </w:t>
      </w:r>
      <w:r w:rsidR="00CE6E62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>укласти Угоду про дострокове розірвання Договору оренди нерухомого майна, що належить до комунальної власності Магдалинівської с</w:t>
      </w:r>
      <w:r w:rsidR="00892D56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>елищної ради № 1</w:t>
      </w:r>
      <w:r w:rsidR="00FC11D9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>8 від 18</w:t>
      </w:r>
      <w:r w:rsidR="00892D56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>.0</w:t>
      </w:r>
      <w:r w:rsidR="00FC11D9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>2.2022</w:t>
      </w:r>
      <w:r w:rsidR="00CE6E62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 р.  з </w:t>
      </w:r>
      <w:r w:rsidR="001C3469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>Дніпровським місцевим центром з надання безоплатної вторинної правової допомоги</w:t>
      </w:r>
      <w:r w:rsidR="00CE6E62"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>.</w:t>
      </w:r>
    </w:p>
    <w:p w:rsidR="00CC0D90" w:rsidRPr="00900A67" w:rsidRDefault="00DE56C7" w:rsidP="00DE56C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7"/>
          <w:szCs w:val="27"/>
          <w:lang w:val="uk-UA"/>
        </w:rPr>
      </w:pPr>
      <w:r w:rsidRPr="00900A67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3. </w:t>
      </w:r>
      <w:r w:rsidR="00CC0D90" w:rsidRPr="00900A67">
        <w:rPr>
          <w:rFonts w:ascii="Times New Roman" w:hAnsi="Times New Roman"/>
          <w:sz w:val="27"/>
          <w:szCs w:val="27"/>
          <w:lang w:val="uk-UA"/>
        </w:rPr>
        <w:t>Контроль за виконанням даного рішення покласти на постійну комісію селищної ради з питань житлово-комунального господарства, комунальної власності, торгівлі та розвитку інфраструктури.</w:t>
      </w:r>
    </w:p>
    <w:p w:rsidR="00CC0D90" w:rsidRPr="00900A67" w:rsidRDefault="00CC0D90" w:rsidP="00DE56C7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  <w:lang w:val="uk-UA"/>
        </w:rPr>
      </w:pPr>
    </w:p>
    <w:p w:rsidR="00DE56C7" w:rsidRPr="00900A67" w:rsidRDefault="00DE56C7" w:rsidP="00DE56C7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  <w:r w:rsidRPr="00900A67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Магдалинівський</w:t>
      </w:r>
    </w:p>
    <w:p w:rsidR="00DE56C7" w:rsidRPr="00900A67" w:rsidRDefault="00DE56C7" w:rsidP="00DE56C7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  <w:r w:rsidRPr="00900A67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селищний голова                                                           Володимир ДРОБІТЬКО</w:t>
      </w:r>
    </w:p>
    <w:p w:rsidR="00DE56C7" w:rsidRPr="00900A67" w:rsidRDefault="00DE56C7" w:rsidP="00DE56C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</w:p>
    <w:p w:rsidR="00DE56C7" w:rsidRPr="00900A67" w:rsidRDefault="00DE56C7" w:rsidP="00DE56C7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  <w:r w:rsidRPr="00900A67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смт. Магдалинівка</w:t>
      </w:r>
    </w:p>
    <w:p w:rsidR="00DE56C7" w:rsidRPr="00900A67" w:rsidRDefault="00DE56C7" w:rsidP="00DE56C7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  <w:r w:rsidRPr="00900A67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07 лютого 2024 року</w:t>
      </w:r>
    </w:p>
    <w:p w:rsidR="000441CF" w:rsidRPr="00900A67" w:rsidRDefault="003B3AD6" w:rsidP="00DE56C7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№ 3687</w:t>
      </w:r>
      <w:bookmarkStart w:id="0" w:name="_GoBack"/>
      <w:bookmarkEnd w:id="0"/>
      <w:r w:rsidR="00DE56C7" w:rsidRPr="00900A67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>-36/</w:t>
      </w:r>
      <w:r w:rsidR="00DE56C7" w:rsidRPr="00900A67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VIII</w:t>
      </w:r>
    </w:p>
    <w:sectPr w:rsidR="000441CF" w:rsidRPr="00900A67" w:rsidSect="00900A67">
      <w:pgSz w:w="11906" w:h="16838"/>
      <w:pgMar w:top="426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B7872"/>
    <w:multiLevelType w:val="hybridMultilevel"/>
    <w:tmpl w:val="7908BAB2"/>
    <w:lvl w:ilvl="0" w:tplc="C5C25C90">
      <w:start w:val="1"/>
      <w:numFmt w:val="decimal"/>
      <w:lvlText w:val="%1."/>
      <w:lvlJc w:val="left"/>
      <w:pPr>
        <w:ind w:left="928" w:hanging="360"/>
      </w:pPr>
      <w:rPr>
        <w:rFonts w:hint="default"/>
        <w:lang w:val="uk-U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783EAF"/>
    <w:multiLevelType w:val="hybridMultilevel"/>
    <w:tmpl w:val="0F22D988"/>
    <w:lvl w:ilvl="0" w:tplc="26DACC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DA92994"/>
    <w:multiLevelType w:val="hybridMultilevel"/>
    <w:tmpl w:val="49B05378"/>
    <w:lvl w:ilvl="0" w:tplc="F70E6B1A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31A"/>
    <w:rsid w:val="000441CF"/>
    <w:rsid w:val="001C18C5"/>
    <w:rsid w:val="001C3469"/>
    <w:rsid w:val="00276F6B"/>
    <w:rsid w:val="00327BBE"/>
    <w:rsid w:val="00341A2A"/>
    <w:rsid w:val="003B3AD6"/>
    <w:rsid w:val="003D1F5F"/>
    <w:rsid w:val="00420CD6"/>
    <w:rsid w:val="004610C3"/>
    <w:rsid w:val="007723EF"/>
    <w:rsid w:val="00845627"/>
    <w:rsid w:val="0086115D"/>
    <w:rsid w:val="00887F17"/>
    <w:rsid w:val="00892D56"/>
    <w:rsid w:val="00900A67"/>
    <w:rsid w:val="00A475D2"/>
    <w:rsid w:val="00B4038B"/>
    <w:rsid w:val="00BA2D51"/>
    <w:rsid w:val="00BF131A"/>
    <w:rsid w:val="00CC0D90"/>
    <w:rsid w:val="00CE2D20"/>
    <w:rsid w:val="00CE6E62"/>
    <w:rsid w:val="00DA2278"/>
    <w:rsid w:val="00DE56C7"/>
    <w:rsid w:val="00ED7326"/>
    <w:rsid w:val="00FC11D9"/>
    <w:rsid w:val="00FC5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D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0D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D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0D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GKH</dc:creator>
  <cp:keywords/>
  <dc:description/>
  <cp:lastModifiedBy>PK1</cp:lastModifiedBy>
  <cp:revision>25</cp:revision>
  <cp:lastPrinted>2024-02-08T12:45:00Z</cp:lastPrinted>
  <dcterms:created xsi:type="dcterms:W3CDTF">2022-01-25T14:29:00Z</dcterms:created>
  <dcterms:modified xsi:type="dcterms:W3CDTF">2024-02-08T12:46:00Z</dcterms:modified>
</cp:coreProperties>
</file>