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D90" w:rsidRDefault="00CC0D90" w:rsidP="00CC0D90">
      <w:pPr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4212C">
        <w:rPr>
          <w:rFonts w:ascii="Times New Roman" w:eastAsia="Times New Roman" w:hAnsi="Times New Roman" w:cs="Times New Roman"/>
          <w:sz w:val="24"/>
          <w:szCs w:val="24"/>
        </w:rPr>
        <w:object w:dxaOrig="1770" w:dyaOrig="20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65pt;height:48.6pt;mso-position-horizontal:absolute" o:ole="" o:preferrelative="f">
            <v:imagedata r:id="rId6" o:title="" gain="126031f"/>
            <o:lock v:ext="edit" aspectratio="f"/>
          </v:shape>
          <o:OLEObject Type="Embed" ProgID="PBrush" ShapeID="_x0000_i1025" DrawAspect="Content" ObjectID="_1768908958" r:id="rId7"/>
        </w:object>
      </w:r>
    </w:p>
    <w:p w:rsidR="00CC0D90" w:rsidRDefault="00CC0D90" w:rsidP="00CC0D9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МАГДАЛИНІВСЬКА  </w:t>
      </w:r>
      <w:r w:rsidRPr="0064212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СЕЛИЩНА РАДА </w:t>
      </w:r>
      <w:r w:rsidRPr="0064212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НОВОМОСКОВСЬКОГО</w:t>
      </w:r>
      <w:r w:rsidRPr="0064212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РАЙОНУ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ДНІПРОПЕТРОВСЬКОЇ   ОБЛАСТІ</w:t>
      </w:r>
    </w:p>
    <w:p w:rsidR="00CC0D90" w:rsidRPr="0064212C" w:rsidRDefault="00AD62A4" w:rsidP="00AD62A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ТРИДЦЯТЬ ШОСТА</w:t>
      </w:r>
      <w:r w:rsidR="00CC0D9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СЕСІЯ ВОСЬМЕ СКЛИКАННЯ</w:t>
      </w:r>
    </w:p>
    <w:p w:rsidR="00CC0D90" w:rsidRPr="0064212C" w:rsidRDefault="00CC0D90" w:rsidP="00CC0D9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</w:t>
      </w:r>
      <w:r w:rsidRPr="0064212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РІШЕННЯ</w:t>
      </w:r>
    </w:p>
    <w:p w:rsidR="00417B95" w:rsidRPr="00AD62A4" w:rsidRDefault="00CC0D90" w:rsidP="00AD62A4">
      <w:pPr>
        <w:spacing w:after="0" w:line="240" w:lineRule="auto"/>
        <w:ind w:right="354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D62A4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417B95" w:rsidRPr="00AD62A4">
        <w:rPr>
          <w:rFonts w:ascii="Times New Roman" w:hAnsi="Times New Roman" w:cs="Times New Roman"/>
          <w:sz w:val="28"/>
          <w:szCs w:val="28"/>
          <w:lang w:val="uk-UA"/>
        </w:rPr>
        <w:t>продовження</w:t>
      </w:r>
      <w:r w:rsidRPr="00AD62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D711E6" w:rsidRPr="00AD62A4">
        <w:rPr>
          <w:rFonts w:ascii="Times New Roman" w:eastAsia="Calibri" w:hAnsi="Times New Roman" w:cs="Times New Roman"/>
          <w:sz w:val="28"/>
          <w:szCs w:val="28"/>
          <w:lang w:val="uk-UA"/>
        </w:rPr>
        <w:t>Договору оренди нерухомого майна</w:t>
      </w:r>
      <w:r w:rsidRPr="00AD62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D711E6" w:rsidRPr="00AD62A4">
        <w:rPr>
          <w:rFonts w:ascii="Times New Roman" w:eastAsia="Calibri" w:hAnsi="Times New Roman" w:cs="Times New Roman"/>
          <w:sz w:val="28"/>
          <w:szCs w:val="28"/>
          <w:lang w:val="uk-UA"/>
        </w:rPr>
        <w:t>№ 30/27Г/о від 01.10.2021 р.</w:t>
      </w:r>
      <w:r w:rsidR="00AD62A4" w:rsidRPr="00AD62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417B95" w:rsidRPr="00AD62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 Державною установою «Центр пробації» </w:t>
      </w:r>
    </w:p>
    <w:p w:rsidR="00CC0D90" w:rsidRPr="000D2AB3" w:rsidRDefault="00CC0D90" w:rsidP="00730C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C0D90" w:rsidRPr="00A14206" w:rsidRDefault="00CC0D90" w:rsidP="00AD62A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 метою врегулювання правових, економічних та організаційних відносин, пов'язаних з передачею в оренду майна, майнових відносин між орендодавцями та орендарями щодо господарського використання майна, що перебуває в комунальній власності Магдалинівської селищної ради, відповідно до Закону України «Про оренду </w:t>
      </w:r>
      <w:r w:rsidRPr="00A14206">
        <w:rPr>
          <w:rFonts w:ascii="Times New Roman" w:eastAsia="Calibri" w:hAnsi="Times New Roman" w:cs="Times New Roman"/>
          <w:sz w:val="28"/>
          <w:szCs w:val="28"/>
          <w:lang w:val="uk-UA"/>
        </w:rPr>
        <w:t>державного та комунального майна», постанови КМУ № 483 від 03 червня 2020 року, пункту 5 статті 60 Закону України «Про місцеве самоврядування в Украї</w:t>
      </w:r>
      <w:r w:rsidR="00DA2278" w:rsidRPr="00A1420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ні», беручи до уваги заяву </w:t>
      </w:r>
      <w:r w:rsidRPr="00A1420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начальника </w:t>
      </w:r>
      <w:r w:rsidR="00D711E6" w:rsidRPr="00A14206">
        <w:rPr>
          <w:rFonts w:ascii="Times New Roman" w:eastAsia="Calibri" w:hAnsi="Times New Roman" w:cs="Times New Roman"/>
          <w:sz w:val="28"/>
          <w:szCs w:val="28"/>
          <w:lang w:val="uk-UA"/>
        </w:rPr>
        <w:t>філії Д</w:t>
      </w:r>
      <w:r w:rsidR="00275913" w:rsidRPr="00A14206">
        <w:rPr>
          <w:rFonts w:ascii="Times New Roman" w:eastAsia="Calibri" w:hAnsi="Times New Roman" w:cs="Times New Roman"/>
          <w:sz w:val="28"/>
          <w:szCs w:val="28"/>
          <w:lang w:val="uk-UA"/>
        </w:rPr>
        <w:t>ержавної установи</w:t>
      </w:r>
      <w:r w:rsidR="00D711E6" w:rsidRPr="00A1420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«Центр пробації»</w:t>
      </w:r>
      <w:r w:rsidRPr="00A1420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 Дніпропетровській області</w:t>
      </w:r>
      <w:r w:rsidR="00D711E6" w:rsidRPr="00A1420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Ольги ПАЦАН</w:t>
      </w:r>
      <w:r w:rsidR="00A14206" w:rsidRPr="00A1420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 07 грудня 2023 року № 2461/21-23</w:t>
      </w:r>
      <w:r w:rsidR="00452A76" w:rsidRPr="00A14206">
        <w:rPr>
          <w:rFonts w:ascii="Times New Roman" w:eastAsia="Calibri" w:hAnsi="Times New Roman" w:cs="Times New Roman"/>
          <w:sz w:val="28"/>
          <w:szCs w:val="28"/>
          <w:lang w:val="uk-UA"/>
        </w:rPr>
        <w:t>, службову записку начальника відділу житлово-комунального господарства та комунальної власності Олександра КАЦАЯ від 01 лютого 2024 року</w:t>
      </w:r>
      <w:r w:rsidRPr="00A1420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враховуючи рекомендації постійної комісії з питань житлово-комунального господарства, комунальної власності, торгівлі та розвитку інфраструктури, </w:t>
      </w:r>
      <w:r w:rsidR="00AD62A4" w:rsidRPr="00A14206">
        <w:rPr>
          <w:rFonts w:ascii="Times New Roman" w:eastAsia="Calibri" w:hAnsi="Times New Roman" w:cs="Times New Roman"/>
          <w:b/>
          <w:sz w:val="28"/>
          <w:szCs w:val="28"/>
          <w:lang w:val="uk-UA"/>
        </w:rPr>
        <w:t>Магдалинівська селищна рада,</w:t>
      </w:r>
    </w:p>
    <w:p w:rsidR="00CC0D90" w:rsidRPr="00AD62A4" w:rsidRDefault="00CC0D90" w:rsidP="00AD62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  <w:lang w:val="uk-UA"/>
        </w:rPr>
      </w:pPr>
    </w:p>
    <w:p w:rsidR="00CC0D90" w:rsidRDefault="00CC0D90" w:rsidP="00AD62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ВИРІШИЛА:</w:t>
      </w:r>
    </w:p>
    <w:p w:rsidR="00CC0D90" w:rsidRPr="00452A76" w:rsidRDefault="00CC0D90" w:rsidP="00AD62A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16"/>
          <w:szCs w:val="16"/>
          <w:lang w:val="uk-UA"/>
        </w:rPr>
      </w:pPr>
    </w:p>
    <w:p w:rsidR="00AD62A4" w:rsidRDefault="00AD62A4" w:rsidP="00AD62A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1. </w:t>
      </w:r>
      <w:r w:rsidR="00275913" w:rsidRPr="00AD62A4">
        <w:rPr>
          <w:rFonts w:ascii="Times New Roman" w:eastAsia="Calibri" w:hAnsi="Times New Roman" w:cs="Times New Roman"/>
          <w:sz w:val="28"/>
          <w:szCs w:val="28"/>
          <w:lang w:val="uk-UA"/>
        </w:rPr>
        <w:t>Продовжити Договір</w:t>
      </w:r>
      <w:r w:rsidR="00D711E6" w:rsidRPr="00AD62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оренди</w:t>
      </w:r>
      <w:r w:rsidR="00CC0D90" w:rsidRPr="00AD62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D711E6" w:rsidRPr="00AD62A4">
        <w:rPr>
          <w:rFonts w:ascii="Times New Roman" w:eastAsia="Calibri" w:hAnsi="Times New Roman" w:cs="Times New Roman"/>
          <w:sz w:val="28"/>
          <w:szCs w:val="28"/>
          <w:lang w:val="uk-UA"/>
        </w:rPr>
        <w:t>нерухомого</w:t>
      </w:r>
      <w:r w:rsidR="00796EEB" w:rsidRPr="00AD62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майна</w:t>
      </w:r>
      <w:r w:rsidR="00D711E6" w:rsidRPr="00AD62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№ 30/27 Г/о від 01.10.2021 р.</w:t>
      </w:r>
      <w:r w:rsidR="00796EEB" w:rsidRPr="00AD62A4">
        <w:rPr>
          <w:rFonts w:ascii="Times New Roman" w:eastAsia="Calibri" w:hAnsi="Times New Roman" w:cs="Times New Roman"/>
          <w:sz w:val="28"/>
          <w:szCs w:val="28"/>
          <w:lang w:val="uk-UA"/>
        </w:rPr>
        <w:t>, що є комунальною власністю Магдалинівської селищної ради</w:t>
      </w:r>
      <w:r w:rsidR="00D711E6" w:rsidRPr="00AD62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CC0D90" w:rsidRPr="00AD62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 </w:t>
      </w:r>
      <w:r w:rsidR="00796EEB" w:rsidRPr="00AD62A4">
        <w:rPr>
          <w:rFonts w:ascii="Times New Roman" w:eastAsia="Calibri" w:hAnsi="Times New Roman" w:cs="Times New Roman"/>
          <w:sz w:val="28"/>
          <w:szCs w:val="28"/>
          <w:lang w:val="uk-UA"/>
        </w:rPr>
        <w:t>Державною установою</w:t>
      </w:r>
      <w:r w:rsidR="00455E6F" w:rsidRPr="00AD62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«Центр пробації»</w:t>
      </w:r>
      <w:r w:rsidR="00796EEB" w:rsidRPr="00AD62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CC0D90" w:rsidRPr="00AD62A4">
        <w:rPr>
          <w:rFonts w:ascii="Times New Roman" w:eastAsia="Calibri" w:hAnsi="Times New Roman" w:cs="Times New Roman"/>
          <w:sz w:val="28"/>
          <w:szCs w:val="28"/>
          <w:lang w:val="uk-UA"/>
        </w:rPr>
        <w:t>розташованого за адресою: смт. Ма</w:t>
      </w:r>
      <w:r w:rsidR="00796EEB" w:rsidRPr="00AD62A4">
        <w:rPr>
          <w:rFonts w:ascii="Times New Roman" w:eastAsia="Calibri" w:hAnsi="Times New Roman" w:cs="Times New Roman"/>
          <w:sz w:val="28"/>
          <w:szCs w:val="28"/>
          <w:lang w:val="uk-UA"/>
        </w:rPr>
        <w:t>гдалинівка, вул. Центральна, 32, площею</w:t>
      </w:r>
      <w:r w:rsidR="0094500D" w:rsidRPr="00AD62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25,54 кв. м.</w:t>
      </w:r>
      <w:r w:rsidR="00275913" w:rsidRPr="00AD62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термін один рік і на тих самих умовах, які були передбачені цим Договором.</w:t>
      </w:r>
    </w:p>
    <w:p w:rsidR="00AD62A4" w:rsidRDefault="00AD62A4" w:rsidP="00AD62A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2. Уповноважити</w:t>
      </w:r>
      <w:r w:rsidR="00CC0D90" w:rsidRPr="00AD62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Магдалинів</w:t>
      </w:r>
      <w:r w:rsidR="00275913" w:rsidRPr="00AD62A4">
        <w:rPr>
          <w:rFonts w:ascii="Times New Roman" w:eastAsia="Calibri" w:hAnsi="Times New Roman" w:cs="Times New Roman"/>
          <w:sz w:val="28"/>
          <w:szCs w:val="28"/>
          <w:lang w:val="uk-UA"/>
        </w:rPr>
        <w:t>ського селищного голову Володимира ДРОБІТЬКА</w:t>
      </w:r>
      <w:r w:rsidR="00CC0D90" w:rsidRPr="00AD62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укласти </w:t>
      </w:r>
      <w:r w:rsidR="0094500D" w:rsidRPr="00AD62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Додаткову угоду до Договору оренди нерухомого майна № 30/27 Г/о від 01.10.2021 р., що є комунальною власністю Магдалинівської селищної ради з Державною установою «Центр пробації», розташованого за адресою: смт. Магдалинівка, вул. Центральна, 32, площею 25,54 кв. м. </w:t>
      </w:r>
    </w:p>
    <w:p w:rsidR="00CC0D90" w:rsidRPr="00AD62A4" w:rsidRDefault="00AD62A4" w:rsidP="00AD62A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3. </w:t>
      </w:r>
      <w:r w:rsidR="00CC0D90" w:rsidRPr="00AD62A4">
        <w:rPr>
          <w:rFonts w:ascii="Times New Roman" w:hAnsi="Times New Roman"/>
          <w:sz w:val="28"/>
          <w:szCs w:val="28"/>
          <w:lang w:val="uk-UA"/>
        </w:rPr>
        <w:t>Контроль за виконанням даного рішення покласти на постійну комісію селищної ради з питань житлово-комунального господарства, комунальної власності, торгівлі та розвитку інфраструктури.</w:t>
      </w:r>
    </w:p>
    <w:p w:rsidR="00CC0D90" w:rsidRPr="00AD62A4" w:rsidRDefault="00CC0D90" w:rsidP="00AD62A4">
      <w:pPr>
        <w:pStyle w:val="a3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16"/>
          <w:szCs w:val="16"/>
          <w:lang w:val="uk-UA"/>
        </w:rPr>
      </w:pPr>
    </w:p>
    <w:p w:rsidR="00CC0D90" w:rsidRPr="00531633" w:rsidRDefault="00CC0D90" w:rsidP="00AD62A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31633">
        <w:rPr>
          <w:rFonts w:ascii="Times New Roman" w:hAnsi="Times New Roman"/>
          <w:sz w:val="28"/>
          <w:szCs w:val="28"/>
          <w:lang w:val="uk-UA"/>
        </w:rPr>
        <w:t xml:space="preserve">Магдалинівський </w:t>
      </w:r>
    </w:p>
    <w:p w:rsidR="00CC0D90" w:rsidRPr="00531633" w:rsidRDefault="00CC0D90" w:rsidP="00AD62A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31633">
        <w:rPr>
          <w:rFonts w:ascii="Times New Roman" w:hAnsi="Times New Roman"/>
          <w:sz w:val="28"/>
          <w:szCs w:val="28"/>
          <w:lang w:val="uk-UA"/>
        </w:rPr>
        <w:t xml:space="preserve">селищний голова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531633">
        <w:rPr>
          <w:rFonts w:ascii="Times New Roman" w:hAnsi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/>
          <w:sz w:val="28"/>
          <w:szCs w:val="28"/>
          <w:lang w:val="uk-UA"/>
        </w:rPr>
        <w:t>Володимир ДРОБІТЬКО</w:t>
      </w:r>
    </w:p>
    <w:p w:rsidR="00CC0D90" w:rsidRPr="00AD62A4" w:rsidRDefault="00CC0D90" w:rsidP="00AD62A4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CC0D90" w:rsidRPr="00531633" w:rsidRDefault="00417B95" w:rsidP="00AD62A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смт </w:t>
      </w:r>
      <w:r w:rsidR="00CC0D90" w:rsidRPr="00531633">
        <w:rPr>
          <w:rFonts w:ascii="Times New Roman" w:hAnsi="Times New Roman"/>
          <w:sz w:val="28"/>
          <w:szCs w:val="28"/>
          <w:lang w:val="uk-UA"/>
        </w:rPr>
        <w:t xml:space="preserve"> Магдалинівка</w:t>
      </w:r>
    </w:p>
    <w:p w:rsidR="00CC0D90" w:rsidRPr="00531633" w:rsidRDefault="00AD62A4" w:rsidP="00AD62A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07 лютого</w:t>
      </w:r>
      <w:r w:rsidR="00CC0D9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C0D90" w:rsidRPr="00531633">
        <w:rPr>
          <w:rFonts w:ascii="Times New Roman" w:hAnsi="Times New Roman"/>
          <w:sz w:val="28"/>
          <w:szCs w:val="28"/>
          <w:lang w:val="uk-UA"/>
        </w:rPr>
        <w:t>202</w:t>
      </w:r>
      <w:r w:rsidR="00275913">
        <w:rPr>
          <w:rFonts w:ascii="Times New Roman" w:hAnsi="Times New Roman"/>
          <w:sz w:val="28"/>
          <w:szCs w:val="28"/>
          <w:lang w:val="uk-UA"/>
        </w:rPr>
        <w:t>4</w:t>
      </w:r>
      <w:r w:rsidR="00CC0D90" w:rsidRPr="00531633">
        <w:rPr>
          <w:rFonts w:ascii="Times New Roman" w:hAnsi="Times New Roman"/>
          <w:sz w:val="28"/>
          <w:szCs w:val="28"/>
          <w:lang w:val="uk-UA"/>
        </w:rPr>
        <w:t xml:space="preserve"> року</w:t>
      </w:r>
    </w:p>
    <w:p w:rsidR="000441CF" w:rsidRPr="00AD62A4" w:rsidRDefault="00CC0D90" w:rsidP="00AD62A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31633">
        <w:rPr>
          <w:rFonts w:ascii="Times New Roman" w:hAnsi="Times New Roman"/>
          <w:sz w:val="28"/>
          <w:szCs w:val="28"/>
          <w:lang w:val="uk-UA"/>
        </w:rPr>
        <w:t xml:space="preserve">№ </w:t>
      </w:r>
      <w:r w:rsidR="00730C80">
        <w:rPr>
          <w:rFonts w:ascii="Times New Roman" w:hAnsi="Times New Roman"/>
          <w:sz w:val="28"/>
          <w:szCs w:val="28"/>
          <w:lang w:val="uk-UA"/>
        </w:rPr>
        <w:t>3689</w:t>
      </w:r>
      <w:bookmarkStart w:id="0" w:name="_GoBack"/>
      <w:bookmarkEnd w:id="0"/>
      <w:r w:rsidR="00AD62A4">
        <w:rPr>
          <w:rFonts w:ascii="Times New Roman" w:hAnsi="Times New Roman"/>
          <w:sz w:val="28"/>
          <w:szCs w:val="28"/>
          <w:lang w:val="uk-UA"/>
        </w:rPr>
        <w:t>-36</w:t>
      </w:r>
      <w:r w:rsidRPr="00531633">
        <w:rPr>
          <w:rFonts w:ascii="Times New Roman" w:hAnsi="Times New Roman"/>
          <w:sz w:val="28"/>
          <w:szCs w:val="28"/>
          <w:lang w:val="uk-UA"/>
        </w:rPr>
        <w:t>/VIII</w:t>
      </w:r>
    </w:p>
    <w:sectPr w:rsidR="000441CF" w:rsidRPr="00AD62A4" w:rsidSect="00452A76">
      <w:pgSz w:w="11906" w:h="16838"/>
      <w:pgMar w:top="568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B7872"/>
    <w:multiLevelType w:val="hybridMultilevel"/>
    <w:tmpl w:val="7908BAB2"/>
    <w:lvl w:ilvl="0" w:tplc="C5C25C90">
      <w:start w:val="1"/>
      <w:numFmt w:val="decimal"/>
      <w:lvlText w:val="%1."/>
      <w:lvlJc w:val="left"/>
      <w:pPr>
        <w:ind w:left="928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783EAF"/>
    <w:multiLevelType w:val="hybridMultilevel"/>
    <w:tmpl w:val="0F22D988"/>
    <w:lvl w:ilvl="0" w:tplc="26DACC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31A"/>
    <w:rsid w:val="000441CF"/>
    <w:rsid w:val="000D2AB3"/>
    <w:rsid w:val="00275913"/>
    <w:rsid w:val="00417B95"/>
    <w:rsid w:val="00452A76"/>
    <w:rsid w:val="00455E6F"/>
    <w:rsid w:val="004610C3"/>
    <w:rsid w:val="00730C80"/>
    <w:rsid w:val="00796EEB"/>
    <w:rsid w:val="0094500D"/>
    <w:rsid w:val="00A14206"/>
    <w:rsid w:val="00AD62A4"/>
    <w:rsid w:val="00B35AF3"/>
    <w:rsid w:val="00BF131A"/>
    <w:rsid w:val="00CC0D90"/>
    <w:rsid w:val="00D37AC2"/>
    <w:rsid w:val="00D711E6"/>
    <w:rsid w:val="00DA2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D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D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GKH</dc:creator>
  <cp:keywords/>
  <dc:description/>
  <cp:lastModifiedBy>PK1</cp:lastModifiedBy>
  <cp:revision>14</cp:revision>
  <cp:lastPrinted>2024-02-08T12:49:00Z</cp:lastPrinted>
  <dcterms:created xsi:type="dcterms:W3CDTF">2022-01-25T14:29:00Z</dcterms:created>
  <dcterms:modified xsi:type="dcterms:W3CDTF">2024-02-08T12:49:00Z</dcterms:modified>
</cp:coreProperties>
</file>