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DDD" w:rsidRDefault="00984DDD" w:rsidP="00984DDD">
      <w:pPr>
        <w:widowControl/>
        <w:autoSpaceDE/>
        <w:adjustRightInd/>
        <w:spacing w:before="0" w:after="200" w:line="276" w:lineRule="auto"/>
        <w:rPr>
          <w:b w:val="0"/>
          <w:bCs w:val="0"/>
          <w:sz w:val="24"/>
          <w:szCs w:val="24"/>
          <w:lang w:eastAsia="en-US"/>
        </w:rPr>
      </w:pPr>
      <w:r>
        <w:rPr>
          <w:b w:val="0"/>
          <w:noProof/>
          <w:sz w:val="24"/>
          <w:szCs w:val="24"/>
          <w:lang w:val="ru-RU"/>
        </w:rPr>
        <w:drawing>
          <wp:inline distT="0" distB="0" distL="0" distR="0">
            <wp:extent cx="426720" cy="6096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lum contrast="48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2BB" w:rsidRPr="006067AA" w:rsidRDefault="001C42BB" w:rsidP="001C42BB">
      <w:pPr>
        <w:widowControl/>
        <w:autoSpaceDE/>
        <w:adjustRightInd/>
        <w:spacing w:before="0" w:line="276" w:lineRule="auto"/>
        <w:rPr>
          <w:bCs w:val="0"/>
          <w:sz w:val="28"/>
          <w:szCs w:val="28"/>
          <w:lang w:eastAsia="en-US"/>
        </w:rPr>
      </w:pPr>
      <w:r w:rsidRPr="006067AA">
        <w:rPr>
          <w:bCs w:val="0"/>
          <w:sz w:val="28"/>
          <w:szCs w:val="28"/>
          <w:lang w:eastAsia="en-US"/>
        </w:rPr>
        <w:t xml:space="preserve">МАГДАЛИНІВСЬКА СЕЛИЩНА РАДА   </w:t>
      </w:r>
    </w:p>
    <w:p w:rsidR="001C42BB" w:rsidRPr="006067AA" w:rsidRDefault="001C42BB" w:rsidP="001C42BB">
      <w:pPr>
        <w:spacing w:before="0" w:line="240" w:lineRule="auto"/>
        <w:jc w:val="left"/>
        <w:rPr>
          <w:sz w:val="28"/>
          <w:szCs w:val="28"/>
          <w:lang w:eastAsia="en-US"/>
        </w:rPr>
      </w:pPr>
      <w:r w:rsidRPr="006067AA">
        <w:rPr>
          <w:sz w:val="28"/>
          <w:szCs w:val="28"/>
          <w:lang w:eastAsia="en-US"/>
        </w:rPr>
        <w:t xml:space="preserve">НОВОМОСКОВСЬКОГО РАЙОНУ ДНІПРОПЕТРОВСЬКОЇ </w:t>
      </w:r>
      <w:r w:rsidR="000226A3" w:rsidRPr="006067AA">
        <w:rPr>
          <w:sz w:val="28"/>
          <w:szCs w:val="28"/>
          <w:lang w:eastAsia="en-US"/>
        </w:rPr>
        <w:t>О</w:t>
      </w:r>
      <w:r w:rsidRPr="006067AA">
        <w:rPr>
          <w:sz w:val="28"/>
          <w:szCs w:val="28"/>
          <w:lang w:eastAsia="en-US"/>
        </w:rPr>
        <w:t>БЛАСТІ</w:t>
      </w:r>
    </w:p>
    <w:p w:rsidR="001C42BB" w:rsidRPr="006067AA" w:rsidRDefault="001C42BB" w:rsidP="001C42BB">
      <w:pPr>
        <w:spacing w:before="0" w:line="240" w:lineRule="auto"/>
        <w:jc w:val="left"/>
        <w:rPr>
          <w:sz w:val="28"/>
          <w:szCs w:val="28"/>
          <w:lang w:eastAsia="en-US"/>
        </w:rPr>
      </w:pPr>
    </w:p>
    <w:p w:rsidR="001C42BB" w:rsidRPr="006067AA" w:rsidRDefault="006067AA" w:rsidP="001C42BB">
      <w:pPr>
        <w:widowControl/>
        <w:autoSpaceDE/>
        <w:adjustRightInd/>
        <w:spacing w:before="0" w:after="200" w:line="276" w:lineRule="auto"/>
        <w:rPr>
          <w:b w:val="0"/>
          <w:bCs w:val="0"/>
          <w:sz w:val="28"/>
          <w:szCs w:val="28"/>
          <w:lang w:eastAsia="en-US"/>
        </w:rPr>
      </w:pPr>
      <w:r w:rsidRPr="006067AA">
        <w:rPr>
          <w:b w:val="0"/>
          <w:bCs w:val="0"/>
          <w:sz w:val="28"/>
          <w:szCs w:val="28"/>
          <w:lang w:eastAsia="en-US"/>
        </w:rPr>
        <w:t>ТРИДЦЯТЬ ШОСТА</w:t>
      </w:r>
      <w:r w:rsidR="001C42BB" w:rsidRPr="006067AA">
        <w:rPr>
          <w:b w:val="0"/>
          <w:bCs w:val="0"/>
          <w:sz w:val="28"/>
          <w:szCs w:val="28"/>
          <w:lang w:eastAsia="en-US"/>
        </w:rPr>
        <w:t xml:space="preserve"> СЕСІЯ ВОСЬМЕ СКЛИКАННЯ</w:t>
      </w:r>
    </w:p>
    <w:p w:rsidR="001C42BB" w:rsidRPr="006067AA" w:rsidRDefault="001C42BB" w:rsidP="001C42BB">
      <w:pPr>
        <w:widowControl/>
        <w:autoSpaceDE/>
        <w:adjustRightInd/>
        <w:spacing w:before="0" w:after="200" w:line="276" w:lineRule="auto"/>
        <w:rPr>
          <w:b w:val="0"/>
          <w:bCs w:val="0"/>
          <w:sz w:val="28"/>
          <w:szCs w:val="28"/>
          <w:lang w:eastAsia="en-US"/>
        </w:rPr>
      </w:pPr>
      <w:r w:rsidRPr="006067AA">
        <w:rPr>
          <w:b w:val="0"/>
          <w:bCs w:val="0"/>
          <w:sz w:val="28"/>
          <w:szCs w:val="28"/>
          <w:lang w:eastAsia="en-US"/>
        </w:rPr>
        <w:t>РІШЕННЯ</w:t>
      </w:r>
    </w:p>
    <w:tbl>
      <w:tblPr>
        <w:tblW w:w="0" w:type="auto"/>
        <w:tblLook w:val="04A0"/>
      </w:tblPr>
      <w:tblGrid>
        <w:gridCol w:w="7054"/>
      </w:tblGrid>
      <w:tr w:rsidR="00984DDD" w:rsidRPr="00CF732A" w:rsidTr="003760D0">
        <w:trPr>
          <w:trHeight w:val="988"/>
        </w:trPr>
        <w:tc>
          <w:tcPr>
            <w:tcW w:w="7054" w:type="dxa"/>
            <w:hideMark/>
          </w:tcPr>
          <w:p w:rsidR="0096328D" w:rsidRPr="00CF732A" w:rsidRDefault="00984DDD" w:rsidP="00354236">
            <w:pPr>
              <w:spacing w:before="0" w:line="240" w:lineRule="auto"/>
              <w:jc w:val="both"/>
              <w:rPr>
                <w:b w:val="0"/>
                <w:bCs w:val="0"/>
                <w:sz w:val="27"/>
                <w:szCs w:val="27"/>
                <w:lang w:eastAsia="en-US"/>
              </w:rPr>
            </w:pPr>
            <w:r w:rsidRPr="00CF732A">
              <w:rPr>
                <w:b w:val="0"/>
                <w:bCs w:val="0"/>
                <w:sz w:val="27"/>
                <w:szCs w:val="27"/>
                <w:lang w:eastAsia="en-US"/>
              </w:rPr>
              <w:t xml:space="preserve">Про затвердження проекту землеустрою щодо відведення земельної ділянки </w:t>
            </w:r>
            <w:r w:rsidR="003760D0" w:rsidRPr="00CF732A">
              <w:rPr>
                <w:b w:val="0"/>
                <w:sz w:val="27"/>
                <w:szCs w:val="27"/>
              </w:rPr>
              <w:t xml:space="preserve">для </w:t>
            </w:r>
            <w:r w:rsidR="006067AA" w:rsidRPr="00CF732A">
              <w:rPr>
                <w:b w:val="0"/>
                <w:sz w:val="27"/>
                <w:szCs w:val="27"/>
              </w:rPr>
              <w:t xml:space="preserve"> будівництва та обслуговування будівель закладів охорони здоров'я та соціальної допомоги</w:t>
            </w:r>
            <w:r w:rsidR="006067AA" w:rsidRPr="00CF732A">
              <w:rPr>
                <w:b w:val="0"/>
                <w:bCs w:val="0"/>
                <w:sz w:val="27"/>
                <w:szCs w:val="27"/>
                <w:lang w:eastAsia="en-US"/>
              </w:rPr>
              <w:t xml:space="preserve"> </w:t>
            </w:r>
          </w:p>
        </w:tc>
      </w:tr>
    </w:tbl>
    <w:p w:rsidR="00984DDD" w:rsidRPr="00CF732A" w:rsidRDefault="003760D0" w:rsidP="00984DDD">
      <w:pPr>
        <w:spacing w:before="0" w:line="240" w:lineRule="auto"/>
        <w:ind w:firstLine="708"/>
        <w:jc w:val="both"/>
        <w:rPr>
          <w:b w:val="0"/>
          <w:bCs w:val="0"/>
          <w:sz w:val="27"/>
          <w:szCs w:val="27"/>
        </w:rPr>
      </w:pPr>
      <w:r w:rsidRPr="00CF732A">
        <w:rPr>
          <w:b w:val="0"/>
          <w:bCs w:val="0"/>
          <w:sz w:val="27"/>
          <w:szCs w:val="27"/>
        </w:rPr>
        <w:t xml:space="preserve">Відповідно до статей </w:t>
      </w:r>
      <w:r w:rsidR="00B3066A" w:rsidRPr="00CF732A">
        <w:rPr>
          <w:b w:val="0"/>
          <w:bCs w:val="0"/>
          <w:sz w:val="27"/>
          <w:szCs w:val="27"/>
        </w:rPr>
        <w:t xml:space="preserve">12, </w:t>
      </w:r>
      <w:bookmarkStart w:id="0" w:name="_GoBack"/>
      <w:bookmarkEnd w:id="0"/>
      <w:r w:rsidR="00B01CFF" w:rsidRPr="00CF732A">
        <w:rPr>
          <w:b w:val="0"/>
          <w:bCs w:val="0"/>
          <w:sz w:val="27"/>
          <w:szCs w:val="27"/>
        </w:rPr>
        <w:t>92,</w:t>
      </w:r>
      <w:r w:rsidR="00CF732A">
        <w:rPr>
          <w:b w:val="0"/>
          <w:bCs w:val="0"/>
          <w:sz w:val="27"/>
          <w:szCs w:val="27"/>
        </w:rPr>
        <w:t xml:space="preserve"> </w:t>
      </w:r>
      <w:r w:rsidRPr="00CF732A">
        <w:rPr>
          <w:b w:val="0"/>
          <w:bCs w:val="0"/>
          <w:sz w:val="27"/>
          <w:szCs w:val="27"/>
        </w:rPr>
        <w:t>122,</w:t>
      </w:r>
      <w:r w:rsidR="00CF732A">
        <w:rPr>
          <w:b w:val="0"/>
          <w:bCs w:val="0"/>
          <w:sz w:val="27"/>
          <w:szCs w:val="27"/>
        </w:rPr>
        <w:t xml:space="preserve"> </w:t>
      </w:r>
      <w:r w:rsidRPr="00CF732A">
        <w:rPr>
          <w:b w:val="0"/>
          <w:bCs w:val="0"/>
          <w:sz w:val="27"/>
          <w:szCs w:val="27"/>
        </w:rPr>
        <w:t>123</w:t>
      </w:r>
      <w:r w:rsidR="00052E64" w:rsidRPr="00CF732A">
        <w:rPr>
          <w:b w:val="0"/>
          <w:bCs w:val="0"/>
          <w:sz w:val="27"/>
          <w:szCs w:val="27"/>
        </w:rPr>
        <w:t>,</w:t>
      </w:r>
      <w:r w:rsidR="00CF732A">
        <w:rPr>
          <w:b w:val="0"/>
          <w:bCs w:val="0"/>
          <w:sz w:val="27"/>
          <w:szCs w:val="27"/>
        </w:rPr>
        <w:t xml:space="preserve"> </w:t>
      </w:r>
      <w:r w:rsidR="00052E64" w:rsidRPr="00CF732A">
        <w:rPr>
          <w:b w:val="0"/>
          <w:bCs w:val="0"/>
          <w:sz w:val="27"/>
          <w:szCs w:val="27"/>
        </w:rPr>
        <w:t>186</w:t>
      </w:r>
      <w:r w:rsidR="00984DDD" w:rsidRPr="00CF732A">
        <w:rPr>
          <w:b w:val="0"/>
          <w:bCs w:val="0"/>
          <w:sz w:val="27"/>
          <w:szCs w:val="27"/>
        </w:rPr>
        <w:t xml:space="preserve"> Земельного кодексу України, пункту 34 частини першої статті 26 Закону України «Про місцеве самоврядування в Україні», враховуючи пропозицію постійної комісії з питань агропромислового комплексу, земельних відносин, екології, охорони навколишнього середовища та надзвичайних ситуаці</w:t>
      </w:r>
      <w:r w:rsidR="00FD0133" w:rsidRPr="00CF732A">
        <w:rPr>
          <w:b w:val="0"/>
          <w:bCs w:val="0"/>
          <w:sz w:val="27"/>
          <w:szCs w:val="27"/>
        </w:rPr>
        <w:t>й Магдалинівська селищна рада,</w:t>
      </w:r>
    </w:p>
    <w:p w:rsidR="00984DDD" w:rsidRPr="00CF732A" w:rsidRDefault="00984DDD" w:rsidP="00984DDD">
      <w:pPr>
        <w:spacing w:before="0" w:line="240" w:lineRule="auto"/>
        <w:ind w:firstLine="708"/>
        <w:rPr>
          <w:b w:val="0"/>
          <w:bCs w:val="0"/>
          <w:sz w:val="27"/>
          <w:szCs w:val="27"/>
        </w:rPr>
      </w:pPr>
      <w:r w:rsidRPr="00CF732A">
        <w:rPr>
          <w:b w:val="0"/>
          <w:bCs w:val="0"/>
          <w:sz w:val="27"/>
          <w:szCs w:val="27"/>
        </w:rPr>
        <w:t>В И Р І Ш И Л А :</w:t>
      </w:r>
    </w:p>
    <w:p w:rsidR="003760D0" w:rsidRPr="00CF732A" w:rsidRDefault="00984DDD" w:rsidP="00FD0133">
      <w:pPr>
        <w:pStyle w:val="a5"/>
        <w:numPr>
          <w:ilvl w:val="0"/>
          <w:numId w:val="1"/>
        </w:numPr>
        <w:spacing w:before="0" w:line="240" w:lineRule="auto"/>
        <w:ind w:left="0" w:firstLine="1068"/>
        <w:jc w:val="both"/>
        <w:rPr>
          <w:b w:val="0"/>
          <w:sz w:val="27"/>
          <w:szCs w:val="27"/>
        </w:rPr>
      </w:pPr>
      <w:r w:rsidRPr="00CF732A">
        <w:rPr>
          <w:b w:val="0"/>
          <w:bCs w:val="0"/>
          <w:sz w:val="27"/>
          <w:szCs w:val="27"/>
        </w:rPr>
        <w:t xml:space="preserve">Затвердити проект землеустрою щодо відведення земельної ділянки з кадастровим номером </w:t>
      </w:r>
      <w:r w:rsidR="00CB4452" w:rsidRPr="00CF732A">
        <w:rPr>
          <w:b w:val="0"/>
          <w:bCs w:val="0"/>
          <w:sz w:val="27"/>
          <w:szCs w:val="27"/>
        </w:rPr>
        <w:t>122</w:t>
      </w:r>
      <w:r w:rsidR="006067AA" w:rsidRPr="00CF732A">
        <w:rPr>
          <w:b w:val="0"/>
          <w:bCs w:val="0"/>
          <w:sz w:val="27"/>
          <w:szCs w:val="27"/>
        </w:rPr>
        <w:t>2385000:05:001:0473, площею 0,3989</w:t>
      </w:r>
      <w:r w:rsidR="00CB4452" w:rsidRPr="00CF732A">
        <w:rPr>
          <w:b w:val="0"/>
          <w:bCs w:val="0"/>
          <w:sz w:val="27"/>
          <w:szCs w:val="27"/>
        </w:rPr>
        <w:t>га</w:t>
      </w:r>
      <w:r w:rsidRPr="00CF732A">
        <w:rPr>
          <w:b w:val="0"/>
          <w:bCs w:val="0"/>
          <w:sz w:val="27"/>
          <w:szCs w:val="27"/>
        </w:rPr>
        <w:t xml:space="preserve">, </w:t>
      </w:r>
      <w:r w:rsidR="00B01CFF" w:rsidRPr="00CF732A">
        <w:rPr>
          <w:b w:val="0"/>
          <w:bCs w:val="0"/>
          <w:sz w:val="27"/>
          <w:szCs w:val="27"/>
        </w:rPr>
        <w:t xml:space="preserve">з цільовим призначенням – </w:t>
      </w:r>
      <w:r w:rsidR="003760D0" w:rsidRPr="00CF732A">
        <w:rPr>
          <w:b w:val="0"/>
          <w:sz w:val="27"/>
          <w:szCs w:val="27"/>
        </w:rPr>
        <w:t xml:space="preserve">для </w:t>
      </w:r>
      <w:r w:rsidR="006067AA" w:rsidRPr="00CF732A">
        <w:rPr>
          <w:b w:val="0"/>
          <w:sz w:val="27"/>
          <w:szCs w:val="27"/>
        </w:rPr>
        <w:t>будівництва та обслуговування будівель закладів охорони здоров'я та соціальної допомоги.</w:t>
      </w:r>
    </w:p>
    <w:p w:rsidR="00CF732A" w:rsidRPr="00CF732A" w:rsidRDefault="00BE65FF" w:rsidP="00FD0133">
      <w:pPr>
        <w:pStyle w:val="a5"/>
        <w:numPr>
          <w:ilvl w:val="0"/>
          <w:numId w:val="1"/>
        </w:numPr>
        <w:spacing w:before="0" w:line="240" w:lineRule="auto"/>
        <w:ind w:left="0" w:firstLine="1068"/>
        <w:jc w:val="both"/>
        <w:rPr>
          <w:b w:val="0"/>
          <w:sz w:val="27"/>
          <w:szCs w:val="27"/>
        </w:rPr>
      </w:pPr>
      <w:r>
        <w:rPr>
          <w:b w:val="0"/>
          <w:bCs w:val="0"/>
          <w:noProof/>
          <w:sz w:val="27"/>
          <w:szCs w:val="27"/>
          <w:lang w:eastAsia="uk-UA"/>
        </w:rPr>
        <w:t xml:space="preserve">Зареєструвати </w:t>
      </w:r>
      <w:r w:rsidR="00CF732A" w:rsidRPr="00CF732A">
        <w:rPr>
          <w:b w:val="0"/>
          <w:bCs w:val="0"/>
          <w:noProof/>
          <w:sz w:val="27"/>
          <w:szCs w:val="27"/>
          <w:lang w:eastAsia="uk-UA"/>
        </w:rPr>
        <w:t xml:space="preserve">право комунальної власності </w:t>
      </w:r>
      <w:r>
        <w:rPr>
          <w:b w:val="0"/>
          <w:bCs w:val="0"/>
          <w:noProof/>
          <w:sz w:val="27"/>
          <w:szCs w:val="27"/>
          <w:lang w:eastAsia="uk-UA"/>
        </w:rPr>
        <w:t>за Магдалинівською селищною радою</w:t>
      </w:r>
      <w:r w:rsidR="00CF732A" w:rsidRPr="00CF732A">
        <w:rPr>
          <w:b w:val="0"/>
          <w:bCs w:val="0"/>
          <w:noProof/>
          <w:sz w:val="27"/>
          <w:szCs w:val="27"/>
          <w:lang w:eastAsia="uk-UA"/>
        </w:rPr>
        <w:t xml:space="preserve"> на земельну ділянку, зазначену в пункті 1 даного рішення.</w:t>
      </w:r>
    </w:p>
    <w:p w:rsidR="003760D0" w:rsidRPr="00CF732A" w:rsidRDefault="001C42BB" w:rsidP="00FD0133">
      <w:pPr>
        <w:pStyle w:val="a5"/>
        <w:numPr>
          <w:ilvl w:val="0"/>
          <w:numId w:val="1"/>
        </w:numPr>
        <w:spacing w:before="0" w:line="240" w:lineRule="auto"/>
        <w:ind w:left="0" w:firstLine="1068"/>
        <w:jc w:val="both"/>
        <w:rPr>
          <w:b w:val="0"/>
          <w:sz w:val="27"/>
          <w:szCs w:val="27"/>
        </w:rPr>
      </w:pPr>
      <w:r w:rsidRPr="00CF732A">
        <w:rPr>
          <w:b w:val="0"/>
          <w:bCs w:val="0"/>
          <w:sz w:val="27"/>
          <w:szCs w:val="27"/>
        </w:rPr>
        <w:t xml:space="preserve">Передати </w:t>
      </w:r>
      <w:r w:rsidR="006067AA" w:rsidRPr="00CF732A">
        <w:rPr>
          <w:b w:val="0"/>
          <w:sz w:val="27"/>
          <w:szCs w:val="27"/>
        </w:rPr>
        <w:t>КОМУНАЛЬНЕ НЕКОМЕРЦІЙНЕ ПІДПРИЄМСТВО «МАГДАЛИНІВСЬКИЙ ЦЕНТР ПЕРВИННОЇ МЕДИКО-САНІТАРНОЇ ДОПОМОГИ</w:t>
      </w:r>
      <w:r w:rsidR="000E1942" w:rsidRPr="00CF732A">
        <w:rPr>
          <w:b w:val="0"/>
          <w:sz w:val="27"/>
          <w:szCs w:val="27"/>
        </w:rPr>
        <w:t>»</w:t>
      </w:r>
      <w:r w:rsidR="00CF732A">
        <w:rPr>
          <w:b w:val="0"/>
          <w:sz w:val="27"/>
          <w:szCs w:val="27"/>
        </w:rPr>
        <w:t xml:space="preserve"> </w:t>
      </w:r>
      <w:r w:rsidR="00E93C3D" w:rsidRPr="00CF732A">
        <w:rPr>
          <w:b w:val="0"/>
          <w:sz w:val="27"/>
          <w:szCs w:val="27"/>
        </w:rPr>
        <w:t>МАГДАЛИНІВСЬКОЇ СЕЛИЩНОЇ РАДИ ДНІПРОПЕТРОВСЬКОЇ ОБЛАСТІ»</w:t>
      </w:r>
      <w:r w:rsidR="00AD7980" w:rsidRPr="00CF732A">
        <w:rPr>
          <w:b w:val="0"/>
          <w:bCs w:val="0"/>
          <w:sz w:val="27"/>
          <w:szCs w:val="27"/>
        </w:rPr>
        <w:t xml:space="preserve">, </w:t>
      </w:r>
      <w:r w:rsidR="0096328D" w:rsidRPr="00CF732A">
        <w:rPr>
          <w:b w:val="0"/>
          <w:bCs w:val="0"/>
          <w:sz w:val="27"/>
          <w:szCs w:val="27"/>
        </w:rPr>
        <w:t>ЕДРПОУ</w:t>
      </w:r>
      <w:r w:rsidR="00AD7980" w:rsidRPr="00CF732A">
        <w:rPr>
          <w:b w:val="0"/>
          <w:bCs w:val="0"/>
          <w:sz w:val="27"/>
          <w:szCs w:val="27"/>
        </w:rPr>
        <w:t>,</w:t>
      </w:r>
      <w:r w:rsidR="00984DDD" w:rsidRPr="00CF732A">
        <w:rPr>
          <w:b w:val="0"/>
          <w:bCs w:val="0"/>
          <w:sz w:val="27"/>
          <w:szCs w:val="27"/>
        </w:rPr>
        <w:t xml:space="preserve"> у </w:t>
      </w:r>
      <w:r w:rsidR="000E1942" w:rsidRPr="00CF732A">
        <w:rPr>
          <w:b w:val="0"/>
          <w:bCs w:val="0"/>
          <w:sz w:val="27"/>
          <w:szCs w:val="27"/>
        </w:rPr>
        <w:t>постійне користування</w:t>
      </w:r>
      <w:r w:rsidR="00984DDD" w:rsidRPr="00CF732A">
        <w:rPr>
          <w:b w:val="0"/>
          <w:bCs w:val="0"/>
          <w:sz w:val="27"/>
          <w:szCs w:val="27"/>
        </w:rPr>
        <w:t xml:space="preserve"> земельну ділянку з кадастровим номером </w:t>
      </w:r>
      <w:r w:rsidR="006067AA" w:rsidRPr="00CF732A">
        <w:rPr>
          <w:b w:val="0"/>
          <w:bCs w:val="0"/>
          <w:sz w:val="27"/>
          <w:szCs w:val="27"/>
        </w:rPr>
        <w:t>1222385000:05:001:0473, площею 0,3989га</w:t>
      </w:r>
      <w:r w:rsidR="003760D0" w:rsidRPr="00CF732A">
        <w:rPr>
          <w:b w:val="0"/>
          <w:bCs w:val="0"/>
          <w:sz w:val="27"/>
          <w:szCs w:val="27"/>
        </w:rPr>
        <w:t>,</w:t>
      </w:r>
      <w:r w:rsidR="00B01CFF" w:rsidRPr="00CF732A">
        <w:rPr>
          <w:b w:val="0"/>
          <w:bCs w:val="0"/>
          <w:sz w:val="27"/>
          <w:szCs w:val="27"/>
        </w:rPr>
        <w:t xml:space="preserve"> з цільовим призначенням –</w:t>
      </w:r>
      <w:r w:rsidR="003760D0" w:rsidRPr="00CF732A">
        <w:rPr>
          <w:b w:val="0"/>
          <w:bCs w:val="0"/>
          <w:sz w:val="27"/>
          <w:szCs w:val="27"/>
        </w:rPr>
        <w:t xml:space="preserve"> </w:t>
      </w:r>
      <w:r w:rsidR="006067AA" w:rsidRPr="00CF732A">
        <w:rPr>
          <w:b w:val="0"/>
          <w:sz w:val="27"/>
          <w:szCs w:val="27"/>
        </w:rPr>
        <w:t>для будівництва та обслуговування будівель закладів охорони здоров'я та соціальної допомоги.</w:t>
      </w:r>
    </w:p>
    <w:p w:rsidR="00984DDD" w:rsidRPr="00CF732A" w:rsidRDefault="00984DDD" w:rsidP="00FD0133">
      <w:pPr>
        <w:pStyle w:val="a5"/>
        <w:numPr>
          <w:ilvl w:val="0"/>
          <w:numId w:val="1"/>
        </w:numPr>
        <w:spacing w:before="0" w:line="240" w:lineRule="auto"/>
        <w:ind w:left="0" w:firstLine="1068"/>
        <w:jc w:val="both"/>
        <w:rPr>
          <w:b w:val="0"/>
          <w:bCs w:val="0"/>
          <w:sz w:val="27"/>
          <w:szCs w:val="27"/>
        </w:rPr>
      </w:pPr>
      <w:r w:rsidRPr="00CF732A">
        <w:rPr>
          <w:b w:val="0"/>
          <w:bCs w:val="0"/>
          <w:sz w:val="27"/>
          <w:szCs w:val="27"/>
        </w:rPr>
        <w:t>Контроль за виконанням даного рішення покласти на постійну комісію з питань агропромислового комплексу, земельних відносин, екології, охорони навколишнього середовища та надзвичайних ситуацій.</w:t>
      </w:r>
    </w:p>
    <w:p w:rsidR="00984DDD" w:rsidRPr="00CF732A" w:rsidRDefault="00984DDD" w:rsidP="00984DDD">
      <w:pPr>
        <w:spacing w:before="0" w:line="240" w:lineRule="auto"/>
        <w:ind w:firstLine="708"/>
        <w:jc w:val="both"/>
        <w:rPr>
          <w:b w:val="0"/>
          <w:bCs w:val="0"/>
          <w:sz w:val="27"/>
          <w:szCs w:val="27"/>
        </w:rPr>
      </w:pPr>
    </w:p>
    <w:p w:rsidR="001C42BB" w:rsidRPr="00CF732A" w:rsidRDefault="001C42BB" w:rsidP="001C42BB">
      <w:pPr>
        <w:spacing w:before="0" w:line="240" w:lineRule="auto"/>
        <w:ind w:firstLine="708"/>
        <w:jc w:val="left"/>
        <w:rPr>
          <w:b w:val="0"/>
          <w:bCs w:val="0"/>
          <w:sz w:val="27"/>
          <w:szCs w:val="27"/>
        </w:rPr>
      </w:pPr>
    </w:p>
    <w:p w:rsidR="00984DDD" w:rsidRPr="00CF732A" w:rsidRDefault="00984DDD" w:rsidP="001C42BB">
      <w:pPr>
        <w:spacing w:before="0" w:line="240" w:lineRule="auto"/>
        <w:jc w:val="both"/>
        <w:rPr>
          <w:b w:val="0"/>
          <w:bCs w:val="0"/>
          <w:sz w:val="27"/>
          <w:szCs w:val="27"/>
        </w:rPr>
      </w:pPr>
      <w:r w:rsidRPr="00CF732A">
        <w:rPr>
          <w:b w:val="0"/>
          <w:bCs w:val="0"/>
          <w:sz w:val="27"/>
          <w:szCs w:val="27"/>
        </w:rPr>
        <w:t xml:space="preserve">Магдалинівський </w:t>
      </w:r>
    </w:p>
    <w:p w:rsidR="00984DDD" w:rsidRPr="00CF732A" w:rsidRDefault="00FD0133" w:rsidP="001C42BB">
      <w:pPr>
        <w:spacing w:before="0" w:line="240" w:lineRule="auto"/>
        <w:jc w:val="both"/>
        <w:rPr>
          <w:b w:val="0"/>
          <w:bCs w:val="0"/>
          <w:sz w:val="27"/>
          <w:szCs w:val="27"/>
        </w:rPr>
      </w:pPr>
      <w:r w:rsidRPr="00CF732A">
        <w:rPr>
          <w:b w:val="0"/>
          <w:bCs w:val="0"/>
          <w:sz w:val="27"/>
          <w:szCs w:val="27"/>
        </w:rPr>
        <w:t xml:space="preserve">селищний голова </w:t>
      </w:r>
      <w:r w:rsidRPr="00CF732A">
        <w:rPr>
          <w:b w:val="0"/>
          <w:bCs w:val="0"/>
          <w:sz w:val="27"/>
          <w:szCs w:val="27"/>
        </w:rPr>
        <w:tab/>
      </w:r>
      <w:r w:rsidRPr="00CF732A">
        <w:rPr>
          <w:b w:val="0"/>
          <w:bCs w:val="0"/>
          <w:sz w:val="27"/>
          <w:szCs w:val="27"/>
        </w:rPr>
        <w:tab/>
      </w:r>
      <w:r w:rsidRPr="00CF732A">
        <w:rPr>
          <w:b w:val="0"/>
          <w:bCs w:val="0"/>
          <w:sz w:val="27"/>
          <w:szCs w:val="27"/>
        </w:rPr>
        <w:tab/>
      </w:r>
      <w:r w:rsidRPr="00CF732A">
        <w:rPr>
          <w:b w:val="0"/>
          <w:bCs w:val="0"/>
          <w:sz w:val="27"/>
          <w:szCs w:val="27"/>
        </w:rPr>
        <w:tab/>
      </w:r>
      <w:r w:rsidRPr="00CF732A">
        <w:rPr>
          <w:b w:val="0"/>
          <w:bCs w:val="0"/>
          <w:sz w:val="27"/>
          <w:szCs w:val="27"/>
        </w:rPr>
        <w:tab/>
      </w:r>
      <w:r w:rsidRPr="00CF732A">
        <w:rPr>
          <w:b w:val="0"/>
          <w:bCs w:val="0"/>
          <w:sz w:val="27"/>
          <w:szCs w:val="27"/>
        </w:rPr>
        <w:tab/>
      </w:r>
      <w:r w:rsidR="00CF732A">
        <w:rPr>
          <w:b w:val="0"/>
          <w:bCs w:val="0"/>
          <w:sz w:val="27"/>
          <w:szCs w:val="27"/>
        </w:rPr>
        <w:tab/>
        <w:t xml:space="preserve"> </w:t>
      </w:r>
      <w:r w:rsidR="00984DDD" w:rsidRPr="00CF732A">
        <w:rPr>
          <w:b w:val="0"/>
          <w:bCs w:val="0"/>
          <w:sz w:val="27"/>
          <w:szCs w:val="27"/>
        </w:rPr>
        <w:t>Володимир ДРОБІТЬКО</w:t>
      </w:r>
    </w:p>
    <w:p w:rsidR="00984DDD" w:rsidRDefault="00984DDD" w:rsidP="00984DDD">
      <w:pPr>
        <w:spacing w:before="0" w:line="240" w:lineRule="auto"/>
        <w:ind w:firstLine="708"/>
        <w:jc w:val="both"/>
        <w:rPr>
          <w:b w:val="0"/>
          <w:bCs w:val="0"/>
          <w:sz w:val="27"/>
          <w:szCs w:val="27"/>
        </w:rPr>
      </w:pPr>
    </w:p>
    <w:p w:rsidR="00CF732A" w:rsidRPr="00CF732A" w:rsidRDefault="00CF732A" w:rsidP="00984DDD">
      <w:pPr>
        <w:spacing w:before="0" w:line="240" w:lineRule="auto"/>
        <w:ind w:firstLine="708"/>
        <w:jc w:val="both"/>
        <w:rPr>
          <w:b w:val="0"/>
          <w:bCs w:val="0"/>
          <w:sz w:val="27"/>
          <w:szCs w:val="27"/>
        </w:rPr>
      </w:pPr>
    </w:p>
    <w:p w:rsidR="006067AA" w:rsidRPr="00CF732A" w:rsidRDefault="00CF732A" w:rsidP="006067AA">
      <w:pPr>
        <w:spacing w:before="0" w:line="240" w:lineRule="auto"/>
        <w:jc w:val="both"/>
        <w:rPr>
          <w:b w:val="0"/>
          <w:bCs w:val="0"/>
          <w:sz w:val="27"/>
          <w:szCs w:val="27"/>
        </w:rPr>
      </w:pPr>
      <w:proofErr w:type="spellStart"/>
      <w:r>
        <w:rPr>
          <w:b w:val="0"/>
          <w:bCs w:val="0"/>
          <w:sz w:val="27"/>
          <w:szCs w:val="27"/>
        </w:rPr>
        <w:t>смт</w:t>
      </w:r>
      <w:proofErr w:type="spellEnd"/>
      <w:r>
        <w:rPr>
          <w:b w:val="0"/>
          <w:bCs w:val="0"/>
          <w:sz w:val="27"/>
          <w:szCs w:val="27"/>
        </w:rPr>
        <w:t xml:space="preserve"> </w:t>
      </w:r>
      <w:r w:rsidR="006067AA" w:rsidRPr="00CF732A">
        <w:rPr>
          <w:b w:val="0"/>
          <w:bCs w:val="0"/>
          <w:sz w:val="27"/>
          <w:szCs w:val="27"/>
        </w:rPr>
        <w:t>Магдалинівка</w:t>
      </w:r>
    </w:p>
    <w:p w:rsidR="006067AA" w:rsidRPr="00CF732A" w:rsidRDefault="00954553" w:rsidP="006067AA">
      <w:pPr>
        <w:spacing w:before="0" w:line="240" w:lineRule="auto"/>
        <w:jc w:val="both"/>
        <w:rPr>
          <w:b w:val="0"/>
          <w:bCs w:val="0"/>
          <w:sz w:val="27"/>
          <w:szCs w:val="27"/>
        </w:rPr>
      </w:pPr>
      <w:r w:rsidRPr="00CF732A">
        <w:rPr>
          <w:b w:val="0"/>
          <w:bCs w:val="0"/>
          <w:sz w:val="27"/>
          <w:szCs w:val="27"/>
          <w:lang w:val="ru-RU"/>
        </w:rPr>
        <w:t>07</w:t>
      </w:r>
      <w:r w:rsidR="006067AA" w:rsidRPr="00CF732A">
        <w:rPr>
          <w:b w:val="0"/>
          <w:bCs w:val="0"/>
          <w:sz w:val="27"/>
          <w:szCs w:val="27"/>
          <w:lang w:val="ru-RU"/>
        </w:rPr>
        <w:t xml:space="preserve"> лютого </w:t>
      </w:r>
      <w:r w:rsidR="006067AA" w:rsidRPr="00CF732A">
        <w:rPr>
          <w:b w:val="0"/>
          <w:bCs w:val="0"/>
          <w:sz w:val="27"/>
          <w:szCs w:val="27"/>
        </w:rPr>
        <w:t>202</w:t>
      </w:r>
      <w:r w:rsidR="006067AA" w:rsidRPr="00CF732A">
        <w:rPr>
          <w:b w:val="0"/>
          <w:bCs w:val="0"/>
          <w:sz w:val="27"/>
          <w:szCs w:val="27"/>
          <w:lang w:val="ru-RU"/>
        </w:rPr>
        <w:t>4року</w:t>
      </w:r>
    </w:p>
    <w:p w:rsidR="00984DDD" w:rsidRPr="00CF732A" w:rsidRDefault="006067AA" w:rsidP="006067AA">
      <w:pPr>
        <w:spacing w:before="0" w:line="240" w:lineRule="auto"/>
        <w:jc w:val="both"/>
        <w:rPr>
          <w:b w:val="0"/>
          <w:bCs w:val="0"/>
          <w:sz w:val="27"/>
          <w:szCs w:val="27"/>
        </w:rPr>
      </w:pPr>
      <w:r w:rsidRPr="00CF732A">
        <w:rPr>
          <w:b w:val="0"/>
          <w:bCs w:val="0"/>
          <w:sz w:val="27"/>
          <w:szCs w:val="27"/>
        </w:rPr>
        <w:t xml:space="preserve">№ </w:t>
      </w:r>
      <w:r w:rsidR="00954553" w:rsidRPr="00CF732A">
        <w:rPr>
          <w:b w:val="0"/>
          <w:bCs w:val="0"/>
          <w:sz w:val="27"/>
          <w:szCs w:val="27"/>
        </w:rPr>
        <w:t>3726</w:t>
      </w:r>
      <w:r w:rsidRPr="00CF732A">
        <w:rPr>
          <w:b w:val="0"/>
          <w:bCs w:val="0"/>
          <w:sz w:val="27"/>
          <w:szCs w:val="27"/>
        </w:rPr>
        <w:t>-36/</w:t>
      </w:r>
      <w:r w:rsidRPr="00CF732A">
        <w:rPr>
          <w:b w:val="0"/>
          <w:bCs w:val="0"/>
          <w:sz w:val="27"/>
          <w:szCs w:val="27"/>
          <w:lang w:val="en-US"/>
        </w:rPr>
        <w:t>VIII</w:t>
      </w:r>
    </w:p>
    <w:sectPr w:rsidR="00984DDD" w:rsidRPr="00CF732A" w:rsidSect="00CF732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B5FC9"/>
    <w:multiLevelType w:val="hybridMultilevel"/>
    <w:tmpl w:val="C7D6FDB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CD2"/>
    <w:rsid w:val="00004E6E"/>
    <w:rsid w:val="000226A3"/>
    <w:rsid w:val="00052E64"/>
    <w:rsid w:val="000E1942"/>
    <w:rsid w:val="00145DCA"/>
    <w:rsid w:val="00155A52"/>
    <w:rsid w:val="001C42BB"/>
    <w:rsid w:val="001F11A0"/>
    <w:rsid w:val="00206945"/>
    <w:rsid w:val="00267581"/>
    <w:rsid w:val="00354236"/>
    <w:rsid w:val="003760D0"/>
    <w:rsid w:val="0040589F"/>
    <w:rsid w:val="00522B59"/>
    <w:rsid w:val="0056086B"/>
    <w:rsid w:val="005964A6"/>
    <w:rsid w:val="005A41E9"/>
    <w:rsid w:val="006067AA"/>
    <w:rsid w:val="00622F49"/>
    <w:rsid w:val="00692DD0"/>
    <w:rsid w:val="006E483B"/>
    <w:rsid w:val="00722BF5"/>
    <w:rsid w:val="00722F63"/>
    <w:rsid w:val="00767894"/>
    <w:rsid w:val="007A656F"/>
    <w:rsid w:val="008319BA"/>
    <w:rsid w:val="008A554D"/>
    <w:rsid w:val="008F79B0"/>
    <w:rsid w:val="00954553"/>
    <w:rsid w:val="0096328D"/>
    <w:rsid w:val="009776BD"/>
    <w:rsid w:val="00984DDD"/>
    <w:rsid w:val="00995069"/>
    <w:rsid w:val="009960BF"/>
    <w:rsid w:val="009A48AE"/>
    <w:rsid w:val="00A153C9"/>
    <w:rsid w:val="00A24C67"/>
    <w:rsid w:val="00A82843"/>
    <w:rsid w:val="00AD7980"/>
    <w:rsid w:val="00AE6D16"/>
    <w:rsid w:val="00B01CFF"/>
    <w:rsid w:val="00B0696A"/>
    <w:rsid w:val="00B075B0"/>
    <w:rsid w:val="00B11D01"/>
    <w:rsid w:val="00B3066A"/>
    <w:rsid w:val="00B35E22"/>
    <w:rsid w:val="00B47BDB"/>
    <w:rsid w:val="00B715E8"/>
    <w:rsid w:val="00B749C2"/>
    <w:rsid w:val="00BD3BE0"/>
    <w:rsid w:val="00BE65FF"/>
    <w:rsid w:val="00C511D5"/>
    <w:rsid w:val="00C950A4"/>
    <w:rsid w:val="00CB4452"/>
    <w:rsid w:val="00CC3DD1"/>
    <w:rsid w:val="00CF732A"/>
    <w:rsid w:val="00D03096"/>
    <w:rsid w:val="00D277A5"/>
    <w:rsid w:val="00D562AE"/>
    <w:rsid w:val="00DA76A6"/>
    <w:rsid w:val="00DD3A7E"/>
    <w:rsid w:val="00E22973"/>
    <w:rsid w:val="00E64CD2"/>
    <w:rsid w:val="00E75C7F"/>
    <w:rsid w:val="00E93C3D"/>
    <w:rsid w:val="00EA0DC0"/>
    <w:rsid w:val="00F24AB6"/>
    <w:rsid w:val="00F53356"/>
    <w:rsid w:val="00F9442B"/>
    <w:rsid w:val="00FA5F11"/>
    <w:rsid w:val="00FB51E3"/>
    <w:rsid w:val="00FD0133"/>
    <w:rsid w:val="00FF3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DDD"/>
    <w:pPr>
      <w:widowControl w:val="0"/>
      <w:autoSpaceDE w:val="0"/>
      <w:autoSpaceDN w:val="0"/>
      <w:adjustRightInd w:val="0"/>
      <w:spacing w:before="260" w:after="0" w:line="300" w:lineRule="auto"/>
      <w:jc w:val="center"/>
    </w:pPr>
    <w:rPr>
      <w:rFonts w:ascii="Times New Roman" w:eastAsia="Times New Roman" w:hAnsi="Times New Roman" w:cs="Times New Roman"/>
      <w:b/>
      <w:bCs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DDD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DDD"/>
    <w:rPr>
      <w:rFonts w:ascii="Tahoma" w:eastAsia="Times New Roman" w:hAnsi="Tahoma" w:cs="Tahoma"/>
      <w:b/>
      <w:bCs/>
      <w:sz w:val="16"/>
      <w:szCs w:val="16"/>
      <w:lang w:val="uk-UA" w:eastAsia="ru-RU"/>
    </w:rPr>
  </w:style>
  <w:style w:type="paragraph" w:styleId="a5">
    <w:name w:val="List Paragraph"/>
    <w:basedOn w:val="a"/>
    <w:uiPriority w:val="34"/>
    <w:qFormat/>
    <w:rsid w:val="00FD01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DDD"/>
    <w:pPr>
      <w:widowControl w:val="0"/>
      <w:autoSpaceDE w:val="0"/>
      <w:autoSpaceDN w:val="0"/>
      <w:adjustRightInd w:val="0"/>
      <w:spacing w:before="260" w:after="0" w:line="300" w:lineRule="auto"/>
      <w:jc w:val="center"/>
    </w:pPr>
    <w:rPr>
      <w:rFonts w:ascii="Times New Roman" w:eastAsia="Times New Roman" w:hAnsi="Times New Roman" w:cs="Times New Roman"/>
      <w:b/>
      <w:bCs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DDD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DDD"/>
    <w:rPr>
      <w:rFonts w:ascii="Tahoma" w:eastAsia="Times New Roman" w:hAnsi="Tahoma" w:cs="Tahoma"/>
      <w:b/>
      <w:bCs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7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Цуые_2</cp:lastModifiedBy>
  <cp:revision>53</cp:revision>
  <cp:lastPrinted>2024-02-09T11:10:00Z</cp:lastPrinted>
  <dcterms:created xsi:type="dcterms:W3CDTF">2021-12-22T12:38:00Z</dcterms:created>
  <dcterms:modified xsi:type="dcterms:W3CDTF">2024-02-19T06:18:00Z</dcterms:modified>
</cp:coreProperties>
</file>