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1A6" w:rsidRPr="00AA401E" w:rsidRDefault="00AA401E" w:rsidP="00462FA7">
      <w:pPr>
        <w:widowControl w:val="0"/>
        <w:autoSpaceDE w:val="0"/>
        <w:autoSpaceDN w:val="0"/>
        <w:adjustRightInd w:val="0"/>
        <w:spacing w:after="0" w:line="240" w:lineRule="auto"/>
        <w:ind w:left="5670"/>
        <w:rPr>
          <w:rFonts w:ascii="Times New Roman" w:eastAsia="Times New Roman" w:hAnsi="Times New Roman" w:cs="Times New Roman"/>
          <w:sz w:val="28"/>
          <w:szCs w:val="28"/>
          <w:lang w:eastAsia="ru-RU"/>
        </w:rPr>
      </w:pPr>
      <w:r w:rsidRPr="00AA401E">
        <w:rPr>
          <w:rFonts w:ascii="Times New Roman" w:eastAsia="Times New Roman" w:hAnsi="Times New Roman" w:cs="Times New Roman"/>
          <w:sz w:val="28"/>
          <w:szCs w:val="28"/>
          <w:lang w:eastAsia="ru-RU"/>
        </w:rPr>
        <w:t>ЗАТВЕРДЖЕНО</w:t>
      </w:r>
    </w:p>
    <w:p w:rsidR="00AA401E" w:rsidRPr="00AA401E" w:rsidRDefault="00AA401E" w:rsidP="00462FA7">
      <w:pPr>
        <w:widowControl w:val="0"/>
        <w:autoSpaceDE w:val="0"/>
        <w:autoSpaceDN w:val="0"/>
        <w:adjustRightInd w:val="0"/>
        <w:spacing w:after="0" w:line="240" w:lineRule="auto"/>
        <w:ind w:left="5670"/>
        <w:rPr>
          <w:rFonts w:ascii="Times New Roman" w:eastAsia="Times New Roman" w:hAnsi="Times New Roman" w:cs="Times New Roman"/>
          <w:sz w:val="28"/>
          <w:szCs w:val="28"/>
          <w:lang w:eastAsia="ru-RU"/>
        </w:rPr>
      </w:pPr>
      <w:r w:rsidRPr="00AA401E">
        <w:rPr>
          <w:rFonts w:ascii="Times New Roman" w:eastAsia="Times New Roman" w:hAnsi="Times New Roman" w:cs="Times New Roman"/>
          <w:sz w:val="28"/>
          <w:szCs w:val="28"/>
          <w:lang w:eastAsia="ru-RU"/>
        </w:rPr>
        <w:t>рішенням сесії Магдалинівської</w:t>
      </w:r>
    </w:p>
    <w:p w:rsidR="00AA401E" w:rsidRPr="00AA401E" w:rsidRDefault="00AA401E" w:rsidP="00462FA7">
      <w:pPr>
        <w:widowControl w:val="0"/>
        <w:autoSpaceDE w:val="0"/>
        <w:autoSpaceDN w:val="0"/>
        <w:adjustRightInd w:val="0"/>
        <w:spacing w:after="0" w:line="240" w:lineRule="auto"/>
        <w:ind w:left="5670"/>
        <w:rPr>
          <w:rFonts w:ascii="Times New Roman" w:eastAsia="Times New Roman" w:hAnsi="Times New Roman" w:cs="Times New Roman"/>
          <w:sz w:val="28"/>
          <w:szCs w:val="28"/>
          <w:lang w:eastAsia="ru-RU"/>
        </w:rPr>
      </w:pPr>
      <w:r w:rsidRPr="00AA401E">
        <w:rPr>
          <w:rFonts w:ascii="Times New Roman" w:eastAsia="Times New Roman" w:hAnsi="Times New Roman" w:cs="Times New Roman"/>
          <w:sz w:val="28"/>
          <w:szCs w:val="28"/>
          <w:lang w:eastAsia="ru-RU"/>
        </w:rPr>
        <w:t>селищної ради VIII скликання</w:t>
      </w:r>
    </w:p>
    <w:p w:rsidR="00AA401E" w:rsidRPr="00AA401E" w:rsidRDefault="00AA401E" w:rsidP="00462FA7">
      <w:pPr>
        <w:widowControl w:val="0"/>
        <w:autoSpaceDE w:val="0"/>
        <w:autoSpaceDN w:val="0"/>
        <w:adjustRightInd w:val="0"/>
        <w:spacing w:after="0" w:line="240" w:lineRule="auto"/>
        <w:ind w:left="5670"/>
        <w:rPr>
          <w:rFonts w:ascii="Times New Roman" w:eastAsia="Times New Roman" w:hAnsi="Times New Roman" w:cs="Times New Roman"/>
          <w:sz w:val="28"/>
          <w:szCs w:val="28"/>
          <w:lang w:eastAsia="ru-RU"/>
        </w:rPr>
      </w:pPr>
      <w:r w:rsidRPr="00AA401E">
        <w:rPr>
          <w:rFonts w:ascii="Times New Roman" w:eastAsia="Times New Roman" w:hAnsi="Times New Roman" w:cs="Times New Roman"/>
          <w:sz w:val="28"/>
          <w:szCs w:val="28"/>
          <w:lang w:eastAsia="ru-RU"/>
        </w:rPr>
        <w:t>03.04.2024 р. № 3746-37/VIII</w:t>
      </w:r>
    </w:p>
    <w:p w:rsidR="00462FA7" w:rsidRPr="00AA401E" w:rsidRDefault="00462FA7" w:rsidP="00462FA7">
      <w:pPr>
        <w:widowControl w:val="0"/>
        <w:autoSpaceDE w:val="0"/>
        <w:autoSpaceDN w:val="0"/>
        <w:adjustRightInd w:val="0"/>
        <w:spacing w:after="0" w:line="240" w:lineRule="auto"/>
        <w:ind w:left="5670"/>
        <w:rPr>
          <w:rFonts w:ascii="Times New Roman" w:eastAsia="Times New Roman" w:hAnsi="Times New Roman" w:cs="Times New Roman"/>
          <w:sz w:val="28"/>
          <w:szCs w:val="28"/>
          <w:lang w:eastAsia="ru-RU"/>
        </w:rPr>
      </w:pPr>
      <w:r w:rsidRPr="00AA401E">
        <w:rPr>
          <w:rFonts w:ascii="Times New Roman" w:eastAsia="Times New Roman" w:hAnsi="Times New Roman" w:cs="Times New Roman"/>
          <w:sz w:val="28"/>
          <w:szCs w:val="28"/>
          <w:lang w:eastAsia="ru-RU"/>
        </w:rPr>
        <w:t xml:space="preserve"> </w:t>
      </w:r>
    </w:p>
    <w:p w:rsidR="00462FA7" w:rsidRPr="00AA401E" w:rsidRDefault="00462FA7" w:rsidP="00462F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rsidR="00AA401E" w:rsidRDefault="00AA401E" w:rsidP="00462F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52"/>
          <w:szCs w:val="52"/>
          <w:lang w:eastAsia="ru-RU"/>
        </w:rPr>
      </w:pPr>
    </w:p>
    <w:p w:rsidR="00AA401E" w:rsidRDefault="00AA401E" w:rsidP="00462F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52"/>
          <w:szCs w:val="52"/>
          <w:lang w:eastAsia="ru-RU"/>
        </w:rPr>
      </w:pPr>
    </w:p>
    <w:p w:rsidR="00AA401E" w:rsidRDefault="00AA401E" w:rsidP="00462F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52"/>
          <w:szCs w:val="52"/>
          <w:lang w:eastAsia="ru-RU"/>
        </w:rPr>
      </w:pPr>
    </w:p>
    <w:p w:rsidR="00AA401E" w:rsidRDefault="00AA401E" w:rsidP="00462F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52"/>
          <w:szCs w:val="52"/>
          <w:lang w:eastAsia="ru-RU"/>
        </w:rPr>
      </w:pPr>
    </w:p>
    <w:p w:rsidR="00AA401E" w:rsidRDefault="00AA401E" w:rsidP="00462F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52"/>
          <w:szCs w:val="52"/>
          <w:lang w:eastAsia="ru-RU"/>
        </w:rPr>
      </w:pPr>
    </w:p>
    <w:p w:rsidR="00403DA7" w:rsidRDefault="00403DA7" w:rsidP="00462F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52"/>
          <w:szCs w:val="52"/>
          <w:lang w:eastAsia="ru-RU"/>
        </w:rPr>
      </w:pPr>
    </w:p>
    <w:p w:rsidR="00462FA7" w:rsidRPr="00AA401E" w:rsidRDefault="00AA401E" w:rsidP="00462FA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52"/>
          <w:szCs w:val="52"/>
          <w:lang w:eastAsia="ru-RU"/>
        </w:rPr>
      </w:pPr>
      <w:r w:rsidRPr="00AA401E">
        <w:rPr>
          <w:rFonts w:ascii="Times New Roman" w:eastAsia="Times New Roman" w:hAnsi="Times New Roman" w:cs="Times New Roman"/>
          <w:b/>
          <w:color w:val="000000"/>
          <w:sz w:val="52"/>
          <w:szCs w:val="52"/>
          <w:lang w:eastAsia="ru-RU"/>
        </w:rPr>
        <w:t>Програма</w:t>
      </w:r>
    </w:p>
    <w:p w:rsidR="000F01EB" w:rsidRDefault="00AA401E" w:rsidP="00AA401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52"/>
          <w:szCs w:val="52"/>
          <w:lang w:eastAsia="ru-RU"/>
        </w:rPr>
      </w:pPr>
      <w:r>
        <w:rPr>
          <w:rFonts w:ascii="Times New Roman" w:eastAsia="Times New Roman" w:hAnsi="Times New Roman" w:cs="Times New Roman"/>
          <w:b/>
          <w:color w:val="000000"/>
          <w:sz w:val="52"/>
          <w:szCs w:val="52"/>
          <w:lang w:eastAsia="ru-RU"/>
        </w:rPr>
        <w:t>п</w:t>
      </w:r>
      <w:r w:rsidRPr="00AA401E">
        <w:rPr>
          <w:rFonts w:ascii="Times New Roman" w:eastAsia="Times New Roman" w:hAnsi="Times New Roman" w:cs="Times New Roman"/>
          <w:b/>
          <w:color w:val="000000"/>
          <w:sz w:val="52"/>
          <w:szCs w:val="52"/>
          <w:lang w:eastAsia="ru-RU"/>
        </w:rPr>
        <w:t>оводження з твердими побутовими відходами</w:t>
      </w:r>
      <w:r>
        <w:rPr>
          <w:rFonts w:ascii="Times New Roman" w:eastAsia="Times New Roman" w:hAnsi="Times New Roman" w:cs="Times New Roman"/>
          <w:b/>
          <w:color w:val="000000"/>
          <w:sz w:val="52"/>
          <w:szCs w:val="52"/>
          <w:lang w:eastAsia="ru-RU"/>
        </w:rPr>
        <w:t xml:space="preserve"> на території М</w:t>
      </w:r>
      <w:r w:rsidRPr="00AA401E">
        <w:rPr>
          <w:rFonts w:ascii="Times New Roman" w:eastAsia="Times New Roman" w:hAnsi="Times New Roman" w:cs="Times New Roman"/>
          <w:b/>
          <w:color w:val="000000"/>
          <w:sz w:val="52"/>
          <w:szCs w:val="52"/>
          <w:lang w:eastAsia="ru-RU"/>
        </w:rPr>
        <w:t>агдалині</w:t>
      </w:r>
      <w:r>
        <w:rPr>
          <w:rFonts w:ascii="Times New Roman" w:eastAsia="Times New Roman" w:hAnsi="Times New Roman" w:cs="Times New Roman"/>
          <w:b/>
          <w:color w:val="000000"/>
          <w:sz w:val="52"/>
          <w:szCs w:val="52"/>
          <w:lang w:eastAsia="ru-RU"/>
        </w:rPr>
        <w:t>вської селищної ради на 2024 рік</w:t>
      </w:r>
    </w:p>
    <w:p w:rsidR="00403DA7" w:rsidRDefault="00403DA7" w:rsidP="00AA401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rsidR="00403DA7" w:rsidRDefault="00403DA7" w:rsidP="00AA401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rsidR="00403DA7" w:rsidRDefault="00403DA7" w:rsidP="00AA401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rsidR="00403DA7" w:rsidRDefault="00403DA7" w:rsidP="00AA401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rsidR="00403DA7" w:rsidRDefault="00403DA7" w:rsidP="00AA401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rsidR="00403DA7" w:rsidRDefault="00403DA7" w:rsidP="00AA401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rsidR="00403DA7" w:rsidRDefault="00403DA7" w:rsidP="00AA401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rsidR="00403DA7" w:rsidRDefault="00403DA7" w:rsidP="00AA401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rsidR="00403DA7" w:rsidRDefault="00403DA7" w:rsidP="00AA401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rsidR="00403DA7" w:rsidRDefault="00403DA7" w:rsidP="00AA401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rsidR="00403DA7" w:rsidRDefault="00403DA7" w:rsidP="00AA401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rsidR="00403DA7" w:rsidRDefault="00403DA7" w:rsidP="00AA401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rsidR="00403DA7" w:rsidRDefault="00403DA7" w:rsidP="00AA401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rsidR="00403DA7" w:rsidRDefault="00403DA7" w:rsidP="00AA401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rsidR="00403DA7" w:rsidRDefault="00403DA7" w:rsidP="00AA401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rsidR="00403DA7" w:rsidRDefault="00403DA7" w:rsidP="00AA401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rsidR="00403DA7" w:rsidRDefault="00403DA7" w:rsidP="00AA401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rsidR="00403DA7" w:rsidRDefault="00403DA7" w:rsidP="00AA401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rsidR="00403DA7" w:rsidRDefault="00403DA7" w:rsidP="00AA401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rsidR="00403DA7" w:rsidRDefault="00403DA7" w:rsidP="00AA401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rsidR="00403DA7" w:rsidRDefault="00403DA7" w:rsidP="000479B2">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lang w:eastAsia="ru-RU"/>
        </w:rPr>
      </w:pPr>
    </w:p>
    <w:p w:rsidR="00403DA7" w:rsidRDefault="00403DA7" w:rsidP="00AA401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смт Магдалинівка</w:t>
      </w:r>
    </w:p>
    <w:p w:rsidR="00403DA7" w:rsidRPr="00403DA7" w:rsidRDefault="00403DA7" w:rsidP="00AA401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2024 рік</w:t>
      </w:r>
    </w:p>
    <w:p w:rsidR="00990351" w:rsidRPr="00AA401E" w:rsidRDefault="00F83187" w:rsidP="000479B2">
      <w:pPr>
        <w:pStyle w:val="Default"/>
        <w:jc w:val="center"/>
        <w:rPr>
          <w:b/>
          <w:bCs/>
          <w:sz w:val="28"/>
          <w:szCs w:val="28"/>
          <w:lang w:val="uk-UA"/>
        </w:rPr>
      </w:pPr>
      <w:r w:rsidRPr="00AA401E">
        <w:rPr>
          <w:b/>
          <w:bCs/>
          <w:sz w:val="28"/>
          <w:szCs w:val="28"/>
          <w:lang w:val="uk-UA"/>
        </w:rPr>
        <w:lastRenderedPageBreak/>
        <w:t xml:space="preserve">I. </w:t>
      </w:r>
      <w:r w:rsidR="00990351" w:rsidRPr="00AA401E">
        <w:rPr>
          <w:b/>
          <w:bCs/>
          <w:sz w:val="28"/>
          <w:szCs w:val="28"/>
          <w:lang w:val="uk-UA"/>
        </w:rPr>
        <w:t>Вступ</w:t>
      </w:r>
    </w:p>
    <w:p w:rsidR="00DC11A6" w:rsidRPr="00AA401E" w:rsidRDefault="00304799" w:rsidP="000479B2">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A401E">
        <w:rPr>
          <w:rFonts w:ascii="Times New Roman" w:hAnsi="Times New Roman" w:cs="Times New Roman"/>
          <w:color w:val="000000"/>
          <w:sz w:val="28"/>
          <w:szCs w:val="28"/>
        </w:rPr>
        <w:t xml:space="preserve">Протягом останнього десятиріччя в Україні продовжується прогресуюче накопичення відходів, не є винятком і </w:t>
      </w:r>
      <w:r w:rsidR="00F571EB" w:rsidRPr="00AA401E">
        <w:rPr>
          <w:rFonts w:ascii="Times New Roman" w:hAnsi="Times New Roman" w:cs="Times New Roman"/>
          <w:color w:val="000000"/>
          <w:sz w:val="28"/>
          <w:szCs w:val="28"/>
        </w:rPr>
        <w:t>населені пункти Магдалинівської селищної ради</w:t>
      </w:r>
      <w:r w:rsidRPr="00AA401E">
        <w:rPr>
          <w:rFonts w:ascii="Times New Roman" w:hAnsi="Times New Roman" w:cs="Times New Roman"/>
          <w:color w:val="000000"/>
          <w:sz w:val="28"/>
          <w:szCs w:val="28"/>
        </w:rPr>
        <w:t xml:space="preserve">. Заходи, які вживаються для запобігання утворенню відходів недостатні, що загрожує не тільки поглибленням екологічної кризи, а й загостренням соціально-економічної ситуації в цілому. Звідси – необхідність подальшого удосконалення і розвитку всієї правової, нормативно-методичної та економічної системи </w:t>
      </w:r>
      <w:r w:rsidR="00F94FCA" w:rsidRPr="00AA401E">
        <w:rPr>
          <w:rFonts w:ascii="Times New Roman" w:hAnsi="Times New Roman" w:cs="Times New Roman"/>
          <w:color w:val="000000"/>
          <w:sz w:val="28"/>
          <w:szCs w:val="28"/>
        </w:rPr>
        <w:t>управління</w:t>
      </w:r>
      <w:r w:rsidRPr="00AA401E">
        <w:rPr>
          <w:rFonts w:ascii="Times New Roman" w:hAnsi="Times New Roman" w:cs="Times New Roman"/>
          <w:color w:val="000000"/>
          <w:sz w:val="28"/>
          <w:szCs w:val="28"/>
        </w:rPr>
        <w:t xml:space="preserve"> відходами, з урахуванням вітчизняного та світового досвіду. </w:t>
      </w:r>
    </w:p>
    <w:p w:rsidR="00304799" w:rsidRPr="00AA401E" w:rsidRDefault="00304799" w:rsidP="00BC624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A401E">
        <w:rPr>
          <w:rFonts w:ascii="Times New Roman" w:hAnsi="Times New Roman" w:cs="Times New Roman"/>
          <w:color w:val="000000"/>
          <w:sz w:val="28"/>
          <w:szCs w:val="28"/>
        </w:rPr>
        <w:t xml:space="preserve">Тверді побутові відходи (надалі – ТПВ) сфери споживання, які утворюються у процесі життєдіяльності людини у житлових будинках, закладах </w:t>
      </w:r>
      <w:proofErr w:type="spellStart"/>
      <w:r w:rsidRPr="00AA401E">
        <w:rPr>
          <w:rFonts w:ascii="Times New Roman" w:hAnsi="Times New Roman" w:cs="Times New Roman"/>
          <w:color w:val="000000"/>
          <w:sz w:val="28"/>
          <w:szCs w:val="28"/>
        </w:rPr>
        <w:t>соцкультпобуту</w:t>
      </w:r>
      <w:proofErr w:type="spellEnd"/>
      <w:r w:rsidRPr="00AA401E">
        <w:rPr>
          <w:rFonts w:ascii="Times New Roman" w:hAnsi="Times New Roman" w:cs="Times New Roman"/>
          <w:color w:val="000000"/>
          <w:sz w:val="28"/>
          <w:szCs w:val="28"/>
        </w:rPr>
        <w:t xml:space="preserve">, громадських, навчальних, лікувальних, торговельних та інших закладах (харчові відходи, макулатура, скло, метали, пластмаси, полімерні матеріали тощо). </w:t>
      </w:r>
    </w:p>
    <w:p w:rsidR="006C5FC6" w:rsidRPr="00AA401E" w:rsidRDefault="00304799" w:rsidP="00BC6244">
      <w:pPr>
        <w:pStyle w:val="Default"/>
        <w:ind w:firstLine="709"/>
        <w:jc w:val="both"/>
        <w:rPr>
          <w:sz w:val="28"/>
          <w:szCs w:val="28"/>
          <w:lang w:val="uk-UA"/>
        </w:rPr>
      </w:pPr>
      <w:r w:rsidRPr="00AA401E">
        <w:rPr>
          <w:sz w:val="28"/>
          <w:szCs w:val="28"/>
          <w:lang w:val="uk-UA"/>
        </w:rPr>
        <w:t>Особливістю ТПВ є те, що вони є змішаними, тобто сумішшю компонентів. Поділ на окремі складові частини компонентів ТПВ називається морфологічним складом. Змішування ТПВ відбувається на стадії їх утворення, зберігання, перевезення та захоронення. Це призводить до утворення шкідливих хімічних сполук, що забруднюють атмосферне повітря та ґрунтові води.</w:t>
      </w:r>
    </w:p>
    <w:p w:rsidR="00DA638A" w:rsidRPr="00AA401E" w:rsidRDefault="00DA638A" w:rsidP="00BC624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A401E">
        <w:rPr>
          <w:rFonts w:ascii="Times New Roman" w:hAnsi="Times New Roman" w:cs="Times New Roman"/>
          <w:color w:val="000000"/>
          <w:sz w:val="28"/>
          <w:szCs w:val="28"/>
        </w:rPr>
        <w:t xml:space="preserve">Проблеми у сфері </w:t>
      </w:r>
      <w:r w:rsidR="00F94FCA" w:rsidRPr="00AA401E">
        <w:rPr>
          <w:rFonts w:ascii="Times New Roman" w:hAnsi="Times New Roman" w:cs="Times New Roman"/>
          <w:color w:val="000000"/>
          <w:sz w:val="28"/>
          <w:szCs w:val="28"/>
        </w:rPr>
        <w:t>управління</w:t>
      </w:r>
      <w:r w:rsidRPr="00AA401E">
        <w:rPr>
          <w:rFonts w:ascii="Times New Roman" w:hAnsi="Times New Roman" w:cs="Times New Roman"/>
          <w:color w:val="000000"/>
          <w:sz w:val="28"/>
          <w:szCs w:val="28"/>
        </w:rPr>
        <w:t xml:space="preserve"> побутовими відходами потребують невідкладного вирішення за умови фінансування заходів на місцевому та державному рівнях. </w:t>
      </w:r>
    </w:p>
    <w:p w:rsidR="00DA638A" w:rsidRPr="00AA401E" w:rsidRDefault="00DA638A" w:rsidP="00BC6244">
      <w:pPr>
        <w:pStyle w:val="Default"/>
        <w:ind w:firstLine="709"/>
        <w:jc w:val="both"/>
        <w:rPr>
          <w:sz w:val="28"/>
          <w:szCs w:val="28"/>
          <w:lang w:val="uk-UA"/>
        </w:rPr>
      </w:pPr>
      <w:r w:rsidRPr="00AA401E">
        <w:rPr>
          <w:sz w:val="28"/>
          <w:szCs w:val="28"/>
          <w:lang w:val="uk-UA"/>
        </w:rPr>
        <w:t xml:space="preserve">Практичний досвід </w:t>
      </w:r>
      <w:r w:rsidR="00F94FCA" w:rsidRPr="00AA401E">
        <w:rPr>
          <w:sz w:val="28"/>
          <w:szCs w:val="28"/>
          <w:lang w:val="uk-UA"/>
        </w:rPr>
        <w:t>управління</w:t>
      </w:r>
      <w:r w:rsidRPr="00AA401E">
        <w:rPr>
          <w:sz w:val="28"/>
          <w:szCs w:val="28"/>
          <w:lang w:val="uk-UA"/>
        </w:rPr>
        <w:t xml:space="preserve"> ТПВ європейських країн свідчить про те, що необхідно впроваджувати комплексну систему </w:t>
      </w:r>
      <w:r w:rsidR="00F94FCA" w:rsidRPr="00AA401E">
        <w:rPr>
          <w:sz w:val="28"/>
          <w:szCs w:val="28"/>
          <w:lang w:val="uk-UA"/>
        </w:rPr>
        <w:t xml:space="preserve">роздільного </w:t>
      </w:r>
      <w:r w:rsidRPr="00AA401E">
        <w:rPr>
          <w:sz w:val="28"/>
          <w:szCs w:val="28"/>
          <w:lang w:val="uk-UA"/>
        </w:rPr>
        <w:t xml:space="preserve">збирання та перероблення ТПВ, яка забезпечує використання відходів як вторинної сировини згідно вимог екологічної безпеки. Це дозволить менше </w:t>
      </w:r>
      <w:proofErr w:type="spellStart"/>
      <w:r w:rsidRPr="00AA401E">
        <w:rPr>
          <w:sz w:val="28"/>
          <w:szCs w:val="28"/>
          <w:lang w:val="uk-UA"/>
        </w:rPr>
        <w:t>захоронювати</w:t>
      </w:r>
      <w:proofErr w:type="spellEnd"/>
      <w:r w:rsidRPr="00AA401E">
        <w:rPr>
          <w:sz w:val="28"/>
          <w:szCs w:val="28"/>
          <w:lang w:val="uk-UA"/>
        </w:rPr>
        <w:t xml:space="preserve"> відходи на сміттєзвалищах і полігонах та розвивати потужності з комплексної переробки відходів з використанням вторинних ресурсів, залучаючи їх у виробничий обіг.</w:t>
      </w:r>
    </w:p>
    <w:p w:rsidR="00990351" w:rsidRPr="00AA401E" w:rsidRDefault="00990351" w:rsidP="00BC6244">
      <w:pPr>
        <w:pStyle w:val="Default"/>
        <w:ind w:firstLine="709"/>
        <w:jc w:val="both"/>
        <w:rPr>
          <w:sz w:val="28"/>
          <w:szCs w:val="28"/>
          <w:lang w:val="uk-UA"/>
        </w:rPr>
      </w:pPr>
      <w:r w:rsidRPr="00AA401E">
        <w:rPr>
          <w:sz w:val="28"/>
          <w:szCs w:val="28"/>
          <w:lang w:val="uk-UA"/>
        </w:rPr>
        <w:t>Програма поводження з</w:t>
      </w:r>
      <w:r w:rsidR="00304799" w:rsidRPr="00AA401E">
        <w:rPr>
          <w:sz w:val="28"/>
          <w:szCs w:val="28"/>
          <w:lang w:val="uk-UA"/>
        </w:rPr>
        <w:t xml:space="preserve"> ТПВ - </w:t>
      </w:r>
      <w:r w:rsidR="00AC0CF9" w:rsidRPr="00AA401E">
        <w:rPr>
          <w:sz w:val="28"/>
          <w:szCs w:val="28"/>
          <w:lang w:val="uk-UA"/>
        </w:rPr>
        <w:t>це комплекс взаємно пов’язаних</w:t>
      </w:r>
      <w:r w:rsidRPr="00AA401E">
        <w:rPr>
          <w:sz w:val="28"/>
          <w:szCs w:val="28"/>
          <w:lang w:val="uk-UA"/>
        </w:rPr>
        <w:t xml:space="preserve"> та </w:t>
      </w:r>
      <w:r w:rsidR="00F571EB" w:rsidRPr="00AA401E">
        <w:rPr>
          <w:sz w:val="28"/>
          <w:szCs w:val="28"/>
          <w:lang w:val="uk-UA"/>
        </w:rPr>
        <w:t>угоджених</w:t>
      </w:r>
      <w:r w:rsidRPr="00AA401E">
        <w:rPr>
          <w:sz w:val="28"/>
          <w:szCs w:val="28"/>
          <w:lang w:val="uk-UA"/>
        </w:rPr>
        <w:t xml:space="preserve"> в </w:t>
      </w:r>
      <w:r w:rsidR="00AC0CF9" w:rsidRPr="00AA401E">
        <w:rPr>
          <w:sz w:val="28"/>
          <w:szCs w:val="28"/>
          <w:lang w:val="uk-UA"/>
        </w:rPr>
        <w:t>часі</w:t>
      </w:r>
      <w:r w:rsidRPr="00AA401E">
        <w:rPr>
          <w:sz w:val="28"/>
          <w:szCs w:val="28"/>
          <w:lang w:val="uk-UA"/>
        </w:rPr>
        <w:t xml:space="preserve"> заходів: організаційних, технологічних, технічних, ресурсозберігаючих, екологічних, санітарно - гігієнічних, фінансово - економічних, соціальних, інформаційних, </w:t>
      </w:r>
      <w:proofErr w:type="spellStart"/>
      <w:r w:rsidRPr="00AA401E">
        <w:rPr>
          <w:sz w:val="28"/>
          <w:szCs w:val="28"/>
          <w:lang w:val="uk-UA"/>
        </w:rPr>
        <w:t>освітньо</w:t>
      </w:r>
      <w:proofErr w:type="spellEnd"/>
      <w:r w:rsidRPr="00AA401E">
        <w:rPr>
          <w:sz w:val="28"/>
          <w:szCs w:val="28"/>
          <w:lang w:val="uk-UA"/>
        </w:rPr>
        <w:t xml:space="preserve"> - вихо</w:t>
      </w:r>
      <w:r w:rsidR="00AC0CF9" w:rsidRPr="00AA401E">
        <w:rPr>
          <w:sz w:val="28"/>
          <w:szCs w:val="28"/>
          <w:lang w:val="uk-UA"/>
        </w:rPr>
        <w:t>вних, тощо, спрямованих на розв’язання</w:t>
      </w:r>
      <w:r w:rsidRPr="00AA401E">
        <w:rPr>
          <w:sz w:val="28"/>
          <w:szCs w:val="28"/>
          <w:lang w:val="uk-UA"/>
        </w:rPr>
        <w:t xml:space="preserve"> проблем у сфері поводження з ТПВ на території </w:t>
      </w:r>
      <w:r w:rsidR="00F571EB" w:rsidRPr="00AA401E">
        <w:rPr>
          <w:sz w:val="28"/>
          <w:szCs w:val="28"/>
          <w:lang w:val="uk-UA"/>
        </w:rPr>
        <w:t xml:space="preserve">Магдалинівської </w:t>
      </w:r>
      <w:r w:rsidRPr="00AA401E">
        <w:rPr>
          <w:sz w:val="28"/>
          <w:szCs w:val="28"/>
          <w:lang w:val="uk-UA"/>
        </w:rPr>
        <w:t xml:space="preserve"> територіальної громади.  </w:t>
      </w:r>
    </w:p>
    <w:p w:rsidR="00E00AB4" w:rsidRPr="00AA401E" w:rsidRDefault="00F571EB" w:rsidP="00BC624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A401E">
        <w:rPr>
          <w:rFonts w:ascii="Times New Roman" w:hAnsi="Times New Roman" w:cs="Times New Roman"/>
          <w:color w:val="000000"/>
          <w:sz w:val="28"/>
          <w:szCs w:val="28"/>
        </w:rPr>
        <w:t>Селища та села громади</w:t>
      </w:r>
      <w:r w:rsidR="00E00AB4" w:rsidRPr="00AA401E">
        <w:rPr>
          <w:rFonts w:ascii="Times New Roman" w:hAnsi="Times New Roman" w:cs="Times New Roman"/>
          <w:color w:val="000000"/>
          <w:sz w:val="28"/>
          <w:szCs w:val="28"/>
        </w:rPr>
        <w:t xml:space="preserve"> у сучасних умовах зіткнул</w:t>
      </w:r>
      <w:r w:rsidRPr="00AA401E">
        <w:rPr>
          <w:rFonts w:ascii="Times New Roman" w:hAnsi="Times New Roman" w:cs="Times New Roman"/>
          <w:color w:val="000000"/>
          <w:sz w:val="28"/>
          <w:szCs w:val="28"/>
        </w:rPr>
        <w:t>и</w:t>
      </w:r>
      <w:r w:rsidR="00E00AB4" w:rsidRPr="00AA401E">
        <w:rPr>
          <w:rFonts w:ascii="Times New Roman" w:hAnsi="Times New Roman" w:cs="Times New Roman"/>
          <w:color w:val="000000"/>
          <w:sz w:val="28"/>
          <w:szCs w:val="28"/>
        </w:rPr>
        <w:t xml:space="preserve">сь із труднощами, які стосуються поводження з ТПВ, основними з яких є:  </w:t>
      </w:r>
    </w:p>
    <w:p w:rsidR="00E00AB4" w:rsidRPr="00AA401E" w:rsidRDefault="00E00AB4" w:rsidP="00BC6244">
      <w:pPr>
        <w:pStyle w:val="a3"/>
        <w:numPr>
          <w:ilvl w:val="0"/>
          <w:numId w:val="11"/>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AA401E">
        <w:rPr>
          <w:rFonts w:ascii="Times New Roman" w:hAnsi="Times New Roman" w:cs="Times New Roman"/>
          <w:color w:val="000000"/>
          <w:sz w:val="28"/>
          <w:szCs w:val="28"/>
        </w:rPr>
        <w:t xml:space="preserve">зміна морфології ТПВ зі збільшенням частки компонентів, які не піддаються процесам біологічного розкладання; </w:t>
      </w:r>
    </w:p>
    <w:p w:rsidR="00E00AB4" w:rsidRPr="00AA401E" w:rsidRDefault="00E00AB4" w:rsidP="00BC6244">
      <w:pPr>
        <w:pStyle w:val="a3"/>
        <w:numPr>
          <w:ilvl w:val="0"/>
          <w:numId w:val="11"/>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AA401E">
        <w:rPr>
          <w:rFonts w:ascii="Times New Roman" w:hAnsi="Times New Roman" w:cs="Times New Roman"/>
          <w:sz w:val="28"/>
          <w:szCs w:val="28"/>
        </w:rPr>
        <w:t xml:space="preserve">низька інноваційно-інвестиційна активність суб’єктів господарської діяльності у сфері поводження з ТПВ; </w:t>
      </w:r>
    </w:p>
    <w:p w:rsidR="00260615" w:rsidRPr="00AA401E" w:rsidRDefault="00E00AB4" w:rsidP="00BC6244">
      <w:pPr>
        <w:pStyle w:val="a3"/>
        <w:numPr>
          <w:ilvl w:val="0"/>
          <w:numId w:val="11"/>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AA401E">
        <w:rPr>
          <w:rFonts w:ascii="Times New Roman" w:hAnsi="Times New Roman" w:cs="Times New Roman"/>
          <w:sz w:val="28"/>
          <w:szCs w:val="28"/>
        </w:rPr>
        <w:t>низький рівень участі мешканців у сфері поводження з ТПВ, що знижує рівень роздільного збору відходів;</w:t>
      </w:r>
    </w:p>
    <w:p w:rsidR="00E00AB4" w:rsidRPr="00AA401E" w:rsidRDefault="002D2DCE" w:rsidP="00BC6244">
      <w:pPr>
        <w:pStyle w:val="a3"/>
        <w:numPr>
          <w:ilvl w:val="0"/>
          <w:numId w:val="11"/>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AA401E">
        <w:rPr>
          <w:rFonts w:ascii="Times New Roman" w:eastAsia="Times New Roman" w:hAnsi="Times New Roman" w:cs="Times New Roman"/>
          <w:sz w:val="28"/>
          <w:szCs w:val="28"/>
        </w:rPr>
        <w:t>неповне охоплення всіх утворювачів ТПВ договорами на вивезення ТПВ</w:t>
      </w:r>
      <w:r w:rsidR="00260615" w:rsidRPr="00AA401E">
        <w:rPr>
          <w:rFonts w:ascii="Times New Roman" w:eastAsia="Times New Roman" w:hAnsi="Times New Roman" w:cs="Times New Roman"/>
          <w:sz w:val="28"/>
          <w:szCs w:val="28"/>
        </w:rPr>
        <w:t>.</w:t>
      </w:r>
    </w:p>
    <w:p w:rsidR="00260615" w:rsidRPr="00AA401E" w:rsidRDefault="00990351" w:rsidP="00BC6244">
      <w:pPr>
        <w:spacing w:after="0" w:line="240" w:lineRule="auto"/>
        <w:ind w:firstLine="709"/>
        <w:jc w:val="both"/>
        <w:rPr>
          <w:rFonts w:ascii="Times New Roman" w:hAnsi="Times New Roman" w:cs="Times New Roman"/>
          <w:sz w:val="28"/>
          <w:szCs w:val="28"/>
        </w:rPr>
      </w:pPr>
      <w:r w:rsidRPr="00AA401E">
        <w:rPr>
          <w:rFonts w:ascii="Times New Roman" w:hAnsi="Times New Roman" w:cs="Times New Roman"/>
          <w:sz w:val="28"/>
          <w:szCs w:val="28"/>
        </w:rPr>
        <w:lastRenderedPageBreak/>
        <w:t>Програма поводження</w:t>
      </w:r>
      <w:r w:rsidR="00AC0CF9" w:rsidRPr="00AA401E">
        <w:rPr>
          <w:rFonts w:ascii="Times New Roman" w:hAnsi="Times New Roman" w:cs="Times New Roman"/>
          <w:sz w:val="28"/>
          <w:szCs w:val="28"/>
        </w:rPr>
        <w:t xml:space="preserve"> з ТПВ</w:t>
      </w:r>
      <w:r w:rsidRPr="00AA401E">
        <w:rPr>
          <w:rFonts w:ascii="Times New Roman" w:hAnsi="Times New Roman" w:cs="Times New Roman"/>
          <w:sz w:val="28"/>
          <w:szCs w:val="28"/>
        </w:rPr>
        <w:t xml:space="preserve"> на території </w:t>
      </w:r>
      <w:r w:rsidR="00F571EB" w:rsidRPr="00AA401E">
        <w:rPr>
          <w:rFonts w:ascii="Times New Roman" w:hAnsi="Times New Roman" w:cs="Times New Roman"/>
          <w:sz w:val="28"/>
          <w:szCs w:val="28"/>
        </w:rPr>
        <w:t xml:space="preserve">Магдалинівської селищної ради </w:t>
      </w:r>
      <w:r w:rsidRPr="00AA401E">
        <w:rPr>
          <w:rFonts w:ascii="Times New Roman" w:hAnsi="Times New Roman" w:cs="Times New Roman"/>
          <w:sz w:val="28"/>
          <w:szCs w:val="28"/>
        </w:rPr>
        <w:t xml:space="preserve">на </w:t>
      </w:r>
      <w:r w:rsidR="00D96478" w:rsidRPr="00AA401E">
        <w:rPr>
          <w:rFonts w:ascii="Times New Roman" w:hAnsi="Times New Roman" w:cs="Times New Roman"/>
          <w:sz w:val="28"/>
          <w:szCs w:val="28"/>
        </w:rPr>
        <w:t>20</w:t>
      </w:r>
      <w:r w:rsidR="007E2906" w:rsidRPr="00AA401E">
        <w:rPr>
          <w:rFonts w:ascii="Times New Roman" w:hAnsi="Times New Roman" w:cs="Times New Roman"/>
          <w:sz w:val="28"/>
          <w:szCs w:val="28"/>
        </w:rPr>
        <w:t xml:space="preserve">24 рік </w:t>
      </w:r>
      <w:r w:rsidR="002D2DCE" w:rsidRPr="00AA401E">
        <w:rPr>
          <w:rFonts w:ascii="Times New Roman" w:hAnsi="Times New Roman" w:cs="Times New Roman"/>
          <w:sz w:val="28"/>
          <w:szCs w:val="28"/>
        </w:rPr>
        <w:t>розроблена відповідно до Законів</w:t>
      </w:r>
      <w:r w:rsidRPr="00AA401E">
        <w:rPr>
          <w:rFonts w:ascii="Times New Roman" w:hAnsi="Times New Roman" w:cs="Times New Roman"/>
          <w:sz w:val="28"/>
          <w:szCs w:val="28"/>
        </w:rPr>
        <w:t xml:space="preserve"> України «Про управління відходами»</w:t>
      </w:r>
      <w:r w:rsidR="002D2DCE" w:rsidRPr="00AA401E">
        <w:rPr>
          <w:rFonts w:ascii="Times New Roman" w:hAnsi="Times New Roman" w:cs="Times New Roman"/>
          <w:sz w:val="28"/>
          <w:szCs w:val="28"/>
        </w:rPr>
        <w:t xml:space="preserve">, </w:t>
      </w:r>
      <w:r w:rsidR="002D2DCE" w:rsidRPr="00AA401E">
        <w:rPr>
          <w:rFonts w:ascii="Times New Roman" w:hAnsi="Times New Roman" w:cs="Times New Roman"/>
          <w:color w:val="000000"/>
          <w:sz w:val="28"/>
          <w:szCs w:val="28"/>
        </w:rPr>
        <w:t xml:space="preserve">«Про охорону навколишнього природного середовища», «Про благоустрій населених пунктів» </w:t>
      </w:r>
      <w:r w:rsidRPr="00AA401E">
        <w:rPr>
          <w:rFonts w:ascii="Times New Roman" w:hAnsi="Times New Roman" w:cs="Times New Roman"/>
          <w:sz w:val="28"/>
          <w:szCs w:val="28"/>
        </w:rPr>
        <w:t>та постанови Кабінету Міністрів України від 4 березня 2004 року № 265 «Про затвердження Програми поводження з твердими побутовими відходами»</w:t>
      </w:r>
      <w:r w:rsidR="004E290F" w:rsidRPr="00AA401E">
        <w:rPr>
          <w:rFonts w:ascii="Times New Roman" w:hAnsi="Times New Roman" w:cs="Times New Roman"/>
          <w:sz w:val="28"/>
          <w:szCs w:val="28"/>
        </w:rPr>
        <w:t>, Наказу Міністерства з питань житлово-комунального господарства України 30.07.2010 № 259 «Про затвердження Правил визначення норм надання послуг з вивезення побутових відходів»</w:t>
      </w:r>
      <w:r w:rsidRPr="00AA401E">
        <w:rPr>
          <w:rFonts w:ascii="Times New Roman" w:hAnsi="Times New Roman" w:cs="Times New Roman"/>
          <w:sz w:val="28"/>
          <w:szCs w:val="28"/>
        </w:rPr>
        <w:t>.</w:t>
      </w:r>
    </w:p>
    <w:p w:rsidR="001265BC" w:rsidRPr="00AA401E" w:rsidRDefault="001265BC" w:rsidP="00BC6244">
      <w:pPr>
        <w:spacing w:after="0" w:line="240" w:lineRule="auto"/>
        <w:ind w:firstLine="709"/>
        <w:jc w:val="center"/>
        <w:rPr>
          <w:rFonts w:ascii="Times New Roman" w:hAnsi="Times New Roman" w:cs="Times New Roman"/>
          <w:b/>
          <w:bCs/>
          <w:sz w:val="28"/>
          <w:szCs w:val="28"/>
        </w:rPr>
      </w:pPr>
    </w:p>
    <w:p w:rsidR="00AC0CF9" w:rsidRPr="00AA401E" w:rsidRDefault="00F83187" w:rsidP="000479B2">
      <w:pPr>
        <w:spacing w:after="0" w:line="240" w:lineRule="auto"/>
        <w:jc w:val="center"/>
        <w:rPr>
          <w:rFonts w:ascii="Times New Roman" w:hAnsi="Times New Roman" w:cs="Times New Roman"/>
          <w:b/>
          <w:bCs/>
          <w:sz w:val="28"/>
          <w:szCs w:val="28"/>
        </w:rPr>
      </w:pPr>
      <w:r w:rsidRPr="00AA401E">
        <w:rPr>
          <w:rFonts w:ascii="Times New Roman" w:hAnsi="Times New Roman" w:cs="Times New Roman"/>
          <w:b/>
          <w:bCs/>
          <w:sz w:val="28"/>
          <w:szCs w:val="28"/>
        </w:rPr>
        <w:t xml:space="preserve">III. </w:t>
      </w:r>
      <w:r w:rsidR="00AC0CF9" w:rsidRPr="00AA401E">
        <w:rPr>
          <w:rFonts w:ascii="Times New Roman" w:hAnsi="Times New Roman" w:cs="Times New Roman"/>
          <w:b/>
          <w:bCs/>
          <w:sz w:val="28"/>
          <w:szCs w:val="28"/>
        </w:rPr>
        <w:t>Мета Програми</w:t>
      </w:r>
    </w:p>
    <w:p w:rsidR="000F30C3" w:rsidRPr="00AA401E" w:rsidRDefault="00AC0CF9" w:rsidP="00BC6244">
      <w:pPr>
        <w:spacing w:after="0" w:line="240" w:lineRule="auto"/>
        <w:ind w:firstLine="709"/>
        <w:jc w:val="both"/>
        <w:rPr>
          <w:rFonts w:ascii="Times New Roman" w:hAnsi="Times New Roman" w:cs="Times New Roman"/>
          <w:sz w:val="28"/>
          <w:szCs w:val="28"/>
        </w:rPr>
      </w:pPr>
      <w:r w:rsidRPr="00AA401E">
        <w:rPr>
          <w:rFonts w:ascii="Times New Roman" w:hAnsi="Times New Roman" w:cs="Times New Roman"/>
          <w:sz w:val="28"/>
          <w:szCs w:val="28"/>
        </w:rPr>
        <w:t>Основною метою Програми поводження з ТПВ</w:t>
      </w:r>
      <w:r w:rsidR="00990351" w:rsidRPr="00AA401E">
        <w:rPr>
          <w:rFonts w:ascii="Times New Roman" w:hAnsi="Times New Roman" w:cs="Times New Roman"/>
          <w:sz w:val="28"/>
          <w:szCs w:val="28"/>
        </w:rPr>
        <w:t xml:space="preserve"> на території </w:t>
      </w:r>
      <w:r w:rsidR="00F571EB" w:rsidRPr="00AA401E">
        <w:rPr>
          <w:rFonts w:ascii="Times New Roman" w:hAnsi="Times New Roman" w:cs="Times New Roman"/>
          <w:sz w:val="28"/>
          <w:szCs w:val="28"/>
        </w:rPr>
        <w:t>Магдалинівської селищної ради</w:t>
      </w:r>
      <w:r w:rsidR="000D18F1" w:rsidRPr="00AA401E">
        <w:rPr>
          <w:rFonts w:ascii="Times New Roman" w:hAnsi="Times New Roman" w:cs="Times New Roman"/>
          <w:sz w:val="28"/>
          <w:szCs w:val="28"/>
        </w:rPr>
        <w:t xml:space="preserve"> </w:t>
      </w:r>
      <w:r w:rsidR="000F30C3" w:rsidRPr="00AA401E">
        <w:rPr>
          <w:rFonts w:ascii="Times New Roman" w:hAnsi="Times New Roman" w:cs="Times New Roman"/>
          <w:sz w:val="28"/>
          <w:szCs w:val="28"/>
        </w:rPr>
        <w:t xml:space="preserve">на </w:t>
      </w:r>
      <w:r w:rsidR="00A41626" w:rsidRPr="00AA401E">
        <w:rPr>
          <w:rFonts w:ascii="Times New Roman" w:hAnsi="Times New Roman" w:cs="Times New Roman"/>
          <w:sz w:val="28"/>
          <w:szCs w:val="28"/>
        </w:rPr>
        <w:t>2024 рік</w:t>
      </w:r>
      <w:r w:rsidR="000F30C3" w:rsidRPr="00AA401E">
        <w:rPr>
          <w:rFonts w:ascii="Times New Roman" w:hAnsi="Times New Roman" w:cs="Times New Roman"/>
          <w:sz w:val="28"/>
          <w:szCs w:val="28"/>
        </w:rPr>
        <w:t xml:space="preserve"> </w:t>
      </w:r>
      <w:r w:rsidR="00990351" w:rsidRPr="00AA401E">
        <w:rPr>
          <w:rFonts w:ascii="Times New Roman" w:hAnsi="Times New Roman" w:cs="Times New Roman"/>
          <w:sz w:val="28"/>
          <w:szCs w:val="28"/>
        </w:rPr>
        <w:t>є координація дій органів</w:t>
      </w:r>
      <w:r w:rsidRPr="00AA401E">
        <w:rPr>
          <w:rFonts w:ascii="Times New Roman" w:hAnsi="Times New Roman" w:cs="Times New Roman"/>
          <w:sz w:val="28"/>
          <w:szCs w:val="28"/>
        </w:rPr>
        <w:t xml:space="preserve"> всіх гілок місцевої влади, суб’єктів</w:t>
      </w:r>
      <w:r w:rsidR="00990351" w:rsidRPr="00AA401E">
        <w:rPr>
          <w:rFonts w:ascii="Times New Roman" w:hAnsi="Times New Roman" w:cs="Times New Roman"/>
          <w:sz w:val="28"/>
          <w:szCs w:val="28"/>
        </w:rPr>
        <w:t xml:space="preserve"> господарювання та активізація населення для забезпечення реалізації загальнодержавної програми поводження з твердими побутовими відходами та державної політики в цій сфері, яка спрямована на підвищення ресурсозбереження, зменшення шкідливого впливу відходів на навколиш</w:t>
      </w:r>
      <w:r w:rsidRPr="00AA401E">
        <w:rPr>
          <w:rFonts w:ascii="Times New Roman" w:hAnsi="Times New Roman" w:cs="Times New Roman"/>
          <w:sz w:val="28"/>
          <w:szCs w:val="28"/>
        </w:rPr>
        <w:t>нє природне середовище і здоров’я</w:t>
      </w:r>
      <w:r w:rsidR="00990351" w:rsidRPr="00AA401E">
        <w:rPr>
          <w:rFonts w:ascii="Times New Roman" w:hAnsi="Times New Roman" w:cs="Times New Roman"/>
          <w:sz w:val="28"/>
          <w:szCs w:val="28"/>
        </w:rPr>
        <w:t xml:space="preserve"> людей</w:t>
      </w:r>
      <w:r w:rsidR="000F30C3" w:rsidRPr="00AA401E">
        <w:rPr>
          <w:rFonts w:ascii="Times New Roman" w:hAnsi="Times New Roman" w:cs="Times New Roman"/>
          <w:sz w:val="28"/>
          <w:szCs w:val="28"/>
        </w:rPr>
        <w:t>.</w:t>
      </w:r>
    </w:p>
    <w:p w:rsidR="0081716E" w:rsidRPr="00AA401E" w:rsidRDefault="0081716E" w:rsidP="00BC6244">
      <w:pPr>
        <w:spacing w:after="0" w:line="240" w:lineRule="auto"/>
        <w:ind w:firstLine="709"/>
        <w:jc w:val="both"/>
        <w:rPr>
          <w:rFonts w:ascii="Times New Roman" w:hAnsi="Times New Roman" w:cs="Times New Roman"/>
          <w:b/>
          <w:sz w:val="28"/>
          <w:szCs w:val="28"/>
        </w:rPr>
      </w:pPr>
    </w:p>
    <w:p w:rsidR="00FE4253" w:rsidRPr="00AA401E" w:rsidRDefault="000479B2" w:rsidP="000479B2">
      <w:pPr>
        <w:pStyle w:val="Default"/>
        <w:jc w:val="center"/>
        <w:rPr>
          <w:b/>
          <w:bCs/>
          <w:sz w:val="28"/>
          <w:szCs w:val="28"/>
          <w:lang w:val="uk-UA"/>
        </w:rPr>
      </w:pPr>
      <w:r>
        <w:rPr>
          <w:b/>
          <w:bCs/>
          <w:sz w:val="28"/>
          <w:szCs w:val="28"/>
          <w:lang w:val="uk-UA"/>
        </w:rPr>
        <w:t>IІІ</w:t>
      </w:r>
      <w:r w:rsidR="00F83187" w:rsidRPr="00AA401E">
        <w:rPr>
          <w:b/>
          <w:bCs/>
          <w:sz w:val="28"/>
          <w:szCs w:val="28"/>
          <w:lang w:val="uk-UA"/>
        </w:rPr>
        <w:t xml:space="preserve">. </w:t>
      </w:r>
      <w:r w:rsidR="00AC0CF9" w:rsidRPr="00AA401E">
        <w:rPr>
          <w:b/>
          <w:bCs/>
          <w:sz w:val="28"/>
          <w:szCs w:val="28"/>
          <w:lang w:val="uk-UA"/>
        </w:rPr>
        <w:t>Основні</w:t>
      </w:r>
      <w:r w:rsidR="000F30C3" w:rsidRPr="00AA401E">
        <w:rPr>
          <w:b/>
          <w:bCs/>
          <w:sz w:val="28"/>
          <w:szCs w:val="28"/>
          <w:lang w:val="uk-UA"/>
        </w:rPr>
        <w:t xml:space="preserve"> </w:t>
      </w:r>
      <w:r w:rsidR="00AC0CF9" w:rsidRPr="00AA401E">
        <w:rPr>
          <w:b/>
          <w:bCs/>
          <w:sz w:val="28"/>
          <w:szCs w:val="28"/>
          <w:lang w:val="uk-UA"/>
        </w:rPr>
        <w:t>за</w:t>
      </w:r>
      <w:r w:rsidR="000D18F1" w:rsidRPr="00AA401E">
        <w:rPr>
          <w:b/>
          <w:bCs/>
          <w:sz w:val="28"/>
          <w:szCs w:val="28"/>
          <w:lang w:val="uk-UA"/>
        </w:rPr>
        <w:t>в</w:t>
      </w:r>
      <w:r w:rsidR="00AC0CF9" w:rsidRPr="00AA401E">
        <w:rPr>
          <w:b/>
          <w:bCs/>
          <w:sz w:val="28"/>
          <w:szCs w:val="28"/>
          <w:lang w:val="uk-UA"/>
        </w:rPr>
        <w:t>дання</w:t>
      </w:r>
      <w:r w:rsidR="000F30C3" w:rsidRPr="00AA401E">
        <w:rPr>
          <w:b/>
          <w:bCs/>
          <w:sz w:val="28"/>
          <w:szCs w:val="28"/>
          <w:lang w:val="uk-UA"/>
        </w:rPr>
        <w:t xml:space="preserve"> </w:t>
      </w:r>
      <w:r w:rsidR="00AC0CF9" w:rsidRPr="00AA401E">
        <w:rPr>
          <w:b/>
          <w:bCs/>
          <w:sz w:val="28"/>
          <w:szCs w:val="28"/>
          <w:lang w:val="uk-UA"/>
        </w:rPr>
        <w:t>Програми</w:t>
      </w:r>
      <w:r w:rsidR="000F30C3" w:rsidRPr="00AA401E">
        <w:rPr>
          <w:b/>
          <w:bCs/>
          <w:sz w:val="28"/>
          <w:szCs w:val="28"/>
          <w:lang w:val="uk-UA"/>
        </w:rPr>
        <w:t>:</w:t>
      </w:r>
    </w:p>
    <w:p w:rsidR="00AC0CF9" w:rsidRPr="00AA401E" w:rsidRDefault="006E6B6F" w:rsidP="00BC6244">
      <w:pPr>
        <w:pStyle w:val="Default"/>
        <w:ind w:firstLine="709"/>
        <w:jc w:val="both"/>
        <w:rPr>
          <w:sz w:val="28"/>
          <w:szCs w:val="28"/>
          <w:lang w:val="uk-UA"/>
        </w:rPr>
      </w:pPr>
      <w:r w:rsidRPr="00AA401E">
        <w:rPr>
          <w:sz w:val="28"/>
          <w:szCs w:val="28"/>
          <w:lang w:val="uk-UA"/>
        </w:rPr>
        <w:t>Для досягнення мети програми передбачається:</w:t>
      </w:r>
    </w:p>
    <w:p w:rsidR="005C6827" w:rsidRPr="00AA401E" w:rsidRDefault="005C6827" w:rsidP="00BC6244">
      <w:pPr>
        <w:pStyle w:val="Default"/>
        <w:ind w:firstLine="709"/>
        <w:jc w:val="both"/>
        <w:rPr>
          <w:sz w:val="28"/>
          <w:szCs w:val="28"/>
          <w:lang w:val="uk-UA"/>
        </w:rPr>
      </w:pPr>
      <w:r w:rsidRPr="00AA401E">
        <w:rPr>
          <w:sz w:val="28"/>
          <w:szCs w:val="28"/>
          <w:lang w:val="uk-UA"/>
        </w:rPr>
        <w:t>Створення та постійна актуалізація нормативно-правової та методичної бази для регулювання діяльності в галузі поводження з ТПВ</w:t>
      </w:r>
    </w:p>
    <w:p w:rsidR="005C6827" w:rsidRPr="00AA401E" w:rsidRDefault="005C6827" w:rsidP="00BC6244">
      <w:pPr>
        <w:pStyle w:val="Default"/>
        <w:ind w:firstLine="709"/>
        <w:jc w:val="both"/>
        <w:rPr>
          <w:sz w:val="28"/>
          <w:szCs w:val="28"/>
          <w:lang w:val="uk-UA"/>
        </w:rPr>
      </w:pPr>
      <w:r w:rsidRPr="00AA401E">
        <w:rPr>
          <w:sz w:val="28"/>
          <w:szCs w:val="28"/>
          <w:lang w:val="uk-UA"/>
        </w:rPr>
        <w:t>Постійний економічний аналіз тарифів окремо за кожним видом діяльності в галузі поводження з ТПВ (збір, перевезення, переробка)</w:t>
      </w:r>
    </w:p>
    <w:p w:rsidR="005C6827" w:rsidRPr="00AA401E" w:rsidRDefault="005C6827" w:rsidP="00BC6244">
      <w:pPr>
        <w:pStyle w:val="Default"/>
        <w:ind w:firstLine="709"/>
        <w:jc w:val="both"/>
        <w:rPr>
          <w:sz w:val="28"/>
          <w:szCs w:val="28"/>
          <w:lang w:val="uk-UA"/>
        </w:rPr>
      </w:pPr>
      <w:r w:rsidRPr="00AA401E">
        <w:rPr>
          <w:sz w:val="28"/>
          <w:szCs w:val="28"/>
          <w:lang w:val="uk-UA"/>
        </w:rPr>
        <w:t>Забезпечення впровадження конкурентних ринкових засад у сфері поводження з ТПВ з урахуванням антимонопольного законодавства</w:t>
      </w:r>
    </w:p>
    <w:p w:rsidR="005C6827" w:rsidRPr="00AA401E" w:rsidRDefault="005C6827" w:rsidP="00BC6244">
      <w:pPr>
        <w:pStyle w:val="Default"/>
        <w:ind w:firstLine="709"/>
        <w:jc w:val="both"/>
        <w:rPr>
          <w:sz w:val="28"/>
          <w:szCs w:val="28"/>
          <w:lang w:val="uk-UA"/>
        </w:rPr>
      </w:pPr>
      <w:r w:rsidRPr="00AA401E">
        <w:rPr>
          <w:sz w:val="28"/>
          <w:szCs w:val="28"/>
          <w:lang w:val="uk-UA"/>
        </w:rPr>
        <w:t>Організація і проведення акцій та конкурсів щодо поводження з відходами серед навчальних закладів на території Магдалинівської селищної ради.</w:t>
      </w:r>
    </w:p>
    <w:p w:rsidR="005C6827" w:rsidRPr="00AA401E" w:rsidRDefault="005C6827" w:rsidP="00BC6244">
      <w:pPr>
        <w:pStyle w:val="Default"/>
        <w:ind w:firstLine="709"/>
        <w:jc w:val="both"/>
        <w:rPr>
          <w:sz w:val="28"/>
          <w:szCs w:val="28"/>
          <w:lang w:val="uk-UA"/>
        </w:rPr>
      </w:pPr>
      <w:r w:rsidRPr="00AA401E">
        <w:rPr>
          <w:sz w:val="28"/>
          <w:szCs w:val="28"/>
          <w:lang w:val="uk-UA"/>
        </w:rPr>
        <w:t>Висвітлення через засоби масової інформації мети та завдань управління відходами, охорони довкілля, проведення просвітницької діяльності, спрямованої на підвищення рівня екологічної свідомості громадян</w:t>
      </w:r>
    </w:p>
    <w:p w:rsidR="005C6827" w:rsidRPr="00AA401E" w:rsidRDefault="005C6827" w:rsidP="00BC6244">
      <w:pPr>
        <w:pStyle w:val="Default"/>
        <w:ind w:firstLine="709"/>
        <w:jc w:val="both"/>
        <w:rPr>
          <w:sz w:val="28"/>
          <w:szCs w:val="28"/>
          <w:lang w:val="uk-UA"/>
        </w:rPr>
      </w:pPr>
      <w:r w:rsidRPr="00AA401E">
        <w:rPr>
          <w:sz w:val="28"/>
          <w:szCs w:val="28"/>
          <w:lang w:val="uk-UA"/>
        </w:rPr>
        <w:t>Проведення досліджень обсягів накопичення ТПВ на об’єктах їх утворення та розроблення норм надання послуг з вивезення відходів в Магдалинівській селищній раді</w:t>
      </w:r>
    </w:p>
    <w:p w:rsidR="005C6827" w:rsidRPr="00AA401E" w:rsidRDefault="005C6827" w:rsidP="00BC6244">
      <w:pPr>
        <w:pStyle w:val="Default"/>
        <w:ind w:firstLine="709"/>
        <w:jc w:val="both"/>
        <w:rPr>
          <w:sz w:val="28"/>
          <w:szCs w:val="28"/>
          <w:lang w:val="uk-UA"/>
        </w:rPr>
      </w:pPr>
      <w:r w:rsidRPr="00AA401E">
        <w:rPr>
          <w:sz w:val="28"/>
          <w:szCs w:val="28"/>
          <w:lang w:val="uk-UA"/>
        </w:rPr>
        <w:t>Розробка місцевого плану управління відходами та розробка стратегічної екологічної оцінки місцевого плану</w:t>
      </w:r>
    </w:p>
    <w:p w:rsidR="005C6827" w:rsidRPr="00AA401E" w:rsidRDefault="005C6827" w:rsidP="00BC6244">
      <w:pPr>
        <w:pStyle w:val="Default"/>
        <w:ind w:firstLine="709"/>
        <w:jc w:val="both"/>
        <w:rPr>
          <w:sz w:val="28"/>
          <w:szCs w:val="28"/>
          <w:lang w:val="uk-UA"/>
        </w:rPr>
      </w:pPr>
      <w:r w:rsidRPr="00AA401E">
        <w:rPr>
          <w:sz w:val="28"/>
          <w:szCs w:val="28"/>
          <w:lang w:val="uk-UA"/>
        </w:rPr>
        <w:t>Залучення на конкурсних засадах до виконання робіт у сфері поводження з ТПВ підприємств різних форм власності шляхом укладання договорів на надання послуг</w:t>
      </w:r>
    </w:p>
    <w:p w:rsidR="005C6827" w:rsidRPr="00AA401E" w:rsidRDefault="005C6827" w:rsidP="00BC6244">
      <w:pPr>
        <w:pStyle w:val="Default"/>
        <w:ind w:firstLine="709"/>
        <w:jc w:val="both"/>
        <w:rPr>
          <w:sz w:val="28"/>
          <w:szCs w:val="28"/>
          <w:lang w:val="uk-UA"/>
        </w:rPr>
      </w:pPr>
      <w:r w:rsidRPr="00AA401E">
        <w:rPr>
          <w:sz w:val="28"/>
          <w:szCs w:val="28"/>
          <w:lang w:val="uk-UA"/>
        </w:rPr>
        <w:t>Створення і постійне оновлення бази даних потенційних надавачів послуг у сфері поводження з відходами</w:t>
      </w:r>
    </w:p>
    <w:p w:rsidR="000479B2" w:rsidRPr="00AA401E" w:rsidRDefault="000479B2" w:rsidP="00BC6244">
      <w:pPr>
        <w:pStyle w:val="Default"/>
        <w:ind w:firstLine="709"/>
        <w:jc w:val="both"/>
        <w:rPr>
          <w:rFonts w:eastAsia="Times New Roman"/>
          <w:sz w:val="28"/>
          <w:szCs w:val="28"/>
          <w:lang w:val="uk-UA" w:eastAsia="uk-UA"/>
        </w:rPr>
      </w:pPr>
    </w:p>
    <w:p w:rsidR="00DD42D7" w:rsidRPr="00AA401E" w:rsidRDefault="000479B2" w:rsidP="00BC6244">
      <w:pPr>
        <w:pStyle w:val="Default"/>
        <w:ind w:firstLine="709"/>
        <w:jc w:val="center"/>
        <w:rPr>
          <w:b/>
          <w:bCs/>
          <w:sz w:val="28"/>
          <w:szCs w:val="28"/>
          <w:lang w:val="uk-UA" w:eastAsia="uk-UA"/>
        </w:rPr>
      </w:pPr>
      <w:r>
        <w:rPr>
          <w:b/>
          <w:bCs/>
          <w:sz w:val="28"/>
          <w:szCs w:val="28"/>
          <w:lang w:val="uk-UA" w:eastAsia="uk-UA"/>
        </w:rPr>
        <w:t>І</w:t>
      </w:r>
      <w:r w:rsidR="000F01EB" w:rsidRPr="00AA401E">
        <w:rPr>
          <w:b/>
          <w:bCs/>
          <w:sz w:val="28"/>
          <w:szCs w:val="28"/>
          <w:lang w:val="uk-UA" w:eastAsia="uk-UA"/>
        </w:rPr>
        <w:t xml:space="preserve">V. </w:t>
      </w:r>
      <w:r w:rsidR="00AC0CF9" w:rsidRPr="00AA401E">
        <w:rPr>
          <w:b/>
          <w:bCs/>
          <w:sz w:val="28"/>
          <w:szCs w:val="28"/>
          <w:lang w:val="uk-UA" w:eastAsia="uk-UA"/>
        </w:rPr>
        <w:t>Основні напрямки розв'язання</w:t>
      </w:r>
      <w:r w:rsidR="00DD42D7" w:rsidRPr="00AA401E">
        <w:rPr>
          <w:b/>
          <w:bCs/>
          <w:sz w:val="28"/>
          <w:szCs w:val="28"/>
          <w:lang w:val="uk-UA" w:eastAsia="uk-UA"/>
        </w:rPr>
        <w:t xml:space="preserve"> завдань Програми</w:t>
      </w:r>
    </w:p>
    <w:p w:rsidR="00AC0CF9" w:rsidRPr="00AA401E" w:rsidRDefault="00AC0CF9" w:rsidP="00BC6244">
      <w:pPr>
        <w:pStyle w:val="Default"/>
        <w:ind w:firstLine="709"/>
        <w:rPr>
          <w:sz w:val="28"/>
          <w:szCs w:val="28"/>
          <w:lang w:val="uk-UA"/>
        </w:rPr>
      </w:pPr>
      <w:r w:rsidRPr="00AA401E">
        <w:rPr>
          <w:sz w:val="28"/>
          <w:szCs w:val="28"/>
          <w:lang w:val="uk-UA"/>
        </w:rPr>
        <w:t>Розв’язати основні завдання можливо за такими напрямками:</w:t>
      </w:r>
    </w:p>
    <w:p w:rsidR="005C6827" w:rsidRPr="00AA401E" w:rsidRDefault="003A7D5D" w:rsidP="00BC6244">
      <w:pPr>
        <w:pStyle w:val="Default"/>
        <w:ind w:firstLine="709"/>
        <w:jc w:val="both"/>
        <w:rPr>
          <w:sz w:val="28"/>
          <w:szCs w:val="28"/>
          <w:lang w:val="uk-UA"/>
        </w:rPr>
      </w:pPr>
      <w:r w:rsidRPr="00AA401E">
        <w:rPr>
          <w:sz w:val="28"/>
          <w:szCs w:val="28"/>
          <w:lang w:val="uk-UA"/>
        </w:rPr>
        <w:t>Аналіз поточного стану</w:t>
      </w:r>
      <w:r w:rsidR="005C6827" w:rsidRPr="00AA401E">
        <w:rPr>
          <w:sz w:val="28"/>
          <w:szCs w:val="28"/>
          <w:lang w:val="uk-UA"/>
        </w:rPr>
        <w:t xml:space="preserve"> </w:t>
      </w:r>
      <w:r w:rsidRPr="00AA401E">
        <w:rPr>
          <w:sz w:val="28"/>
          <w:szCs w:val="28"/>
          <w:lang w:val="uk-UA"/>
        </w:rPr>
        <w:t>системи управління відходами</w:t>
      </w:r>
      <w:r w:rsidR="005C6827" w:rsidRPr="00AA401E">
        <w:rPr>
          <w:sz w:val="28"/>
          <w:szCs w:val="28"/>
          <w:lang w:val="uk-UA"/>
        </w:rPr>
        <w:t xml:space="preserve"> </w:t>
      </w:r>
      <w:r w:rsidRPr="00AA401E">
        <w:rPr>
          <w:sz w:val="28"/>
          <w:szCs w:val="28"/>
          <w:lang w:val="uk-UA"/>
        </w:rPr>
        <w:t>в</w:t>
      </w:r>
      <w:r w:rsidR="005C6827" w:rsidRPr="00AA401E">
        <w:rPr>
          <w:sz w:val="28"/>
          <w:szCs w:val="28"/>
          <w:lang w:val="uk-UA"/>
        </w:rPr>
        <w:t xml:space="preserve"> </w:t>
      </w:r>
      <w:r w:rsidR="00497184" w:rsidRPr="00AA401E">
        <w:rPr>
          <w:sz w:val="28"/>
          <w:szCs w:val="28"/>
          <w:lang w:val="uk-UA"/>
        </w:rPr>
        <w:t>Магдалинівській селищній раді.</w:t>
      </w:r>
    </w:p>
    <w:p w:rsidR="005C6827" w:rsidRPr="00AA401E" w:rsidRDefault="003A7D5D" w:rsidP="00BC6244">
      <w:pPr>
        <w:pStyle w:val="Default"/>
        <w:ind w:firstLine="709"/>
        <w:jc w:val="both"/>
        <w:rPr>
          <w:sz w:val="28"/>
          <w:szCs w:val="28"/>
          <w:lang w:val="uk-UA"/>
        </w:rPr>
      </w:pPr>
      <w:r w:rsidRPr="00AA401E">
        <w:rPr>
          <w:sz w:val="28"/>
          <w:szCs w:val="28"/>
          <w:lang w:val="uk-UA"/>
        </w:rPr>
        <w:lastRenderedPageBreak/>
        <w:t>Планування системи  управління відходами</w:t>
      </w:r>
      <w:r w:rsidR="00497184" w:rsidRPr="00AA401E">
        <w:rPr>
          <w:sz w:val="28"/>
          <w:szCs w:val="28"/>
          <w:lang w:val="uk-UA"/>
        </w:rPr>
        <w:t xml:space="preserve"> на території громади.</w:t>
      </w:r>
    </w:p>
    <w:p w:rsidR="005C6827" w:rsidRPr="00AA401E" w:rsidRDefault="003A7D5D" w:rsidP="00BC6244">
      <w:pPr>
        <w:pStyle w:val="Default"/>
        <w:ind w:firstLine="709"/>
        <w:jc w:val="both"/>
        <w:rPr>
          <w:sz w:val="28"/>
          <w:szCs w:val="28"/>
          <w:lang w:val="uk-UA"/>
        </w:rPr>
      </w:pPr>
      <w:r w:rsidRPr="00AA401E">
        <w:rPr>
          <w:sz w:val="28"/>
          <w:szCs w:val="28"/>
          <w:lang w:val="uk-UA"/>
        </w:rPr>
        <w:t xml:space="preserve">Визначення індикаторів та моніторинг виконання </w:t>
      </w:r>
      <w:r w:rsidR="00497184" w:rsidRPr="00AA401E">
        <w:rPr>
          <w:sz w:val="28"/>
          <w:szCs w:val="28"/>
          <w:lang w:val="uk-UA"/>
        </w:rPr>
        <w:t>місцевого плану управління відходами.</w:t>
      </w:r>
    </w:p>
    <w:p w:rsidR="003A7D5D" w:rsidRPr="00AA401E" w:rsidRDefault="003A7D5D" w:rsidP="00BC6244">
      <w:pPr>
        <w:pStyle w:val="Default"/>
        <w:ind w:firstLine="709"/>
        <w:jc w:val="both"/>
        <w:rPr>
          <w:sz w:val="28"/>
          <w:szCs w:val="28"/>
          <w:lang w:val="uk-UA"/>
        </w:rPr>
      </w:pPr>
      <w:r w:rsidRPr="00AA401E">
        <w:rPr>
          <w:sz w:val="28"/>
          <w:szCs w:val="28"/>
          <w:lang w:val="uk-UA"/>
        </w:rPr>
        <w:t xml:space="preserve">Інформація про стратегічну екологічну оцінку </w:t>
      </w:r>
      <w:r w:rsidR="00497184" w:rsidRPr="00AA401E">
        <w:rPr>
          <w:sz w:val="28"/>
          <w:szCs w:val="28"/>
          <w:lang w:val="uk-UA"/>
        </w:rPr>
        <w:t xml:space="preserve">(СЕО) </w:t>
      </w:r>
    </w:p>
    <w:p w:rsidR="00362B30" w:rsidRPr="00AA401E" w:rsidRDefault="00362B30" w:rsidP="000479B2">
      <w:pPr>
        <w:autoSpaceDE w:val="0"/>
        <w:autoSpaceDN w:val="0"/>
        <w:adjustRightInd w:val="0"/>
        <w:spacing w:after="0" w:line="240" w:lineRule="auto"/>
        <w:rPr>
          <w:rFonts w:ascii="Times New Roman" w:hAnsi="Times New Roman" w:cs="Times New Roman"/>
          <w:b/>
          <w:bCs/>
          <w:color w:val="000000"/>
          <w:sz w:val="28"/>
          <w:szCs w:val="28"/>
        </w:rPr>
      </w:pPr>
    </w:p>
    <w:p w:rsidR="00C75720" w:rsidRPr="00AA401E" w:rsidRDefault="00F83187" w:rsidP="00BC6244">
      <w:pPr>
        <w:autoSpaceDE w:val="0"/>
        <w:autoSpaceDN w:val="0"/>
        <w:adjustRightInd w:val="0"/>
        <w:spacing w:after="0" w:line="240" w:lineRule="auto"/>
        <w:ind w:firstLine="709"/>
        <w:jc w:val="center"/>
        <w:rPr>
          <w:rFonts w:ascii="Times New Roman" w:hAnsi="Times New Roman" w:cs="Times New Roman"/>
          <w:b/>
          <w:bCs/>
          <w:color w:val="000000"/>
          <w:sz w:val="28"/>
          <w:szCs w:val="28"/>
        </w:rPr>
      </w:pPr>
      <w:r w:rsidRPr="00AA401E">
        <w:rPr>
          <w:rFonts w:ascii="Times New Roman" w:hAnsi="Times New Roman" w:cs="Times New Roman"/>
          <w:b/>
          <w:bCs/>
          <w:color w:val="000000"/>
          <w:sz w:val="28"/>
          <w:szCs w:val="28"/>
        </w:rPr>
        <w:t xml:space="preserve">VI. </w:t>
      </w:r>
      <w:r w:rsidR="00C75720" w:rsidRPr="00AA401E">
        <w:rPr>
          <w:rFonts w:ascii="Times New Roman" w:hAnsi="Times New Roman" w:cs="Times New Roman"/>
          <w:b/>
          <w:bCs/>
          <w:color w:val="000000"/>
          <w:sz w:val="28"/>
          <w:szCs w:val="28"/>
        </w:rPr>
        <w:t>Фінансове та ресурсне забезпечення Програми</w:t>
      </w:r>
    </w:p>
    <w:p w:rsidR="000E4D83" w:rsidRPr="00AA401E" w:rsidRDefault="000E4D83" w:rsidP="00BC6244">
      <w:pPr>
        <w:autoSpaceDE w:val="0"/>
        <w:autoSpaceDN w:val="0"/>
        <w:adjustRightInd w:val="0"/>
        <w:spacing w:after="0" w:line="240" w:lineRule="auto"/>
        <w:ind w:firstLine="709"/>
        <w:jc w:val="center"/>
        <w:rPr>
          <w:rFonts w:ascii="Times New Roman" w:hAnsi="Times New Roman" w:cs="Times New Roman"/>
          <w:b/>
          <w:bCs/>
          <w:color w:val="000000"/>
          <w:sz w:val="28"/>
          <w:szCs w:val="28"/>
        </w:rPr>
      </w:pPr>
    </w:p>
    <w:p w:rsidR="00C75720" w:rsidRPr="00AA401E" w:rsidRDefault="00C75720" w:rsidP="00BC624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AA401E">
        <w:rPr>
          <w:rFonts w:ascii="Times New Roman" w:hAnsi="Times New Roman" w:cs="Times New Roman"/>
          <w:color w:val="000000"/>
          <w:sz w:val="28"/>
          <w:szCs w:val="28"/>
        </w:rPr>
        <w:t xml:space="preserve">Фінансування заходів, визначених програмою передбачається здійснювати за рахунок </w:t>
      </w:r>
      <w:r w:rsidR="00917E6C" w:rsidRPr="00AA401E">
        <w:rPr>
          <w:rFonts w:ascii="Times New Roman" w:hAnsi="Times New Roman" w:cs="Times New Roman"/>
          <w:color w:val="000000"/>
          <w:sz w:val="28"/>
          <w:szCs w:val="28"/>
        </w:rPr>
        <w:t>селищного</w:t>
      </w:r>
      <w:r w:rsidR="002B5664" w:rsidRPr="00AA401E">
        <w:rPr>
          <w:rFonts w:ascii="Times New Roman" w:hAnsi="Times New Roman" w:cs="Times New Roman"/>
          <w:color w:val="000000"/>
          <w:sz w:val="28"/>
          <w:szCs w:val="28"/>
        </w:rPr>
        <w:t xml:space="preserve"> бюджет</w:t>
      </w:r>
      <w:r w:rsidR="00917E6C" w:rsidRPr="00AA401E">
        <w:rPr>
          <w:rFonts w:ascii="Times New Roman" w:hAnsi="Times New Roman" w:cs="Times New Roman"/>
          <w:color w:val="000000"/>
          <w:sz w:val="28"/>
          <w:szCs w:val="28"/>
        </w:rPr>
        <w:t>у</w:t>
      </w:r>
      <w:r w:rsidR="002B5664" w:rsidRPr="00AA401E">
        <w:rPr>
          <w:rFonts w:ascii="Times New Roman" w:hAnsi="Times New Roman" w:cs="Times New Roman"/>
          <w:color w:val="000000"/>
          <w:sz w:val="28"/>
          <w:szCs w:val="28"/>
        </w:rPr>
        <w:t xml:space="preserve">, а також </w:t>
      </w:r>
      <w:r w:rsidRPr="00AA401E">
        <w:rPr>
          <w:rFonts w:ascii="Times New Roman" w:hAnsi="Times New Roman" w:cs="Times New Roman"/>
          <w:color w:val="000000"/>
          <w:sz w:val="28"/>
          <w:szCs w:val="28"/>
        </w:rPr>
        <w:t xml:space="preserve">інших джерел, не заборонених законодавством. </w:t>
      </w:r>
    </w:p>
    <w:p w:rsidR="00DD42D7" w:rsidRPr="00AA401E" w:rsidRDefault="00C75720" w:rsidP="00BC6244">
      <w:pPr>
        <w:pStyle w:val="Default"/>
        <w:ind w:firstLine="709"/>
        <w:jc w:val="both"/>
        <w:rPr>
          <w:rFonts w:eastAsia="Times New Roman"/>
          <w:sz w:val="28"/>
          <w:szCs w:val="28"/>
          <w:lang w:val="uk-UA" w:eastAsia="ru-RU"/>
        </w:rPr>
      </w:pPr>
      <w:r w:rsidRPr="00AA401E">
        <w:rPr>
          <w:sz w:val="28"/>
          <w:szCs w:val="28"/>
          <w:lang w:val="uk-UA"/>
        </w:rPr>
        <w:t>Фінансування програми з</w:t>
      </w:r>
      <w:r w:rsidR="00712DB3" w:rsidRPr="00AA401E">
        <w:rPr>
          <w:sz w:val="28"/>
          <w:szCs w:val="28"/>
          <w:lang w:val="uk-UA"/>
        </w:rPr>
        <w:t>а</w:t>
      </w:r>
      <w:r w:rsidRPr="00AA401E">
        <w:rPr>
          <w:sz w:val="28"/>
          <w:szCs w:val="28"/>
          <w:lang w:val="uk-UA"/>
        </w:rPr>
        <w:t xml:space="preserve"> </w:t>
      </w:r>
      <w:r w:rsidR="00712DB3" w:rsidRPr="00AA401E">
        <w:rPr>
          <w:sz w:val="28"/>
          <w:szCs w:val="28"/>
          <w:lang w:val="uk-UA"/>
        </w:rPr>
        <w:t>рахунок селищного</w:t>
      </w:r>
      <w:r w:rsidRPr="00AA401E">
        <w:rPr>
          <w:sz w:val="28"/>
          <w:szCs w:val="28"/>
          <w:lang w:val="uk-UA"/>
        </w:rPr>
        <w:t xml:space="preserve"> бюджет</w:t>
      </w:r>
      <w:r w:rsidR="00712DB3" w:rsidRPr="00AA401E">
        <w:rPr>
          <w:sz w:val="28"/>
          <w:szCs w:val="28"/>
          <w:lang w:val="uk-UA"/>
        </w:rPr>
        <w:t>у</w:t>
      </w:r>
      <w:r w:rsidRPr="00AA401E">
        <w:rPr>
          <w:sz w:val="28"/>
          <w:szCs w:val="28"/>
          <w:lang w:val="uk-UA"/>
        </w:rPr>
        <w:t xml:space="preserve"> здійснюється виключно за умови затвердження бюджетних призначень на її виконання рішенням сесії ради про бюджет. Обсяги видатків на реалізацію заходів, визначених програмою, можуть коригуватися відповідно до затверджених показників на відповідний рік.</w:t>
      </w:r>
    </w:p>
    <w:p w:rsidR="000F30C3" w:rsidRPr="00AA401E" w:rsidRDefault="00C75720" w:rsidP="00BC6244">
      <w:pPr>
        <w:spacing w:after="0" w:line="240" w:lineRule="auto"/>
        <w:ind w:firstLine="709"/>
        <w:jc w:val="both"/>
        <w:rPr>
          <w:rFonts w:ascii="Times New Roman" w:eastAsia="Times New Roman" w:hAnsi="Times New Roman" w:cs="Times New Roman"/>
          <w:sz w:val="28"/>
          <w:szCs w:val="28"/>
          <w:lang w:eastAsia="ru-RU"/>
        </w:rPr>
      </w:pPr>
      <w:r w:rsidRPr="00AA401E">
        <w:rPr>
          <w:rFonts w:ascii="Times New Roman" w:eastAsia="Times New Roman" w:hAnsi="Times New Roman" w:cs="Times New Roman"/>
          <w:sz w:val="28"/>
          <w:szCs w:val="28"/>
          <w:lang w:eastAsia="ru-RU"/>
        </w:rPr>
        <w:t>Контроль за використанням бюджетних коштів, спрямованих на забезпечення виконання Програми, здійснюється у порядку, встановленому законодавством.</w:t>
      </w:r>
    </w:p>
    <w:p w:rsidR="00672743" w:rsidRPr="00AA401E" w:rsidRDefault="00672743" w:rsidP="00BC6244">
      <w:pPr>
        <w:spacing w:after="0" w:line="240" w:lineRule="auto"/>
        <w:ind w:firstLine="709"/>
        <w:jc w:val="both"/>
        <w:rPr>
          <w:rFonts w:ascii="Times New Roman" w:eastAsia="Times New Roman" w:hAnsi="Times New Roman" w:cs="Times New Roman"/>
          <w:sz w:val="28"/>
          <w:szCs w:val="28"/>
          <w:lang w:eastAsia="ru-RU"/>
        </w:rPr>
      </w:pPr>
    </w:p>
    <w:p w:rsidR="000F30C3" w:rsidRPr="00AA401E" w:rsidRDefault="00F83187" w:rsidP="00BC6244">
      <w:pPr>
        <w:spacing w:after="0" w:line="240" w:lineRule="auto"/>
        <w:ind w:firstLine="709"/>
        <w:jc w:val="center"/>
        <w:rPr>
          <w:rFonts w:ascii="Times New Roman" w:hAnsi="Times New Roman" w:cs="Times New Roman"/>
          <w:b/>
          <w:bCs/>
          <w:sz w:val="28"/>
          <w:szCs w:val="28"/>
        </w:rPr>
      </w:pPr>
      <w:r w:rsidRPr="00AA401E">
        <w:rPr>
          <w:rFonts w:ascii="Times New Roman" w:hAnsi="Times New Roman" w:cs="Times New Roman"/>
          <w:b/>
          <w:bCs/>
          <w:sz w:val="28"/>
          <w:szCs w:val="28"/>
        </w:rPr>
        <w:t xml:space="preserve">VII. </w:t>
      </w:r>
      <w:r w:rsidR="006E6B6F" w:rsidRPr="00AA401E">
        <w:rPr>
          <w:rFonts w:ascii="Times New Roman" w:hAnsi="Times New Roman" w:cs="Times New Roman"/>
          <w:b/>
          <w:bCs/>
          <w:sz w:val="28"/>
          <w:szCs w:val="28"/>
        </w:rPr>
        <w:t>Очікувані результати впровадження Програми</w:t>
      </w:r>
    </w:p>
    <w:p w:rsidR="005815B4" w:rsidRPr="00AA401E" w:rsidRDefault="005815B4" w:rsidP="00BC6244">
      <w:pPr>
        <w:spacing w:after="0" w:line="240" w:lineRule="auto"/>
        <w:ind w:firstLine="709"/>
        <w:jc w:val="center"/>
        <w:rPr>
          <w:rFonts w:ascii="Times New Roman" w:hAnsi="Times New Roman" w:cs="Times New Roman"/>
          <w:b/>
          <w:bCs/>
          <w:sz w:val="28"/>
          <w:szCs w:val="28"/>
        </w:rPr>
      </w:pPr>
    </w:p>
    <w:p w:rsidR="00672743" w:rsidRPr="00AA401E" w:rsidRDefault="006E6B6F" w:rsidP="00BC6244">
      <w:pPr>
        <w:spacing w:after="0" w:line="240" w:lineRule="auto"/>
        <w:ind w:firstLine="709"/>
        <w:rPr>
          <w:rFonts w:ascii="Times New Roman" w:hAnsi="Times New Roman" w:cs="Times New Roman"/>
          <w:bCs/>
          <w:sz w:val="28"/>
          <w:szCs w:val="28"/>
        </w:rPr>
      </w:pPr>
      <w:r w:rsidRPr="00AA401E">
        <w:rPr>
          <w:rFonts w:ascii="Times New Roman" w:hAnsi="Times New Roman" w:cs="Times New Roman"/>
          <w:bCs/>
          <w:sz w:val="28"/>
          <w:szCs w:val="28"/>
        </w:rPr>
        <w:t>Виконання програми дасть змогу:</w:t>
      </w:r>
    </w:p>
    <w:p w:rsidR="005C3406" w:rsidRPr="00AA401E" w:rsidRDefault="00402F57" w:rsidP="000479B2">
      <w:pPr>
        <w:pStyle w:val="a3"/>
        <w:numPr>
          <w:ilvl w:val="0"/>
          <w:numId w:val="13"/>
        </w:numPr>
        <w:spacing w:after="0" w:line="240" w:lineRule="auto"/>
        <w:ind w:left="0" w:firstLine="709"/>
        <w:jc w:val="both"/>
        <w:rPr>
          <w:rFonts w:ascii="Times New Roman" w:hAnsi="Times New Roman" w:cs="Times New Roman"/>
          <w:bCs/>
          <w:sz w:val="28"/>
          <w:szCs w:val="28"/>
        </w:rPr>
      </w:pPr>
      <w:r w:rsidRPr="00AA401E">
        <w:rPr>
          <w:rFonts w:ascii="Times New Roman" w:hAnsi="Times New Roman" w:cs="Times New Roman"/>
          <w:bCs/>
          <w:sz w:val="28"/>
          <w:szCs w:val="28"/>
        </w:rPr>
        <w:t>о</w:t>
      </w:r>
      <w:r w:rsidR="007C605E" w:rsidRPr="00AA401E">
        <w:rPr>
          <w:rFonts w:ascii="Times New Roman" w:hAnsi="Times New Roman" w:cs="Times New Roman"/>
          <w:bCs/>
          <w:sz w:val="28"/>
          <w:szCs w:val="28"/>
        </w:rPr>
        <w:t>тримати деталізовану інформацію щодо обсягів</w:t>
      </w:r>
      <w:r w:rsidR="007D76B0" w:rsidRPr="00AA401E">
        <w:rPr>
          <w:rFonts w:ascii="Times New Roman" w:hAnsi="Times New Roman" w:cs="Times New Roman"/>
          <w:bCs/>
          <w:sz w:val="28"/>
          <w:szCs w:val="28"/>
        </w:rPr>
        <w:t xml:space="preserve"> </w:t>
      </w:r>
      <w:r w:rsidR="00725EB3" w:rsidRPr="00AA401E">
        <w:rPr>
          <w:rFonts w:ascii="Times New Roman" w:hAnsi="Times New Roman" w:cs="Times New Roman"/>
          <w:bCs/>
          <w:sz w:val="28"/>
          <w:szCs w:val="28"/>
        </w:rPr>
        <w:t xml:space="preserve">та джерела </w:t>
      </w:r>
      <w:r w:rsidR="007D76B0" w:rsidRPr="00AA401E">
        <w:rPr>
          <w:rFonts w:ascii="Times New Roman" w:hAnsi="Times New Roman" w:cs="Times New Roman"/>
          <w:bCs/>
          <w:sz w:val="28"/>
          <w:szCs w:val="28"/>
        </w:rPr>
        <w:t xml:space="preserve">утворення </w:t>
      </w:r>
      <w:r w:rsidR="00725EB3" w:rsidRPr="00AA401E">
        <w:rPr>
          <w:rFonts w:ascii="Times New Roman" w:hAnsi="Times New Roman" w:cs="Times New Roman"/>
          <w:bCs/>
          <w:sz w:val="28"/>
          <w:szCs w:val="28"/>
        </w:rPr>
        <w:t xml:space="preserve">твердих </w:t>
      </w:r>
      <w:r w:rsidR="007C605E" w:rsidRPr="00AA401E">
        <w:rPr>
          <w:rFonts w:ascii="Times New Roman" w:hAnsi="Times New Roman" w:cs="Times New Roman"/>
          <w:bCs/>
          <w:sz w:val="28"/>
          <w:szCs w:val="28"/>
        </w:rPr>
        <w:t>побутових відходів</w:t>
      </w:r>
      <w:r w:rsidR="00725EB3" w:rsidRPr="00AA401E">
        <w:rPr>
          <w:rFonts w:ascii="Times New Roman" w:hAnsi="Times New Roman" w:cs="Times New Roman"/>
          <w:bCs/>
          <w:sz w:val="28"/>
          <w:szCs w:val="28"/>
        </w:rPr>
        <w:t>;</w:t>
      </w:r>
    </w:p>
    <w:p w:rsidR="00725EB3" w:rsidRPr="00AA401E" w:rsidRDefault="00402F57" w:rsidP="007D76B0">
      <w:pPr>
        <w:spacing w:after="0" w:line="240" w:lineRule="auto"/>
        <w:ind w:firstLine="709"/>
        <w:jc w:val="both"/>
        <w:rPr>
          <w:rFonts w:ascii="Times New Roman" w:hAnsi="Times New Roman" w:cs="Times New Roman"/>
          <w:bCs/>
          <w:sz w:val="28"/>
          <w:szCs w:val="28"/>
        </w:rPr>
      </w:pPr>
      <w:r w:rsidRPr="00AA401E">
        <w:rPr>
          <w:rFonts w:ascii="Times New Roman" w:hAnsi="Times New Roman" w:cs="Times New Roman"/>
          <w:bCs/>
          <w:sz w:val="28"/>
          <w:szCs w:val="28"/>
        </w:rPr>
        <w:t>С</w:t>
      </w:r>
      <w:r w:rsidR="00725EB3" w:rsidRPr="00AA401E">
        <w:rPr>
          <w:rFonts w:ascii="Times New Roman" w:hAnsi="Times New Roman" w:cs="Times New Roman"/>
          <w:bCs/>
          <w:sz w:val="28"/>
          <w:szCs w:val="28"/>
        </w:rPr>
        <w:t>творити умови для :</w:t>
      </w:r>
    </w:p>
    <w:p w:rsidR="00672743" w:rsidRPr="00AA401E" w:rsidRDefault="00402F57" w:rsidP="000479B2">
      <w:pPr>
        <w:pStyle w:val="a3"/>
        <w:numPr>
          <w:ilvl w:val="0"/>
          <w:numId w:val="12"/>
        </w:numPr>
        <w:spacing w:after="0" w:line="240" w:lineRule="auto"/>
        <w:ind w:left="0" w:firstLine="709"/>
        <w:jc w:val="both"/>
        <w:rPr>
          <w:rFonts w:ascii="Times New Roman" w:hAnsi="Times New Roman" w:cs="Times New Roman"/>
          <w:bCs/>
          <w:sz w:val="28"/>
          <w:szCs w:val="28"/>
        </w:rPr>
      </w:pPr>
      <w:r w:rsidRPr="00AA401E">
        <w:rPr>
          <w:rFonts w:ascii="Times New Roman" w:eastAsia="Times New Roman" w:hAnsi="Times New Roman" w:cs="Times New Roman"/>
          <w:sz w:val="28"/>
          <w:szCs w:val="28"/>
          <w:lang w:eastAsia="ru-RU"/>
        </w:rPr>
        <w:t>з</w:t>
      </w:r>
      <w:r w:rsidR="006E6B6F" w:rsidRPr="00AA401E">
        <w:rPr>
          <w:rFonts w:ascii="Times New Roman" w:eastAsia="Times New Roman" w:hAnsi="Times New Roman" w:cs="Times New Roman"/>
          <w:sz w:val="28"/>
          <w:szCs w:val="28"/>
          <w:lang w:eastAsia="ru-RU"/>
        </w:rPr>
        <w:t>менш</w:t>
      </w:r>
      <w:r w:rsidR="00725EB3" w:rsidRPr="00AA401E">
        <w:rPr>
          <w:rFonts w:ascii="Times New Roman" w:eastAsia="Times New Roman" w:hAnsi="Times New Roman" w:cs="Times New Roman"/>
          <w:sz w:val="28"/>
          <w:szCs w:val="28"/>
          <w:lang w:eastAsia="ru-RU"/>
        </w:rPr>
        <w:t>ення</w:t>
      </w:r>
      <w:r w:rsidR="006E6B6F" w:rsidRPr="00AA401E">
        <w:rPr>
          <w:rFonts w:ascii="Times New Roman" w:eastAsia="Times New Roman" w:hAnsi="Times New Roman" w:cs="Times New Roman"/>
          <w:sz w:val="28"/>
          <w:szCs w:val="28"/>
          <w:lang w:eastAsia="ru-RU"/>
        </w:rPr>
        <w:t xml:space="preserve"> шкідлив</w:t>
      </w:r>
      <w:r w:rsidR="00725EB3" w:rsidRPr="00AA401E">
        <w:rPr>
          <w:rFonts w:ascii="Times New Roman" w:eastAsia="Times New Roman" w:hAnsi="Times New Roman" w:cs="Times New Roman"/>
          <w:sz w:val="28"/>
          <w:szCs w:val="28"/>
          <w:lang w:eastAsia="ru-RU"/>
        </w:rPr>
        <w:t>ого</w:t>
      </w:r>
      <w:r w:rsidR="006E6B6F" w:rsidRPr="00AA401E">
        <w:rPr>
          <w:rFonts w:ascii="Times New Roman" w:eastAsia="Times New Roman" w:hAnsi="Times New Roman" w:cs="Times New Roman"/>
          <w:sz w:val="28"/>
          <w:szCs w:val="28"/>
          <w:lang w:eastAsia="ru-RU"/>
        </w:rPr>
        <w:t xml:space="preserve"> вплив</w:t>
      </w:r>
      <w:r w:rsidR="00725EB3" w:rsidRPr="00AA401E">
        <w:rPr>
          <w:rFonts w:ascii="Times New Roman" w:eastAsia="Times New Roman" w:hAnsi="Times New Roman" w:cs="Times New Roman"/>
          <w:sz w:val="28"/>
          <w:szCs w:val="28"/>
          <w:lang w:eastAsia="ru-RU"/>
        </w:rPr>
        <w:t>у</w:t>
      </w:r>
      <w:r w:rsidR="006E6B6F" w:rsidRPr="00AA401E">
        <w:rPr>
          <w:rFonts w:ascii="Times New Roman" w:eastAsia="Times New Roman" w:hAnsi="Times New Roman" w:cs="Times New Roman"/>
          <w:sz w:val="28"/>
          <w:szCs w:val="28"/>
          <w:lang w:eastAsia="ru-RU"/>
        </w:rPr>
        <w:t xml:space="preserve"> побутових відходів на навколишнє природн</w:t>
      </w:r>
      <w:r w:rsidR="00672743" w:rsidRPr="00AA401E">
        <w:rPr>
          <w:rFonts w:ascii="Times New Roman" w:eastAsia="Times New Roman" w:hAnsi="Times New Roman" w:cs="Times New Roman"/>
          <w:sz w:val="28"/>
          <w:szCs w:val="28"/>
          <w:lang w:eastAsia="ru-RU"/>
        </w:rPr>
        <w:t>е середовище та здоров’я людини.</w:t>
      </w:r>
    </w:p>
    <w:p w:rsidR="00672743" w:rsidRPr="00AA401E" w:rsidRDefault="00402F57" w:rsidP="000479B2">
      <w:pPr>
        <w:pStyle w:val="a3"/>
        <w:numPr>
          <w:ilvl w:val="0"/>
          <w:numId w:val="12"/>
        </w:numPr>
        <w:spacing w:after="0" w:line="240" w:lineRule="auto"/>
        <w:ind w:left="0" w:firstLine="709"/>
        <w:jc w:val="both"/>
        <w:rPr>
          <w:rFonts w:ascii="Times New Roman" w:hAnsi="Times New Roman" w:cs="Times New Roman"/>
          <w:bCs/>
          <w:sz w:val="28"/>
          <w:szCs w:val="28"/>
        </w:rPr>
      </w:pPr>
      <w:r w:rsidRPr="00AA401E">
        <w:rPr>
          <w:rFonts w:ascii="Times New Roman" w:hAnsi="Times New Roman" w:cs="Times New Roman"/>
          <w:bCs/>
          <w:sz w:val="28"/>
          <w:szCs w:val="28"/>
        </w:rPr>
        <w:t>п</w:t>
      </w:r>
      <w:r w:rsidR="006E6B6F" w:rsidRPr="00AA401E">
        <w:rPr>
          <w:rFonts w:ascii="Times New Roman" w:hAnsi="Times New Roman" w:cs="Times New Roman"/>
          <w:bCs/>
          <w:sz w:val="28"/>
          <w:szCs w:val="28"/>
        </w:rPr>
        <w:t>оліпш</w:t>
      </w:r>
      <w:r w:rsidR="00725EB3" w:rsidRPr="00AA401E">
        <w:rPr>
          <w:rFonts w:ascii="Times New Roman" w:hAnsi="Times New Roman" w:cs="Times New Roman"/>
          <w:bCs/>
          <w:sz w:val="28"/>
          <w:szCs w:val="28"/>
        </w:rPr>
        <w:t>ення</w:t>
      </w:r>
      <w:r w:rsidR="006E6B6F" w:rsidRPr="00AA401E">
        <w:rPr>
          <w:rFonts w:ascii="Times New Roman" w:hAnsi="Times New Roman" w:cs="Times New Roman"/>
          <w:bCs/>
          <w:sz w:val="28"/>
          <w:szCs w:val="28"/>
        </w:rPr>
        <w:t xml:space="preserve"> як</w:t>
      </w:r>
      <w:r w:rsidR="00725EB3" w:rsidRPr="00AA401E">
        <w:rPr>
          <w:rFonts w:ascii="Times New Roman" w:hAnsi="Times New Roman" w:cs="Times New Roman"/>
          <w:bCs/>
          <w:sz w:val="28"/>
          <w:szCs w:val="28"/>
        </w:rPr>
        <w:t>ос</w:t>
      </w:r>
      <w:r w:rsidR="006E6B6F" w:rsidRPr="00AA401E">
        <w:rPr>
          <w:rFonts w:ascii="Times New Roman" w:hAnsi="Times New Roman" w:cs="Times New Roman"/>
          <w:bCs/>
          <w:sz w:val="28"/>
          <w:szCs w:val="28"/>
        </w:rPr>
        <w:t>т</w:t>
      </w:r>
      <w:r w:rsidR="00725EB3" w:rsidRPr="00AA401E">
        <w:rPr>
          <w:rFonts w:ascii="Times New Roman" w:hAnsi="Times New Roman" w:cs="Times New Roman"/>
          <w:bCs/>
          <w:sz w:val="28"/>
          <w:szCs w:val="28"/>
        </w:rPr>
        <w:t>і</w:t>
      </w:r>
      <w:r w:rsidR="006E6B6F" w:rsidRPr="00AA401E">
        <w:rPr>
          <w:rFonts w:ascii="Times New Roman" w:hAnsi="Times New Roman" w:cs="Times New Roman"/>
          <w:bCs/>
          <w:sz w:val="28"/>
          <w:szCs w:val="28"/>
        </w:rPr>
        <w:t xml:space="preserve"> обслуговування населених</w:t>
      </w:r>
      <w:r w:rsidR="00725EB3" w:rsidRPr="00AA401E">
        <w:rPr>
          <w:rFonts w:ascii="Times New Roman" w:hAnsi="Times New Roman" w:cs="Times New Roman"/>
          <w:bCs/>
          <w:sz w:val="28"/>
          <w:szCs w:val="28"/>
        </w:rPr>
        <w:t xml:space="preserve"> пунктів</w:t>
      </w:r>
      <w:r w:rsidR="006E6B6F" w:rsidRPr="00AA401E">
        <w:rPr>
          <w:rFonts w:ascii="Times New Roman" w:hAnsi="Times New Roman" w:cs="Times New Roman"/>
          <w:bCs/>
          <w:sz w:val="28"/>
          <w:szCs w:val="28"/>
        </w:rPr>
        <w:t xml:space="preserve"> у сфері поводження з побутовими відходами</w:t>
      </w:r>
      <w:r w:rsidR="00672743" w:rsidRPr="00AA401E">
        <w:rPr>
          <w:rFonts w:ascii="Times New Roman" w:hAnsi="Times New Roman" w:cs="Times New Roman"/>
          <w:bCs/>
          <w:sz w:val="28"/>
          <w:szCs w:val="28"/>
        </w:rPr>
        <w:t>.</w:t>
      </w:r>
    </w:p>
    <w:p w:rsidR="00672743" w:rsidRPr="00AA401E" w:rsidRDefault="00402F57" w:rsidP="000479B2">
      <w:pPr>
        <w:pStyle w:val="a3"/>
        <w:numPr>
          <w:ilvl w:val="0"/>
          <w:numId w:val="12"/>
        </w:numPr>
        <w:spacing w:after="0" w:line="240" w:lineRule="auto"/>
        <w:ind w:left="0" w:firstLine="709"/>
        <w:jc w:val="both"/>
        <w:rPr>
          <w:rFonts w:ascii="Times New Roman" w:hAnsi="Times New Roman" w:cs="Times New Roman"/>
          <w:bCs/>
          <w:sz w:val="28"/>
          <w:szCs w:val="28"/>
        </w:rPr>
      </w:pPr>
      <w:r w:rsidRPr="00AA401E">
        <w:rPr>
          <w:rFonts w:ascii="Times New Roman" w:hAnsi="Times New Roman" w:cs="Times New Roman"/>
          <w:sz w:val="28"/>
          <w:szCs w:val="28"/>
        </w:rPr>
        <w:t>п</w:t>
      </w:r>
      <w:r w:rsidR="00260615" w:rsidRPr="00AA401E">
        <w:rPr>
          <w:rFonts w:ascii="Times New Roman" w:hAnsi="Times New Roman" w:cs="Times New Roman"/>
          <w:sz w:val="28"/>
          <w:szCs w:val="28"/>
        </w:rPr>
        <w:t>ідвищ</w:t>
      </w:r>
      <w:r w:rsidR="00725EB3" w:rsidRPr="00AA401E">
        <w:rPr>
          <w:rFonts w:ascii="Times New Roman" w:hAnsi="Times New Roman" w:cs="Times New Roman"/>
          <w:sz w:val="28"/>
          <w:szCs w:val="28"/>
        </w:rPr>
        <w:t>ення</w:t>
      </w:r>
      <w:r w:rsidR="00260615" w:rsidRPr="00AA401E">
        <w:rPr>
          <w:rFonts w:ascii="Times New Roman" w:hAnsi="Times New Roman" w:cs="Times New Roman"/>
          <w:sz w:val="28"/>
          <w:szCs w:val="28"/>
        </w:rPr>
        <w:t xml:space="preserve"> рівн</w:t>
      </w:r>
      <w:r w:rsidR="00725EB3" w:rsidRPr="00AA401E">
        <w:rPr>
          <w:rFonts w:ascii="Times New Roman" w:hAnsi="Times New Roman" w:cs="Times New Roman"/>
          <w:sz w:val="28"/>
          <w:szCs w:val="28"/>
        </w:rPr>
        <w:t>я</w:t>
      </w:r>
      <w:r w:rsidR="00260615" w:rsidRPr="00AA401E">
        <w:rPr>
          <w:rFonts w:ascii="Times New Roman" w:hAnsi="Times New Roman" w:cs="Times New Roman"/>
          <w:sz w:val="28"/>
          <w:szCs w:val="28"/>
        </w:rPr>
        <w:t xml:space="preserve"> екологічної свідомості та відповідальності </w:t>
      </w:r>
      <w:r w:rsidR="00725EB3" w:rsidRPr="00AA401E">
        <w:rPr>
          <w:rFonts w:ascii="Times New Roman" w:hAnsi="Times New Roman" w:cs="Times New Roman"/>
          <w:sz w:val="28"/>
          <w:szCs w:val="28"/>
        </w:rPr>
        <w:t>мешканців громади</w:t>
      </w:r>
      <w:r w:rsidR="00260615" w:rsidRPr="00AA401E">
        <w:rPr>
          <w:rFonts w:ascii="Times New Roman" w:hAnsi="Times New Roman" w:cs="Times New Roman"/>
          <w:sz w:val="28"/>
          <w:szCs w:val="28"/>
        </w:rPr>
        <w:t xml:space="preserve"> щодо поводження з побутовими відходами</w:t>
      </w:r>
    </w:p>
    <w:p w:rsidR="006E6B6F" w:rsidRPr="00AA401E" w:rsidRDefault="00402F57" w:rsidP="000479B2">
      <w:pPr>
        <w:pStyle w:val="a3"/>
        <w:numPr>
          <w:ilvl w:val="0"/>
          <w:numId w:val="12"/>
        </w:numPr>
        <w:spacing w:after="0" w:line="240" w:lineRule="auto"/>
        <w:ind w:left="0" w:firstLine="709"/>
        <w:jc w:val="both"/>
        <w:rPr>
          <w:rFonts w:ascii="Times New Roman" w:hAnsi="Times New Roman" w:cs="Times New Roman"/>
          <w:bCs/>
          <w:sz w:val="28"/>
          <w:szCs w:val="28"/>
        </w:rPr>
      </w:pPr>
      <w:r w:rsidRPr="00AA401E">
        <w:rPr>
          <w:rFonts w:ascii="Times New Roman" w:hAnsi="Times New Roman" w:cs="Times New Roman"/>
          <w:sz w:val="28"/>
          <w:szCs w:val="28"/>
          <w:lang w:eastAsia="uk-UA"/>
        </w:rPr>
        <w:t>з</w:t>
      </w:r>
      <w:r w:rsidR="006E6B6F" w:rsidRPr="00AA401E">
        <w:rPr>
          <w:rFonts w:ascii="Times New Roman" w:hAnsi="Times New Roman" w:cs="Times New Roman"/>
          <w:sz w:val="28"/>
          <w:szCs w:val="28"/>
          <w:lang w:eastAsia="uk-UA"/>
        </w:rPr>
        <w:t>абезпеч</w:t>
      </w:r>
      <w:r w:rsidR="00725EB3" w:rsidRPr="00AA401E">
        <w:rPr>
          <w:rFonts w:ascii="Times New Roman" w:hAnsi="Times New Roman" w:cs="Times New Roman"/>
          <w:sz w:val="28"/>
          <w:szCs w:val="28"/>
          <w:lang w:eastAsia="uk-UA"/>
        </w:rPr>
        <w:t>ення</w:t>
      </w:r>
      <w:r w:rsidR="006E6B6F" w:rsidRPr="00AA401E">
        <w:rPr>
          <w:rFonts w:ascii="Times New Roman" w:hAnsi="Times New Roman" w:cs="Times New Roman"/>
          <w:sz w:val="28"/>
          <w:szCs w:val="28"/>
          <w:lang w:eastAsia="uk-UA"/>
        </w:rPr>
        <w:t xml:space="preserve"> належн</w:t>
      </w:r>
      <w:r w:rsidR="00725EB3" w:rsidRPr="00AA401E">
        <w:rPr>
          <w:rFonts w:ascii="Times New Roman" w:hAnsi="Times New Roman" w:cs="Times New Roman"/>
          <w:sz w:val="28"/>
          <w:szCs w:val="28"/>
          <w:lang w:eastAsia="uk-UA"/>
        </w:rPr>
        <w:t>ого</w:t>
      </w:r>
      <w:r w:rsidR="006E6B6F" w:rsidRPr="00AA401E">
        <w:rPr>
          <w:rFonts w:ascii="Times New Roman" w:hAnsi="Times New Roman" w:cs="Times New Roman"/>
          <w:sz w:val="28"/>
          <w:szCs w:val="28"/>
          <w:lang w:eastAsia="uk-UA"/>
        </w:rPr>
        <w:t xml:space="preserve"> санітарн</w:t>
      </w:r>
      <w:r w:rsidR="00725EB3" w:rsidRPr="00AA401E">
        <w:rPr>
          <w:rFonts w:ascii="Times New Roman" w:hAnsi="Times New Roman" w:cs="Times New Roman"/>
          <w:sz w:val="28"/>
          <w:szCs w:val="28"/>
          <w:lang w:eastAsia="uk-UA"/>
        </w:rPr>
        <w:t>ого</w:t>
      </w:r>
      <w:r w:rsidR="006E6B6F" w:rsidRPr="00AA401E">
        <w:rPr>
          <w:rFonts w:ascii="Times New Roman" w:hAnsi="Times New Roman" w:cs="Times New Roman"/>
          <w:sz w:val="28"/>
          <w:szCs w:val="28"/>
          <w:lang w:eastAsia="uk-UA"/>
        </w:rPr>
        <w:t xml:space="preserve"> стан</w:t>
      </w:r>
      <w:r w:rsidR="00725EB3" w:rsidRPr="00AA401E">
        <w:rPr>
          <w:rFonts w:ascii="Times New Roman" w:hAnsi="Times New Roman" w:cs="Times New Roman"/>
          <w:sz w:val="28"/>
          <w:szCs w:val="28"/>
          <w:lang w:eastAsia="uk-UA"/>
        </w:rPr>
        <w:t>у</w:t>
      </w:r>
      <w:r w:rsidR="00672743" w:rsidRPr="00AA401E">
        <w:rPr>
          <w:rFonts w:ascii="Times New Roman" w:hAnsi="Times New Roman" w:cs="Times New Roman"/>
          <w:sz w:val="28"/>
          <w:szCs w:val="28"/>
          <w:lang w:eastAsia="uk-UA"/>
        </w:rPr>
        <w:t xml:space="preserve"> території </w:t>
      </w:r>
      <w:r w:rsidR="00F571EB" w:rsidRPr="00AA401E">
        <w:rPr>
          <w:rFonts w:ascii="Times New Roman" w:hAnsi="Times New Roman" w:cs="Times New Roman"/>
          <w:sz w:val="28"/>
          <w:szCs w:val="28"/>
          <w:lang w:eastAsia="uk-UA"/>
        </w:rPr>
        <w:t xml:space="preserve">Магдалинівської </w:t>
      </w:r>
      <w:r w:rsidR="006E6B6F" w:rsidRPr="00AA401E">
        <w:rPr>
          <w:rFonts w:ascii="Times New Roman" w:hAnsi="Times New Roman" w:cs="Times New Roman"/>
          <w:sz w:val="28"/>
          <w:szCs w:val="28"/>
          <w:lang w:eastAsia="uk-UA"/>
        </w:rPr>
        <w:t xml:space="preserve"> територіальної громади</w:t>
      </w:r>
      <w:r w:rsidR="00672743" w:rsidRPr="00AA401E">
        <w:rPr>
          <w:rFonts w:ascii="Times New Roman" w:hAnsi="Times New Roman" w:cs="Times New Roman"/>
          <w:sz w:val="28"/>
          <w:szCs w:val="28"/>
          <w:lang w:eastAsia="uk-UA"/>
        </w:rPr>
        <w:t>.</w:t>
      </w:r>
      <w:r w:rsidR="006E6B6F" w:rsidRPr="00AA401E">
        <w:rPr>
          <w:rFonts w:ascii="Times New Roman" w:hAnsi="Times New Roman" w:cs="Times New Roman"/>
          <w:sz w:val="28"/>
          <w:szCs w:val="28"/>
          <w:lang w:eastAsia="uk-UA"/>
        </w:rPr>
        <w:t xml:space="preserve"> </w:t>
      </w:r>
    </w:p>
    <w:p w:rsidR="00A910A4" w:rsidRPr="00AA401E" w:rsidRDefault="00A910A4" w:rsidP="005C3406">
      <w:pPr>
        <w:pStyle w:val="a3"/>
        <w:spacing w:after="0" w:line="240" w:lineRule="auto"/>
        <w:ind w:left="0" w:firstLine="709"/>
        <w:jc w:val="both"/>
        <w:rPr>
          <w:rFonts w:ascii="Times New Roman" w:hAnsi="Times New Roman" w:cs="Times New Roman"/>
          <w:sz w:val="28"/>
          <w:szCs w:val="28"/>
          <w:lang w:eastAsia="uk-UA"/>
        </w:rPr>
      </w:pPr>
    </w:p>
    <w:p w:rsidR="00A910A4" w:rsidRPr="00AA401E" w:rsidRDefault="00A910A4" w:rsidP="00BC6244">
      <w:pPr>
        <w:pStyle w:val="a3"/>
        <w:spacing w:after="0" w:line="240" w:lineRule="auto"/>
        <w:ind w:left="0" w:firstLine="709"/>
        <w:jc w:val="center"/>
        <w:rPr>
          <w:rFonts w:ascii="Times New Roman" w:hAnsi="Times New Roman" w:cs="Times New Roman"/>
          <w:b/>
          <w:bCs/>
          <w:sz w:val="28"/>
          <w:szCs w:val="28"/>
        </w:rPr>
      </w:pPr>
      <w:r w:rsidRPr="00AA401E">
        <w:rPr>
          <w:rFonts w:ascii="Times New Roman" w:hAnsi="Times New Roman" w:cs="Times New Roman"/>
          <w:b/>
          <w:bCs/>
          <w:sz w:val="28"/>
          <w:szCs w:val="28"/>
        </w:rPr>
        <w:t>VIІI. Контроль за ходом виконання програми</w:t>
      </w:r>
    </w:p>
    <w:p w:rsidR="009A482A" w:rsidRPr="00AA401E" w:rsidRDefault="009A482A" w:rsidP="00BC6244">
      <w:pPr>
        <w:pStyle w:val="a3"/>
        <w:spacing w:after="0" w:line="240" w:lineRule="auto"/>
        <w:ind w:left="0" w:firstLine="709"/>
        <w:jc w:val="center"/>
        <w:rPr>
          <w:rFonts w:ascii="Times New Roman" w:hAnsi="Times New Roman" w:cs="Times New Roman"/>
          <w:b/>
          <w:bCs/>
          <w:sz w:val="28"/>
          <w:szCs w:val="28"/>
        </w:rPr>
      </w:pPr>
    </w:p>
    <w:p w:rsidR="00F83187" w:rsidRPr="00AA401E" w:rsidRDefault="00A910A4" w:rsidP="00BC6244">
      <w:pPr>
        <w:spacing w:after="0" w:line="240" w:lineRule="auto"/>
        <w:ind w:firstLine="709"/>
        <w:jc w:val="both"/>
        <w:rPr>
          <w:rFonts w:ascii="Times New Roman" w:hAnsi="Times New Roman" w:cs="Times New Roman"/>
          <w:sz w:val="28"/>
          <w:szCs w:val="28"/>
        </w:rPr>
      </w:pPr>
      <w:r w:rsidRPr="00AA401E">
        <w:rPr>
          <w:rFonts w:ascii="Times New Roman" w:hAnsi="Times New Roman" w:cs="Times New Roman"/>
          <w:sz w:val="28"/>
          <w:szCs w:val="28"/>
        </w:rPr>
        <w:t>Загальна координація та контроль за ходом ви</w:t>
      </w:r>
      <w:r w:rsidR="00462FA7" w:rsidRPr="00AA401E">
        <w:rPr>
          <w:rFonts w:ascii="Times New Roman" w:hAnsi="Times New Roman" w:cs="Times New Roman"/>
          <w:sz w:val="28"/>
          <w:szCs w:val="28"/>
        </w:rPr>
        <w:t xml:space="preserve">конанням Програми покладені на </w:t>
      </w:r>
      <w:r w:rsidR="00712DB3" w:rsidRPr="00AA401E">
        <w:rPr>
          <w:rFonts w:ascii="Times New Roman" w:hAnsi="Times New Roman" w:cs="Times New Roman"/>
          <w:bCs/>
          <w:sz w:val="28"/>
          <w:szCs w:val="28"/>
        </w:rPr>
        <w:t>в</w:t>
      </w:r>
      <w:r w:rsidR="00D0797E" w:rsidRPr="00AA401E">
        <w:rPr>
          <w:rFonts w:ascii="Times New Roman" w:hAnsi="Times New Roman" w:cs="Times New Roman"/>
          <w:bCs/>
          <w:sz w:val="28"/>
          <w:szCs w:val="28"/>
        </w:rPr>
        <w:t xml:space="preserve">ідділ земельних відносин та екологічних питань Магдалинівської селищної ради </w:t>
      </w:r>
    </w:p>
    <w:p w:rsidR="00A910A4" w:rsidRPr="00AA401E" w:rsidRDefault="00A910A4" w:rsidP="00BC6244">
      <w:pPr>
        <w:spacing w:after="0" w:line="240" w:lineRule="auto"/>
        <w:ind w:firstLine="709"/>
        <w:jc w:val="both"/>
        <w:rPr>
          <w:rFonts w:ascii="Times New Roman" w:hAnsi="Times New Roman" w:cs="Times New Roman"/>
          <w:bCs/>
          <w:sz w:val="28"/>
          <w:szCs w:val="28"/>
        </w:rPr>
      </w:pPr>
      <w:r w:rsidRPr="00AA401E">
        <w:rPr>
          <w:rFonts w:ascii="Times New Roman" w:hAnsi="Times New Roman" w:cs="Times New Roman"/>
          <w:sz w:val="28"/>
          <w:szCs w:val="28"/>
        </w:rPr>
        <w:t>Відповідальні виконавці у процесі виконання Програми забезпечують цільове та ефективне використання коштів протягом усього строку реалізації Програми у межах визначених бюджетних призначень.</w:t>
      </w:r>
    </w:p>
    <w:p w:rsidR="00F83187" w:rsidRDefault="00F83187" w:rsidP="00AA401E">
      <w:pPr>
        <w:spacing w:after="0" w:line="240" w:lineRule="auto"/>
        <w:rPr>
          <w:rFonts w:ascii="Times New Roman" w:hAnsi="Times New Roman" w:cs="Times New Roman"/>
          <w:sz w:val="28"/>
          <w:szCs w:val="28"/>
        </w:rPr>
      </w:pPr>
    </w:p>
    <w:p w:rsidR="00AA401E" w:rsidRDefault="00AA401E" w:rsidP="00AA401E">
      <w:pPr>
        <w:spacing w:after="0" w:line="240" w:lineRule="auto"/>
        <w:rPr>
          <w:rFonts w:ascii="Times New Roman" w:hAnsi="Times New Roman" w:cs="Times New Roman"/>
          <w:sz w:val="28"/>
          <w:szCs w:val="28"/>
        </w:rPr>
      </w:pPr>
    </w:p>
    <w:p w:rsidR="000479B2" w:rsidRDefault="000479B2" w:rsidP="00AA401E">
      <w:pPr>
        <w:spacing w:after="0" w:line="240" w:lineRule="auto"/>
        <w:rPr>
          <w:rFonts w:ascii="Times New Roman" w:hAnsi="Times New Roman" w:cs="Times New Roman"/>
          <w:sz w:val="28"/>
          <w:szCs w:val="28"/>
        </w:rPr>
      </w:pPr>
      <w:r>
        <w:rPr>
          <w:rFonts w:ascii="Times New Roman" w:hAnsi="Times New Roman" w:cs="Times New Roman"/>
          <w:sz w:val="28"/>
          <w:szCs w:val="28"/>
        </w:rPr>
        <w:t>Магдалинівський</w:t>
      </w:r>
    </w:p>
    <w:p w:rsidR="00AA401E" w:rsidRDefault="000479B2" w:rsidP="00AA401E">
      <w:pPr>
        <w:spacing w:after="0" w:line="240" w:lineRule="auto"/>
        <w:rPr>
          <w:rFonts w:ascii="Times New Roman" w:hAnsi="Times New Roman" w:cs="Times New Roman"/>
          <w:sz w:val="28"/>
          <w:szCs w:val="28"/>
        </w:rPr>
      </w:pPr>
      <w:r>
        <w:rPr>
          <w:rFonts w:ascii="Times New Roman" w:hAnsi="Times New Roman" w:cs="Times New Roman"/>
          <w:sz w:val="28"/>
          <w:szCs w:val="28"/>
        </w:rPr>
        <w:t>селищний голова                                                              Володимир ДРОБІТЬКО</w:t>
      </w:r>
    </w:p>
    <w:p w:rsidR="00AA401E" w:rsidRPr="00AA401E" w:rsidRDefault="00AA401E" w:rsidP="00AA401E">
      <w:pPr>
        <w:spacing w:after="0" w:line="240" w:lineRule="auto"/>
        <w:rPr>
          <w:rFonts w:ascii="Times New Roman" w:hAnsi="Times New Roman" w:cs="Times New Roman"/>
          <w:sz w:val="28"/>
          <w:szCs w:val="28"/>
        </w:rPr>
      </w:pPr>
    </w:p>
    <w:p w:rsidR="00AA401E" w:rsidRPr="00AA401E" w:rsidRDefault="00AA401E" w:rsidP="00AA401E">
      <w:pPr>
        <w:autoSpaceDE w:val="0"/>
        <w:autoSpaceDN w:val="0"/>
        <w:adjustRightInd w:val="0"/>
        <w:spacing w:after="0" w:line="240" w:lineRule="auto"/>
        <w:jc w:val="center"/>
        <w:rPr>
          <w:rFonts w:ascii="Times New Roman" w:hAnsi="Times New Roman" w:cs="Times New Roman"/>
          <w:b/>
          <w:bCs/>
          <w:color w:val="000000"/>
          <w:sz w:val="28"/>
          <w:szCs w:val="28"/>
        </w:rPr>
      </w:pPr>
      <w:r w:rsidRPr="00AA401E">
        <w:rPr>
          <w:rFonts w:ascii="Times New Roman" w:hAnsi="Times New Roman" w:cs="Times New Roman"/>
          <w:b/>
          <w:bCs/>
          <w:color w:val="000000"/>
          <w:sz w:val="28"/>
          <w:szCs w:val="28"/>
        </w:rPr>
        <w:lastRenderedPageBreak/>
        <w:t>Паспорт</w:t>
      </w:r>
    </w:p>
    <w:p w:rsidR="00AA401E" w:rsidRDefault="00AA401E" w:rsidP="00AA401E">
      <w:pPr>
        <w:spacing w:after="0" w:line="240" w:lineRule="auto"/>
        <w:jc w:val="center"/>
        <w:rPr>
          <w:rFonts w:ascii="Times New Roman" w:hAnsi="Times New Roman" w:cs="Times New Roman"/>
          <w:b/>
          <w:sz w:val="24"/>
          <w:szCs w:val="24"/>
        </w:rPr>
      </w:pPr>
      <w:r w:rsidRPr="00AA401E">
        <w:rPr>
          <w:rFonts w:ascii="Times New Roman" w:hAnsi="Times New Roman" w:cs="Times New Roman"/>
          <w:b/>
          <w:sz w:val="24"/>
          <w:szCs w:val="24"/>
        </w:rPr>
        <w:t>Програми поводження з твердими по</w:t>
      </w:r>
      <w:r>
        <w:rPr>
          <w:rFonts w:ascii="Times New Roman" w:hAnsi="Times New Roman" w:cs="Times New Roman"/>
          <w:b/>
          <w:sz w:val="24"/>
          <w:szCs w:val="24"/>
        </w:rPr>
        <w:t>бутовими відходами на території</w:t>
      </w:r>
    </w:p>
    <w:p w:rsidR="00AA401E" w:rsidRPr="00AA401E" w:rsidRDefault="00AA401E" w:rsidP="00AA401E">
      <w:pPr>
        <w:spacing w:after="0" w:line="240" w:lineRule="auto"/>
        <w:jc w:val="center"/>
        <w:rPr>
          <w:rFonts w:ascii="Times New Roman" w:hAnsi="Times New Roman" w:cs="Times New Roman"/>
          <w:b/>
          <w:sz w:val="24"/>
          <w:szCs w:val="24"/>
        </w:rPr>
      </w:pPr>
      <w:r w:rsidRPr="00AA401E">
        <w:rPr>
          <w:rFonts w:ascii="Times New Roman" w:hAnsi="Times New Roman" w:cs="Times New Roman"/>
          <w:b/>
          <w:sz w:val="24"/>
          <w:szCs w:val="24"/>
        </w:rPr>
        <w:t>Магдалинівської селищної ради на2024 рік</w:t>
      </w:r>
    </w:p>
    <w:p w:rsidR="00AA401E" w:rsidRPr="00AA401E" w:rsidRDefault="00AA401E" w:rsidP="00AA401E">
      <w:pPr>
        <w:spacing w:after="0" w:line="240" w:lineRule="auto"/>
        <w:jc w:val="center"/>
        <w:rPr>
          <w:rFonts w:ascii="Times New Roman" w:hAnsi="Times New Roman" w:cs="Times New Roman"/>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4252"/>
        <w:gridCol w:w="4961"/>
      </w:tblGrid>
      <w:tr w:rsidR="00AA401E" w:rsidRPr="00AA401E" w:rsidTr="00764EFF">
        <w:trPr>
          <w:trHeight w:val="452"/>
        </w:trPr>
        <w:tc>
          <w:tcPr>
            <w:tcW w:w="534" w:type="dxa"/>
          </w:tcPr>
          <w:p w:rsidR="00AA401E" w:rsidRPr="00AA401E" w:rsidRDefault="00AA401E" w:rsidP="00764EFF">
            <w:pPr>
              <w:autoSpaceDE w:val="0"/>
              <w:autoSpaceDN w:val="0"/>
              <w:adjustRightInd w:val="0"/>
              <w:spacing w:after="0" w:line="240" w:lineRule="auto"/>
              <w:rPr>
                <w:rFonts w:ascii="Times New Roman" w:hAnsi="Times New Roman" w:cs="Times New Roman"/>
                <w:color w:val="000000"/>
                <w:sz w:val="24"/>
                <w:szCs w:val="24"/>
              </w:rPr>
            </w:pPr>
            <w:r w:rsidRPr="00AA401E">
              <w:rPr>
                <w:rFonts w:ascii="Times New Roman" w:hAnsi="Times New Roman" w:cs="Times New Roman"/>
                <w:color w:val="000000"/>
                <w:sz w:val="24"/>
                <w:szCs w:val="24"/>
              </w:rPr>
              <w:t>1.</w:t>
            </w:r>
          </w:p>
        </w:tc>
        <w:tc>
          <w:tcPr>
            <w:tcW w:w="4252" w:type="dxa"/>
          </w:tcPr>
          <w:p w:rsidR="00AA401E" w:rsidRPr="00AA401E" w:rsidRDefault="00AA401E" w:rsidP="00764EFF">
            <w:pPr>
              <w:autoSpaceDE w:val="0"/>
              <w:autoSpaceDN w:val="0"/>
              <w:adjustRightInd w:val="0"/>
              <w:spacing w:after="0" w:line="240" w:lineRule="auto"/>
              <w:rPr>
                <w:rFonts w:ascii="Times New Roman" w:hAnsi="Times New Roman" w:cs="Times New Roman"/>
                <w:color w:val="000000"/>
                <w:sz w:val="24"/>
                <w:szCs w:val="24"/>
              </w:rPr>
            </w:pPr>
            <w:r w:rsidRPr="00AA401E">
              <w:rPr>
                <w:rFonts w:ascii="Times New Roman" w:hAnsi="Times New Roman" w:cs="Times New Roman"/>
                <w:color w:val="000000"/>
                <w:sz w:val="24"/>
                <w:szCs w:val="24"/>
              </w:rPr>
              <w:t xml:space="preserve">Ініціатор розроблення програми </w:t>
            </w:r>
          </w:p>
        </w:tc>
        <w:tc>
          <w:tcPr>
            <w:tcW w:w="4961" w:type="dxa"/>
          </w:tcPr>
          <w:p w:rsidR="00AA401E" w:rsidRPr="00AA401E" w:rsidRDefault="00AA401E" w:rsidP="00764EFF">
            <w:pPr>
              <w:autoSpaceDE w:val="0"/>
              <w:autoSpaceDN w:val="0"/>
              <w:adjustRightInd w:val="0"/>
              <w:spacing w:after="0" w:line="240" w:lineRule="auto"/>
              <w:rPr>
                <w:rFonts w:ascii="Times New Roman" w:hAnsi="Times New Roman" w:cs="Times New Roman"/>
                <w:sz w:val="24"/>
                <w:szCs w:val="24"/>
              </w:rPr>
            </w:pPr>
            <w:r w:rsidRPr="00AA401E">
              <w:rPr>
                <w:rFonts w:ascii="Times New Roman" w:hAnsi="Times New Roman" w:cs="Times New Roman"/>
                <w:sz w:val="24"/>
                <w:szCs w:val="24"/>
              </w:rPr>
              <w:t>Відділ земельних відносин та екологічних питань Магдалинівської селищної ради</w:t>
            </w:r>
          </w:p>
        </w:tc>
      </w:tr>
      <w:tr w:rsidR="00AA401E" w:rsidRPr="00AA401E" w:rsidTr="00764EFF">
        <w:trPr>
          <w:trHeight w:val="1901"/>
        </w:trPr>
        <w:tc>
          <w:tcPr>
            <w:tcW w:w="534" w:type="dxa"/>
          </w:tcPr>
          <w:p w:rsidR="00AA401E" w:rsidRPr="00AA401E" w:rsidRDefault="00AA401E" w:rsidP="00764EFF">
            <w:pPr>
              <w:autoSpaceDE w:val="0"/>
              <w:autoSpaceDN w:val="0"/>
              <w:adjustRightInd w:val="0"/>
              <w:spacing w:after="0" w:line="240" w:lineRule="auto"/>
              <w:rPr>
                <w:rFonts w:ascii="Times New Roman" w:hAnsi="Times New Roman" w:cs="Times New Roman"/>
                <w:color w:val="000000"/>
                <w:sz w:val="24"/>
                <w:szCs w:val="24"/>
              </w:rPr>
            </w:pPr>
            <w:r w:rsidRPr="00AA401E">
              <w:rPr>
                <w:rFonts w:ascii="Times New Roman" w:hAnsi="Times New Roman" w:cs="Times New Roman"/>
                <w:color w:val="000000"/>
                <w:sz w:val="24"/>
                <w:szCs w:val="24"/>
              </w:rPr>
              <w:t xml:space="preserve">2. </w:t>
            </w:r>
          </w:p>
        </w:tc>
        <w:tc>
          <w:tcPr>
            <w:tcW w:w="4252" w:type="dxa"/>
          </w:tcPr>
          <w:p w:rsidR="00AA401E" w:rsidRPr="00AA401E" w:rsidRDefault="00AA401E" w:rsidP="00764EFF">
            <w:pPr>
              <w:autoSpaceDE w:val="0"/>
              <w:autoSpaceDN w:val="0"/>
              <w:adjustRightInd w:val="0"/>
              <w:spacing w:after="0" w:line="240" w:lineRule="auto"/>
              <w:jc w:val="both"/>
              <w:rPr>
                <w:rFonts w:ascii="Times New Roman" w:hAnsi="Times New Roman" w:cs="Times New Roman"/>
                <w:color w:val="000000"/>
                <w:sz w:val="24"/>
                <w:szCs w:val="24"/>
              </w:rPr>
            </w:pPr>
            <w:r w:rsidRPr="00AA401E">
              <w:rPr>
                <w:rFonts w:ascii="Times New Roman" w:hAnsi="Times New Roman" w:cs="Times New Roman"/>
                <w:color w:val="000000"/>
                <w:sz w:val="24"/>
                <w:szCs w:val="24"/>
              </w:rPr>
              <w:t xml:space="preserve">Назва, дата і номер розпорядчого документа органу виконавчої влади </w:t>
            </w:r>
          </w:p>
        </w:tc>
        <w:tc>
          <w:tcPr>
            <w:tcW w:w="4961" w:type="dxa"/>
          </w:tcPr>
          <w:p w:rsidR="00AA401E" w:rsidRPr="00AA401E" w:rsidRDefault="00AA401E" w:rsidP="00764EFF">
            <w:pPr>
              <w:autoSpaceDE w:val="0"/>
              <w:autoSpaceDN w:val="0"/>
              <w:adjustRightInd w:val="0"/>
              <w:spacing w:after="0" w:line="240" w:lineRule="auto"/>
              <w:jc w:val="both"/>
              <w:rPr>
                <w:rFonts w:ascii="Times New Roman" w:eastAsia="Calibri" w:hAnsi="Times New Roman" w:cs="Times New Roman"/>
                <w:sz w:val="24"/>
                <w:szCs w:val="24"/>
              </w:rPr>
            </w:pPr>
            <w:r w:rsidRPr="00AA401E">
              <w:rPr>
                <w:rFonts w:ascii="Times New Roman" w:hAnsi="Times New Roman" w:cs="Times New Roman"/>
                <w:sz w:val="24"/>
                <w:szCs w:val="24"/>
              </w:rPr>
              <w:t>Закони України «Про місцеве самоврядування в Україні», «Про управління відходами», «Про охорону навколишнього природного середовища», «Про благоустрій населених пунктів», Постанова Кабінету міністрів України від 04.03.2004 року № 265 «Про затвердження Програми поводження з твердими побутовими відходами», Наказ Міністерства з питань житлово-комунального господарства України 30.07.2010 № 259 «</w:t>
            </w:r>
            <w:r w:rsidRPr="00AA401E">
              <w:rPr>
                <w:rFonts w:ascii="Times New Roman" w:hAnsi="Times New Roman" w:cs="Times New Roman"/>
                <w:bCs/>
                <w:sz w:val="24"/>
                <w:szCs w:val="24"/>
              </w:rPr>
              <w:t>Про затвердження Правил визначення норм надання послуг з вивезення побутових відходів</w:t>
            </w:r>
          </w:p>
          <w:p w:rsidR="00AA401E" w:rsidRPr="00AA401E" w:rsidRDefault="00AA401E" w:rsidP="00764EFF">
            <w:pPr>
              <w:autoSpaceDE w:val="0"/>
              <w:autoSpaceDN w:val="0"/>
              <w:adjustRightInd w:val="0"/>
              <w:spacing w:after="0" w:line="240" w:lineRule="auto"/>
              <w:jc w:val="both"/>
              <w:rPr>
                <w:rFonts w:ascii="Times New Roman" w:hAnsi="Times New Roman" w:cs="Times New Roman"/>
                <w:sz w:val="24"/>
                <w:szCs w:val="24"/>
              </w:rPr>
            </w:pPr>
          </w:p>
        </w:tc>
      </w:tr>
      <w:tr w:rsidR="00AA401E" w:rsidRPr="00AA401E" w:rsidTr="00764EFF">
        <w:trPr>
          <w:trHeight w:val="452"/>
        </w:trPr>
        <w:tc>
          <w:tcPr>
            <w:tcW w:w="534" w:type="dxa"/>
          </w:tcPr>
          <w:p w:rsidR="00AA401E" w:rsidRPr="00AA401E" w:rsidRDefault="00AA401E" w:rsidP="00764EFF">
            <w:pPr>
              <w:autoSpaceDE w:val="0"/>
              <w:autoSpaceDN w:val="0"/>
              <w:adjustRightInd w:val="0"/>
              <w:spacing w:after="0" w:line="240" w:lineRule="auto"/>
              <w:rPr>
                <w:rFonts w:ascii="Times New Roman" w:hAnsi="Times New Roman" w:cs="Times New Roman"/>
                <w:color w:val="000000"/>
                <w:sz w:val="24"/>
                <w:szCs w:val="24"/>
              </w:rPr>
            </w:pPr>
            <w:r w:rsidRPr="00AA401E">
              <w:rPr>
                <w:rFonts w:ascii="Times New Roman" w:hAnsi="Times New Roman" w:cs="Times New Roman"/>
                <w:color w:val="000000"/>
                <w:sz w:val="24"/>
                <w:szCs w:val="24"/>
              </w:rPr>
              <w:t xml:space="preserve">3. </w:t>
            </w:r>
          </w:p>
        </w:tc>
        <w:tc>
          <w:tcPr>
            <w:tcW w:w="4252" w:type="dxa"/>
          </w:tcPr>
          <w:p w:rsidR="00AA401E" w:rsidRPr="00AA401E" w:rsidRDefault="00AA401E" w:rsidP="00764EFF">
            <w:pPr>
              <w:autoSpaceDE w:val="0"/>
              <w:autoSpaceDN w:val="0"/>
              <w:adjustRightInd w:val="0"/>
              <w:spacing w:after="0" w:line="240" w:lineRule="auto"/>
              <w:rPr>
                <w:rFonts w:ascii="Times New Roman" w:hAnsi="Times New Roman" w:cs="Times New Roman"/>
                <w:color w:val="000000"/>
                <w:sz w:val="24"/>
                <w:szCs w:val="24"/>
              </w:rPr>
            </w:pPr>
            <w:r w:rsidRPr="00AA401E">
              <w:rPr>
                <w:rFonts w:ascii="Times New Roman" w:hAnsi="Times New Roman" w:cs="Times New Roman"/>
                <w:color w:val="000000"/>
                <w:sz w:val="24"/>
                <w:szCs w:val="24"/>
              </w:rPr>
              <w:t xml:space="preserve">Розробник Програми </w:t>
            </w:r>
          </w:p>
        </w:tc>
        <w:tc>
          <w:tcPr>
            <w:tcW w:w="4961" w:type="dxa"/>
          </w:tcPr>
          <w:p w:rsidR="00AA401E" w:rsidRPr="00AA401E" w:rsidRDefault="00AA401E" w:rsidP="00764EFF">
            <w:pPr>
              <w:autoSpaceDE w:val="0"/>
              <w:autoSpaceDN w:val="0"/>
              <w:adjustRightInd w:val="0"/>
              <w:spacing w:after="0" w:line="240" w:lineRule="auto"/>
              <w:jc w:val="both"/>
              <w:rPr>
                <w:rFonts w:ascii="Times New Roman" w:hAnsi="Times New Roman" w:cs="Times New Roman"/>
                <w:sz w:val="24"/>
                <w:szCs w:val="24"/>
              </w:rPr>
            </w:pPr>
            <w:r w:rsidRPr="00AA401E">
              <w:rPr>
                <w:rFonts w:ascii="Times New Roman" w:hAnsi="Times New Roman" w:cs="Times New Roman"/>
                <w:sz w:val="24"/>
                <w:szCs w:val="24"/>
              </w:rPr>
              <w:t>Відділ земельних відносин та екологічних питань Магдалинівської селищної ради</w:t>
            </w:r>
          </w:p>
        </w:tc>
      </w:tr>
      <w:tr w:rsidR="00AA401E" w:rsidRPr="00AA401E" w:rsidTr="00764EFF">
        <w:trPr>
          <w:trHeight w:val="452"/>
        </w:trPr>
        <w:tc>
          <w:tcPr>
            <w:tcW w:w="534" w:type="dxa"/>
          </w:tcPr>
          <w:p w:rsidR="00AA401E" w:rsidRPr="00AA401E" w:rsidRDefault="00AA401E" w:rsidP="00764EFF">
            <w:pPr>
              <w:autoSpaceDE w:val="0"/>
              <w:autoSpaceDN w:val="0"/>
              <w:adjustRightInd w:val="0"/>
              <w:spacing w:after="0" w:line="240" w:lineRule="auto"/>
              <w:rPr>
                <w:rFonts w:ascii="Times New Roman" w:hAnsi="Times New Roman" w:cs="Times New Roman"/>
                <w:color w:val="000000"/>
                <w:sz w:val="24"/>
                <w:szCs w:val="24"/>
              </w:rPr>
            </w:pPr>
            <w:r w:rsidRPr="00AA401E">
              <w:rPr>
                <w:rFonts w:ascii="Times New Roman" w:hAnsi="Times New Roman" w:cs="Times New Roman"/>
                <w:color w:val="000000"/>
                <w:sz w:val="24"/>
                <w:szCs w:val="24"/>
              </w:rPr>
              <w:t xml:space="preserve">4. </w:t>
            </w:r>
          </w:p>
        </w:tc>
        <w:tc>
          <w:tcPr>
            <w:tcW w:w="4252" w:type="dxa"/>
          </w:tcPr>
          <w:p w:rsidR="00AA401E" w:rsidRPr="00AA401E" w:rsidRDefault="00AA401E" w:rsidP="00764EFF">
            <w:pPr>
              <w:autoSpaceDE w:val="0"/>
              <w:autoSpaceDN w:val="0"/>
              <w:adjustRightInd w:val="0"/>
              <w:spacing w:after="0" w:line="240" w:lineRule="auto"/>
              <w:rPr>
                <w:rFonts w:ascii="Times New Roman" w:hAnsi="Times New Roman" w:cs="Times New Roman"/>
                <w:color w:val="000000"/>
                <w:sz w:val="24"/>
                <w:szCs w:val="24"/>
              </w:rPr>
            </w:pPr>
            <w:r w:rsidRPr="00AA401E">
              <w:rPr>
                <w:rFonts w:ascii="Times New Roman" w:hAnsi="Times New Roman" w:cs="Times New Roman"/>
                <w:color w:val="000000"/>
                <w:sz w:val="24"/>
                <w:szCs w:val="24"/>
              </w:rPr>
              <w:t xml:space="preserve">Відповідальний виконавець Програми </w:t>
            </w:r>
          </w:p>
        </w:tc>
        <w:tc>
          <w:tcPr>
            <w:tcW w:w="4961" w:type="dxa"/>
          </w:tcPr>
          <w:p w:rsidR="00AA401E" w:rsidRPr="00AA401E" w:rsidRDefault="00AA401E" w:rsidP="00764EFF">
            <w:pPr>
              <w:autoSpaceDE w:val="0"/>
              <w:autoSpaceDN w:val="0"/>
              <w:adjustRightInd w:val="0"/>
              <w:spacing w:after="0" w:line="240" w:lineRule="auto"/>
              <w:jc w:val="both"/>
              <w:rPr>
                <w:rFonts w:ascii="Times New Roman" w:hAnsi="Times New Roman" w:cs="Times New Roman"/>
                <w:sz w:val="24"/>
                <w:szCs w:val="24"/>
              </w:rPr>
            </w:pPr>
            <w:r w:rsidRPr="00AA401E">
              <w:rPr>
                <w:rFonts w:ascii="Times New Roman" w:hAnsi="Times New Roman" w:cs="Times New Roman"/>
                <w:sz w:val="24"/>
                <w:szCs w:val="24"/>
              </w:rPr>
              <w:t>Відділ земельних відносин та екологічних питань Магдалинівської селищної ради</w:t>
            </w:r>
          </w:p>
        </w:tc>
      </w:tr>
      <w:tr w:rsidR="00AA401E" w:rsidRPr="00AA401E" w:rsidTr="00764EFF">
        <w:trPr>
          <w:trHeight w:val="507"/>
        </w:trPr>
        <w:tc>
          <w:tcPr>
            <w:tcW w:w="534" w:type="dxa"/>
          </w:tcPr>
          <w:p w:rsidR="00AA401E" w:rsidRPr="00AA401E" w:rsidRDefault="00AA401E" w:rsidP="00764EFF">
            <w:pPr>
              <w:autoSpaceDE w:val="0"/>
              <w:autoSpaceDN w:val="0"/>
              <w:adjustRightInd w:val="0"/>
              <w:spacing w:after="0" w:line="240" w:lineRule="auto"/>
              <w:rPr>
                <w:rFonts w:ascii="Times New Roman" w:hAnsi="Times New Roman" w:cs="Times New Roman"/>
                <w:color w:val="000000"/>
                <w:sz w:val="24"/>
                <w:szCs w:val="24"/>
              </w:rPr>
            </w:pPr>
            <w:r w:rsidRPr="00AA401E">
              <w:rPr>
                <w:rFonts w:ascii="Times New Roman" w:hAnsi="Times New Roman" w:cs="Times New Roman"/>
                <w:color w:val="000000"/>
                <w:sz w:val="24"/>
                <w:szCs w:val="24"/>
              </w:rPr>
              <w:t>5.</w:t>
            </w:r>
          </w:p>
        </w:tc>
        <w:tc>
          <w:tcPr>
            <w:tcW w:w="4252" w:type="dxa"/>
          </w:tcPr>
          <w:p w:rsidR="00AA401E" w:rsidRPr="00AA401E" w:rsidRDefault="00AA401E" w:rsidP="00764EFF">
            <w:pPr>
              <w:autoSpaceDE w:val="0"/>
              <w:autoSpaceDN w:val="0"/>
              <w:adjustRightInd w:val="0"/>
              <w:spacing w:after="0" w:line="240" w:lineRule="auto"/>
              <w:rPr>
                <w:rFonts w:ascii="Times New Roman" w:hAnsi="Times New Roman" w:cs="Times New Roman"/>
                <w:color w:val="000000"/>
                <w:sz w:val="24"/>
                <w:szCs w:val="24"/>
              </w:rPr>
            </w:pPr>
            <w:r w:rsidRPr="00AA401E">
              <w:rPr>
                <w:rFonts w:ascii="Times New Roman" w:hAnsi="Times New Roman" w:cs="Times New Roman"/>
                <w:color w:val="000000"/>
                <w:sz w:val="24"/>
                <w:szCs w:val="24"/>
              </w:rPr>
              <w:t xml:space="preserve">Термін реалізації програми </w:t>
            </w:r>
          </w:p>
        </w:tc>
        <w:tc>
          <w:tcPr>
            <w:tcW w:w="4961" w:type="dxa"/>
          </w:tcPr>
          <w:p w:rsidR="00AA401E" w:rsidRPr="00AA401E" w:rsidRDefault="00AA401E" w:rsidP="00764EFF">
            <w:pPr>
              <w:autoSpaceDE w:val="0"/>
              <w:autoSpaceDN w:val="0"/>
              <w:adjustRightInd w:val="0"/>
              <w:spacing w:after="0" w:line="240" w:lineRule="auto"/>
              <w:rPr>
                <w:rFonts w:ascii="Times New Roman" w:hAnsi="Times New Roman" w:cs="Times New Roman"/>
                <w:sz w:val="24"/>
                <w:szCs w:val="24"/>
              </w:rPr>
            </w:pPr>
            <w:r w:rsidRPr="00AA401E">
              <w:rPr>
                <w:rFonts w:ascii="Times New Roman" w:hAnsi="Times New Roman" w:cs="Times New Roman"/>
                <w:sz w:val="24"/>
                <w:szCs w:val="24"/>
              </w:rPr>
              <w:t>2024р.</w:t>
            </w:r>
          </w:p>
        </w:tc>
      </w:tr>
      <w:tr w:rsidR="00AA401E" w:rsidRPr="00AA401E" w:rsidTr="00764EFF">
        <w:trPr>
          <w:trHeight w:val="983"/>
        </w:trPr>
        <w:tc>
          <w:tcPr>
            <w:tcW w:w="534" w:type="dxa"/>
          </w:tcPr>
          <w:p w:rsidR="00AA401E" w:rsidRPr="00AA401E" w:rsidRDefault="00AA401E" w:rsidP="00764EFF">
            <w:pPr>
              <w:autoSpaceDE w:val="0"/>
              <w:autoSpaceDN w:val="0"/>
              <w:adjustRightInd w:val="0"/>
              <w:spacing w:after="0" w:line="240" w:lineRule="auto"/>
              <w:rPr>
                <w:rFonts w:ascii="Times New Roman" w:hAnsi="Times New Roman" w:cs="Times New Roman"/>
                <w:color w:val="000000"/>
                <w:sz w:val="24"/>
                <w:szCs w:val="24"/>
              </w:rPr>
            </w:pPr>
            <w:r w:rsidRPr="00AA401E">
              <w:rPr>
                <w:rFonts w:ascii="Times New Roman" w:hAnsi="Times New Roman" w:cs="Times New Roman"/>
                <w:color w:val="000000"/>
                <w:sz w:val="24"/>
                <w:szCs w:val="24"/>
              </w:rPr>
              <w:t>6.</w:t>
            </w:r>
          </w:p>
        </w:tc>
        <w:tc>
          <w:tcPr>
            <w:tcW w:w="4252" w:type="dxa"/>
          </w:tcPr>
          <w:p w:rsidR="00AA401E" w:rsidRPr="00AA401E" w:rsidRDefault="00AA401E" w:rsidP="00764EFF">
            <w:pPr>
              <w:autoSpaceDE w:val="0"/>
              <w:autoSpaceDN w:val="0"/>
              <w:adjustRightInd w:val="0"/>
              <w:spacing w:after="0" w:line="240" w:lineRule="auto"/>
              <w:jc w:val="both"/>
              <w:rPr>
                <w:rFonts w:ascii="Times New Roman" w:hAnsi="Times New Roman" w:cs="Times New Roman"/>
                <w:color w:val="000000"/>
                <w:sz w:val="24"/>
                <w:szCs w:val="24"/>
              </w:rPr>
            </w:pPr>
            <w:r w:rsidRPr="00AA401E">
              <w:rPr>
                <w:rFonts w:ascii="Times New Roman" w:hAnsi="Times New Roman" w:cs="Times New Roman"/>
                <w:color w:val="000000"/>
                <w:sz w:val="24"/>
                <w:szCs w:val="24"/>
              </w:rPr>
              <w:t>Загальний обсяг фінансових ресурсів, необхідних для реалізації Програми, всього, грн.</w:t>
            </w:r>
          </w:p>
        </w:tc>
        <w:tc>
          <w:tcPr>
            <w:tcW w:w="4961" w:type="dxa"/>
          </w:tcPr>
          <w:p w:rsidR="00AA401E" w:rsidRPr="00AA401E" w:rsidRDefault="00AA401E" w:rsidP="00764EFF">
            <w:pPr>
              <w:autoSpaceDE w:val="0"/>
              <w:autoSpaceDN w:val="0"/>
              <w:adjustRightInd w:val="0"/>
              <w:spacing w:after="0" w:line="240" w:lineRule="auto"/>
              <w:rPr>
                <w:rFonts w:ascii="Times New Roman" w:hAnsi="Times New Roman" w:cs="Times New Roman"/>
                <w:sz w:val="24"/>
                <w:szCs w:val="24"/>
              </w:rPr>
            </w:pPr>
            <w:r w:rsidRPr="00AA401E">
              <w:rPr>
                <w:rFonts w:ascii="Times New Roman" w:hAnsi="Times New Roman" w:cs="Times New Roman"/>
                <w:sz w:val="24"/>
                <w:szCs w:val="24"/>
              </w:rPr>
              <w:t>305 тис.грн.</w:t>
            </w:r>
          </w:p>
        </w:tc>
      </w:tr>
    </w:tbl>
    <w:p w:rsidR="00AA401E" w:rsidRPr="00AA401E" w:rsidRDefault="00AA401E" w:rsidP="00AA401E">
      <w:pPr>
        <w:rPr>
          <w:b/>
          <w:bCs/>
        </w:rPr>
      </w:pPr>
    </w:p>
    <w:p w:rsidR="00F83187" w:rsidRPr="00AA401E" w:rsidRDefault="00F83187" w:rsidP="00BC6244">
      <w:pPr>
        <w:spacing w:after="0" w:line="240" w:lineRule="auto"/>
        <w:ind w:firstLine="709"/>
        <w:rPr>
          <w:rFonts w:ascii="Times New Roman" w:hAnsi="Times New Roman" w:cs="Times New Roman"/>
          <w:sz w:val="28"/>
          <w:szCs w:val="28"/>
        </w:rPr>
      </w:pPr>
    </w:p>
    <w:p w:rsidR="009C0004" w:rsidRPr="00AA401E" w:rsidRDefault="009C0004" w:rsidP="00BC6244">
      <w:pPr>
        <w:spacing w:after="0" w:line="240" w:lineRule="auto"/>
        <w:ind w:firstLine="709"/>
        <w:rPr>
          <w:rFonts w:ascii="Times New Roman" w:hAnsi="Times New Roman" w:cs="Times New Roman"/>
          <w:sz w:val="28"/>
          <w:szCs w:val="28"/>
        </w:rPr>
      </w:pPr>
    </w:p>
    <w:p w:rsidR="009C0004" w:rsidRPr="00AA401E" w:rsidRDefault="009C0004" w:rsidP="00BC6244">
      <w:pPr>
        <w:spacing w:after="0" w:line="240" w:lineRule="auto"/>
        <w:ind w:firstLine="709"/>
        <w:rPr>
          <w:rFonts w:ascii="Times New Roman" w:hAnsi="Times New Roman" w:cs="Times New Roman"/>
          <w:sz w:val="28"/>
          <w:szCs w:val="28"/>
        </w:rPr>
      </w:pPr>
    </w:p>
    <w:p w:rsidR="009C0004" w:rsidRPr="00AA401E" w:rsidRDefault="009C0004" w:rsidP="00BC6244">
      <w:pPr>
        <w:spacing w:after="0" w:line="240" w:lineRule="auto"/>
        <w:ind w:firstLine="709"/>
        <w:rPr>
          <w:rFonts w:ascii="Times New Roman" w:hAnsi="Times New Roman" w:cs="Times New Roman"/>
          <w:sz w:val="28"/>
          <w:szCs w:val="28"/>
        </w:rPr>
      </w:pPr>
    </w:p>
    <w:p w:rsidR="009C0004" w:rsidRPr="00AA401E" w:rsidRDefault="009C0004" w:rsidP="00BC6244">
      <w:pPr>
        <w:spacing w:after="0" w:line="240" w:lineRule="auto"/>
        <w:ind w:firstLine="709"/>
        <w:rPr>
          <w:rFonts w:ascii="Times New Roman" w:hAnsi="Times New Roman" w:cs="Times New Roman"/>
          <w:sz w:val="28"/>
          <w:szCs w:val="28"/>
        </w:rPr>
      </w:pPr>
    </w:p>
    <w:p w:rsidR="009C0004" w:rsidRPr="00AA401E" w:rsidRDefault="009C0004" w:rsidP="009C0004">
      <w:pPr>
        <w:rPr>
          <w:rFonts w:ascii="Times New Roman" w:hAnsi="Times New Roman" w:cs="Times New Roman"/>
          <w:sz w:val="24"/>
          <w:szCs w:val="24"/>
        </w:rPr>
        <w:sectPr w:rsidR="009C0004" w:rsidRPr="00AA401E" w:rsidSect="000479B2">
          <w:pgSz w:w="11906" w:h="16838"/>
          <w:pgMar w:top="709" w:right="566" w:bottom="709" w:left="1701" w:header="708" w:footer="708" w:gutter="0"/>
          <w:cols w:space="708"/>
          <w:docGrid w:linePitch="360"/>
        </w:sectPr>
      </w:pPr>
    </w:p>
    <w:p w:rsidR="000479B2" w:rsidRPr="00AA401E" w:rsidRDefault="000479B2" w:rsidP="000479B2">
      <w:pPr>
        <w:widowControl w:val="0"/>
        <w:autoSpaceDE w:val="0"/>
        <w:autoSpaceDN w:val="0"/>
        <w:adjustRightInd w:val="0"/>
        <w:spacing w:after="0" w:line="240" w:lineRule="auto"/>
        <w:ind w:left="10065"/>
        <w:rPr>
          <w:rFonts w:ascii="Times New Roman" w:eastAsia="Times New Roman" w:hAnsi="Times New Roman" w:cs="Times New Roman"/>
          <w:sz w:val="28"/>
          <w:szCs w:val="28"/>
          <w:lang w:eastAsia="ru-RU"/>
        </w:rPr>
      </w:pPr>
      <w:r w:rsidRPr="00AA401E">
        <w:rPr>
          <w:rFonts w:ascii="Times New Roman" w:eastAsia="Times New Roman" w:hAnsi="Times New Roman" w:cs="Times New Roman"/>
          <w:sz w:val="28"/>
          <w:szCs w:val="28"/>
          <w:lang w:eastAsia="ru-RU"/>
        </w:rPr>
        <w:lastRenderedPageBreak/>
        <w:t>ЗАТВЕРДЖЕНО</w:t>
      </w:r>
    </w:p>
    <w:p w:rsidR="000479B2" w:rsidRPr="00AA401E" w:rsidRDefault="000479B2" w:rsidP="000479B2">
      <w:pPr>
        <w:widowControl w:val="0"/>
        <w:autoSpaceDE w:val="0"/>
        <w:autoSpaceDN w:val="0"/>
        <w:adjustRightInd w:val="0"/>
        <w:spacing w:after="0" w:line="240" w:lineRule="auto"/>
        <w:ind w:left="10065"/>
        <w:rPr>
          <w:rFonts w:ascii="Times New Roman" w:eastAsia="Times New Roman" w:hAnsi="Times New Roman" w:cs="Times New Roman"/>
          <w:sz w:val="28"/>
          <w:szCs w:val="28"/>
          <w:lang w:eastAsia="ru-RU"/>
        </w:rPr>
      </w:pPr>
      <w:r w:rsidRPr="00AA401E">
        <w:rPr>
          <w:rFonts w:ascii="Times New Roman" w:eastAsia="Times New Roman" w:hAnsi="Times New Roman" w:cs="Times New Roman"/>
          <w:sz w:val="28"/>
          <w:szCs w:val="28"/>
          <w:lang w:eastAsia="ru-RU"/>
        </w:rPr>
        <w:t>рішенням сесії Магдалинівської</w:t>
      </w:r>
    </w:p>
    <w:p w:rsidR="000479B2" w:rsidRPr="00AA401E" w:rsidRDefault="000479B2" w:rsidP="000479B2">
      <w:pPr>
        <w:widowControl w:val="0"/>
        <w:autoSpaceDE w:val="0"/>
        <w:autoSpaceDN w:val="0"/>
        <w:adjustRightInd w:val="0"/>
        <w:spacing w:after="0" w:line="240" w:lineRule="auto"/>
        <w:ind w:left="10065"/>
        <w:rPr>
          <w:rFonts w:ascii="Times New Roman" w:eastAsia="Times New Roman" w:hAnsi="Times New Roman" w:cs="Times New Roman"/>
          <w:sz w:val="28"/>
          <w:szCs w:val="28"/>
          <w:lang w:eastAsia="ru-RU"/>
        </w:rPr>
      </w:pPr>
      <w:r w:rsidRPr="00AA401E">
        <w:rPr>
          <w:rFonts w:ascii="Times New Roman" w:eastAsia="Times New Roman" w:hAnsi="Times New Roman" w:cs="Times New Roman"/>
          <w:sz w:val="28"/>
          <w:szCs w:val="28"/>
          <w:lang w:eastAsia="ru-RU"/>
        </w:rPr>
        <w:t>селищної ради VIII скликання</w:t>
      </w:r>
    </w:p>
    <w:p w:rsidR="000479B2" w:rsidRPr="00AA401E" w:rsidRDefault="000479B2" w:rsidP="000479B2">
      <w:pPr>
        <w:widowControl w:val="0"/>
        <w:autoSpaceDE w:val="0"/>
        <w:autoSpaceDN w:val="0"/>
        <w:adjustRightInd w:val="0"/>
        <w:spacing w:after="0" w:line="240" w:lineRule="auto"/>
        <w:ind w:left="10065"/>
        <w:rPr>
          <w:rFonts w:ascii="Times New Roman" w:eastAsia="Times New Roman" w:hAnsi="Times New Roman" w:cs="Times New Roman"/>
          <w:sz w:val="28"/>
          <w:szCs w:val="28"/>
          <w:lang w:eastAsia="ru-RU"/>
        </w:rPr>
      </w:pPr>
      <w:r w:rsidRPr="00AA401E">
        <w:rPr>
          <w:rFonts w:ascii="Times New Roman" w:eastAsia="Times New Roman" w:hAnsi="Times New Roman" w:cs="Times New Roman"/>
          <w:sz w:val="28"/>
          <w:szCs w:val="28"/>
          <w:lang w:eastAsia="ru-RU"/>
        </w:rPr>
        <w:t>03.04.2024 р. № 3746-37/VIII</w:t>
      </w:r>
    </w:p>
    <w:p w:rsidR="00F83187" w:rsidRPr="000479B2" w:rsidRDefault="00F83187" w:rsidP="000479B2">
      <w:pPr>
        <w:widowControl w:val="0"/>
        <w:shd w:val="clear" w:color="auto" w:fill="FFFFFF"/>
        <w:autoSpaceDE w:val="0"/>
        <w:autoSpaceDN w:val="0"/>
        <w:adjustRightInd w:val="0"/>
        <w:spacing w:after="0" w:line="240" w:lineRule="auto"/>
        <w:ind w:left="9639"/>
        <w:rPr>
          <w:rFonts w:ascii="Times New Roman" w:eastAsia="Times New Roman" w:hAnsi="Times New Roman" w:cs="Times New Roman"/>
          <w:sz w:val="24"/>
          <w:szCs w:val="24"/>
          <w:lang w:eastAsia="ru-RU"/>
        </w:rPr>
      </w:pPr>
    </w:p>
    <w:p w:rsidR="00F83187" w:rsidRPr="000479B2" w:rsidRDefault="00F83187" w:rsidP="00F8318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479B2">
        <w:rPr>
          <w:rFonts w:ascii="Times New Roman" w:eastAsia="Times New Roman" w:hAnsi="Times New Roman" w:cs="Times New Roman"/>
          <w:sz w:val="24"/>
          <w:szCs w:val="24"/>
          <w:lang w:eastAsia="ru-RU"/>
        </w:rPr>
        <w:t>План</w:t>
      </w:r>
    </w:p>
    <w:p w:rsidR="000479B2" w:rsidRDefault="00F83187" w:rsidP="0063357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479B2">
        <w:rPr>
          <w:rFonts w:ascii="Times New Roman" w:eastAsia="Times New Roman" w:hAnsi="Times New Roman" w:cs="Times New Roman"/>
          <w:sz w:val="24"/>
          <w:szCs w:val="24"/>
          <w:lang w:eastAsia="ru-RU"/>
        </w:rPr>
        <w:t>заходів з реалізації Програми поводження з твердими побутовими відходами</w:t>
      </w:r>
      <w:r w:rsidR="000479B2">
        <w:rPr>
          <w:rFonts w:ascii="Times New Roman" w:eastAsia="Times New Roman" w:hAnsi="Times New Roman" w:cs="Times New Roman"/>
          <w:sz w:val="24"/>
          <w:szCs w:val="24"/>
          <w:lang w:eastAsia="ru-RU"/>
        </w:rPr>
        <w:t xml:space="preserve"> на території</w:t>
      </w:r>
    </w:p>
    <w:p w:rsidR="00F83187" w:rsidRPr="000479B2" w:rsidRDefault="00F571EB" w:rsidP="000479B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479B2">
        <w:rPr>
          <w:rFonts w:ascii="Times New Roman" w:eastAsia="Times New Roman" w:hAnsi="Times New Roman" w:cs="Times New Roman"/>
          <w:sz w:val="24"/>
          <w:szCs w:val="24"/>
          <w:lang w:eastAsia="ru-RU"/>
        </w:rPr>
        <w:t>Магдалинівської селищної ради</w:t>
      </w:r>
      <w:r w:rsidR="000479B2">
        <w:rPr>
          <w:rFonts w:ascii="Times New Roman" w:eastAsia="Times New Roman" w:hAnsi="Times New Roman" w:cs="Times New Roman"/>
          <w:sz w:val="24"/>
          <w:szCs w:val="24"/>
          <w:lang w:eastAsia="ru-RU"/>
        </w:rPr>
        <w:t xml:space="preserve"> </w:t>
      </w:r>
      <w:r w:rsidR="00633577" w:rsidRPr="000479B2">
        <w:rPr>
          <w:rFonts w:ascii="Times New Roman" w:eastAsia="Times New Roman" w:hAnsi="Times New Roman" w:cs="Times New Roman"/>
          <w:sz w:val="24"/>
          <w:szCs w:val="24"/>
          <w:lang w:eastAsia="ru-RU"/>
        </w:rPr>
        <w:t xml:space="preserve">на </w:t>
      </w:r>
      <w:r w:rsidR="00DA6F34" w:rsidRPr="000479B2">
        <w:rPr>
          <w:rFonts w:ascii="Times New Roman" w:eastAsia="Times New Roman" w:hAnsi="Times New Roman" w:cs="Times New Roman"/>
          <w:sz w:val="24"/>
          <w:szCs w:val="24"/>
          <w:lang w:eastAsia="ru-RU"/>
        </w:rPr>
        <w:t>2024</w:t>
      </w:r>
      <w:r w:rsidR="00633577" w:rsidRPr="000479B2">
        <w:rPr>
          <w:rFonts w:ascii="Times New Roman" w:eastAsia="Times New Roman" w:hAnsi="Times New Roman" w:cs="Times New Roman"/>
          <w:sz w:val="24"/>
          <w:szCs w:val="24"/>
          <w:lang w:eastAsia="ru-RU"/>
        </w:rPr>
        <w:t xml:space="preserve"> роки</w:t>
      </w:r>
    </w:p>
    <w:p w:rsidR="00F83187" w:rsidRPr="000479B2" w:rsidRDefault="00F83187" w:rsidP="00F8318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47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39"/>
        <w:gridCol w:w="4562"/>
        <w:gridCol w:w="3044"/>
        <w:gridCol w:w="3619"/>
        <w:gridCol w:w="2901"/>
      </w:tblGrid>
      <w:tr w:rsidR="001D0658" w:rsidRPr="00AA401E" w:rsidTr="002C2229">
        <w:trPr>
          <w:cantSplit/>
          <w:tblHeader/>
          <w:jc w:val="center"/>
        </w:trPr>
        <w:tc>
          <w:tcPr>
            <w:tcW w:w="639" w:type="dxa"/>
            <w:vMerge w:val="restart"/>
            <w:vAlign w:val="center"/>
          </w:tcPr>
          <w:p w:rsidR="001D0658" w:rsidRPr="00AA401E" w:rsidRDefault="001D0658" w:rsidP="00F831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 з/п</w:t>
            </w:r>
          </w:p>
        </w:tc>
        <w:tc>
          <w:tcPr>
            <w:tcW w:w="4562" w:type="dxa"/>
            <w:vMerge w:val="restart"/>
            <w:vAlign w:val="center"/>
          </w:tcPr>
          <w:p w:rsidR="001D0658" w:rsidRPr="00AA401E" w:rsidRDefault="001D0658" w:rsidP="00F831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Зміст заходу</w:t>
            </w:r>
          </w:p>
        </w:tc>
        <w:tc>
          <w:tcPr>
            <w:tcW w:w="3044" w:type="dxa"/>
            <w:vMerge w:val="restart"/>
            <w:vAlign w:val="center"/>
          </w:tcPr>
          <w:p w:rsidR="001D0658" w:rsidRPr="00AA401E" w:rsidRDefault="001D0658" w:rsidP="00F831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Виконавці</w:t>
            </w:r>
          </w:p>
        </w:tc>
        <w:tc>
          <w:tcPr>
            <w:tcW w:w="3619" w:type="dxa"/>
            <w:vMerge w:val="restart"/>
            <w:vAlign w:val="center"/>
          </w:tcPr>
          <w:p w:rsidR="001D0658" w:rsidRPr="00AA401E" w:rsidRDefault="001D0658" w:rsidP="00F83187">
            <w:pPr>
              <w:widowControl w:val="0"/>
              <w:autoSpaceDE w:val="0"/>
              <w:autoSpaceDN w:val="0"/>
              <w:adjustRightInd w:val="0"/>
              <w:spacing w:after="0" w:line="240" w:lineRule="auto"/>
              <w:ind w:left="-55" w:right="-89"/>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Джерела фінансування</w:t>
            </w:r>
          </w:p>
        </w:tc>
        <w:tc>
          <w:tcPr>
            <w:tcW w:w="2901" w:type="dxa"/>
            <w:tcBorders>
              <w:right w:val="single" w:sz="4" w:space="0" w:color="auto"/>
            </w:tcBorders>
            <w:vAlign w:val="center"/>
          </w:tcPr>
          <w:p w:rsidR="001D0658" w:rsidRPr="00AA401E" w:rsidRDefault="001D0658" w:rsidP="00F831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 xml:space="preserve">Фінансування заходу </w:t>
            </w:r>
          </w:p>
          <w:p w:rsidR="001D0658" w:rsidRPr="00AA401E" w:rsidRDefault="001D0658" w:rsidP="00F831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(тис. грн.)</w:t>
            </w:r>
          </w:p>
        </w:tc>
      </w:tr>
      <w:tr w:rsidR="003D353A" w:rsidRPr="00AA401E" w:rsidTr="002C2229">
        <w:trPr>
          <w:cantSplit/>
          <w:tblHeader/>
          <w:jc w:val="center"/>
        </w:trPr>
        <w:tc>
          <w:tcPr>
            <w:tcW w:w="639" w:type="dxa"/>
            <w:vMerge/>
          </w:tcPr>
          <w:p w:rsidR="003D353A" w:rsidRPr="00AA401E" w:rsidRDefault="003D353A" w:rsidP="00F831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562" w:type="dxa"/>
            <w:vMerge/>
          </w:tcPr>
          <w:p w:rsidR="003D353A" w:rsidRPr="00AA401E" w:rsidRDefault="003D353A" w:rsidP="00F831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044" w:type="dxa"/>
            <w:vMerge/>
          </w:tcPr>
          <w:p w:rsidR="003D353A" w:rsidRPr="00AA401E" w:rsidRDefault="003D353A" w:rsidP="00F831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619" w:type="dxa"/>
            <w:vMerge/>
          </w:tcPr>
          <w:p w:rsidR="003D353A" w:rsidRPr="00AA401E" w:rsidRDefault="003D353A" w:rsidP="00F831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901" w:type="dxa"/>
          </w:tcPr>
          <w:p w:rsidR="003D353A" w:rsidRPr="00AA401E" w:rsidRDefault="003D353A" w:rsidP="00F831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2024</w:t>
            </w:r>
          </w:p>
        </w:tc>
      </w:tr>
      <w:tr w:rsidR="003D353A" w:rsidRPr="00AA401E" w:rsidTr="002C2229">
        <w:trPr>
          <w:cantSplit/>
          <w:tblHeader/>
          <w:jc w:val="center"/>
        </w:trPr>
        <w:tc>
          <w:tcPr>
            <w:tcW w:w="639" w:type="dxa"/>
          </w:tcPr>
          <w:p w:rsidR="003D353A" w:rsidRPr="00AA401E" w:rsidRDefault="003D353A" w:rsidP="00F831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1</w:t>
            </w:r>
          </w:p>
        </w:tc>
        <w:tc>
          <w:tcPr>
            <w:tcW w:w="4562" w:type="dxa"/>
          </w:tcPr>
          <w:p w:rsidR="003D353A" w:rsidRPr="00AA401E" w:rsidRDefault="003D353A" w:rsidP="00F831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2</w:t>
            </w:r>
          </w:p>
        </w:tc>
        <w:tc>
          <w:tcPr>
            <w:tcW w:w="3044" w:type="dxa"/>
          </w:tcPr>
          <w:p w:rsidR="003D353A" w:rsidRPr="00AA401E" w:rsidRDefault="003D353A" w:rsidP="00F831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3</w:t>
            </w:r>
          </w:p>
        </w:tc>
        <w:tc>
          <w:tcPr>
            <w:tcW w:w="3619" w:type="dxa"/>
          </w:tcPr>
          <w:p w:rsidR="003D353A" w:rsidRPr="00AA401E" w:rsidRDefault="003D353A" w:rsidP="00F831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4</w:t>
            </w:r>
          </w:p>
        </w:tc>
        <w:tc>
          <w:tcPr>
            <w:tcW w:w="2901" w:type="dxa"/>
            <w:tcBorders>
              <w:right w:val="single" w:sz="4" w:space="0" w:color="auto"/>
            </w:tcBorders>
          </w:tcPr>
          <w:p w:rsidR="003D353A" w:rsidRPr="00AA401E" w:rsidRDefault="003D353A" w:rsidP="00F831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5</w:t>
            </w:r>
          </w:p>
        </w:tc>
      </w:tr>
      <w:tr w:rsidR="001D0658" w:rsidRPr="00AA401E" w:rsidTr="001D0658">
        <w:trPr>
          <w:cantSplit/>
          <w:jc w:val="center"/>
        </w:trPr>
        <w:tc>
          <w:tcPr>
            <w:tcW w:w="14765" w:type="dxa"/>
            <w:gridSpan w:val="5"/>
            <w:tcBorders>
              <w:right w:val="single" w:sz="4" w:space="0" w:color="auto"/>
            </w:tcBorders>
          </w:tcPr>
          <w:p w:rsidR="001D0658" w:rsidRPr="00AA401E" w:rsidRDefault="001D0658" w:rsidP="00F83187">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AA401E">
              <w:rPr>
                <w:rFonts w:ascii="Times New Roman" w:eastAsia="Times New Roman" w:hAnsi="Times New Roman" w:cs="Times New Roman"/>
                <w:bCs/>
                <w:sz w:val="24"/>
                <w:szCs w:val="24"/>
                <w:lang w:eastAsia="ru-RU"/>
              </w:rPr>
              <w:t>1. Економічно-правові заходи</w:t>
            </w:r>
          </w:p>
        </w:tc>
      </w:tr>
      <w:tr w:rsidR="003D353A" w:rsidRPr="00AA401E" w:rsidTr="002C2229">
        <w:trPr>
          <w:cantSplit/>
          <w:jc w:val="center"/>
        </w:trPr>
        <w:tc>
          <w:tcPr>
            <w:tcW w:w="639" w:type="dxa"/>
          </w:tcPr>
          <w:p w:rsidR="003D353A" w:rsidRPr="00AA401E" w:rsidRDefault="003D353A" w:rsidP="00F831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1.</w:t>
            </w:r>
          </w:p>
        </w:tc>
        <w:tc>
          <w:tcPr>
            <w:tcW w:w="4562" w:type="dxa"/>
          </w:tcPr>
          <w:p w:rsidR="003D353A" w:rsidRPr="00AA401E" w:rsidRDefault="003D353A" w:rsidP="0012677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 xml:space="preserve">Створення та постійна актуалізація </w:t>
            </w:r>
            <w:r w:rsidRPr="00AA401E">
              <w:rPr>
                <w:rFonts w:ascii="Times New Roman" w:eastAsia="Times New Roman" w:hAnsi="Times New Roman" w:cs="Times New Roman"/>
                <w:spacing w:val="-2"/>
                <w:sz w:val="24"/>
                <w:szCs w:val="24"/>
                <w:lang w:eastAsia="ru-RU"/>
              </w:rPr>
              <w:t xml:space="preserve">нормативно-правової та методичної </w:t>
            </w:r>
            <w:r w:rsidRPr="00AA401E">
              <w:rPr>
                <w:rFonts w:ascii="Times New Roman" w:eastAsia="Times New Roman" w:hAnsi="Times New Roman" w:cs="Times New Roman"/>
                <w:sz w:val="24"/>
                <w:szCs w:val="24"/>
                <w:lang w:eastAsia="ru-RU"/>
              </w:rPr>
              <w:t>бази для регулювання діяльності в галузі поводження з ТПВ</w:t>
            </w:r>
          </w:p>
        </w:tc>
        <w:tc>
          <w:tcPr>
            <w:tcW w:w="3044" w:type="dxa"/>
          </w:tcPr>
          <w:p w:rsidR="003D353A" w:rsidRPr="00AA401E" w:rsidRDefault="003D353A" w:rsidP="00F831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401E">
              <w:rPr>
                <w:rFonts w:ascii="Times New Roman" w:hAnsi="Times New Roman" w:cs="Times New Roman"/>
                <w:sz w:val="24"/>
                <w:szCs w:val="24"/>
              </w:rPr>
              <w:t>Відділ земельних відносин та екологічних питань Магдалинівської селищної ради</w:t>
            </w:r>
          </w:p>
        </w:tc>
        <w:tc>
          <w:tcPr>
            <w:tcW w:w="3619" w:type="dxa"/>
          </w:tcPr>
          <w:p w:rsidR="003D353A" w:rsidRPr="00AA401E" w:rsidRDefault="003D353A" w:rsidP="00F83187">
            <w:pPr>
              <w:widowControl w:val="0"/>
              <w:autoSpaceDE w:val="0"/>
              <w:autoSpaceDN w:val="0"/>
              <w:adjustRightInd w:val="0"/>
              <w:spacing w:after="0" w:line="240" w:lineRule="auto"/>
              <w:ind w:left="-96" w:right="-93"/>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 xml:space="preserve">Фінансування </w:t>
            </w:r>
          </w:p>
          <w:p w:rsidR="003D353A" w:rsidRPr="00AA401E" w:rsidRDefault="003D353A" w:rsidP="00F83187">
            <w:pPr>
              <w:widowControl w:val="0"/>
              <w:autoSpaceDE w:val="0"/>
              <w:autoSpaceDN w:val="0"/>
              <w:adjustRightInd w:val="0"/>
              <w:spacing w:after="0" w:line="240" w:lineRule="auto"/>
              <w:ind w:left="-96" w:right="-93"/>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не потребує</w:t>
            </w:r>
          </w:p>
        </w:tc>
        <w:tc>
          <w:tcPr>
            <w:tcW w:w="2901" w:type="dxa"/>
            <w:tcBorders>
              <w:right w:val="single" w:sz="4" w:space="0" w:color="auto"/>
            </w:tcBorders>
          </w:tcPr>
          <w:p w:rsidR="003D353A" w:rsidRPr="00AA401E" w:rsidRDefault="003D353A" w:rsidP="00F831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w:t>
            </w:r>
          </w:p>
        </w:tc>
      </w:tr>
      <w:tr w:rsidR="003D353A" w:rsidRPr="00AA401E" w:rsidTr="002C2229">
        <w:trPr>
          <w:cantSplit/>
          <w:jc w:val="center"/>
        </w:trPr>
        <w:tc>
          <w:tcPr>
            <w:tcW w:w="639" w:type="dxa"/>
          </w:tcPr>
          <w:p w:rsidR="003D353A" w:rsidRPr="00AA401E" w:rsidRDefault="003D353A" w:rsidP="00F831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2.</w:t>
            </w:r>
          </w:p>
        </w:tc>
        <w:tc>
          <w:tcPr>
            <w:tcW w:w="4562" w:type="dxa"/>
          </w:tcPr>
          <w:p w:rsidR="003D353A" w:rsidRPr="00AA401E" w:rsidRDefault="003D353A" w:rsidP="0012677C">
            <w:pPr>
              <w:widowControl w:val="0"/>
              <w:shd w:val="clear" w:color="auto" w:fill="FFFFFF"/>
              <w:autoSpaceDE w:val="0"/>
              <w:autoSpaceDN w:val="0"/>
              <w:adjustRightInd w:val="0"/>
              <w:spacing w:after="0" w:line="240" w:lineRule="auto"/>
              <w:ind w:right="341"/>
              <w:jc w:val="both"/>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 xml:space="preserve">Постійний економічний аналіз тарифів окремо за кожним видом діяльності в галузі поводження з </w:t>
            </w:r>
            <w:r w:rsidRPr="00AA401E">
              <w:rPr>
                <w:rFonts w:ascii="Times New Roman" w:eastAsia="Times New Roman" w:hAnsi="Times New Roman" w:cs="Times New Roman"/>
                <w:spacing w:val="-2"/>
                <w:sz w:val="24"/>
                <w:szCs w:val="24"/>
                <w:lang w:eastAsia="ru-RU"/>
              </w:rPr>
              <w:t>ТПВ (збір, перевезення, переробка)</w:t>
            </w:r>
          </w:p>
        </w:tc>
        <w:tc>
          <w:tcPr>
            <w:tcW w:w="3044" w:type="dxa"/>
          </w:tcPr>
          <w:p w:rsidR="003D353A" w:rsidRPr="00AA401E" w:rsidRDefault="003D353A" w:rsidP="00F831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401E">
              <w:rPr>
                <w:rFonts w:ascii="Times New Roman" w:hAnsi="Times New Roman" w:cs="Times New Roman"/>
                <w:sz w:val="24"/>
                <w:szCs w:val="24"/>
              </w:rPr>
              <w:t>Відділ земельних відносин та екологічних питань Магдалинівської селищної ради</w:t>
            </w:r>
          </w:p>
        </w:tc>
        <w:tc>
          <w:tcPr>
            <w:tcW w:w="3619" w:type="dxa"/>
          </w:tcPr>
          <w:p w:rsidR="003D353A" w:rsidRPr="00AA401E" w:rsidRDefault="003D353A" w:rsidP="00F83187">
            <w:pPr>
              <w:widowControl w:val="0"/>
              <w:autoSpaceDE w:val="0"/>
              <w:autoSpaceDN w:val="0"/>
              <w:adjustRightInd w:val="0"/>
              <w:spacing w:after="0" w:line="240" w:lineRule="auto"/>
              <w:ind w:left="-96" w:right="-93"/>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 xml:space="preserve">Фінансування </w:t>
            </w:r>
          </w:p>
          <w:p w:rsidR="003D353A" w:rsidRPr="00AA401E" w:rsidRDefault="003D353A" w:rsidP="00F83187">
            <w:pPr>
              <w:widowControl w:val="0"/>
              <w:autoSpaceDE w:val="0"/>
              <w:autoSpaceDN w:val="0"/>
              <w:adjustRightInd w:val="0"/>
              <w:spacing w:after="0" w:line="240" w:lineRule="auto"/>
              <w:ind w:left="-96" w:right="-93"/>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не потребує</w:t>
            </w:r>
          </w:p>
        </w:tc>
        <w:tc>
          <w:tcPr>
            <w:tcW w:w="2901" w:type="dxa"/>
          </w:tcPr>
          <w:p w:rsidR="003D353A" w:rsidRPr="00AA401E" w:rsidRDefault="003D353A" w:rsidP="00F831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w:t>
            </w:r>
          </w:p>
        </w:tc>
      </w:tr>
      <w:tr w:rsidR="003D353A" w:rsidRPr="00AA401E" w:rsidTr="002C2229">
        <w:trPr>
          <w:cantSplit/>
          <w:jc w:val="center"/>
        </w:trPr>
        <w:tc>
          <w:tcPr>
            <w:tcW w:w="639" w:type="dxa"/>
          </w:tcPr>
          <w:p w:rsidR="003D353A" w:rsidRPr="00AA401E" w:rsidRDefault="003D353A" w:rsidP="00F831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3.</w:t>
            </w:r>
          </w:p>
        </w:tc>
        <w:tc>
          <w:tcPr>
            <w:tcW w:w="4562" w:type="dxa"/>
          </w:tcPr>
          <w:p w:rsidR="003D353A" w:rsidRPr="00AA401E" w:rsidRDefault="003D353A" w:rsidP="0012677C">
            <w:pPr>
              <w:widowControl w:val="0"/>
              <w:shd w:val="clear" w:color="auto" w:fill="FFFFFF"/>
              <w:autoSpaceDE w:val="0"/>
              <w:autoSpaceDN w:val="0"/>
              <w:adjustRightInd w:val="0"/>
              <w:spacing w:after="0" w:line="240" w:lineRule="auto"/>
              <w:ind w:right="19"/>
              <w:jc w:val="both"/>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 xml:space="preserve">Забезпечення впровадження конкурентних ринкових засад у сфері поводження з ТПВ з </w:t>
            </w:r>
            <w:r w:rsidRPr="00AA401E">
              <w:rPr>
                <w:rFonts w:ascii="Times New Roman" w:eastAsia="Times New Roman" w:hAnsi="Times New Roman" w:cs="Times New Roman"/>
                <w:spacing w:val="-2"/>
                <w:sz w:val="24"/>
                <w:szCs w:val="24"/>
                <w:lang w:eastAsia="ru-RU"/>
              </w:rPr>
              <w:t xml:space="preserve">урахуванням антимонопольного </w:t>
            </w:r>
            <w:r w:rsidRPr="00AA401E">
              <w:rPr>
                <w:rFonts w:ascii="Times New Roman" w:eastAsia="Times New Roman" w:hAnsi="Times New Roman" w:cs="Times New Roman"/>
                <w:sz w:val="24"/>
                <w:szCs w:val="24"/>
                <w:lang w:eastAsia="ru-RU"/>
              </w:rPr>
              <w:t>законодавства</w:t>
            </w:r>
          </w:p>
        </w:tc>
        <w:tc>
          <w:tcPr>
            <w:tcW w:w="3044" w:type="dxa"/>
          </w:tcPr>
          <w:p w:rsidR="003D353A" w:rsidRPr="00AA401E" w:rsidRDefault="003D353A" w:rsidP="00F83187">
            <w:pPr>
              <w:widowControl w:val="0"/>
              <w:autoSpaceDE w:val="0"/>
              <w:autoSpaceDN w:val="0"/>
              <w:adjustRightInd w:val="0"/>
              <w:spacing w:after="0" w:line="240" w:lineRule="auto"/>
              <w:jc w:val="center"/>
              <w:rPr>
                <w:rFonts w:ascii="Times New Roman" w:hAnsi="Times New Roman" w:cs="Times New Roman"/>
                <w:sz w:val="24"/>
                <w:szCs w:val="24"/>
              </w:rPr>
            </w:pPr>
            <w:r w:rsidRPr="00AA401E">
              <w:rPr>
                <w:rFonts w:ascii="Times New Roman" w:hAnsi="Times New Roman" w:cs="Times New Roman"/>
                <w:sz w:val="24"/>
                <w:szCs w:val="24"/>
              </w:rPr>
              <w:t>Відділ земельних відносин та екологічних питань Магдалинівської селищної ради</w:t>
            </w:r>
          </w:p>
          <w:p w:rsidR="00176C6B" w:rsidRPr="00AA401E" w:rsidRDefault="00176C6B" w:rsidP="00F83187">
            <w:pPr>
              <w:widowControl w:val="0"/>
              <w:autoSpaceDE w:val="0"/>
              <w:autoSpaceDN w:val="0"/>
              <w:adjustRightInd w:val="0"/>
              <w:spacing w:after="0" w:line="240" w:lineRule="auto"/>
              <w:jc w:val="center"/>
              <w:rPr>
                <w:rFonts w:ascii="Times New Roman" w:hAnsi="Times New Roman" w:cs="Times New Roman"/>
                <w:sz w:val="24"/>
                <w:szCs w:val="24"/>
              </w:rPr>
            </w:pPr>
          </w:p>
          <w:p w:rsidR="00176C6B" w:rsidRPr="00AA401E" w:rsidRDefault="00176C6B" w:rsidP="00F47EC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619" w:type="dxa"/>
          </w:tcPr>
          <w:p w:rsidR="003D353A" w:rsidRPr="00AA401E" w:rsidRDefault="003D353A" w:rsidP="00F83187">
            <w:pPr>
              <w:widowControl w:val="0"/>
              <w:autoSpaceDE w:val="0"/>
              <w:autoSpaceDN w:val="0"/>
              <w:adjustRightInd w:val="0"/>
              <w:spacing w:after="0" w:line="240" w:lineRule="auto"/>
              <w:ind w:left="-96" w:right="-93"/>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 xml:space="preserve">Фінансування </w:t>
            </w:r>
          </w:p>
          <w:p w:rsidR="003D353A" w:rsidRPr="00AA401E" w:rsidRDefault="003D353A" w:rsidP="00F83187">
            <w:pPr>
              <w:widowControl w:val="0"/>
              <w:autoSpaceDE w:val="0"/>
              <w:autoSpaceDN w:val="0"/>
              <w:adjustRightInd w:val="0"/>
              <w:spacing w:after="0" w:line="240" w:lineRule="auto"/>
              <w:ind w:left="-96" w:right="-93"/>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не потребує</w:t>
            </w:r>
          </w:p>
        </w:tc>
        <w:tc>
          <w:tcPr>
            <w:tcW w:w="2901" w:type="dxa"/>
            <w:tcBorders>
              <w:right w:val="single" w:sz="4" w:space="0" w:color="auto"/>
            </w:tcBorders>
          </w:tcPr>
          <w:p w:rsidR="003D353A" w:rsidRPr="00AA401E" w:rsidRDefault="003D353A" w:rsidP="00F831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w:t>
            </w:r>
          </w:p>
        </w:tc>
      </w:tr>
      <w:tr w:rsidR="001D0658" w:rsidRPr="00AA401E" w:rsidTr="001D0658">
        <w:trPr>
          <w:cantSplit/>
          <w:jc w:val="center"/>
        </w:trPr>
        <w:tc>
          <w:tcPr>
            <w:tcW w:w="14765" w:type="dxa"/>
            <w:gridSpan w:val="5"/>
            <w:tcBorders>
              <w:right w:val="single" w:sz="4" w:space="0" w:color="auto"/>
            </w:tcBorders>
          </w:tcPr>
          <w:p w:rsidR="001D0658" w:rsidRPr="00AA401E" w:rsidRDefault="001D0658" w:rsidP="001267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bCs/>
                <w:sz w:val="24"/>
                <w:szCs w:val="24"/>
                <w:lang w:eastAsia="ru-RU"/>
              </w:rPr>
              <w:t xml:space="preserve">2. </w:t>
            </w:r>
            <w:proofErr w:type="spellStart"/>
            <w:r w:rsidR="000479B2">
              <w:rPr>
                <w:rFonts w:ascii="Times New Roman" w:eastAsia="Times New Roman" w:hAnsi="Times New Roman" w:cs="Times New Roman"/>
                <w:bCs/>
                <w:spacing w:val="-1"/>
                <w:sz w:val="24"/>
                <w:szCs w:val="24"/>
                <w:lang w:eastAsia="ru-RU"/>
              </w:rPr>
              <w:t>Освітньо-</w:t>
            </w:r>
            <w:r w:rsidRPr="00AA401E">
              <w:rPr>
                <w:rFonts w:ascii="Times New Roman" w:eastAsia="Times New Roman" w:hAnsi="Times New Roman" w:cs="Times New Roman"/>
                <w:bCs/>
                <w:spacing w:val="-1"/>
                <w:sz w:val="24"/>
                <w:szCs w:val="24"/>
                <w:lang w:eastAsia="ru-RU"/>
              </w:rPr>
              <w:t>виховні</w:t>
            </w:r>
            <w:proofErr w:type="spellEnd"/>
            <w:r w:rsidRPr="00AA401E">
              <w:rPr>
                <w:rFonts w:ascii="Times New Roman" w:eastAsia="Times New Roman" w:hAnsi="Times New Roman" w:cs="Times New Roman"/>
                <w:bCs/>
                <w:spacing w:val="-1"/>
                <w:sz w:val="24"/>
                <w:szCs w:val="24"/>
                <w:lang w:eastAsia="ru-RU"/>
              </w:rPr>
              <w:t xml:space="preserve"> та просвітницько-інформаційні заходи</w:t>
            </w:r>
          </w:p>
        </w:tc>
      </w:tr>
      <w:tr w:rsidR="003D353A" w:rsidRPr="00AA401E" w:rsidTr="002C2229">
        <w:trPr>
          <w:cantSplit/>
          <w:trHeight w:val="1262"/>
          <w:jc w:val="center"/>
        </w:trPr>
        <w:tc>
          <w:tcPr>
            <w:tcW w:w="639" w:type="dxa"/>
          </w:tcPr>
          <w:p w:rsidR="003D353A" w:rsidRPr="00AA401E" w:rsidRDefault="003D353A" w:rsidP="00F831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1.</w:t>
            </w:r>
          </w:p>
        </w:tc>
        <w:tc>
          <w:tcPr>
            <w:tcW w:w="4562" w:type="dxa"/>
          </w:tcPr>
          <w:p w:rsidR="003D353A" w:rsidRPr="00AA401E" w:rsidRDefault="003D353A" w:rsidP="0012677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Організація і проведення акцій та конкурсів щодо поводження з відходами серед навчальних закладів на території Магдалинівської селищної ради.</w:t>
            </w:r>
          </w:p>
        </w:tc>
        <w:tc>
          <w:tcPr>
            <w:tcW w:w="3044" w:type="dxa"/>
          </w:tcPr>
          <w:p w:rsidR="003D353A" w:rsidRPr="00AA401E" w:rsidRDefault="003D353A" w:rsidP="00D079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Відділ освіти Магдалинівської селищної ради</w:t>
            </w:r>
          </w:p>
        </w:tc>
        <w:tc>
          <w:tcPr>
            <w:tcW w:w="3619" w:type="dxa"/>
          </w:tcPr>
          <w:p w:rsidR="003D353A" w:rsidRPr="00AA401E" w:rsidRDefault="003D353A" w:rsidP="006A32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Селищний</w:t>
            </w:r>
          </w:p>
          <w:p w:rsidR="003D353A" w:rsidRPr="00AA401E" w:rsidRDefault="003D353A" w:rsidP="006A32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 xml:space="preserve">бюджет, </w:t>
            </w:r>
          </w:p>
          <w:p w:rsidR="003D353A" w:rsidRPr="00AA401E" w:rsidRDefault="003D353A" w:rsidP="006A32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інші джерела, не заборонені законодавством</w:t>
            </w:r>
          </w:p>
          <w:p w:rsidR="003D353A" w:rsidRPr="00AA401E" w:rsidRDefault="003D353A" w:rsidP="006A32F4">
            <w:pPr>
              <w:widowControl w:val="0"/>
              <w:autoSpaceDE w:val="0"/>
              <w:autoSpaceDN w:val="0"/>
              <w:adjustRightInd w:val="0"/>
              <w:spacing w:after="0" w:line="240" w:lineRule="auto"/>
              <w:ind w:left="-96" w:right="-93"/>
              <w:rPr>
                <w:rFonts w:ascii="Times New Roman" w:eastAsia="Times New Roman" w:hAnsi="Times New Roman" w:cs="Times New Roman"/>
                <w:sz w:val="24"/>
                <w:szCs w:val="24"/>
                <w:highlight w:val="yellow"/>
                <w:lang w:eastAsia="ru-RU"/>
              </w:rPr>
            </w:pPr>
          </w:p>
        </w:tc>
        <w:tc>
          <w:tcPr>
            <w:tcW w:w="2901" w:type="dxa"/>
            <w:tcBorders>
              <w:right w:val="single" w:sz="4" w:space="0" w:color="auto"/>
            </w:tcBorders>
          </w:tcPr>
          <w:p w:rsidR="003D353A" w:rsidRPr="00AA401E" w:rsidRDefault="001245D1" w:rsidP="00F83187">
            <w:pPr>
              <w:widowControl w:val="0"/>
              <w:autoSpaceDE w:val="0"/>
              <w:autoSpaceDN w:val="0"/>
              <w:adjustRightInd w:val="0"/>
              <w:spacing w:after="0" w:line="240" w:lineRule="auto"/>
              <w:jc w:val="center"/>
              <w:rPr>
                <w:rFonts w:ascii="Times New Roman" w:eastAsia="Times New Roman" w:hAnsi="Times New Roman" w:cs="Times New Roman"/>
                <w:sz w:val="24"/>
                <w:szCs w:val="24"/>
                <w:highlight w:val="yellow"/>
                <w:lang w:eastAsia="ru-RU"/>
              </w:rPr>
            </w:pPr>
            <w:r w:rsidRPr="00AA401E">
              <w:rPr>
                <w:rFonts w:ascii="Times New Roman" w:eastAsia="Times New Roman" w:hAnsi="Times New Roman" w:cs="Times New Roman"/>
                <w:sz w:val="24"/>
                <w:szCs w:val="24"/>
                <w:highlight w:val="yellow"/>
                <w:lang w:eastAsia="ru-RU"/>
              </w:rPr>
              <w:t>1</w:t>
            </w:r>
            <w:r w:rsidR="003D353A" w:rsidRPr="00AA401E">
              <w:rPr>
                <w:rFonts w:ascii="Times New Roman" w:eastAsia="Times New Roman" w:hAnsi="Times New Roman" w:cs="Times New Roman"/>
                <w:sz w:val="24"/>
                <w:szCs w:val="24"/>
                <w:highlight w:val="yellow"/>
                <w:lang w:eastAsia="ru-RU"/>
              </w:rPr>
              <w:t>5,00</w:t>
            </w:r>
          </w:p>
        </w:tc>
      </w:tr>
      <w:tr w:rsidR="005A20F3" w:rsidRPr="00AA401E" w:rsidTr="002C2229">
        <w:trPr>
          <w:cantSplit/>
          <w:trHeight w:val="1262"/>
          <w:jc w:val="center"/>
        </w:trPr>
        <w:tc>
          <w:tcPr>
            <w:tcW w:w="639" w:type="dxa"/>
          </w:tcPr>
          <w:p w:rsidR="005A20F3" w:rsidRPr="00AA401E" w:rsidRDefault="00362B30" w:rsidP="00F831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lastRenderedPageBreak/>
              <w:t>2</w:t>
            </w:r>
          </w:p>
        </w:tc>
        <w:tc>
          <w:tcPr>
            <w:tcW w:w="4562" w:type="dxa"/>
          </w:tcPr>
          <w:p w:rsidR="005A20F3" w:rsidRPr="00AA401E" w:rsidRDefault="005A20F3" w:rsidP="0012677C">
            <w:pPr>
              <w:widowControl w:val="0"/>
              <w:shd w:val="clear" w:color="auto" w:fill="FFFFFF"/>
              <w:autoSpaceDE w:val="0"/>
              <w:autoSpaceDN w:val="0"/>
              <w:adjustRightInd w:val="0"/>
              <w:spacing w:after="0" w:line="240" w:lineRule="auto"/>
              <w:ind w:right="187"/>
              <w:jc w:val="both"/>
              <w:rPr>
                <w:rFonts w:ascii="Times New Roman" w:eastAsia="Times New Roman" w:hAnsi="Times New Roman" w:cs="Times New Roman"/>
                <w:sz w:val="20"/>
                <w:szCs w:val="20"/>
                <w:lang w:eastAsia="ru-RU"/>
              </w:rPr>
            </w:pPr>
            <w:r w:rsidRPr="00AA401E">
              <w:rPr>
                <w:rFonts w:ascii="Times New Roman" w:eastAsia="Times New Roman" w:hAnsi="Times New Roman" w:cs="Times New Roman"/>
                <w:spacing w:val="-2"/>
                <w:sz w:val="24"/>
                <w:szCs w:val="24"/>
                <w:lang w:eastAsia="ru-RU"/>
              </w:rPr>
              <w:t xml:space="preserve">Висвітлення через засоби масової </w:t>
            </w:r>
            <w:r w:rsidRPr="00AA401E">
              <w:rPr>
                <w:rFonts w:ascii="Times New Roman" w:eastAsia="Times New Roman" w:hAnsi="Times New Roman" w:cs="Times New Roman"/>
                <w:sz w:val="24"/>
                <w:szCs w:val="24"/>
                <w:lang w:eastAsia="ru-RU"/>
              </w:rPr>
              <w:t xml:space="preserve">інформації мети та завдань управління відходами, охорони довкілля, проведення просвітницької діяльності, </w:t>
            </w:r>
            <w:r w:rsidRPr="00AA401E">
              <w:rPr>
                <w:rFonts w:ascii="Times New Roman" w:eastAsia="Times New Roman" w:hAnsi="Times New Roman" w:cs="Times New Roman"/>
                <w:spacing w:val="-2"/>
                <w:sz w:val="24"/>
                <w:szCs w:val="24"/>
                <w:lang w:eastAsia="ru-RU"/>
              </w:rPr>
              <w:t xml:space="preserve">спрямованої на підвищення рівня </w:t>
            </w:r>
            <w:r w:rsidRPr="00AA401E">
              <w:rPr>
                <w:rFonts w:ascii="Times New Roman" w:eastAsia="Times New Roman" w:hAnsi="Times New Roman" w:cs="Times New Roman"/>
                <w:sz w:val="24"/>
                <w:szCs w:val="24"/>
                <w:lang w:eastAsia="ru-RU"/>
              </w:rPr>
              <w:t>екологічної свідомості громадян</w:t>
            </w:r>
          </w:p>
        </w:tc>
        <w:tc>
          <w:tcPr>
            <w:tcW w:w="3044" w:type="dxa"/>
          </w:tcPr>
          <w:p w:rsidR="005A20F3" w:rsidRPr="00AA401E" w:rsidRDefault="005A20F3" w:rsidP="005A20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401E">
              <w:rPr>
                <w:rFonts w:ascii="Times New Roman" w:hAnsi="Times New Roman" w:cs="Times New Roman"/>
                <w:bCs/>
                <w:sz w:val="24"/>
                <w:szCs w:val="24"/>
              </w:rPr>
              <w:t>Відділ цифрової трансформації</w:t>
            </w:r>
            <w:r w:rsidRPr="00AA401E">
              <w:rPr>
                <w:rFonts w:ascii="Times New Roman" w:hAnsi="Times New Roman" w:cs="Times New Roman"/>
                <w:sz w:val="24"/>
                <w:szCs w:val="24"/>
              </w:rPr>
              <w:t xml:space="preserve"> Магдалинівської селищної ради</w:t>
            </w:r>
          </w:p>
        </w:tc>
        <w:tc>
          <w:tcPr>
            <w:tcW w:w="3619" w:type="dxa"/>
          </w:tcPr>
          <w:p w:rsidR="005A20F3" w:rsidRPr="00AA401E" w:rsidRDefault="005A20F3" w:rsidP="005A20F3">
            <w:pPr>
              <w:widowControl w:val="0"/>
              <w:autoSpaceDE w:val="0"/>
              <w:autoSpaceDN w:val="0"/>
              <w:adjustRightInd w:val="0"/>
              <w:spacing w:after="0" w:line="240" w:lineRule="auto"/>
              <w:ind w:left="-96" w:right="-93"/>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 xml:space="preserve">Фінансування </w:t>
            </w:r>
          </w:p>
          <w:p w:rsidR="005A20F3" w:rsidRPr="00AA401E" w:rsidRDefault="005A20F3" w:rsidP="005A20F3">
            <w:pPr>
              <w:widowControl w:val="0"/>
              <w:autoSpaceDE w:val="0"/>
              <w:autoSpaceDN w:val="0"/>
              <w:adjustRightInd w:val="0"/>
              <w:spacing w:after="0" w:line="240" w:lineRule="auto"/>
              <w:ind w:left="-96" w:right="-93"/>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не потребує</w:t>
            </w:r>
          </w:p>
        </w:tc>
        <w:tc>
          <w:tcPr>
            <w:tcW w:w="2901" w:type="dxa"/>
            <w:tcBorders>
              <w:right w:val="single" w:sz="4" w:space="0" w:color="auto"/>
            </w:tcBorders>
          </w:tcPr>
          <w:p w:rsidR="005A20F3" w:rsidRPr="00AA401E" w:rsidRDefault="005A20F3" w:rsidP="005A20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w:t>
            </w:r>
          </w:p>
        </w:tc>
      </w:tr>
      <w:tr w:rsidR="005A20F3" w:rsidRPr="00AA401E" w:rsidTr="005A20F3">
        <w:trPr>
          <w:cantSplit/>
          <w:trHeight w:val="347"/>
          <w:jc w:val="center"/>
        </w:trPr>
        <w:tc>
          <w:tcPr>
            <w:tcW w:w="14765" w:type="dxa"/>
            <w:gridSpan w:val="5"/>
            <w:tcBorders>
              <w:right w:val="single" w:sz="4" w:space="0" w:color="auto"/>
            </w:tcBorders>
          </w:tcPr>
          <w:p w:rsidR="005A20F3" w:rsidRPr="00AA401E" w:rsidRDefault="005A20F3" w:rsidP="00B378F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bCs/>
                <w:sz w:val="24"/>
                <w:szCs w:val="24"/>
                <w:lang w:eastAsia="ru-RU"/>
              </w:rPr>
              <w:t>3. Науково-методичні заходи</w:t>
            </w:r>
          </w:p>
        </w:tc>
      </w:tr>
      <w:tr w:rsidR="005A20F3" w:rsidRPr="00AA401E" w:rsidTr="002C2229">
        <w:trPr>
          <w:cantSplit/>
          <w:trHeight w:val="1262"/>
          <w:jc w:val="center"/>
        </w:trPr>
        <w:tc>
          <w:tcPr>
            <w:tcW w:w="639" w:type="dxa"/>
          </w:tcPr>
          <w:p w:rsidR="005A20F3" w:rsidRPr="00AA401E" w:rsidRDefault="00362B30" w:rsidP="00F831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1</w:t>
            </w:r>
          </w:p>
        </w:tc>
        <w:tc>
          <w:tcPr>
            <w:tcW w:w="4562" w:type="dxa"/>
          </w:tcPr>
          <w:p w:rsidR="005A20F3" w:rsidRPr="00AA401E" w:rsidRDefault="005A20F3" w:rsidP="0012677C">
            <w:pPr>
              <w:widowControl w:val="0"/>
              <w:shd w:val="clear" w:color="auto" w:fill="FFFFFF"/>
              <w:autoSpaceDE w:val="0"/>
              <w:autoSpaceDN w:val="0"/>
              <w:adjustRightInd w:val="0"/>
              <w:spacing w:after="0" w:line="240" w:lineRule="auto"/>
              <w:ind w:right="202"/>
              <w:jc w:val="both"/>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Проведення досліджень обсягів накопичення ТПВ на об’єктах їх утворення та розроблення норм надання послуг з вивезення відходів в Магдалинівській селищній раді</w:t>
            </w:r>
          </w:p>
        </w:tc>
        <w:tc>
          <w:tcPr>
            <w:tcW w:w="3044" w:type="dxa"/>
          </w:tcPr>
          <w:p w:rsidR="005A20F3" w:rsidRPr="00AA401E" w:rsidRDefault="005A20F3" w:rsidP="005A20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401E">
              <w:rPr>
                <w:rFonts w:ascii="Times New Roman" w:hAnsi="Times New Roman" w:cs="Times New Roman"/>
                <w:sz w:val="24"/>
                <w:szCs w:val="24"/>
              </w:rPr>
              <w:t>Відділ земельних відносин та екологічних питань Магдалинівської селищної ради</w:t>
            </w:r>
          </w:p>
        </w:tc>
        <w:tc>
          <w:tcPr>
            <w:tcW w:w="3619" w:type="dxa"/>
          </w:tcPr>
          <w:p w:rsidR="005A20F3" w:rsidRPr="00AA401E" w:rsidRDefault="005A20F3" w:rsidP="005A20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Селищний</w:t>
            </w:r>
          </w:p>
          <w:p w:rsidR="005A20F3" w:rsidRPr="00AA401E" w:rsidRDefault="005A20F3" w:rsidP="005A20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 xml:space="preserve">бюджет, </w:t>
            </w:r>
          </w:p>
          <w:p w:rsidR="005A20F3" w:rsidRPr="00AA401E" w:rsidRDefault="005A20F3" w:rsidP="005A20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інші джерела, не заборонені законодавством</w:t>
            </w:r>
          </w:p>
          <w:p w:rsidR="005A20F3" w:rsidRPr="00AA401E" w:rsidRDefault="005A20F3" w:rsidP="005A20F3">
            <w:pPr>
              <w:widowControl w:val="0"/>
              <w:autoSpaceDE w:val="0"/>
              <w:autoSpaceDN w:val="0"/>
              <w:adjustRightInd w:val="0"/>
              <w:spacing w:after="0" w:line="240" w:lineRule="auto"/>
              <w:ind w:left="-96" w:right="-93"/>
              <w:jc w:val="center"/>
              <w:rPr>
                <w:rFonts w:ascii="Times New Roman" w:eastAsia="Times New Roman" w:hAnsi="Times New Roman" w:cs="Times New Roman"/>
                <w:sz w:val="24"/>
                <w:szCs w:val="24"/>
                <w:lang w:eastAsia="ru-RU"/>
              </w:rPr>
            </w:pPr>
          </w:p>
        </w:tc>
        <w:tc>
          <w:tcPr>
            <w:tcW w:w="2901" w:type="dxa"/>
            <w:tcBorders>
              <w:right w:val="single" w:sz="4" w:space="0" w:color="auto"/>
            </w:tcBorders>
          </w:tcPr>
          <w:p w:rsidR="005A20F3" w:rsidRPr="00AA401E" w:rsidRDefault="005A20F3" w:rsidP="00176C6B">
            <w:pPr>
              <w:widowControl w:val="0"/>
              <w:autoSpaceDE w:val="0"/>
              <w:autoSpaceDN w:val="0"/>
              <w:adjustRightInd w:val="0"/>
              <w:spacing w:after="0" w:line="240" w:lineRule="auto"/>
              <w:jc w:val="center"/>
              <w:rPr>
                <w:rFonts w:ascii="Times New Roman" w:eastAsia="Times New Roman" w:hAnsi="Times New Roman" w:cs="Times New Roman"/>
                <w:sz w:val="24"/>
                <w:szCs w:val="24"/>
                <w:highlight w:val="yellow"/>
                <w:lang w:eastAsia="ru-RU"/>
              </w:rPr>
            </w:pPr>
            <w:r w:rsidRPr="00AA401E">
              <w:rPr>
                <w:rFonts w:ascii="Times New Roman" w:eastAsia="Times New Roman" w:hAnsi="Times New Roman" w:cs="Times New Roman"/>
                <w:sz w:val="24"/>
                <w:szCs w:val="24"/>
                <w:highlight w:val="yellow"/>
                <w:lang w:eastAsia="ru-RU"/>
              </w:rPr>
              <w:t>100,00</w:t>
            </w:r>
          </w:p>
        </w:tc>
      </w:tr>
      <w:tr w:rsidR="00176C6B" w:rsidRPr="00AA401E" w:rsidTr="002C2229">
        <w:trPr>
          <w:cantSplit/>
          <w:trHeight w:val="1308"/>
          <w:jc w:val="center"/>
        </w:trPr>
        <w:tc>
          <w:tcPr>
            <w:tcW w:w="639" w:type="dxa"/>
          </w:tcPr>
          <w:p w:rsidR="00176C6B" w:rsidRPr="00AA401E" w:rsidRDefault="00362B30" w:rsidP="00F831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2</w:t>
            </w:r>
          </w:p>
        </w:tc>
        <w:tc>
          <w:tcPr>
            <w:tcW w:w="4562" w:type="dxa"/>
          </w:tcPr>
          <w:p w:rsidR="00176C6B" w:rsidRPr="00AA401E" w:rsidRDefault="00176C6B" w:rsidP="0012677C">
            <w:pPr>
              <w:widowControl w:val="0"/>
              <w:shd w:val="clear" w:color="auto" w:fill="FFFFFF"/>
              <w:autoSpaceDE w:val="0"/>
              <w:autoSpaceDN w:val="0"/>
              <w:adjustRightInd w:val="0"/>
              <w:spacing w:after="0" w:line="240" w:lineRule="auto"/>
              <w:ind w:right="202"/>
              <w:jc w:val="both"/>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Розробка місцевого плану управління відходами та розробка стратегічної екологічної оцінки місцевого плану</w:t>
            </w:r>
          </w:p>
        </w:tc>
        <w:tc>
          <w:tcPr>
            <w:tcW w:w="3044" w:type="dxa"/>
          </w:tcPr>
          <w:p w:rsidR="00176C6B" w:rsidRPr="00AA401E" w:rsidRDefault="00176C6B" w:rsidP="005C682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401E">
              <w:rPr>
                <w:rFonts w:ascii="Times New Roman" w:hAnsi="Times New Roman" w:cs="Times New Roman"/>
                <w:sz w:val="24"/>
                <w:szCs w:val="24"/>
              </w:rPr>
              <w:t>Відділ земельних відносин та екологічних питань Магдалинівської селищної ради</w:t>
            </w:r>
          </w:p>
        </w:tc>
        <w:tc>
          <w:tcPr>
            <w:tcW w:w="3619" w:type="dxa"/>
          </w:tcPr>
          <w:p w:rsidR="00176C6B" w:rsidRPr="00AA401E" w:rsidRDefault="0012677C" w:rsidP="005C682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Селищний бюджет</w:t>
            </w:r>
          </w:p>
          <w:p w:rsidR="00176C6B" w:rsidRPr="00AA401E" w:rsidRDefault="00176C6B" w:rsidP="005C682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інші джерела, не заборонені законодавством</w:t>
            </w:r>
          </w:p>
          <w:p w:rsidR="00176C6B" w:rsidRPr="00AA401E" w:rsidRDefault="00176C6B" w:rsidP="005C682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901" w:type="dxa"/>
            <w:tcBorders>
              <w:right w:val="single" w:sz="4" w:space="0" w:color="auto"/>
            </w:tcBorders>
          </w:tcPr>
          <w:p w:rsidR="00176C6B" w:rsidRPr="00AA401E" w:rsidRDefault="000D4E3A" w:rsidP="00F4251A">
            <w:pPr>
              <w:widowControl w:val="0"/>
              <w:autoSpaceDE w:val="0"/>
              <w:autoSpaceDN w:val="0"/>
              <w:adjustRightInd w:val="0"/>
              <w:spacing w:after="0" w:line="240" w:lineRule="auto"/>
              <w:jc w:val="center"/>
              <w:rPr>
                <w:rFonts w:ascii="Times New Roman" w:eastAsia="Times New Roman" w:hAnsi="Times New Roman" w:cs="Times New Roman"/>
                <w:sz w:val="24"/>
                <w:szCs w:val="24"/>
                <w:highlight w:val="yellow"/>
                <w:lang w:eastAsia="ru-RU"/>
              </w:rPr>
            </w:pPr>
            <w:r w:rsidRPr="00AA401E">
              <w:rPr>
                <w:rFonts w:ascii="Times New Roman" w:eastAsia="Times New Roman" w:hAnsi="Times New Roman" w:cs="Times New Roman"/>
                <w:sz w:val="24"/>
                <w:szCs w:val="24"/>
                <w:highlight w:val="yellow"/>
                <w:lang w:eastAsia="ru-RU"/>
              </w:rPr>
              <w:t>1</w:t>
            </w:r>
            <w:r w:rsidR="00F4251A" w:rsidRPr="00AA401E">
              <w:rPr>
                <w:rFonts w:ascii="Times New Roman" w:eastAsia="Times New Roman" w:hAnsi="Times New Roman" w:cs="Times New Roman"/>
                <w:sz w:val="24"/>
                <w:szCs w:val="24"/>
                <w:highlight w:val="yellow"/>
                <w:lang w:eastAsia="ru-RU"/>
              </w:rPr>
              <w:t>90</w:t>
            </w:r>
            <w:r w:rsidR="00176C6B" w:rsidRPr="00AA401E">
              <w:rPr>
                <w:rFonts w:ascii="Times New Roman" w:eastAsia="Times New Roman" w:hAnsi="Times New Roman" w:cs="Times New Roman"/>
                <w:sz w:val="24"/>
                <w:szCs w:val="24"/>
                <w:highlight w:val="yellow"/>
                <w:lang w:eastAsia="ru-RU"/>
              </w:rPr>
              <w:t>,00</w:t>
            </w:r>
          </w:p>
        </w:tc>
      </w:tr>
      <w:tr w:rsidR="00176C6B" w:rsidRPr="00AA401E" w:rsidTr="00176C6B">
        <w:trPr>
          <w:cantSplit/>
          <w:trHeight w:val="311"/>
          <w:jc w:val="center"/>
        </w:trPr>
        <w:tc>
          <w:tcPr>
            <w:tcW w:w="14765" w:type="dxa"/>
            <w:gridSpan w:val="5"/>
            <w:tcBorders>
              <w:right w:val="single" w:sz="4" w:space="0" w:color="auto"/>
            </w:tcBorders>
          </w:tcPr>
          <w:p w:rsidR="00176C6B" w:rsidRPr="00AA401E" w:rsidRDefault="00B378FF" w:rsidP="0012677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bCs/>
                <w:sz w:val="24"/>
                <w:szCs w:val="24"/>
                <w:lang w:eastAsia="ru-RU"/>
              </w:rPr>
              <w:t>4</w:t>
            </w:r>
            <w:r w:rsidR="00176C6B" w:rsidRPr="00AA401E">
              <w:rPr>
                <w:rFonts w:ascii="Times New Roman" w:eastAsia="Times New Roman" w:hAnsi="Times New Roman" w:cs="Times New Roman"/>
                <w:bCs/>
                <w:sz w:val="24"/>
                <w:szCs w:val="24"/>
                <w:lang w:eastAsia="ru-RU"/>
              </w:rPr>
              <w:t>. Організаційні заходи</w:t>
            </w:r>
          </w:p>
        </w:tc>
      </w:tr>
      <w:tr w:rsidR="00176C6B" w:rsidRPr="00AA401E" w:rsidTr="002C2229">
        <w:trPr>
          <w:cantSplit/>
          <w:trHeight w:val="1262"/>
          <w:jc w:val="center"/>
        </w:trPr>
        <w:tc>
          <w:tcPr>
            <w:tcW w:w="639" w:type="dxa"/>
          </w:tcPr>
          <w:p w:rsidR="00176C6B" w:rsidRPr="00AA401E" w:rsidRDefault="00362B30" w:rsidP="00F8318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1</w:t>
            </w:r>
          </w:p>
        </w:tc>
        <w:tc>
          <w:tcPr>
            <w:tcW w:w="4562" w:type="dxa"/>
          </w:tcPr>
          <w:p w:rsidR="00176C6B" w:rsidRPr="00AA401E" w:rsidRDefault="00E40C72" w:rsidP="0012677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A401E">
              <w:rPr>
                <w:rFonts w:ascii="Times New Roman" w:eastAsia="Times New Roman" w:hAnsi="Times New Roman" w:cs="Times New Roman"/>
                <w:spacing w:val="-2"/>
                <w:sz w:val="24"/>
                <w:szCs w:val="24"/>
                <w:lang w:eastAsia="ru-RU"/>
              </w:rPr>
              <w:t>Створення і постійне оновлення бази даних потенційних надавачів послуг у сфері поводження з відходами</w:t>
            </w:r>
          </w:p>
        </w:tc>
        <w:tc>
          <w:tcPr>
            <w:tcW w:w="3044" w:type="dxa"/>
          </w:tcPr>
          <w:p w:rsidR="00176C6B" w:rsidRPr="00AA401E" w:rsidRDefault="00176C6B" w:rsidP="005C682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401E">
              <w:rPr>
                <w:rFonts w:ascii="Times New Roman" w:hAnsi="Times New Roman" w:cs="Times New Roman"/>
                <w:bCs/>
                <w:sz w:val="24"/>
                <w:szCs w:val="24"/>
              </w:rPr>
              <w:t>Відділ житлово-комунального господарства та комунальної власності</w:t>
            </w:r>
            <w:r w:rsidRPr="00AA401E">
              <w:rPr>
                <w:rFonts w:ascii="Times New Roman" w:hAnsi="Times New Roman" w:cs="Times New Roman"/>
                <w:sz w:val="24"/>
                <w:szCs w:val="24"/>
              </w:rPr>
              <w:t xml:space="preserve"> Магдалинівської  селищної ради</w:t>
            </w:r>
          </w:p>
        </w:tc>
        <w:tc>
          <w:tcPr>
            <w:tcW w:w="3619" w:type="dxa"/>
          </w:tcPr>
          <w:p w:rsidR="00176C6B" w:rsidRPr="00AA401E" w:rsidRDefault="00176C6B" w:rsidP="005C6827">
            <w:pPr>
              <w:widowControl w:val="0"/>
              <w:autoSpaceDE w:val="0"/>
              <w:autoSpaceDN w:val="0"/>
              <w:adjustRightInd w:val="0"/>
              <w:spacing w:after="0" w:line="240" w:lineRule="auto"/>
              <w:ind w:left="-68" w:right="-30"/>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 xml:space="preserve">Фінансування не </w:t>
            </w:r>
          </w:p>
          <w:p w:rsidR="00176C6B" w:rsidRPr="00AA401E" w:rsidRDefault="00176C6B" w:rsidP="005C6827">
            <w:pPr>
              <w:widowControl w:val="0"/>
              <w:autoSpaceDE w:val="0"/>
              <w:autoSpaceDN w:val="0"/>
              <w:adjustRightInd w:val="0"/>
              <w:spacing w:after="0" w:line="240" w:lineRule="auto"/>
              <w:ind w:left="-68" w:right="-30"/>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потребує</w:t>
            </w:r>
          </w:p>
        </w:tc>
        <w:tc>
          <w:tcPr>
            <w:tcW w:w="2901" w:type="dxa"/>
            <w:tcBorders>
              <w:right w:val="single" w:sz="4" w:space="0" w:color="auto"/>
            </w:tcBorders>
          </w:tcPr>
          <w:p w:rsidR="00176C6B" w:rsidRPr="00AA401E" w:rsidRDefault="00176C6B" w:rsidP="005C682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401E">
              <w:rPr>
                <w:rFonts w:ascii="Times New Roman" w:eastAsia="Times New Roman" w:hAnsi="Times New Roman" w:cs="Times New Roman"/>
                <w:sz w:val="24"/>
                <w:szCs w:val="24"/>
                <w:lang w:eastAsia="ru-RU"/>
              </w:rPr>
              <w:t>-</w:t>
            </w:r>
          </w:p>
        </w:tc>
      </w:tr>
    </w:tbl>
    <w:p w:rsidR="00523B42" w:rsidRDefault="00523B42" w:rsidP="00523B4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523B42" w:rsidRDefault="00523B42" w:rsidP="00523B4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523B42" w:rsidRDefault="00523B42" w:rsidP="00523B42">
      <w:pPr>
        <w:spacing w:after="0" w:line="240" w:lineRule="auto"/>
        <w:rPr>
          <w:rFonts w:ascii="Times New Roman" w:hAnsi="Times New Roman" w:cs="Times New Roman"/>
          <w:sz w:val="28"/>
          <w:szCs w:val="28"/>
        </w:rPr>
      </w:pPr>
      <w:r>
        <w:rPr>
          <w:rFonts w:ascii="Times New Roman" w:hAnsi="Times New Roman" w:cs="Times New Roman"/>
          <w:sz w:val="28"/>
          <w:szCs w:val="28"/>
        </w:rPr>
        <w:t>Магдалинівський</w:t>
      </w:r>
    </w:p>
    <w:p w:rsidR="00523B42" w:rsidRPr="00523B42" w:rsidRDefault="00523B42" w:rsidP="00523B4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селищний голова                                                       </w:t>
      </w:r>
      <w:r>
        <w:rPr>
          <w:rFonts w:ascii="Times New Roman" w:hAnsi="Times New Roman" w:cs="Times New Roman"/>
          <w:sz w:val="28"/>
          <w:szCs w:val="28"/>
        </w:rPr>
        <w:t xml:space="preserve">                                                               </w:t>
      </w:r>
      <w:bookmarkStart w:id="0" w:name="_GoBack"/>
      <w:bookmarkEnd w:id="0"/>
      <w:r>
        <w:rPr>
          <w:rFonts w:ascii="Times New Roman" w:hAnsi="Times New Roman" w:cs="Times New Roman"/>
          <w:sz w:val="28"/>
          <w:szCs w:val="28"/>
        </w:rPr>
        <w:t xml:space="preserve">       Володимир ДРОБІТЬКО</w:t>
      </w:r>
    </w:p>
    <w:sectPr w:rsidR="00523B42" w:rsidRPr="00523B42" w:rsidSect="00F47EC8">
      <w:pgSz w:w="16838" w:h="11906" w:orient="landscape"/>
      <w:pgMar w:top="568" w:right="1134" w:bottom="28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F0E" w:rsidRDefault="005D4F0E" w:rsidP="00462FA7">
      <w:pPr>
        <w:spacing w:after="0" w:line="240" w:lineRule="auto"/>
      </w:pPr>
      <w:r>
        <w:separator/>
      </w:r>
    </w:p>
  </w:endnote>
  <w:endnote w:type="continuationSeparator" w:id="0">
    <w:p w:rsidR="005D4F0E" w:rsidRDefault="005D4F0E" w:rsidP="00462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F0E" w:rsidRDefault="005D4F0E" w:rsidP="00462FA7">
      <w:pPr>
        <w:spacing w:after="0" w:line="240" w:lineRule="auto"/>
      </w:pPr>
      <w:r>
        <w:separator/>
      </w:r>
    </w:p>
  </w:footnote>
  <w:footnote w:type="continuationSeparator" w:id="0">
    <w:p w:rsidR="005D4F0E" w:rsidRDefault="005D4F0E" w:rsidP="00462F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70C21"/>
    <w:multiLevelType w:val="hybridMultilevel"/>
    <w:tmpl w:val="201C4E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412C9E"/>
    <w:multiLevelType w:val="hybridMultilevel"/>
    <w:tmpl w:val="B03EB29A"/>
    <w:lvl w:ilvl="0" w:tplc="E534A76A">
      <w:start w:val="1"/>
      <w:numFmt w:val="bullet"/>
      <w:lvlText w:val=""/>
      <w:lvlJc w:val="left"/>
      <w:pPr>
        <w:tabs>
          <w:tab w:val="num" w:pos="1212"/>
        </w:tabs>
        <w:ind w:left="1212"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bullet"/>
      <w:lvlText w:val=""/>
      <w:lvlJc w:val="left"/>
      <w:pPr>
        <w:tabs>
          <w:tab w:val="num" w:pos="3502"/>
        </w:tabs>
        <w:ind w:left="3502" w:hanging="360"/>
      </w:pPr>
      <w:rPr>
        <w:rFonts w:ascii="Wingdings" w:hAnsi="Wingdings" w:hint="default"/>
      </w:r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
    <w:nsid w:val="19DB0970"/>
    <w:multiLevelType w:val="hybridMultilevel"/>
    <w:tmpl w:val="7090BE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B37779"/>
    <w:multiLevelType w:val="hybridMultilevel"/>
    <w:tmpl w:val="5B761614"/>
    <w:lvl w:ilvl="0" w:tplc="FFE226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35A75AF"/>
    <w:multiLevelType w:val="singleLevel"/>
    <w:tmpl w:val="01BCFE60"/>
    <w:lvl w:ilvl="0">
      <w:start w:val="1"/>
      <w:numFmt w:val="decimal"/>
      <w:lvlText w:val="%1."/>
      <w:legacy w:legacy="1" w:legacySpace="0" w:legacyIndent="336"/>
      <w:lvlJc w:val="left"/>
      <w:rPr>
        <w:rFonts w:ascii="Times New Roman" w:hAnsi="Times New Roman" w:cs="Times New Roman" w:hint="default"/>
      </w:rPr>
    </w:lvl>
  </w:abstractNum>
  <w:abstractNum w:abstractNumId="5">
    <w:nsid w:val="3B474FB6"/>
    <w:multiLevelType w:val="hybridMultilevel"/>
    <w:tmpl w:val="BB02C99A"/>
    <w:lvl w:ilvl="0" w:tplc="E534A7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BE163F6"/>
    <w:multiLevelType w:val="hybridMultilevel"/>
    <w:tmpl w:val="94DE862A"/>
    <w:lvl w:ilvl="0" w:tplc="6A2470FA">
      <w:start w:val="5"/>
      <w:numFmt w:val="decimal"/>
      <w:lvlText w:val="%1."/>
      <w:lvlJc w:val="left"/>
      <w:pPr>
        <w:ind w:left="1636" w:hanging="360"/>
      </w:pPr>
      <w:rPr>
        <w:rFonts w:hint="default"/>
        <w:sz w:val="24"/>
        <w:szCs w:val="24"/>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7">
    <w:nsid w:val="57C56035"/>
    <w:multiLevelType w:val="hybridMultilevel"/>
    <w:tmpl w:val="A00C57AA"/>
    <w:lvl w:ilvl="0" w:tplc="AA7AAE68">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3904BC"/>
    <w:multiLevelType w:val="hybridMultilevel"/>
    <w:tmpl w:val="94E6BA66"/>
    <w:lvl w:ilvl="0" w:tplc="AE94055A">
      <w:numFmt w:val="bullet"/>
      <w:lvlText w:val="-"/>
      <w:lvlJc w:val="left"/>
      <w:pPr>
        <w:tabs>
          <w:tab w:val="num" w:pos="4849"/>
        </w:tabs>
        <w:ind w:left="4849" w:hanging="1305"/>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bullet"/>
      <w:lvlText w:val=""/>
      <w:lvlJc w:val="left"/>
      <w:pPr>
        <w:tabs>
          <w:tab w:val="num" w:pos="3861"/>
        </w:tabs>
        <w:ind w:left="3861" w:hanging="360"/>
      </w:pPr>
      <w:rPr>
        <w:rFonts w:ascii="Wingdings" w:hAnsi="Wingdings" w:hint="default"/>
      </w:r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9">
    <w:nsid w:val="627577F6"/>
    <w:multiLevelType w:val="hybridMultilevel"/>
    <w:tmpl w:val="D108B7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B8B1395"/>
    <w:multiLevelType w:val="hybridMultilevel"/>
    <w:tmpl w:val="BAA02DCC"/>
    <w:lvl w:ilvl="0" w:tplc="FFE226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E4E74CD"/>
    <w:multiLevelType w:val="singleLevel"/>
    <w:tmpl w:val="892E0C3C"/>
    <w:lvl w:ilvl="0">
      <w:start w:val="1"/>
      <w:numFmt w:val="decimal"/>
      <w:lvlText w:val="%1."/>
      <w:legacy w:legacy="1" w:legacySpace="0" w:legacyIndent="269"/>
      <w:lvlJc w:val="left"/>
      <w:rPr>
        <w:rFonts w:ascii="Times New Roman" w:hAnsi="Times New Roman" w:cs="Times New Roman" w:hint="default"/>
        <w:sz w:val="24"/>
        <w:szCs w:val="24"/>
      </w:rPr>
    </w:lvl>
  </w:abstractNum>
  <w:num w:numId="1">
    <w:abstractNumId w:val="9"/>
  </w:num>
  <w:num w:numId="2">
    <w:abstractNumId w:val="4"/>
  </w:num>
  <w:num w:numId="3">
    <w:abstractNumId w:val="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7"/>
  </w:num>
  <w:num w:numId="7">
    <w:abstractNumId w:val="2"/>
  </w:num>
  <w:num w:numId="8">
    <w:abstractNumId w:val="0"/>
  </w:num>
  <w:num w:numId="9">
    <w:abstractNumId w:val="6"/>
  </w:num>
  <w:num w:numId="10">
    <w:abstractNumId w:val="1"/>
  </w:num>
  <w:num w:numId="11">
    <w:abstractNumId w:val="5"/>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351"/>
    <w:rsid w:val="00014760"/>
    <w:rsid w:val="000479B2"/>
    <w:rsid w:val="000D18F1"/>
    <w:rsid w:val="000D3E02"/>
    <w:rsid w:val="000D4E3A"/>
    <w:rsid w:val="000E2BFE"/>
    <w:rsid w:val="000E4D83"/>
    <w:rsid w:val="000F01EB"/>
    <w:rsid w:val="000F30C3"/>
    <w:rsid w:val="00112D46"/>
    <w:rsid w:val="001245D1"/>
    <w:rsid w:val="001265BC"/>
    <w:rsid w:val="0012677C"/>
    <w:rsid w:val="00152771"/>
    <w:rsid w:val="0015428E"/>
    <w:rsid w:val="00174CBE"/>
    <w:rsid w:val="00176C6B"/>
    <w:rsid w:val="001853A9"/>
    <w:rsid w:val="00190538"/>
    <w:rsid w:val="00191FFB"/>
    <w:rsid w:val="001A2330"/>
    <w:rsid w:val="001D0658"/>
    <w:rsid w:val="00256F7B"/>
    <w:rsid w:val="00260615"/>
    <w:rsid w:val="002B5664"/>
    <w:rsid w:val="002B6471"/>
    <w:rsid w:val="002C2229"/>
    <w:rsid w:val="002C3674"/>
    <w:rsid w:val="002C566E"/>
    <w:rsid w:val="002D2DCE"/>
    <w:rsid w:val="00304799"/>
    <w:rsid w:val="0036124B"/>
    <w:rsid w:val="00362B30"/>
    <w:rsid w:val="003A7D5D"/>
    <w:rsid w:val="003C5C73"/>
    <w:rsid w:val="003D353A"/>
    <w:rsid w:val="003D46B2"/>
    <w:rsid w:val="003D4B39"/>
    <w:rsid w:val="00402F57"/>
    <w:rsid w:val="00403DA7"/>
    <w:rsid w:val="00434A9D"/>
    <w:rsid w:val="00462FA7"/>
    <w:rsid w:val="00497184"/>
    <w:rsid w:val="004A3885"/>
    <w:rsid w:val="004C19C7"/>
    <w:rsid w:val="004E290F"/>
    <w:rsid w:val="004E7D89"/>
    <w:rsid w:val="00523B42"/>
    <w:rsid w:val="00543AB1"/>
    <w:rsid w:val="00562B6D"/>
    <w:rsid w:val="005815B4"/>
    <w:rsid w:val="005A20F3"/>
    <w:rsid w:val="005C3406"/>
    <w:rsid w:val="005C6827"/>
    <w:rsid w:val="005D4F0E"/>
    <w:rsid w:val="006172D3"/>
    <w:rsid w:val="00622E8E"/>
    <w:rsid w:val="006259A8"/>
    <w:rsid w:val="00633577"/>
    <w:rsid w:val="00672743"/>
    <w:rsid w:val="006A32F4"/>
    <w:rsid w:val="006B7617"/>
    <w:rsid w:val="006C3F54"/>
    <w:rsid w:val="006C5FC6"/>
    <w:rsid w:val="006E6B6F"/>
    <w:rsid w:val="00705AD1"/>
    <w:rsid w:val="00705F1E"/>
    <w:rsid w:val="00712DB3"/>
    <w:rsid w:val="00725EB3"/>
    <w:rsid w:val="00737A25"/>
    <w:rsid w:val="007469A1"/>
    <w:rsid w:val="00793C1D"/>
    <w:rsid w:val="007A2D6A"/>
    <w:rsid w:val="007C0CA8"/>
    <w:rsid w:val="007C605E"/>
    <w:rsid w:val="007D4BE3"/>
    <w:rsid w:val="007D64EF"/>
    <w:rsid w:val="007D76B0"/>
    <w:rsid w:val="007E1CD0"/>
    <w:rsid w:val="007E2906"/>
    <w:rsid w:val="007F41F7"/>
    <w:rsid w:val="00813752"/>
    <w:rsid w:val="0081716E"/>
    <w:rsid w:val="00821BB8"/>
    <w:rsid w:val="0083722D"/>
    <w:rsid w:val="008421A8"/>
    <w:rsid w:val="0086610A"/>
    <w:rsid w:val="00897960"/>
    <w:rsid w:val="008B0C44"/>
    <w:rsid w:val="008B55B6"/>
    <w:rsid w:val="008C0473"/>
    <w:rsid w:val="008C3EB9"/>
    <w:rsid w:val="00917E6C"/>
    <w:rsid w:val="009328D4"/>
    <w:rsid w:val="009549C3"/>
    <w:rsid w:val="00977D96"/>
    <w:rsid w:val="00983383"/>
    <w:rsid w:val="00990351"/>
    <w:rsid w:val="009A482A"/>
    <w:rsid w:val="009A7F33"/>
    <w:rsid w:val="009C0004"/>
    <w:rsid w:val="009E71B5"/>
    <w:rsid w:val="00A41626"/>
    <w:rsid w:val="00A86B7F"/>
    <w:rsid w:val="00A910A4"/>
    <w:rsid w:val="00AA401E"/>
    <w:rsid w:val="00AB2001"/>
    <w:rsid w:val="00AC0CF9"/>
    <w:rsid w:val="00AE7E11"/>
    <w:rsid w:val="00B16490"/>
    <w:rsid w:val="00B378FF"/>
    <w:rsid w:val="00B40483"/>
    <w:rsid w:val="00B74777"/>
    <w:rsid w:val="00B93A2D"/>
    <w:rsid w:val="00BC6244"/>
    <w:rsid w:val="00C509C9"/>
    <w:rsid w:val="00C67FDF"/>
    <w:rsid w:val="00C75720"/>
    <w:rsid w:val="00CB57FF"/>
    <w:rsid w:val="00CD55B2"/>
    <w:rsid w:val="00D0797E"/>
    <w:rsid w:val="00D30EF7"/>
    <w:rsid w:val="00D94623"/>
    <w:rsid w:val="00D953A8"/>
    <w:rsid w:val="00D96478"/>
    <w:rsid w:val="00DA638A"/>
    <w:rsid w:val="00DA6F34"/>
    <w:rsid w:val="00DB2B63"/>
    <w:rsid w:val="00DB7384"/>
    <w:rsid w:val="00DC11A6"/>
    <w:rsid w:val="00DC1F33"/>
    <w:rsid w:val="00DD42D7"/>
    <w:rsid w:val="00DD681B"/>
    <w:rsid w:val="00E00AB4"/>
    <w:rsid w:val="00E40C72"/>
    <w:rsid w:val="00EB600D"/>
    <w:rsid w:val="00F1407A"/>
    <w:rsid w:val="00F41487"/>
    <w:rsid w:val="00F4251A"/>
    <w:rsid w:val="00F47EC8"/>
    <w:rsid w:val="00F54049"/>
    <w:rsid w:val="00F571EB"/>
    <w:rsid w:val="00F80D7F"/>
    <w:rsid w:val="00F83187"/>
    <w:rsid w:val="00F94FCA"/>
    <w:rsid w:val="00FB2158"/>
    <w:rsid w:val="00FE08DF"/>
    <w:rsid w:val="00FE4253"/>
    <w:rsid w:val="00FE4B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90351"/>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672743"/>
    <w:pPr>
      <w:ind w:left="720"/>
      <w:contextualSpacing/>
    </w:pPr>
  </w:style>
  <w:style w:type="paragraph" w:styleId="a4">
    <w:name w:val="header"/>
    <w:basedOn w:val="a"/>
    <w:link w:val="a5"/>
    <w:uiPriority w:val="99"/>
    <w:unhideWhenUsed/>
    <w:rsid w:val="00462FA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62FA7"/>
    <w:rPr>
      <w:lang w:val="uk-UA"/>
    </w:rPr>
  </w:style>
  <w:style w:type="paragraph" w:styleId="a6">
    <w:name w:val="footer"/>
    <w:basedOn w:val="a"/>
    <w:link w:val="a7"/>
    <w:uiPriority w:val="99"/>
    <w:unhideWhenUsed/>
    <w:rsid w:val="00462FA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62FA7"/>
    <w:rPr>
      <w:lang w:val="uk-UA"/>
    </w:rPr>
  </w:style>
  <w:style w:type="paragraph" w:styleId="a8">
    <w:name w:val="Balloon Text"/>
    <w:basedOn w:val="a"/>
    <w:link w:val="a9"/>
    <w:uiPriority w:val="99"/>
    <w:semiHidden/>
    <w:unhideWhenUsed/>
    <w:rsid w:val="00F47EC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47EC8"/>
    <w:rPr>
      <w:rFonts w:ascii="Tahoma" w:hAnsi="Tahoma" w:cs="Tahoma"/>
      <w:sz w:val="16"/>
      <w:szCs w:val="16"/>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90351"/>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672743"/>
    <w:pPr>
      <w:ind w:left="720"/>
      <w:contextualSpacing/>
    </w:pPr>
  </w:style>
  <w:style w:type="paragraph" w:styleId="a4">
    <w:name w:val="header"/>
    <w:basedOn w:val="a"/>
    <w:link w:val="a5"/>
    <w:uiPriority w:val="99"/>
    <w:unhideWhenUsed/>
    <w:rsid w:val="00462FA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62FA7"/>
    <w:rPr>
      <w:lang w:val="uk-UA"/>
    </w:rPr>
  </w:style>
  <w:style w:type="paragraph" w:styleId="a6">
    <w:name w:val="footer"/>
    <w:basedOn w:val="a"/>
    <w:link w:val="a7"/>
    <w:uiPriority w:val="99"/>
    <w:unhideWhenUsed/>
    <w:rsid w:val="00462FA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62FA7"/>
    <w:rPr>
      <w:lang w:val="uk-UA"/>
    </w:rPr>
  </w:style>
  <w:style w:type="paragraph" w:styleId="a8">
    <w:name w:val="Balloon Text"/>
    <w:basedOn w:val="a"/>
    <w:link w:val="a9"/>
    <w:uiPriority w:val="99"/>
    <w:semiHidden/>
    <w:unhideWhenUsed/>
    <w:rsid w:val="00F47EC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47EC8"/>
    <w:rPr>
      <w:rFonts w:ascii="Tahoma"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30353">
      <w:bodyDiv w:val="1"/>
      <w:marLeft w:val="0"/>
      <w:marRight w:val="0"/>
      <w:marTop w:val="0"/>
      <w:marBottom w:val="0"/>
      <w:divBdr>
        <w:top w:val="none" w:sz="0" w:space="0" w:color="auto"/>
        <w:left w:val="none" w:sz="0" w:space="0" w:color="auto"/>
        <w:bottom w:val="none" w:sz="0" w:space="0" w:color="auto"/>
        <w:right w:val="none" w:sz="0" w:space="0" w:color="auto"/>
      </w:divBdr>
    </w:div>
    <w:div w:id="475609128">
      <w:bodyDiv w:val="1"/>
      <w:marLeft w:val="0"/>
      <w:marRight w:val="0"/>
      <w:marTop w:val="0"/>
      <w:marBottom w:val="0"/>
      <w:divBdr>
        <w:top w:val="none" w:sz="0" w:space="0" w:color="auto"/>
        <w:left w:val="none" w:sz="0" w:space="0" w:color="auto"/>
        <w:bottom w:val="none" w:sz="0" w:space="0" w:color="auto"/>
        <w:right w:val="none" w:sz="0" w:space="0" w:color="auto"/>
      </w:divBdr>
    </w:div>
    <w:div w:id="482744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762AC4-CC9C-42EA-8B92-825A092B4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397</TotalTime>
  <Pages>7</Pages>
  <Words>1691</Words>
  <Characters>9645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PK1</cp:lastModifiedBy>
  <cp:revision>55</cp:revision>
  <cp:lastPrinted>2024-04-03T08:14:00Z</cp:lastPrinted>
  <dcterms:created xsi:type="dcterms:W3CDTF">2024-03-19T09:20:00Z</dcterms:created>
  <dcterms:modified xsi:type="dcterms:W3CDTF">2024-04-05T11:15:00Z</dcterms:modified>
</cp:coreProperties>
</file>