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</w:t>
      </w:r>
    </w:p>
    <w:p w:rsidR="00D60290" w:rsidRDefault="00D60290" w:rsidP="00D60290">
      <w:pPr>
        <w:jc w:val="center"/>
        <w:rPr>
          <w:sz w:val="26"/>
          <w:szCs w:val="26"/>
          <w:lang w:val="uk-UA"/>
        </w:rPr>
      </w:pP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>Програма соціально-економічного та культурного розвитку населених пунктів Магдалинівської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</w:t>
      </w:r>
      <w:proofErr w:type="spellStart"/>
      <w:r>
        <w:rPr>
          <w:sz w:val="26"/>
          <w:szCs w:val="26"/>
          <w:lang w:val="uk-UA"/>
        </w:rPr>
        <w:t>Україні’’</w:t>
      </w:r>
      <w:proofErr w:type="spellEnd"/>
      <w:r>
        <w:rPr>
          <w:sz w:val="26"/>
          <w:szCs w:val="26"/>
          <w:lang w:val="uk-UA"/>
        </w:rPr>
        <w:t xml:space="preserve">, ,,Про державні цільові </w:t>
      </w:r>
      <w:proofErr w:type="spellStart"/>
      <w:r>
        <w:rPr>
          <w:sz w:val="26"/>
          <w:szCs w:val="26"/>
          <w:lang w:val="uk-UA"/>
        </w:rPr>
        <w:t>програми’’</w:t>
      </w:r>
      <w:proofErr w:type="spellEnd"/>
      <w:r>
        <w:rPr>
          <w:sz w:val="26"/>
          <w:szCs w:val="26"/>
          <w:lang w:val="uk-UA"/>
        </w:rPr>
        <w:t xml:space="preserve">, Бюджетним Кодексом України,  Указом Президента України від 30.08.2001 року ,,Про  державну підтримку розвитку місцевого самоврядування в </w:t>
      </w:r>
      <w:proofErr w:type="spellStart"/>
      <w:r>
        <w:rPr>
          <w:sz w:val="26"/>
          <w:szCs w:val="26"/>
          <w:lang w:val="uk-UA"/>
        </w:rPr>
        <w:t>Україні’’</w:t>
      </w:r>
      <w:proofErr w:type="spellEnd"/>
      <w:r>
        <w:rPr>
          <w:sz w:val="26"/>
          <w:szCs w:val="26"/>
          <w:lang w:val="uk-UA"/>
        </w:rPr>
        <w:t xml:space="preserve">, постанови Кабінету Міністрів України від  31.01.2007 року № 106 ,,Про затвердження Порядку розроблення та виконання  державних цільових </w:t>
      </w:r>
      <w:proofErr w:type="spellStart"/>
      <w:r>
        <w:rPr>
          <w:sz w:val="26"/>
          <w:szCs w:val="26"/>
          <w:lang w:val="uk-UA"/>
        </w:rPr>
        <w:t>програм’</w:t>
      </w:r>
      <w:proofErr w:type="spellEnd"/>
      <w:r>
        <w:rPr>
          <w:sz w:val="26"/>
          <w:szCs w:val="26"/>
          <w:lang w:val="uk-UA"/>
        </w:rPr>
        <w:t>’.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Виконком Магдалинівської селищної ради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D60290" w:rsidRDefault="00D60290" w:rsidP="00AA72BB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AA72BB"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FF4CC3" w:rsidP="00536D0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3886341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FF4CC3" w:rsidP="00865DAC">
            <w:pPr>
              <w:tabs>
                <w:tab w:val="left" w:pos="885"/>
                <w:tab w:val="center" w:pos="1629"/>
              </w:tabs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3886341</w:t>
            </w:r>
          </w:p>
        </w:tc>
      </w:tr>
      <w:tr w:rsidR="00D60290" w:rsidTr="00D60290"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FF4CC3" w:rsidP="00536D0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3886341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FF4CC3" w:rsidP="00865DAC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3886341</w:t>
            </w:r>
          </w:p>
        </w:tc>
      </w:tr>
    </w:tbl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>Стабільне функціонування Програми соціально-економічного та культурного розвитку населених пунктів Магдалинівської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</w:p>
    <w:p w:rsidR="00475403" w:rsidRPr="00D60290" w:rsidRDefault="00475403" w:rsidP="00D60290">
      <w:pPr>
        <w:jc w:val="both"/>
        <w:rPr>
          <w:lang w:val="uk-UA"/>
        </w:rPr>
      </w:pPr>
    </w:p>
    <w:sectPr w:rsidR="00475403" w:rsidRPr="00D6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17709"/>
    <w:rsid w:val="0011045E"/>
    <w:rsid w:val="0015595C"/>
    <w:rsid w:val="002A4533"/>
    <w:rsid w:val="003D5094"/>
    <w:rsid w:val="004750ED"/>
    <w:rsid w:val="00475403"/>
    <w:rsid w:val="00536D0D"/>
    <w:rsid w:val="005B4D23"/>
    <w:rsid w:val="005B5704"/>
    <w:rsid w:val="005C51F0"/>
    <w:rsid w:val="0063222C"/>
    <w:rsid w:val="00865DAC"/>
    <w:rsid w:val="00A1462A"/>
    <w:rsid w:val="00A75EB6"/>
    <w:rsid w:val="00A95545"/>
    <w:rsid w:val="00AA72BB"/>
    <w:rsid w:val="00D60290"/>
    <w:rsid w:val="00E80BD4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0C11-1A0A-47E6-82BA-D2DC0DD6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8</cp:revision>
  <dcterms:created xsi:type="dcterms:W3CDTF">2023-08-01T13:58:00Z</dcterms:created>
  <dcterms:modified xsi:type="dcterms:W3CDTF">2024-04-05T12:17:00Z</dcterms:modified>
</cp:coreProperties>
</file>