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15C" w:rsidRDefault="0057515C" w:rsidP="0057515C">
      <w:pPr>
        <w:shd w:val="clear" w:color="auto" w:fill="FFFFFF"/>
        <w:ind w:left="0"/>
        <w:jc w:val="center"/>
        <w:textAlignment w:val="baseline"/>
        <w:rPr>
          <w:b/>
          <w:sz w:val="26"/>
          <w:szCs w:val="26"/>
          <w:lang w:eastAsia="en-US"/>
        </w:rPr>
      </w:pPr>
      <w:r>
        <w:rPr>
          <w:b/>
          <w:noProof/>
          <w:sz w:val="26"/>
          <w:szCs w:val="26"/>
          <w:lang w:val="ru-RU"/>
        </w:rPr>
        <w:drawing>
          <wp:inline distT="0" distB="0" distL="0" distR="0" wp14:anchorId="7C30E391" wp14:editId="38ACACB9">
            <wp:extent cx="438150" cy="619125"/>
            <wp:effectExtent l="0" t="0" r="0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15C" w:rsidRDefault="0057515C" w:rsidP="0057515C">
      <w:pPr>
        <w:spacing w:after="200" w:line="276" w:lineRule="auto"/>
        <w:ind w:left="0"/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 xml:space="preserve">МАГДАЛИНІВСЬКА  СЕЛИЩНА РАДА </w:t>
      </w:r>
      <w:r>
        <w:rPr>
          <w:b/>
          <w:sz w:val="26"/>
          <w:szCs w:val="26"/>
          <w:lang w:eastAsia="en-US"/>
        </w:rPr>
        <w:br/>
        <w:t>НОВОМОСКОВСЬКОГО РАЙОНУ ДНІПРОПЕТРОВСЬКОЇ  ОБЛАСТІ</w:t>
      </w:r>
    </w:p>
    <w:p w:rsidR="0057515C" w:rsidRDefault="0057515C" w:rsidP="0057515C">
      <w:pPr>
        <w:spacing w:after="200" w:line="276" w:lineRule="auto"/>
        <w:ind w:left="0"/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ТРИДЦЯТЬ ВОСЬМА СЕСІЯ ВОСЬМЕ СКЛИКАННЯ</w:t>
      </w:r>
    </w:p>
    <w:p w:rsidR="0057515C" w:rsidRPr="00C8189B" w:rsidRDefault="0057515C" w:rsidP="0057515C">
      <w:pPr>
        <w:spacing w:line="276" w:lineRule="auto"/>
        <w:ind w:left="0"/>
        <w:jc w:val="center"/>
        <w:rPr>
          <w:i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РІШЕННЯ</w:t>
      </w:r>
      <w:r w:rsidR="00943999">
        <w:rPr>
          <w:b/>
          <w:sz w:val="26"/>
          <w:szCs w:val="26"/>
          <w:lang w:eastAsia="en-US"/>
        </w:rPr>
        <w:t xml:space="preserve"> </w:t>
      </w:r>
    </w:p>
    <w:p w:rsidR="0057515C" w:rsidRDefault="0057515C" w:rsidP="0057515C">
      <w:pPr>
        <w:spacing w:line="276" w:lineRule="auto"/>
        <w:ind w:left="0"/>
        <w:jc w:val="center"/>
        <w:rPr>
          <w:b/>
          <w:sz w:val="12"/>
          <w:szCs w:val="12"/>
          <w:lang w:eastAsia="en-US"/>
        </w:rPr>
      </w:pPr>
    </w:p>
    <w:p w:rsidR="0057515C" w:rsidRDefault="0057515C" w:rsidP="0057515C">
      <w:pPr>
        <w:ind w:left="0" w:right="3826"/>
        <w:rPr>
          <w:noProof/>
          <w:sz w:val="26"/>
          <w:szCs w:val="26"/>
        </w:rPr>
      </w:pPr>
      <w:r>
        <w:rPr>
          <w:noProof/>
          <w:sz w:val="26"/>
          <w:szCs w:val="26"/>
        </w:rPr>
        <w:t>Про внесення змін до рішення селищної ради</w:t>
      </w:r>
    </w:p>
    <w:p w:rsidR="0057515C" w:rsidRDefault="0057515C" w:rsidP="0057515C">
      <w:pPr>
        <w:ind w:left="0" w:right="3826"/>
        <w:rPr>
          <w:noProof/>
          <w:sz w:val="26"/>
          <w:szCs w:val="26"/>
        </w:rPr>
      </w:pPr>
      <w:r>
        <w:rPr>
          <w:noProof/>
          <w:sz w:val="26"/>
          <w:szCs w:val="26"/>
        </w:rPr>
        <w:t>від 03.04.2024 №3758-37/</w:t>
      </w:r>
      <w:r>
        <w:rPr>
          <w:noProof/>
          <w:sz w:val="26"/>
          <w:szCs w:val="26"/>
          <w:lang w:val="en-US"/>
        </w:rPr>
        <w:t>V</w:t>
      </w:r>
      <w:r>
        <w:rPr>
          <w:noProof/>
          <w:sz w:val="26"/>
          <w:szCs w:val="26"/>
        </w:rPr>
        <w:t xml:space="preserve">ІІІ «Про </w:t>
      </w:r>
      <w:r>
        <w:rPr>
          <w:sz w:val="26"/>
          <w:szCs w:val="26"/>
        </w:rPr>
        <w:t xml:space="preserve">затвердження </w:t>
      </w:r>
      <w:r>
        <w:rPr>
          <w:rFonts w:eastAsia="Calibri"/>
          <w:sz w:val="26"/>
          <w:szCs w:val="26"/>
        </w:rPr>
        <w:t>Правил благоустрою</w:t>
      </w:r>
      <w:r>
        <w:rPr>
          <w:noProof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та утримання територій населених пунктів</w:t>
      </w:r>
      <w:r>
        <w:rPr>
          <w:noProof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Магдалинівської селищної ради»</w:t>
      </w:r>
    </w:p>
    <w:p w:rsidR="0057515C" w:rsidRDefault="0057515C" w:rsidP="0057515C">
      <w:pPr>
        <w:ind w:left="0" w:right="-1"/>
        <w:rPr>
          <w:noProof/>
          <w:sz w:val="26"/>
          <w:szCs w:val="26"/>
        </w:rPr>
      </w:pPr>
    </w:p>
    <w:p w:rsidR="0057515C" w:rsidRDefault="0057515C" w:rsidP="00943999">
      <w:pPr>
        <w:ind w:left="0" w:firstLine="567"/>
        <w:rPr>
          <w:noProof/>
          <w:sz w:val="26"/>
          <w:szCs w:val="26"/>
        </w:rPr>
      </w:pPr>
      <w:r>
        <w:rPr>
          <w:rFonts w:eastAsia="Calibri"/>
          <w:sz w:val="26"/>
          <w:szCs w:val="26"/>
        </w:rPr>
        <w:t>Керуючись п. 44 ст. 26, п.7 пункту ‘а’ частини першої ст. 30 Закону України “Про місцеве самоврядування в Україні”, відповідно до ст.10 Закону України “Про благоустрій населених пунктів”, Типовими правилами благоустрою території населеного пункту, затвердженими наказом Міністерства регіонального розвитку, будівництва та житлово-комунального господарства України від 27 листопада 2017 року № 310, враховуючи рішення виконавчого комітету селищної ради від 08 травня 2024 року № 1383 «Про Порядок утримання кладовища «Центральне» на території смт Магдалинівка Новомосковського району Дніпропетровської області», враховуючи рекомендації постійної комісії з питань з питань житлово-комунального господарства, комунальної власності, торгівлі та розвитку інфраструктури,</w:t>
      </w:r>
      <w:r>
        <w:rPr>
          <w:color w:val="222222"/>
          <w:sz w:val="26"/>
          <w:szCs w:val="26"/>
        </w:rPr>
        <w:t xml:space="preserve"> </w:t>
      </w:r>
      <w:r>
        <w:rPr>
          <w:b/>
          <w:sz w:val="26"/>
          <w:szCs w:val="26"/>
        </w:rPr>
        <w:t>Магдалинівська селищна рада,</w:t>
      </w:r>
    </w:p>
    <w:p w:rsidR="0057515C" w:rsidRDefault="0057515C" w:rsidP="00943999">
      <w:pPr>
        <w:ind w:left="0" w:firstLine="567"/>
        <w:rPr>
          <w:noProof/>
          <w:sz w:val="26"/>
          <w:szCs w:val="26"/>
        </w:rPr>
      </w:pPr>
    </w:p>
    <w:p w:rsidR="0057515C" w:rsidRDefault="0057515C" w:rsidP="00943999">
      <w:pPr>
        <w:suppressAutoHyphens/>
        <w:ind w:left="0" w:firstLine="709"/>
        <w:jc w:val="center"/>
        <w:rPr>
          <w:b/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>ВИРІШИЛА:</w:t>
      </w:r>
    </w:p>
    <w:p w:rsidR="0057515C" w:rsidRDefault="0057515C" w:rsidP="00943999">
      <w:pPr>
        <w:suppressAutoHyphens/>
        <w:ind w:left="0" w:firstLine="709"/>
        <w:jc w:val="center"/>
        <w:rPr>
          <w:b/>
          <w:sz w:val="26"/>
          <w:szCs w:val="26"/>
          <w:lang w:eastAsia="ar-SA"/>
        </w:rPr>
      </w:pPr>
    </w:p>
    <w:p w:rsidR="0057515C" w:rsidRPr="0097710F" w:rsidRDefault="0097710F" w:rsidP="00943999">
      <w:pPr>
        <w:spacing w:before="100" w:after="100"/>
        <w:ind w:left="0" w:firstLine="708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</w:t>
      </w:r>
      <w:r w:rsidR="00943999">
        <w:rPr>
          <w:rFonts w:eastAsia="Calibri"/>
          <w:sz w:val="26"/>
          <w:szCs w:val="26"/>
        </w:rPr>
        <w:t xml:space="preserve"> </w:t>
      </w:r>
      <w:r w:rsidR="0057515C" w:rsidRPr="0097710F">
        <w:rPr>
          <w:rFonts w:eastAsia="Calibri"/>
          <w:sz w:val="26"/>
          <w:szCs w:val="26"/>
        </w:rPr>
        <w:t>Внести зміни до рішення селищної ради від 03.04.2024 №</w:t>
      </w:r>
      <w:r w:rsidR="00943999">
        <w:rPr>
          <w:rFonts w:eastAsia="Calibri"/>
          <w:sz w:val="26"/>
          <w:szCs w:val="26"/>
        </w:rPr>
        <w:t xml:space="preserve"> </w:t>
      </w:r>
      <w:r w:rsidR="0057515C" w:rsidRPr="0097710F">
        <w:rPr>
          <w:rFonts w:eastAsia="Calibri"/>
          <w:sz w:val="26"/>
          <w:szCs w:val="26"/>
        </w:rPr>
        <w:t>3758-37/</w:t>
      </w:r>
      <w:r w:rsidR="0057515C" w:rsidRPr="0097710F">
        <w:rPr>
          <w:rFonts w:eastAsia="Calibri"/>
          <w:sz w:val="26"/>
          <w:szCs w:val="26"/>
          <w:lang w:val="en-US"/>
        </w:rPr>
        <w:t>V</w:t>
      </w:r>
      <w:r w:rsidR="0057515C" w:rsidRPr="0097710F">
        <w:rPr>
          <w:rFonts w:eastAsia="Calibri"/>
          <w:sz w:val="26"/>
          <w:szCs w:val="26"/>
        </w:rPr>
        <w:t>ІІІ «Про затвердження Правил благоустрою та утримання територій населених пунктів Магдалинівської селищної ради», в</w:t>
      </w:r>
      <w:r w:rsidR="00943999">
        <w:rPr>
          <w:rFonts w:eastAsia="Calibri"/>
          <w:sz w:val="26"/>
          <w:szCs w:val="26"/>
        </w:rPr>
        <w:t>иклавши п.п.3.10.2. розділу ІІІ</w:t>
      </w:r>
      <w:r w:rsidR="0057515C" w:rsidRPr="0097710F">
        <w:rPr>
          <w:rFonts w:eastAsia="Calibri"/>
          <w:sz w:val="26"/>
          <w:szCs w:val="26"/>
        </w:rPr>
        <w:t xml:space="preserve"> «Порядок здійснення благоустрою та утримання територій об’єктів благоустрою» в редакції</w:t>
      </w:r>
      <w:r w:rsidRPr="0097710F">
        <w:rPr>
          <w:rFonts w:eastAsia="Calibri"/>
          <w:sz w:val="26"/>
          <w:szCs w:val="26"/>
        </w:rPr>
        <w:t>:</w:t>
      </w:r>
    </w:p>
    <w:p w:rsidR="0097710F" w:rsidRPr="0097710F" w:rsidRDefault="0097710F" w:rsidP="00943999">
      <w:pPr>
        <w:pStyle w:val="a3"/>
        <w:spacing w:before="100" w:after="100"/>
        <w:ind w:left="927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3.10.2. Виконавчий комітет селищної ради може прийняти рішення про резервування місця (земельної ділянки) для поховання.</w:t>
      </w:r>
    </w:p>
    <w:p w:rsidR="0057515C" w:rsidRDefault="0057515C" w:rsidP="00943999">
      <w:pPr>
        <w:spacing w:before="100" w:after="100"/>
        <w:ind w:left="0" w:firstLine="567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 Координацію роботи за виконання цього рішення покласти на відділ житлово-комунального господарства та комунальної власності селищної ради, контроль – на постійну комісію з питань житлово-комунального господарства, комунальної власності, торгівлі та розвитку інфраструктури.</w:t>
      </w:r>
    </w:p>
    <w:p w:rsidR="0057515C" w:rsidRDefault="0057515C" w:rsidP="0057515C">
      <w:pPr>
        <w:ind w:left="0" w:firstLine="567"/>
        <w:rPr>
          <w:rFonts w:eastAsia="Calibri"/>
          <w:sz w:val="26"/>
          <w:szCs w:val="26"/>
        </w:rPr>
      </w:pPr>
    </w:p>
    <w:p w:rsidR="0057515C" w:rsidRDefault="0057515C" w:rsidP="0057515C">
      <w:pPr>
        <w:widowControl w:val="0"/>
        <w:ind w:left="0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Магдалинівський</w:t>
      </w:r>
    </w:p>
    <w:p w:rsidR="0057515C" w:rsidRDefault="0057515C" w:rsidP="0057515C">
      <w:pPr>
        <w:widowControl w:val="0"/>
        <w:ind w:left="0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селищний голова </w:t>
      </w:r>
      <w:r>
        <w:rPr>
          <w:rFonts w:eastAsia="MS Mincho"/>
          <w:sz w:val="26"/>
          <w:szCs w:val="26"/>
        </w:rPr>
        <w:tab/>
      </w:r>
      <w:r>
        <w:rPr>
          <w:rFonts w:eastAsia="MS Mincho"/>
          <w:sz w:val="26"/>
          <w:szCs w:val="26"/>
        </w:rPr>
        <w:tab/>
      </w:r>
      <w:r>
        <w:rPr>
          <w:rFonts w:eastAsia="MS Mincho"/>
          <w:sz w:val="26"/>
          <w:szCs w:val="26"/>
        </w:rPr>
        <w:tab/>
      </w:r>
      <w:r>
        <w:rPr>
          <w:rFonts w:eastAsia="MS Mincho"/>
          <w:sz w:val="26"/>
          <w:szCs w:val="26"/>
        </w:rPr>
        <w:tab/>
        <w:t xml:space="preserve">                              Володимир ДРОБІТЬКО</w:t>
      </w:r>
    </w:p>
    <w:p w:rsidR="0057515C" w:rsidRDefault="0057515C" w:rsidP="0057515C">
      <w:pPr>
        <w:widowControl w:val="0"/>
        <w:ind w:left="0"/>
        <w:rPr>
          <w:rFonts w:eastAsia="MS Mincho"/>
          <w:sz w:val="12"/>
          <w:szCs w:val="12"/>
        </w:rPr>
      </w:pPr>
    </w:p>
    <w:p w:rsidR="0057515C" w:rsidRDefault="0057515C" w:rsidP="0057515C">
      <w:pPr>
        <w:widowControl w:val="0"/>
        <w:ind w:left="0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смт Магдалинівка</w:t>
      </w:r>
    </w:p>
    <w:p w:rsidR="0057515C" w:rsidRDefault="00943999" w:rsidP="0057515C">
      <w:pPr>
        <w:widowControl w:val="0"/>
        <w:ind w:left="0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10 травня </w:t>
      </w:r>
      <w:r w:rsidR="0057515C">
        <w:rPr>
          <w:rFonts w:eastAsia="MS Mincho"/>
          <w:sz w:val="26"/>
          <w:szCs w:val="26"/>
        </w:rPr>
        <w:t>2024 року</w:t>
      </w:r>
    </w:p>
    <w:p w:rsidR="000E3AD2" w:rsidRDefault="00943999" w:rsidP="00943999">
      <w:pPr>
        <w:widowControl w:val="0"/>
        <w:ind w:left="0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№ 3849</w:t>
      </w:r>
      <w:r w:rsidR="0097710F">
        <w:rPr>
          <w:rFonts w:eastAsia="MS Mincho"/>
          <w:sz w:val="26"/>
          <w:szCs w:val="26"/>
        </w:rPr>
        <w:t>-38</w:t>
      </w:r>
      <w:r w:rsidR="0057515C">
        <w:rPr>
          <w:rFonts w:eastAsia="MS Mincho"/>
          <w:sz w:val="26"/>
          <w:szCs w:val="26"/>
        </w:rPr>
        <w:t>/</w:t>
      </w:r>
      <w:r w:rsidR="0057515C">
        <w:rPr>
          <w:rFonts w:eastAsia="MS Mincho"/>
          <w:sz w:val="26"/>
          <w:szCs w:val="26"/>
          <w:lang w:val="en-US"/>
        </w:rPr>
        <w:t>VIII</w:t>
      </w:r>
    </w:p>
    <w:p w:rsidR="005C0454" w:rsidRPr="005C0454" w:rsidRDefault="005C0454" w:rsidP="005C0454">
      <w:pPr>
        <w:spacing w:line="276" w:lineRule="auto"/>
        <w:ind w:left="5103"/>
        <w:jc w:val="left"/>
        <w:rPr>
          <w:rFonts w:eastAsia="Calibri"/>
          <w:lang w:eastAsia="en-US"/>
        </w:rPr>
      </w:pPr>
      <w:r w:rsidRPr="005C0454">
        <w:rPr>
          <w:rFonts w:eastAsia="Calibri"/>
          <w:lang w:eastAsia="en-US"/>
        </w:rPr>
        <w:lastRenderedPageBreak/>
        <w:t>Магдалинівському</w:t>
      </w:r>
    </w:p>
    <w:p w:rsidR="005C0454" w:rsidRPr="005C0454" w:rsidRDefault="005C0454" w:rsidP="005C0454">
      <w:pPr>
        <w:spacing w:line="276" w:lineRule="auto"/>
        <w:ind w:left="5103"/>
        <w:jc w:val="left"/>
        <w:rPr>
          <w:rFonts w:eastAsia="Calibri"/>
          <w:lang w:eastAsia="en-US"/>
        </w:rPr>
      </w:pPr>
      <w:r w:rsidRPr="005C0454">
        <w:rPr>
          <w:rFonts w:eastAsia="Calibri"/>
          <w:lang w:eastAsia="en-US"/>
        </w:rPr>
        <w:t>селищному голові</w:t>
      </w:r>
    </w:p>
    <w:p w:rsidR="005C0454" w:rsidRPr="005C0454" w:rsidRDefault="005C0454" w:rsidP="005C0454">
      <w:pPr>
        <w:spacing w:line="276" w:lineRule="auto"/>
        <w:ind w:left="5103"/>
        <w:jc w:val="left"/>
        <w:rPr>
          <w:rFonts w:eastAsia="Calibri"/>
          <w:lang w:eastAsia="en-US"/>
        </w:rPr>
      </w:pPr>
      <w:r w:rsidRPr="005C0454">
        <w:rPr>
          <w:rFonts w:eastAsia="Calibri"/>
          <w:lang w:eastAsia="en-US"/>
        </w:rPr>
        <w:t>Володимиру ДРОБІТЬКО</w:t>
      </w:r>
    </w:p>
    <w:p w:rsidR="005C0454" w:rsidRPr="005C0454" w:rsidRDefault="005C0454" w:rsidP="005C0454">
      <w:pPr>
        <w:spacing w:line="276" w:lineRule="auto"/>
        <w:ind w:left="5103"/>
        <w:jc w:val="left"/>
        <w:rPr>
          <w:rFonts w:eastAsia="Calibri"/>
          <w:lang w:eastAsia="en-US"/>
        </w:rPr>
      </w:pPr>
    </w:p>
    <w:p w:rsidR="005C0454" w:rsidRPr="005C0454" w:rsidRDefault="005C0454" w:rsidP="005C0454">
      <w:pPr>
        <w:spacing w:line="276" w:lineRule="auto"/>
        <w:ind w:left="5103"/>
        <w:jc w:val="left"/>
        <w:rPr>
          <w:rFonts w:eastAsia="Calibri"/>
          <w:lang w:eastAsia="en-US"/>
        </w:rPr>
      </w:pPr>
      <w:r w:rsidRPr="005C0454">
        <w:rPr>
          <w:rFonts w:eastAsia="Calibri"/>
          <w:lang w:eastAsia="en-US"/>
        </w:rPr>
        <w:t>начальника відділу житлово-комунального господарства та комунальної власності Магдалинівської селищної ради</w:t>
      </w:r>
    </w:p>
    <w:p w:rsidR="005C0454" w:rsidRPr="005C0454" w:rsidRDefault="005C0454" w:rsidP="005C0454">
      <w:pPr>
        <w:spacing w:line="276" w:lineRule="auto"/>
        <w:ind w:left="5103"/>
        <w:jc w:val="left"/>
        <w:rPr>
          <w:rFonts w:eastAsia="Calibri"/>
          <w:lang w:eastAsia="en-US"/>
        </w:rPr>
      </w:pPr>
      <w:r w:rsidRPr="005C0454">
        <w:rPr>
          <w:rFonts w:eastAsia="Calibri"/>
          <w:lang w:eastAsia="en-US"/>
        </w:rPr>
        <w:t>Олександра КАЦАЯ</w:t>
      </w:r>
    </w:p>
    <w:p w:rsidR="005C0454" w:rsidRPr="005C0454" w:rsidRDefault="005C0454" w:rsidP="005C0454">
      <w:pPr>
        <w:spacing w:line="276" w:lineRule="auto"/>
        <w:ind w:left="0"/>
        <w:jc w:val="left"/>
        <w:rPr>
          <w:rFonts w:eastAsia="Calibri"/>
          <w:lang w:eastAsia="en-US"/>
        </w:rPr>
      </w:pPr>
    </w:p>
    <w:p w:rsidR="005C0454" w:rsidRPr="005C0454" w:rsidRDefault="005C0454" w:rsidP="005C0454">
      <w:pPr>
        <w:spacing w:line="276" w:lineRule="auto"/>
        <w:ind w:left="0"/>
        <w:jc w:val="center"/>
        <w:rPr>
          <w:rFonts w:eastAsia="Calibri"/>
          <w:b/>
          <w:lang w:eastAsia="en-US"/>
        </w:rPr>
      </w:pPr>
      <w:r w:rsidRPr="005C0454">
        <w:rPr>
          <w:rFonts w:eastAsia="Calibri"/>
          <w:b/>
          <w:lang w:eastAsia="en-US"/>
        </w:rPr>
        <w:t>СЛУЖБОВА ЗАПИСКА</w:t>
      </w:r>
    </w:p>
    <w:p w:rsidR="005C0454" w:rsidRPr="005C0454" w:rsidRDefault="005C0454" w:rsidP="005C0454">
      <w:pPr>
        <w:spacing w:line="276" w:lineRule="auto"/>
        <w:ind w:left="0"/>
        <w:jc w:val="left"/>
        <w:rPr>
          <w:rFonts w:eastAsia="Calibri"/>
          <w:lang w:eastAsia="en-US"/>
        </w:rPr>
      </w:pPr>
    </w:p>
    <w:p w:rsidR="005C0454" w:rsidRDefault="005C0454" w:rsidP="005C0454">
      <w:pPr>
        <w:spacing w:before="100" w:after="100"/>
        <w:ind w:left="0" w:firstLine="708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Керуючись п. 44 ст. 26, п.7 пункту </w:t>
      </w:r>
      <w:proofErr w:type="spellStart"/>
      <w:r>
        <w:rPr>
          <w:rFonts w:eastAsia="Calibri"/>
          <w:sz w:val="26"/>
          <w:szCs w:val="26"/>
        </w:rPr>
        <w:t>‘а’</w:t>
      </w:r>
      <w:proofErr w:type="spellEnd"/>
      <w:r>
        <w:rPr>
          <w:rFonts w:eastAsia="Calibri"/>
          <w:sz w:val="26"/>
          <w:szCs w:val="26"/>
        </w:rPr>
        <w:t xml:space="preserve"> частини першої ст. 30 Закону України “Про місцеве самоврядування в Україні”, відповідно до ст.10 Закону України “Про благоустрій населених пунктів”, Типовими правилами благоустрою території населеного пункту, затвердженими наказом Міністерства регіонального розвитку, будівництва та житлово-комунального господарства України від 27 листопада 2017 року № 310, </w:t>
      </w:r>
      <w:r>
        <w:rPr>
          <w:rFonts w:eastAsia="Calibri"/>
          <w:sz w:val="26"/>
          <w:szCs w:val="26"/>
        </w:rPr>
        <w:t>на підставі</w:t>
      </w:r>
      <w:r>
        <w:rPr>
          <w:rFonts w:eastAsia="Calibri"/>
          <w:sz w:val="26"/>
          <w:szCs w:val="26"/>
        </w:rPr>
        <w:t xml:space="preserve"> рішення виконавчого комітету селищної ради від 08 травня 2024 року № 1383 «Про Порядок утримання кладовища «Центральне» на території смт Магдалинівка Новомосковського ра</w:t>
      </w:r>
      <w:r>
        <w:rPr>
          <w:rFonts w:eastAsia="Calibri"/>
          <w:sz w:val="26"/>
          <w:szCs w:val="26"/>
        </w:rPr>
        <w:t xml:space="preserve">йону Дніпропетровської області» рекомендую винести на розгляд сесії селищної питання щодо внесення змін до </w:t>
      </w:r>
      <w:r>
        <w:rPr>
          <w:rFonts w:eastAsia="Calibri"/>
          <w:sz w:val="26"/>
          <w:szCs w:val="26"/>
        </w:rPr>
        <w:t>Правил благоустрою</w:t>
      </w:r>
      <w:r>
        <w:rPr>
          <w:noProof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та утримання територій населених пунктів</w:t>
      </w:r>
      <w:r>
        <w:rPr>
          <w:noProof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Магдалинівської селищної ради</w:t>
      </w:r>
      <w:r>
        <w:rPr>
          <w:rFonts w:eastAsia="Calibri"/>
          <w:sz w:val="26"/>
          <w:szCs w:val="26"/>
        </w:rPr>
        <w:t xml:space="preserve"> затверджених рішенням № 3758-37/</w:t>
      </w:r>
      <w:r>
        <w:rPr>
          <w:rFonts w:eastAsia="Calibri"/>
          <w:sz w:val="26"/>
          <w:szCs w:val="26"/>
          <w:lang w:val="en-US"/>
        </w:rPr>
        <w:t>VIII</w:t>
      </w:r>
      <w:r>
        <w:rPr>
          <w:rFonts w:eastAsia="Calibri"/>
          <w:sz w:val="26"/>
          <w:szCs w:val="26"/>
        </w:rPr>
        <w:t xml:space="preserve"> від 03.04.2024, а саме виклавши </w:t>
      </w:r>
      <w:r>
        <w:rPr>
          <w:rFonts w:eastAsia="Calibri"/>
          <w:sz w:val="26"/>
          <w:szCs w:val="26"/>
        </w:rPr>
        <w:t>п.п.3.10.2. розділу ІІІ</w:t>
      </w:r>
      <w:r w:rsidRPr="0097710F">
        <w:rPr>
          <w:rFonts w:eastAsia="Calibri"/>
          <w:sz w:val="26"/>
          <w:szCs w:val="26"/>
        </w:rPr>
        <w:t xml:space="preserve"> «Порядок здійснення благоустрою та утримання територій об’єктів благоустрою» в редакції:</w:t>
      </w:r>
    </w:p>
    <w:p w:rsidR="005C0454" w:rsidRPr="005C0454" w:rsidRDefault="005C0454" w:rsidP="005C0454">
      <w:pPr>
        <w:spacing w:before="100" w:after="100"/>
        <w:ind w:left="0" w:firstLine="708"/>
        <w:rPr>
          <w:rFonts w:eastAsia="Calibri"/>
          <w:sz w:val="26"/>
          <w:szCs w:val="26"/>
        </w:rPr>
      </w:pPr>
      <w:r w:rsidRPr="005C0454">
        <w:rPr>
          <w:rFonts w:eastAsia="Calibri"/>
          <w:b/>
          <w:sz w:val="26"/>
          <w:szCs w:val="26"/>
        </w:rPr>
        <w:t>3.10.2. Виконавчий комітет селищної ради може прийняти рішення про резервування місця (земельної ділянки) для поховання.</w:t>
      </w:r>
    </w:p>
    <w:p w:rsidR="005C0454" w:rsidRDefault="005C0454" w:rsidP="005C0454">
      <w:pPr>
        <w:spacing w:line="276" w:lineRule="auto"/>
        <w:ind w:left="0" w:firstLine="567"/>
        <w:rPr>
          <w:rFonts w:eastAsia="Calibri"/>
          <w:sz w:val="26"/>
          <w:szCs w:val="26"/>
        </w:rPr>
      </w:pPr>
    </w:p>
    <w:p w:rsidR="005C0454" w:rsidRPr="005C0454" w:rsidRDefault="005C0454" w:rsidP="005C0454">
      <w:pPr>
        <w:spacing w:line="276" w:lineRule="auto"/>
        <w:ind w:left="0"/>
        <w:rPr>
          <w:rFonts w:eastAsia="Calibri"/>
          <w:lang w:eastAsia="en-US"/>
        </w:rPr>
      </w:pPr>
      <w:bookmarkStart w:id="0" w:name="_GoBack"/>
      <w:bookmarkEnd w:id="0"/>
    </w:p>
    <w:p w:rsidR="005C0454" w:rsidRPr="005C0454" w:rsidRDefault="005C0454" w:rsidP="005C0454">
      <w:pPr>
        <w:ind w:left="0"/>
        <w:rPr>
          <w:rFonts w:eastAsia="Calibri"/>
          <w:lang w:eastAsia="en-US"/>
        </w:rPr>
      </w:pPr>
      <w:r w:rsidRPr="005C0454">
        <w:rPr>
          <w:rFonts w:eastAsia="Calibri"/>
          <w:lang w:eastAsia="en-US"/>
        </w:rPr>
        <w:t>________________                                                                   _______________</w:t>
      </w:r>
    </w:p>
    <w:p w:rsidR="005C0454" w:rsidRPr="005C0454" w:rsidRDefault="005C0454" w:rsidP="005C0454">
      <w:pPr>
        <w:ind w:left="0"/>
        <w:rPr>
          <w:rFonts w:eastAsia="Calibri"/>
          <w:sz w:val="20"/>
          <w:szCs w:val="20"/>
          <w:lang w:eastAsia="en-US"/>
        </w:rPr>
      </w:pPr>
      <w:r w:rsidRPr="005C0454">
        <w:rPr>
          <w:rFonts w:eastAsia="Calibri"/>
          <w:sz w:val="20"/>
          <w:szCs w:val="20"/>
          <w:lang w:eastAsia="en-US"/>
        </w:rPr>
        <w:t xml:space="preserve">                    (дата)                                                                                                                              (підпис)</w:t>
      </w:r>
    </w:p>
    <w:p w:rsidR="005C0454" w:rsidRPr="005C0454" w:rsidRDefault="005C0454" w:rsidP="00943999">
      <w:pPr>
        <w:widowControl w:val="0"/>
        <w:ind w:left="0"/>
        <w:rPr>
          <w:rFonts w:eastAsia="MS Mincho"/>
          <w:sz w:val="26"/>
          <w:szCs w:val="26"/>
        </w:rPr>
      </w:pPr>
    </w:p>
    <w:sectPr w:rsidR="005C0454" w:rsidRPr="005C0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D2E39"/>
    <w:multiLevelType w:val="hybridMultilevel"/>
    <w:tmpl w:val="FD5C7CBC"/>
    <w:lvl w:ilvl="0" w:tplc="D2606D5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7AD"/>
    <w:rsid w:val="00572C6A"/>
    <w:rsid w:val="0057515C"/>
    <w:rsid w:val="005C0454"/>
    <w:rsid w:val="00943999"/>
    <w:rsid w:val="0097710F"/>
    <w:rsid w:val="00C8189B"/>
    <w:rsid w:val="00CB3EEE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15C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10F"/>
    <w:pPr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189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189B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15C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10F"/>
    <w:pPr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189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189B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5</cp:revision>
  <cp:lastPrinted>2024-05-10T05:43:00Z</cp:lastPrinted>
  <dcterms:created xsi:type="dcterms:W3CDTF">2024-05-10T05:27:00Z</dcterms:created>
  <dcterms:modified xsi:type="dcterms:W3CDTF">2024-05-13T07:13:00Z</dcterms:modified>
</cp:coreProperties>
</file>