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8182AE" w14:textId="77777777" w:rsidR="006E1341" w:rsidRPr="00F46FCF" w:rsidRDefault="006E1341" w:rsidP="006E1341">
      <w:pPr>
        <w:jc w:val="center"/>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rPr>
        <w:object w:dxaOrig="660" w:dyaOrig="975" w14:anchorId="68D0F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5pt;height:48.6pt" o:ole="" o:preferrelative="f">
            <v:imagedata r:id="rId9" o:title="" gain="126031f"/>
            <o:lock v:ext="edit" aspectratio="f"/>
          </v:shape>
          <o:OLEObject Type="Embed" ProgID="PBrush" ShapeID="_x0000_i1025" DrawAspect="Content" ObjectID="_1786254832" r:id="rId10"/>
        </w:object>
      </w:r>
    </w:p>
    <w:p w14:paraId="0A7F0EA0" w14:textId="77777777" w:rsidR="006E1341" w:rsidRPr="00F46FCF" w:rsidRDefault="006E1341" w:rsidP="006E1341">
      <w:pPr>
        <w:jc w:val="center"/>
        <w:rPr>
          <w:rFonts w:ascii="Times New Roman" w:eastAsia="Times New Roman" w:hAnsi="Times New Roman" w:cs="Times New Roman"/>
          <w:b/>
          <w:sz w:val="28"/>
          <w:szCs w:val="28"/>
          <w:lang w:val="uk-UA"/>
        </w:rPr>
      </w:pPr>
      <w:r w:rsidRPr="00F46FCF">
        <w:rPr>
          <w:rFonts w:ascii="Times New Roman" w:eastAsia="Times New Roman" w:hAnsi="Times New Roman" w:cs="Times New Roman"/>
          <w:b/>
          <w:sz w:val="28"/>
          <w:szCs w:val="28"/>
          <w:lang w:val="uk-UA"/>
        </w:rPr>
        <w:t xml:space="preserve">МАГДАЛИНІВСЬКА  СЕЛИЩНА РАДА </w:t>
      </w:r>
      <w:r w:rsidRPr="00F46FCF">
        <w:rPr>
          <w:rFonts w:ascii="Times New Roman" w:eastAsia="Times New Roman" w:hAnsi="Times New Roman" w:cs="Times New Roman"/>
          <w:b/>
          <w:sz w:val="28"/>
          <w:szCs w:val="28"/>
          <w:lang w:val="uk-UA"/>
        </w:rPr>
        <w:br/>
        <w:t>НОВОМОСКОВСЬКОГО РАЙОНУ ДНІПРОПЕТРОВСЬКОЇ   ОБЛАСТІ</w:t>
      </w:r>
    </w:p>
    <w:p w14:paraId="4760D98E" w14:textId="77777777" w:rsidR="006E1341" w:rsidRPr="00F46FCF" w:rsidRDefault="006E1341" w:rsidP="006E1341">
      <w:pPr>
        <w:jc w:val="center"/>
        <w:rPr>
          <w:rFonts w:ascii="Times New Roman" w:eastAsia="Times New Roman" w:hAnsi="Times New Roman" w:cs="Times New Roman"/>
          <w:b/>
          <w:sz w:val="28"/>
          <w:szCs w:val="28"/>
          <w:lang w:val="uk-UA"/>
        </w:rPr>
      </w:pPr>
      <w:r w:rsidRPr="00F46FCF">
        <w:rPr>
          <w:rFonts w:ascii="Times New Roman" w:eastAsia="Times New Roman" w:hAnsi="Times New Roman" w:cs="Times New Roman"/>
          <w:b/>
          <w:sz w:val="28"/>
          <w:szCs w:val="28"/>
          <w:lang w:val="uk-UA"/>
        </w:rPr>
        <w:t>СОРОК ПЕРША СЕСІЯ ВОСЬМЕ СКЛИКАННЯ</w:t>
      </w:r>
    </w:p>
    <w:p w14:paraId="6986F6B9" w14:textId="77777777" w:rsidR="006E1341" w:rsidRPr="00F46FCF" w:rsidRDefault="006E1341" w:rsidP="006E1341">
      <w:pPr>
        <w:spacing w:after="0" w:line="240" w:lineRule="auto"/>
        <w:jc w:val="center"/>
        <w:rPr>
          <w:rFonts w:ascii="Times New Roman" w:eastAsia="Times New Roman" w:hAnsi="Times New Roman" w:cs="Times New Roman"/>
          <w:b/>
          <w:sz w:val="28"/>
          <w:szCs w:val="28"/>
          <w:lang w:val="uk-UA"/>
        </w:rPr>
      </w:pPr>
      <w:r w:rsidRPr="00F46FCF">
        <w:rPr>
          <w:rFonts w:ascii="Times New Roman" w:eastAsia="Times New Roman" w:hAnsi="Times New Roman" w:cs="Times New Roman"/>
          <w:b/>
          <w:sz w:val="28"/>
          <w:szCs w:val="28"/>
          <w:lang w:val="uk-UA"/>
        </w:rPr>
        <w:t xml:space="preserve">    РІШЕННЯ</w:t>
      </w:r>
    </w:p>
    <w:p w14:paraId="0A272906" w14:textId="77777777" w:rsidR="006E1341" w:rsidRPr="00F46FCF" w:rsidRDefault="006E1341" w:rsidP="006E1341">
      <w:pPr>
        <w:spacing w:after="0" w:line="240" w:lineRule="auto"/>
        <w:jc w:val="center"/>
        <w:rPr>
          <w:rFonts w:ascii="Times New Roman" w:eastAsia="Times New Roman" w:hAnsi="Times New Roman" w:cs="Times New Roman"/>
          <w:b/>
          <w:sz w:val="28"/>
          <w:szCs w:val="28"/>
          <w:lang w:val="uk-UA"/>
        </w:rPr>
      </w:pPr>
    </w:p>
    <w:p w14:paraId="5B3324F7" w14:textId="77777777" w:rsidR="000E6B91" w:rsidRPr="00F46FCF" w:rsidRDefault="000E6B91" w:rsidP="006E1341">
      <w:pPr>
        <w:spacing w:after="0" w:line="240" w:lineRule="auto"/>
        <w:rPr>
          <w:rFonts w:ascii="Times New Roman" w:hAnsi="Times New Roman" w:cs="Times New Roman"/>
          <w:sz w:val="28"/>
          <w:szCs w:val="28"/>
          <w:lang w:val="uk-UA"/>
        </w:rPr>
      </w:pPr>
      <w:r w:rsidRPr="00F46FCF">
        <w:rPr>
          <w:rFonts w:ascii="Times New Roman" w:hAnsi="Times New Roman" w:cs="Times New Roman"/>
          <w:sz w:val="28"/>
          <w:szCs w:val="28"/>
          <w:lang w:val="uk-UA"/>
        </w:rPr>
        <w:t>Про затвердження Стратегії розвитку освіти</w:t>
      </w:r>
    </w:p>
    <w:p w14:paraId="265C0FAD" w14:textId="6FD37D5C" w:rsidR="000E6B91" w:rsidRPr="00F46FCF" w:rsidRDefault="000E6B91" w:rsidP="006E1341">
      <w:pPr>
        <w:spacing w:after="0" w:line="240" w:lineRule="auto"/>
        <w:rPr>
          <w:rFonts w:ascii="Times New Roman" w:hAnsi="Times New Roman" w:cs="Times New Roman"/>
          <w:sz w:val="28"/>
          <w:szCs w:val="28"/>
          <w:lang w:val="uk-UA"/>
        </w:rPr>
      </w:pPr>
      <w:r w:rsidRPr="00F46FCF">
        <w:rPr>
          <w:rFonts w:ascii="Times New Roman" w:hAnsi="Times New Roman" w:cs="Times New Roman"/>
          <w:sz w:val="28"/>
          <w:szCs w:val="28"/>
          <w:lang w:val="uk-UA"/>
        </w:rPr>
        <w:t>Магдалинівськ</w:t>
      </w:r>
      <w:r w:rsidR="00F87E4C" w:rsidRPr="00F46FCF">
        <w:rPr>
          <w:rFonts w:ascii="Times New Roman" w:hAnsi="Times New Roman" w:cs="Times New Roman"/>
          <w:sz w:val="28"/>
          <w:szCs w:val="28"/>
          <w:lang w:val="uk-UA"/>
        </w:rPr>
        <w:t>ої</w:t>
      </w:r>
      <w:r w:rsidRPr="00F46FCF">
        <w:rPr>
          <w:rFonts w:ascii="Times New Roman" w:hAnsi="Times New Roman" w:cs="Times New Roman"/>
          <w:sz w:val="28"/>
          <w:szCs w:val="28"/>
          <w:lang w:val="uk-UA"/>
        </w:rPr>
        <w:t xml:space="preserve"> територіальн</w:t>
      </w:r>
      <w:r w:rsidR="00F87E4C" w:rsidRPr="00F46FCF">
        <w:rPr>
          <w:rFonts w:ascii="Times New Roman" w:hAnsi="Times New Roman" w:cs="Times New Roman"/>
          <w:sz w:val="28"/>
          <w:szCs w:val="28"/>
          <w:lang w:val="uk-UA"/>
        </w:rPr>
        <w:t>ої</w:t>
      </w:r>
      <w:r w:rsidRPr="00F46FCF">
        <w:rPr>
          <w:rFonts w:ascii="Times New Roman" w:hAnsi="Times New Roman" w:cs="Times New Roman"/>
          <w:sz w:val="28"/>
          <w:szCs w:val="28"/>
          <w:lang w:val="uk-UA"/>
        </w:rPr>
        <w:t xml:space="preserve"> громад</w:t>
      </w:r>
      <w:r w:rsidR="00F87E4C" w:rsidRPr="00F46FCF">
        <w:rPr>
          <w:rFonts w:ascii="Times New Roman" w:hAnsi="Times New Roman" w:cs="Times New Roman"/>
          <w:sz w:val="28"/>
          <w:szCs w:val="28"/>
          <w:lang w:val="uk-UA"/>
        </w:rPr>
        <w:t>и</w:t>
      </w:r>
      <w:r w:rsidRPr="00F46FCF">
        <w:rPr>
          <w:rFonts w:ascii="Times New Roman" w:hAnsi="Times New Roman" w:cs="Times New Roman"/>
          <w:sz w:val="28"/>
          <w:szCs w:val="28"/>
          <w:lang w:val="uk-UA"/>
        </w:rPr>
        <w:t xml:space="preserve"> </w:t>
      </w:r>
    </w:p>
    <w:p w14:paraId="7C5B8762" w14:textId="1C492CB5" w:rsidR="000E6B91" w:rsidRPr="00F46FCF" w:rsidRDefault="000E6B91" w:rsidP="006E1341">
      <w:pPr>
        <w:spacing w:after="0" w:line="240" w:lineRule="auto"/>
        <w:rPr>
          <w:lang w:val="uk-UA"/>
        </w:rPr>
      </w:pPr>
      <w:r w:rsidRPr="00F46FCF">
        <w:rPr>
          <w:rFonts w:ascii="Times New Roman" w:hAnsi="Times New Roman" w:cs="Times New Roman"/>
          <w:sz w:val="28"/>
          <w:szCs w:val="28"/>
          <w:lang w:val="uk-UA"/>
        </w:rPr>
        <w:t>на 202</w:t>
      </w:r>
      <w:r w:rsidR="00F87E4C" w:rsidRPr="00F46FCF">
        <w:rPr>
          <w:rFonts w:ascii="Times New Roman" w:hAnsi="Times New Roman" w:cs="Times New Roman"/>
          <w:sz w:val="28"/>
          <w:szCs w:val="28"/>
          <w:lang w:val="uk-UA"/>
        </w:rPr>
        <w:t>4</w:t>
      </w:r>
      <w:r w:rsidRPr="00F46FCF">
        <w:rPr>
          <w:rFonts w:ascii="Times New Roman" w:hAnsi="Times New Roman" w:cs="Times New Roman"/>
          <w:sz w:val="28"/>
          <w:szCs w:val="28"/>
          <w:lang w:val="uk-UA"/>
        </w:rPr>
        <w:t xml:space="preserve"> – 2027 роки</w:t>
      </w:r>
      <w:r w:rsidRPr="00F46FCF">
        <w:rPr>
          <w:lang w:val="uk-UA"/>
        </w:rPr>
        <w:t xml:space="preserve"> </w:t>
      </w:r>
    </w:p>
    <w:p w14:paraId="7567D5B9" w14:textId="6B40538B" w:rsidR="000E6B91" w:rsidRPr="00F46FCF" w:rsidRDefault="000E6B91" w:rsidP="00F46FCF">
      <w:pPr>
        <w:spacing w:after="0" w:line="240" w:lineRule="auto"/>
        <w:rPr>
          <w:lang w:val="uk-UA"/>
        </w:rPr>
      </w:pPr>
    </w:p>
    <w:p w14:paraId="0981791B" w14:textId="7E20BA65" w:rsidR="000E6B91" w:rsidRPr="00F46FCF" w:rsidRDefault="000E6B91" w:rsidP="006E1341">
      <w:pPr>
        <w:spacing w:after="0" w:line="240" w:lineRule="auto"/>
        <w:ind w:firstLine="708"/>
        <w:jc w:val="both"/>
        <w:rPr>
          <w:rFonts w:ascii="Times New Roman" w:hAnsi="Times New Roman" w:cs="Times New Roman"/>
          <w:b/>
          <w:sz w:val="28"/>
          <w:szCs w:val="28"/>
          <w:lang w:val="uk-UA"/>
        </w:rPr>
      </w:pPr>
      <w:r w:rsidRPr="00F46FCF">
        <w:rPr>
          <w:rFonts w:ascii="Times New Roman" w:hAnsi="Times New Roman" w:cs="Times New Roman"/>
          <w:sz w:val="28"/>
          <w:szCs w:val="28"/>
          <w:lang w:val="uk-UA"/>
        </w:rPr>
        <w:t xml:space="preserve">Відповідно до </w:t>
      </w:r>
      <w:proofErr w:type="spellStart"/>
      <w:r w:rsidRPr="00F46FCF">
        <w:rPr>
          <w:rFonts w:ascii="Times New Roman" w:hAnsi="Times New Roman" w:cs="Times New Roman"/>
          <w:sz w:val="28"/>
          <w:szCs w:val="28"/>
          <w:lang w:val="uk-UA"/>
        </w:rPr>
        <w:t>cт</w:t>
      </w:r>
      <w:proofErr w:type="spellEnd"/>
      <w:r w:rsidRPr="00F46FCF">
        <w:rPr>
          <w:rFonts w:ascii="Times New Roman" w:hAnsi="Times New Roman" w:cs="Times New Roman"/>
          <w:sz w:val="28"/>
          <w:szCs w:val="28"/>
          <w:lang w:val="uk-UA"/>
        </w:rPr>
        <w:t xml:space="preserve">. 25, 26 Закону України «Про місцеве самоврядування в Україні», </w:t>
      </w:r>
      <w:proofErr w:type="spellStart"/>
      <w:r w:rsidR="007A44F2" w:rsidRPr="00F46FCF">
        <w:rPr>
          <w:rFonts w:ascii="Times New Roman" w:hAnsi="Times New Roman" w:cs="Times New Roman"/>
          <w:sz w:val="28"/>
          <w:szCs w:val="28"/>
          <w:lang w:val="uk-UA"/>
        </w:rPr>
        <w:t>ст</w:t>
      </w:r>
      <w:proofErr w:type="spellEnd"/>
      <w:r w:rsidR="007A44F2" w:rsidRPr="00F46FCF">
        <w:rPr>
          <w:rFonts w:ascii="Times New Roman" w:hAnsi="Times New Roman" w:cs="Times New Roman"/>
          <w:sz w:val="28"/>
          <w:szCs w:val="28"/>
          <w:lang w:val="uk-UA"/>
        </w:rPr>
        <w:t xml:space="preserve"> 66</w:t>
      </w:r>
      <w:r w:rsidR="006E1341" w:rsidRPr="00F46FCF">
        <w:rPr>
          <w:rFonts w:ascii="Times New Roman" w:hAnsi="Times New Roman" w:cs="Times New Roman"/>
          <w:sz w:val="28"/>
          <w:szCs w:val="28"/>
          <w:lang w:val="uk-UA"/>
        </w:rPr>
        <w:t xml:space="preserve"> Закону України</w:t>
      </w:r>
      <w:r w:rsidR="007A44F2" w:rsidRPr="00F46FCF">
        <w:rPr>
          <w:rFonts w:ascii="Times New Roman" w:hAnsi="Times New Roman" w:cs="Times New Roman"/>
          <w:sz w:val="28"/>
          <w:szCs w:val="28"/>
          <w:lang w:val="uk-UA"/>
        </w:rPr>
        <w:t xml:space="preserve"> </w:t>
      </w:r>
      <w:r w:rsidRPr="00F46FCF">
        <w:rPr>
          <w:rFonts w:ascii="Times New Roman" w:hAnsi="Times New Roman" w:cs="Times New Roman"/>
          <w:sz w:val="28"/>
          <w:szCs w:val="28"/>
          <w:lang w:val="uk-UA"/>
        </w:rPr>
        <w:t xml:space="preserve">“Про освіту», </w:t>
      </w:r>
      <w:r w:rsidR="00C278D3" w:rsidRPr="00F46FCF">
        <w:rPr>
          <w:rFonts w:ascii="Times New Roman" w:hAnsi="Times New Roman" w:cs="Times New Roman"/>
          <w:sz w:val="28"/>
          <w:szCs w:val="28"/>
          <w:lang w:val="uk-UA"/>
        </w:rPr>
        <w:t xml:space="preserve">ст. 37 </w:t>
      </w:r>
      <w:r w:rsidR="006E1341" w:rsidRPr="00F46FCF">
        <w:rPr>
          <w:rFonts w:ascii="Times New Roman" w:hAnsi="Times New Roman" w:cs="Times New Roman"/>
          <w:sz w:val="28"/>
          <w:szCs w:val="28"/>
          <w:lang w:val="uk-UA"/>
        </w:rPr>
        <w:t xml:space="preserve">Закону України </w:t>
      </w:r>
      <w:r w:rsidR="00C278D3" w:rsidRPr="00F46FCF">
        <w:rPr>
          <w:rFonts w:ascii="Times New Roman" w:hAnsi="Times New Roman" w:cs="Times New Roman"/>
          <w:sz w:val="28"/>
          <w:szCs w:val="28"/>
          <w:lang w:val="uk-UA"/>
        </w:rPr>
        <w:t>“Про повну загальну середню освіту”</w:t>
      </w:r>
      <w:r w:rsidR="006E1341" w:rsidRPr="00F46FCF">
        <w:rPr>
          <w:rFonts w:ascii="Times New Roman" w:hAnsi="Times New Roman" w:cs="Times New Roman"/>
          <w:sz w:val="28"/>
          <w:szCs w:val="28"/>
          <w:lang w:val="uk-UA"/>
        </w:rPr>
        <w:t>, на підставі листа начальника відділу освіти селищної ради Олександри КОЛІСНИК від 22 липня 2024 року № 01-15/508,</w:t>
      </w:r>
      <w:r w:rsidR="00C278D3" w:rsidRPr="00F46FCF">
        <w:rPr>
          <w:rFonts w:ascii="Times New Roman" w:hAnsi="Times New Roman" w:cs="Times New Roman"/>
          <w:sz w:val="28"/>
          <w:szCs w:val="28"/>
          <w:lang w:val="uk-UA"/>
        </w:rPr>
        <w:t xml:space="preserve"> </w:t>
      </w:r>
      <w:r w:rsidRPr="00F46FCF">
        <w:rPr>
          <w:rFonts w:ascii="Times New Roman" w:hAnsi="Times New Roman" w:cs="Times New Roman"/>
          <w:sz w:val="28"/>
          <w:szCs w:val="28"/>
          <w:lang w:val="uk-UA"/>
        </w:rPr>
        <w:t>з метою підвищення доступності якісної, конкурентоспроможної освіти для жителів громади, враховуючи демографічну ситуацію та забезпечення особистісного розвитку кожного громадянина, приведення освітніх можливостей у відповідність до потреб громади,</w:t>
      </w:r>
      <w:r w:rsidR="006E1341" w:rsidRPr="00F46FCF">
        <w:rPr>
          <w:rFonts w:ascii="Times New Roman" w:hAnsi="Times New Roman" w:cs="Times New Roman"/>
          <w:sz w:val="28"/>
          <w:szCs w:val="28"/>
          <w:lang w:val="uk-UA"/>
        </w:rPr>
        <w:t xml:space="preserve"> враховуючи рекомендації постійної комісії селищної ради з питань </w:t>
      </w:r>
      <w:r w:rsidRPr="00F46FCF">
        <w:rPr>
          <w:rFonts w:ascii="Times New Roman" w:hAnsi="Times New Roman" w:cs="Times New Roman"/>
          <w:sz w:val="28"/>
          <w:szCs w:val="28"/>
          <w:lang w:val="uk-UA"/>
        </w:rPr>
        <w:t xml:space="preserve"> </w:t>
      </w:r>
      <w:r w:rsidR="006E1341" w:rsidRPr="00F46FCF">
        <w:rPr>
          <w:rFonts w:ascii="Times New Roman" w:hAnsi="Times New Roman" w:cs="Times New Roman"/>
          <w:sz w:val="28"/>
          <w:szCs w:val="28"/>
          <w:lang w:val="uk-UA"/>
        </w:rPr>
        <w:t>охорони здоров’я,  соціального захисту населення, освіти, культури, молоді, фізичної культури і спорту</w:t>
      </w:r>
      <w:r w:rsidR="006E1341" w:rsidRPr="00F46FCF">
        <w:rPr>
          <w:rFonts w:ascii="Times New Roman" w:hAnsi="Times New Roman" w:cs="Times New Roman"/>
          <w:b/>
          <w:sz w:val="28"/>
          <w:szCs w:val="28"/>
          <w:lang w:val="uk-UA"/>
        </w:rPr>
        <w:t xml:space="preserve"> Магдалинівська селищна рада,</w:t>
      </w:r>
    </w:p>
    <w:p w14:paraId="0381C610" w14:textId="77777777" w:rsidR="000E6B91" w:rsidRPr="00F46FCF" w:rsidRDefault="000E6B91" w:rsidP="006E1341">
      <w:pPr>
        <w:spacing w:after="0" w:line="240" w:lineRule="auto"/>
        <w:rPr>
          <w:rFonts w:ascii="Times New Roman" w:hAnsi="Times New Roman" w:cs="Times New Roman"/>
          <w:b/>
          <w:sz w:val="28"/>
          <w:szCs w:val="28"/>
          <w:lang w:val="uk-UA"/>
        </w:rPr>
      </w:pPr>
    </w:p>
    <w:p w14:paraId="470FBA5A" w14:textId="0B0CC22C" w:rsidR="000E6B91" w:rsidRPr="00F46FCF" w:rsidRDefault="000E6B91" w:rsidP="006E1341">
      <w:pPr>
        <w:spacing w:after="0" w:line="240" w:lineRule="auto"/>
        <w:jc w:val="center"/>
        <w:rPr>
          <w:rFonts w:ascii="Times New Roman" w:hAnsi="Times New Roman" w:cs="Times New Roman"/>
          <w:b/>
          <w:sz w:val="28"/>
          <w:szCs w:val="28"/>
          <w:lang w:val="uk-UA"/>
        </w:rPr>
      </w:pPr>
      <w:r w:rsidRPr="00F46FCF">
        <w:rPr>
          <w:rFonts w:ascii="Times New Roman" w:hAnsi="Times New Roman" w:cs="Times New Roman"/>
          <w:b/>
          <w:sz w:val="28"/>
          <w:szCs w:val="28"/>
          <w:lang w:val="uk-UA"/>
        </w:rPr>
        <w:t>ВИРІШИЛА:</w:t>
      </w:r>
    </w:p>
    <w:p w14:paraId="1B78F99D" w14:textId="77777777" w:rsidR="000E6B91" w:rsidRPr="00F46FCF" w:rsidRDefault="000E6B91" w:rsidP="006E1341">
      <w:pPr>
        <w:spacing w:after="0" w:line="240" w:lineRule="auto"/>
        <w:rPr>
          <w:rFonts w:ascii="Times New Roman" w:hAnsi="Times New Roman" w:cs="Times New Roman"/>
          <w:sz w:val="28"/>
          <w:szCs w:val="28"/>
          <w:lang w:val="uk-UA"/>
        </w:rPr>
      </w:pPr>
    </w:p>
    <w:p w14:paraId="0070C65A" w14:textId="14A7E3F4" w:rsidR="00E22901" w:rsidRPr="00F46FCF" w:rsidRDefault="00E22901" w:rsidP="001B4D46">
      <w:pPr>
        <w:pStyle w:val="a3"/>
        <w:numPr>
          <w:ilvl w:val="0"/>
          <w:numId w:val="1"/>
        </w:numPr>
        <w:tabs>
          <w:tab w:val="left" w:pos="1134"/>
        </w:tabs>
        <w:spacing w:after="0" w:line="240" w:lineRule="auto"/>
        <w:ind w:left="0" w:firstLine="709"/>
        <w:jc w:val="both"/>
        <w:rPr>
          <w:rFonts w:ascii="Times New Roman" w:hAnsi="Times New Roman" w:cs="Times New Roman"/>
          <w:sz w:val="28"/>
          <w:szCs w:val="28"/>
          <w:lang w:val="uk-UA"/>
        </w:rPr>
      </w:pPr>
      <w:r w:rsidRPr="00F46FCF">
        <w:rPr>
          <w:rFonts w:ascii="Times New Roman" w:hAnsi="Times New Roman" w:cs="Times New Roman"/>
          <w:sz w:val="28"/>
          <w:szCs w:val="28"/>
          <w:lang w:val="uk-UA"/>
        </w:rPr>
        <w:t>Затвердити Стратегію розвитку освіти  Магдалинівськ</w:t>
      </w:r>
      <w:r w:rsidR="00F87E4C" w:rsidRPr="00F46FCF">
        <w:rPr>
          <w:rFonts w:ascii="Times New Roman" w:hAnsi="Times New Roman" w:cs="Times New Roman"/>
          <w:sz w:val="28"/>
          <w:szCs w:val="28"/>
          <w:lang w:val="uk-UA"/>
        </w:rPr>
        <w:t>ої</w:t>
      </w:r>
      <w:r w:rsidRPr="00F46FCF">
        <w:rPr>
          <w:rFonts w:ascii="Times New Roman" w:hAnsi="Times New Roman" w:cs="Times New Roman"/>
          <w:sz w:val="28"/>
          <w:szCs w:val="28"/>
          <w:lang w:val="uk-UA"/>
        </w:rPr>
        <w:t xml:space="preserve"> територіальн</w:t>
      </w:r>
      <w:r w:rsidR="00F87E4C" w:rsidRPr="00F46FCF">
        <w:rPr>
          <w:rFonts w:ascii="Times New Roman" w:hAnsi="Times New Roman" w:cs="Times New Roman"/>
          <w:sz w:val="28"/>
          <w:szCs w:val="28"/>
          <w:lang w:val="uk-UA"/>
        </w:rPr>
        <w:t>ої</w:t>
      </w:r>
      <w:r w:rsidRPr="00F46FCF">
        <w:rPr>
          <w:rFonts w:ascii="Times New Roman" w:hAnsi="Times New Roman" w:cs="Times New Roman"/>
          <w:sz w:val="28"/>
          <w:szCs w:val="28"/>
          <w:lang w:val="uk-UA"/>
        </w:rPr>
        <w:t xml:space="preserve"> громад</w:t>
      </w:r>
      <w:r w:rsidR="00F87E4C" w:rsidRPr="00F46FCF">
        <w:rPr>
          <w:rFonts w:ascii="Times New Roman" w:hAnsi="Times New Roman" w:cs="Times New Roman"/>
          <w:sz w:val="28"/>
          <w:szCs w:val="28"/>
          <w:lang w:val="uk-UA"/>
        </w:rPr>
        <w:t>и</w:t>
      </w:r>
      <w:r w:rsidRPr="00F46FCF">
        <w:rPr>
          <w:rFonts w:ascii="Times New Roman" w:hAnsi="Times New Roman" w:cs="Times New Roman"/>
          <w:sz w:val="28"/>
          <w:szCs w:val="28"/>
          <w:lang w:val="uk-UA"/>
        </w:rPr>
        <w:t xml:space="preserve"> на</w:t>
      </w:r>
      <w:r w:rsidR="00F87E4C" w:rsidRPr="00F46FCF">
        <w:rPr>
          <w:rFonts w:ascii="Times New Roman" w:hAnsi="Times New Roman" w:cs="Times New Roman"/>
          <w:sz w:val="28"/>
          <w:szCs w:val="28"/>
          <w:lang w:val="uk-UA"/>
        </w:rPr>
        <w:t xml:space="preserve"> </w:t>
      </w:r>
      <w:r w:rsidR="006E1341" w:rsidRPr="00F46FCF">
        <w:rPr>
          <w:rFonts w:ascii="Times New Roman" w:hAnsi="Times New Roman" w:cs="Times New Roman"/>
          <w:sz w:val="28"/>
          <w:szCs w:val="28"/>
          <w:lang w:val="uk-UA"/>
        </w:rPr>
        <w:t>2024– 2027 роки згідно з додатком</w:t>
      </w:r>
      <w:r w:rsidRPr="00F46FCF">
        <w:rPr>
          <w:rFonts w:ascii="Times New Roman" w:hAnsi="Times New Roman" w:cs="Times New Roman"/>
          <w:sz w:val="28"/>
          <w:szCs w:val="28"/>
          <w:lang w:val="uk-UA"/>
        </w:rPr>
        <w:t xml:space="preserve">. </w:t>
      </w:r>
    </w:p>
    <w:p w14:paraId="416CFBB7" w14:textId="2D96B78C" w:rsidR="000E6B91" w:rsidRPr="00F46FCF" w:rsidRDefault="00E22901" w:rsidP="001B4D46">
      <w:pPr>
        <w:pStyle w:val="a3"/>
        <w:numPr>
          <w:ilvl w:val="0"/>
          <w:numId w:val="1"/>
        </w:numPr>
        <w:tabs>
          <w:tab w:val="left" w:pos="1134"/>
        </w:tabs>
        <w:spacing w:after="0" w:line="240" w:lineRule="auto"/>
        <w:ind w:left="0" w:firstLine="709"/>
        <w:jc w:val="both"/>
        <w:rPr>
          <w:rFonts w:ascii="Times New Roman" w:hAnsi="Times New Roman" w:cs="Times New Roman"/>
          <w:sz w:val="28"/>
          <w:szCs w:val="28"/>
          <w:lang w:val="uk-UA"/>
        </w:rPr>
      </w:pPr>
      <w:r w:rsidRPr="00F46FCF">
        <w:rPr>
          <w:rFonts w:ascii="Times New Roman" w:hAnsi="Times New Roman" w:cs="Times New Roman"/>
          <w:sz w:val="28"/>
          <w:szCs w:val="28"/>
          <w:lang w:val="uk-UA"/>
        </w:rPr>
        <w:t>Відділу освіти Магдалинівсь</w:t>
      </w:r>
      <w:r w:rsidR="006E1341" w:rsidRPr="00F46FCF">
        <w:rPr>
          <w:rFonts w:ascii="Times New Roman" w:hAnsi="Times New Roman" w:cs="Times New Roman"/>
          <w:sz w:val="28"/>
          <w:szCs w:val="28"/>
          <w:lang w:val="uk-UA"/>
        </w:rPr>
        <w:t>кої селищної ради (Колісник</w:t>
      </w:r>
      <w:r w:rsidRPr="00F46FCF">
        <w:rPr>
          <w:rFonts w:ascii="Times New Roman" w:hAnsi="Times New Roman" w:cs="Times New Roman"/>
          <w:sz w:val="28"/>
          <w:szCs w:val="28"/>
          <w:lang w:val="uk-UA"/>
        </w:rPr>
        <w:t>) забезпечити реалізацію завдань Стратегії розвитку освіти Магдалинівськ</w:t>
      </w:r>
      <w:r w:rsidR="00F87E4C" w:rsidRPr="00F46FCF">
        <w:rPr>
          <w:rFonts w:ascii="Times New Roman" w:hAnsi="Times New Roman" w:cs="Times New Roman"/>
          <w:sz w:val="28"/>
          <w:szCs w:val="28"/>
          <w:lang w:val="uk-UA"/>
        </w:rPr>
        <w:t>ої</w:t>
      </w:r>
      <w:r w:rsidRPr="00F46FCF">
        <w:rPr>
          <w:rFonts w:ascii="Times New Roman" w:hAnsi="Times New Roman" w:cs="Times New Roman"/>
          <w:sz w:val="28"/>
          <w:szCs w:val="28"/>
          <w:lang w:val="uk-UA"/>
        </w:rPr>
        <w:t xml:space="preserve"> територіальн</w:t>
      </w:r>
      <w:r w:rsidR="00F87E4C" w:rsidRPr="00F46FCF">
        <w:rPr>
          <w:rFonts w:ascii="Times New Roman" w:hAnsi="Times New Roman" w:cs="Times New Roman"/>
          <w:sz w:val="28"/>
          <w:szCs w:val="28"/>
          <w:lang w:val="uk-UA"/>
        </w:rPr>
        <w:t>ої</w:t>
      </w:r>
      <w:r w:rsidRPr="00F46FCF">
        <w:rPr>
          <w:rFonts w:ascii="Times New Roman" w:hAnsi="Times New Roman" w:cs="Times New Roman"/>
          <w:sz w:val="28"/>
          <w:szCs w:val="28"/>
          <w:lang w:val="uk-UA"/>
        </w:rPr>
        <w:t xml:space="preserve"> громад</w:t>
      </w:r>
      <w:r w:rsidR="00F87E4C" w:rsidRPr="00F46FCF">
        <w:rPr>
          <w:rFonts w:ascii="Times New Roman" w:hAnsi="Times New Roman" w:cs="Times New Roman"/>
          <w:sz w:val="28"/>
          <w:szCs w:val="28"/>
          <w:lang w:val="uk-UA"/>
        </w:rPr>
        <w:t xml:space="preserve">и </w:t>
      </w:r>
      <w:r w:rsidRPr="00F46FCF">
        <w:rPr>
          <w:rFonts w:ascii="Times New Roman" w:hAnsi="Times New Roman" w:cs="Times New Roman"/>
          <w:sz w:val="28"/>
          <w:szCs w:val="28"/>
          <w:lang w:val="uk-UA"/>
        </w:rPr>
        <w:t xml:space="preserve">на 2024 – 2027 роки. </w:t>
      </w:r>
    </w:p>
    <w:p w14:paraId="6695C077" w14:textId="0A0C4DFB" w:rsidR="00E22901" w:rsidRPr="00F46FCF" w:rsidRDefault="00E22901" w:rsidP="001B4D46">
      <w:pPr>
        <w:tabs>
          <w:tab w:val="left" w:pos="1134"/>
        </w:tabs>
        <w:spacing w:after="0" w:line="240" w:lineRule="auto"/>
        <w:ind w:firstLine="709"/>
        <w:jc w:val="both"/>
        <w:rPr>
          <w:rFonts w:ascii="Times New Roman" w:hAnsi="Times New Roman" w:cs="Times New Roman"/>
          <w:sz w:val="28"/>
          <w:szCs w:val="28"/>
          <w:lang w:val="uk-UA"/>
        </w:rPr>
      </w:pPr>
      <w:r w:rsidRPr="00F46FCF">
        <w:rPr>
          <w:rFonts w:ascii="Times New Roman" w:hAnsi="Times New Roman" w:cs="Times New Roman"/>
          <w:sz w:val="28"/>
          <w:szCs w:val="28"/>
          <w:lang w:val="uk-UA"/>
        </w:rPr>
        <w:t>3.</w:t>
      </w:r>
      <w:r w:rsidR="006E1341" w:rsidRPr="00F46FCF">
        <w:rPr>
          <w:rFonts w:ascii="Times New Roman" w:hAnsi="Times New Roman" w:cs="Times New Roman"/>
          <w:sz w:val="28"/>
          <w:szCs w:val="28"/>
          <w:lang w:val="uk-UA"/>
        </w:rPr>
        <w:t xml:space="preserve"> </w:t>
      </w:r>
      <w:r w:rsidRPr="00F46FCF">
        <w:rPr>
          <w:rFonts w:ascii="Times New Roman" w:hAnsi="Times New Roman" w:cs="Times New Roman"/>
          <w:sz w:val="28"/>
          <w:szCs w:val="28"/>
          <w:lang w:val="uk-UA"/>
        </w:rPr>
        <w:t>Контроль за виконанням даного рішення покласти на постійну комісію селищної ради з питань охорони здоров’я,  соціального захисту населення, освіти, культури, молоді, фізичної культури і спорту.</w:t>
      </w:r>
    </w:p>
    <w:p w14:paraId="2654BFE3" w14:textId="77777777" w:rsidR="000E6B91" w:rsidRPr="00F46FCF" w:rsidRDefault="000E6B91" w:rsidP="006E1341">
      <w:pPr>
        <w:spacing w:after="0" w:line="240" w:lineRule="auto"/>
        <w:jc w:val="both"/>
        <w:rPr>
          <w:rFonts w:ascii="Times New Roman" w:hAnsi="Times New Roman" w:cs="Times New Roman"/>
          <w:sz w:val="28"/>
          <w:szCs w:val="28"/>
          <w:lang w:val="uk-UA"/>
        </w:rPr>
      </w:pPr>
    </w:p>
    <w:p w14:paraId="77B59EB1" w14:textId="77777777" w:rsidR="00E22901" w:rsidRPr="00F46FCF" w:rsidRDefault="00E22901" w:rsidP="006E1341">
      <w:pPr>
        <w:spacing w:after="0" w:line="240" w:lineRule="auto"/>
        <w:jc w:val="both"/>
        <w:rPr>
          <w:rFonts w:ascii="Times New Roman" w:hAnsi="Times New Roman" w:cs="Times New Roman"/>
          <w:sz w:val="28"/>
          <w:szCs w:val="28"/>
          <w:lang w:val="uk-UA"/>
        </w:rPr>
      </w:pPr>
      <w:r w:rsidRPr="00F46FCF">
        <w:rPr>
          <w:rFonts w:ascii="Times New Roman" w:hAnsi="Times New Roman" w:cs="Times New Roman"/>
          <w:sz w:val="28"/>
          <w:szCs w:val="28"/>
          <w:lang w:val="uk-UA"/>
        </w:rPr>
        <w:t xml:space="preserve">Магдалинівський </w:t>
      </w:r>
    </w:p>
    <w:p w14:paraId="1C52352B" w14:textId="47DF0B59" w:rsidR="000E6B91" w:rsidRPr="00F46FCF" w:rsidRDefault="00E22901" w:rsidP="006E1341">
      <w:pPr>
        <w:spacing w:after="0" w:line="240" w:lineRule="auto"/>
        <w:jc w:val="both"/>
        <w:rPr>
          <w:rFonts w:ascii="Times New Roman" w:hAnsi="Times New Roman" w:cs="Times New Roman"/>
          <w:sz w:val="28"/>
          <w:szCs w:val="28"/>
          <w:lang w:val="uk-UA"/>
        </w:rPr>
      </w:pPr>
      <w:r w:rsidRPr="00F46FCF">
        <w:rPr>
          <w:rFonts w:ascii="Times New Roman" w:hAnsi="Times New Roman" w:cs="Times New Roman"/>
          <w:sz w:val="28"/>
          <w:szCs w:val="28"/>
          <w:lang w:val="uk-UA"/>
        </w:rPr>
        <w:t>с</w:t>
      </w:r>
      <w:r w:rsidR="000E6B91" w:rsidRPr="00F46FCF">
        <w:rPr>
          <w:rFonts w:ascii="Times New Roman" w:hAnsi="Times New Roman" w:cs="Times New Roman"/>
          <w:sz w:val="28"/>
          <w:szCs w:val="28"/>
          <w:lang w:val="uk-UA"/>
        </w:rPr>
        <w:t xml:space="preserve">елищний  голова                           </w:t>
      </w:r>
      <w:r w:rsidR="006E1341" w:rsidRPr="00F46FCF">
        <w:rPr>
          <w:rFonts w:ascii="Times New Roman" w:hAnsi="Times New Roman" w:cs="Times New Roman"/>
          <w:sz w:val="28"/>
          <w:szCs w:val="28"/>
          <w:lang w:val="uk-UA"/>
        </w:rPr>
        <w:t xml:space="preserve">                              </w:t>
      </w:r>
      <w:r w:rsidR="000E6B91" w:rsidRPr="00F46FCF">
        <w:rPr>
          <w:rFonts w:ascii="Times New Roman" w:hAnsi="Times New Roman" w:cs="Times New Roman"/>
          <w:sz w:val="28"/>
          <w:szCs w:val="28"/>
          <w:lang w:val="uk-UA"/>
        </w:rPr>
        <w:t xml:space="preserve">     </w:t>
      </w:r>
      <w:r w:rsidRPr="00F46FCF">
        <w:rPr>
          <w:rFonts w:ascii="Times New Roman" w:hAnsi="Times New Roman" w:cs="Times New Roman"/>
          <w:sz w:val="28"/>
          <w:szCs w:val="28"/>
          <w:lang w:val="uk-UA"/>
        </w:rPr>
        <w:t>Володимир ДРОБІТЬКО</w:t>
      </w:r>
    </w:p>
    <w:p w14:paraId="52C32EDF" w14:textId="77777777" w:rsidR="006E1341" w:rsidRPr="00F46FCF" w:rsidRDefault="006E1341" w:rsidP="000E6B91">
      <w:pPr>
        <w:spacing w:after="0"/>
        <w:rPr>
          <w:rFonts w:ascii="Times New Roman" w:hAnsi="Times New Roman" w:cs="Times New Roman"/>
          <w:sz w:val="28"/>
          <w:szCs w:val="28"/>
          <w:lang w:val="uk-UA"/>
        </w:rPr>
      </w:pPr>
    </w:p>
    <w:p w14:paraId="54EA46A6" w14:textId="77777777" w:rsidR="006E1341" w:rsidRPr="00F46FCF" w:rsidRDefault="006E1341" w:rsidP="000E6B91">
      <w:pPr>
        <w:spacing w:after="0"/>
        <w:rPr>
          <w:rFonts w:ascii="Times New Roman" w:hAnsi="Times New Roman" w:cs="Times New Roman"/>
          <w:sz w:val="28"/>
          <w:szCs w:val="28"/>
          <w:lang w:val="uk-UA"/>
        </w:rPr>
      </w:pPr>
      <w:r w:rsidRPr="00F46FCF">
        <w:rPr>
          <w:rFonts w:ascii="Times New Roman" w:hAnsi="Times New Roman" w:cs="Times New Roman"/>
          <w:sz w:val="28"/>
          <w:szCs w:val="28"/>
          <w:lang w:val="uk-UA"/>
        </w:rPr>
        <w:t>с-ще Магдалинівка</w:t>
      </w:r>
    </w:p>
    <w:p w14:paraId="6D01E51C" w14:textId="77777777" w:rsidR="006E1341" w:rsidRPr="00F46FCF" w:rsidRDefault="006E1341" w:rsidP="000E6B91">
      <w:pPr>
        <w:spacing w:after="0"/>
        <w:rPr>
          <w:rFonts w:ascii="Times New Roman" w:hAnsi="Times New Roman" w:cs="Times New Roman"/>
          <w:sz w:val="28"/>
          <w:szCs w:val="28"/>
          <w:lang w:val="uk-UA"/>
        </w:rPr>
      </w:pPr>
      <w:r w:rsidRPr="00F46FCF">
        <w:rPr>
          <w:rFonts w:ascii="Times New Roman" w:hAnsi="Times New Roman" w:cs="Times New Roman"/>
          <w:sz w:val="28"/>
          <w:szCs w:val="28"/>
          <w:lang w:val="uk-UA"/>
        </w:rPr>
        <w:t>26 серпня 2024 року</w:t>
      </w:r>
    </w:p>
    <w:p w14:paraId="18CE73F6" w14:textId="530CC69E" w:rsidR="000E6B91" w:rsidRPr="00F46FCF" w:rsidRDefault="00F46FCF" w:rsidP="000E6B91">
      <w:pPr>
        <w:spacing w:after="0"/>
        <w:rPr>
          <w:rFonts w:ascii="Times New Roman" w:hAnsi="Times New Roman" w:cs="Times New Roman"/>
          <w:sz w:val="28"/>
          <w:szCs w:val="28"/>
          <w:lang w:val="uk-UA"/>
        </w:rPr>
      </w:pPr>
      <w:r w:rsidRPr="00F46FCF">
        <w:rPr>
          <w:rFonts w:ascii="Times New Roman" w:hAnsi="Times New Roman" w:cs="Times New Roman"/>
          <w:sz w:val="28"/>
          <w:szCs w:val="28"/>
          <w:lang w:val="uk-UA"/>
        </w:rPr>
        <w:t>№ 4036</w:t>
      </w:r>
      <w:r w:rsidR="006E1341" w:rsidRPr="00F46FCF">
        <w:rPr>
          <w:rFonts w:ascii="Times New Roman" w:hAnsi="Times New Roman" w:cs="Times New Roman"/>
          <w:sz w:val="28"/>
          <w:szCs w:val="28"/>
          <w:lang w:val="uk-UA"/>
        </w:rPr>
        <w:t>-41/VIII</w:t>
      </w:r>
      <w:r w:rsidR="000E6B91" w:rsidRPr="00F46FCF">
        <w:rPr>
          <w:rFonts w:ascii="Times New Roman" w:hAnsi="Times New Roman" w:cs="Times New Roman"/>
          <w:sz w:val="28"/>
          <w:szCs w:val="28"/>
          <w:lang w:val="uk-UA"/>
        </w:rPr>
        <w:tab/>
      </w:r>
      <w:r w:rsidR="000E6B91" w:rsidRPr="00F46FCF">
        <w:rPr>
          <w:rFonts w:ascii="Times New Roman" w:hAnsi="Times New Roman" w:cs="Times New Roman"/>
          <w:sz w:val="28"/>
          <w:szCs w:val="28"/>
          <w:lang w:val="uk-UA"/>
        </w:rPr>
        <w:tab/>
      </w:r>
    </w:p>
    <w:p w14:paraId="434366D4" w14:textId="77777777" w:rsidR="000E6B91" w:rsidRPr="00F46FCF" w:rsidRDefault="000E6B91" w:rsidP="000E6B91">
      <w:pPr>
        <w:pStyle w:val="Default"/>
        <w:rPr>
          <w:sz w:val="28"/>
          <w:szCs w:val="28"/>
          <w:lang w:val="uk-UA"/>
        </w:rPr>
      </w:pPr>
    </w:p>
    <w:p w14:paraId="515B234C" w14:textId="12939C9C" w:rsidR="006E1341" w:rsidRPr="00F46FCF" w:rsidRDefault="006E1341" w:rsidP="006E1341">
      <w:pPr>
        <w:ind w:left="4962"/>
        <w:contextualSpacing/>
        <w:rPr>
          <w:rFonts w:ascii="Times New Roman" w:hAnsi="Times New Roman" w:cs="Times New Roman"/>
          <w:sz w:val="28"/>
          <w:szCs w:val="28"/>
          <w:lang w:val="uk-UA"/>
        </w:rPr>
      </w:pPr>
      <w:r w:rsidRPr="00F46FCF">
        <w:rPr>
          <w:rFonts w:ascii="Times New Roman" w:hAnsi="Times New Roman" w:cs="Times New Roman"/>
          <w:sz w:val="28"/>
          <w:szCs w:val="28"/>
          <w:lang w:val="uk-UA"/>
        </w:rPr>
        <w:lastRenderedPageBreak/>
        <w:t>ЗАТВЕРДЖЕНО</w:t>
      </w:r>
    </w:p>
    <w:p w14:paraId="05A82E32" w14:textId="77777777" w:rsidR="006E1341" w:rsidRPr="00F46FCF" w:rsidRDefault="006E1341" w:rsidP="006E1341">
      <w:pPr>
        <w:ind w:left="4962"/>
        <w:contextualSpacing/>
        <w:rPr>
          <w:rFonts w:ascii="Times New Roman" w:hAnsi="Times New Roman" w:cs="Times New Roman"/>
          <w:sz w:val="28"/>
          <w:szCs w:val="28"/>
          <w:lang w:val="uk-UA"/>
        </w:rPr>
      </w:pPr>
      <w:r w:rsidRPr="00F46FCF">
        <w:rPr>
          <w:rFonts w:ascii="Times New Roman" w:hAnsi="Times New Roman" w:cs="Times New Roman"/>
          <w:sz w:val="28"/>
          <w:szCs w:val="28"/>
          <w:lang w:val="uk-UA"/>
        </w:rPr>
        <w:t>рішення сесії Магдалинівської</w:t>
      </w:r>
    </w:p>
    <w:p w14:paraId="3065EB9C" w14:textId="4E82CB23" w:rsidR="006E1341" w:rsidRPr="00F46FCF" w:rsidRDefault="006E1341" w:rsidP="006E1341">
      <w:pPr>
        <w:ind w:left="4962"/>
        <w:contextualSpacing/>
        <w:rPr>
          <w:rFonts w:ascii="Times New Roman" w:hAnsi="Times New Roman" w:cs="Times New Roman"/>
          <w:sz w:val="28"/>
          <w:szCs w:val="28"/>
          <w:lang w:val="uk-UA"/>
        </w:rPr>
      </w:pPr>
      <w:r w:rsidRPr="00F46FCF">
        <w:rPr>
          <w:rFonts w:ascii="Times New Roman" w:hAnsi="Times New Roman" w:cs="Times New Roman"/>
          <w:sz w:val="28"/>
          <w:szCs w:val="28"/>
          <w:lang w:val="uk-UA"/>
        </w:rPr>
        <w:t>селищної ради VIII скликання</w:t>
      </w:r>
    </w:p>
    <w:p w14:paraId="10CC8336" w14:textId="17DE8DC0" w:rsidR="000E6B91" w:rsidRPr="00F46FCF" w:rsidRDefault="00F46FCF" w:rsidP="006E1341">
      <w:pPr>
        <w:ind w:left="4962"/>
        <w:contextualSpacing/>
        <w:rPr>
          <w:rFonts w:ascii="Times New Roman" w:hAnsi="Times New Roman" w:cs="Times New Roman"/>
          <w:sz w:val="28"/>
          <w:szCs w:val="28"/>
          <w:lang w:val="uk-UA"/>
        </w:rPr>
      </w:pPr>
      <w:r w:rsidRPr="00F46FCF">
        <w:rPr>
          <w:rFonts w:ascii="Times New Roman" w:hAnsi="Times New Roman" w:cs="Times New Roman"/>
          <w:sz w:val="28"/>
          <w:szCs w:val="28"/>
          <w:lang w:val="uk-UA"/>
        </w:rPr>
        <w:t>26.08.2024 р.  № 4036</w:t>
      </w:r>
      <w:r w:rsidR="006E1341" w:rsidRPr="00F46FCF">
        <w:rPr>
          <w:rFonts w:ascii="Times New Roman" w:hAnsi="Times New Roman" w:cs="Times New Roman"/>
          <w:sz w:val="28"/>
          <w:szCs w:val="28"/>
          <w:lang w:val="uk-UA"/>
        </w:rPr>
        <w:t>-41/VIII</w:t>
      </w:r>
    </w:p>
    <w:p w14:paraId="10D258BB" w14:textId="77777777" w:rsidR="000E6B91" w:rsidRPr="00F46FCF" w:rsidRDefault="000E6B91" w:rsidP="000E6B91">
      <w:pPr>
        <w:contextualSpacing/>
        <w:rPr>
          <w:rFonts w:ascii="Times New Roman" w:hAnsi="Times New Roman" w:cs="Times New Roman"/>
          <w:sz w:val="28"/>
          <w:szCs w:val="28"/>
          <w:lang w:val="uk-UA"/>
        </w:rPr>
      </w:pPr>
    </w:p>
    <w:p w14:paraId="70A2B48E" w14:textId="77777777" w:rsidR="000E6B91" w:rsidRPr="00F46FCF" w:rsidRDefault="000E6B91" w:rsidP="000E6B91">
      <w:pPr>
        <w:contextualSpacing/>
        <w:rPr>
          <w:rFonts w:ascii="Times New Roman" w:hAnsi="Times New Roman" w:cs="Times New Roman"/>
          <w:sz w:val="28"/>
          <w:szCs w:val="28"/>
          <w:lang w:val="uk-UA"/>
        </w:rPr>
      </w:pPr>
    </w:p>
    <w:p w14:paraId="2CF59563" w14:textId="77777777" w:rsidR="000E6B91" w:rsidRPr="00F46FCF" w:rsidRDefault="000E6B91" w:rsidP="000E6B91">
      <w:pPr>
        <w:contextualSpacing/>
        <w:rPr>
          <w:rFonts w:ascii="Times New Roman" w:hAnsi="Times New Roman" w:cs="Times New Roman"/>
          <w:sz w:val="28"/>
          <w:szCs w:val="28"/>
          <w:lang w:val="uk-UA"/>
        </w:rPr>
      </w:pPr>
    </w:p>
    <w:p w14:paraId="6470BCB9" w14:textId="77777777" w:rsidR="000E6B91" w:rsidRPr="00F46FCF" w:rsidRDefault="000E6B91" w:rsidP="000E6B91">
      <w:pPr>
        <w:contextualSpacing/>
        <w:rPr>
          <w:rFonts w:ascii="Times New Roman" w:hAnsi="Times New Roman" w:cs="Times New Roman"/>
          <w:sz w:val="28"/>
          <w:szCs w:val="28"/>
          <w:lang w:val="uk-UA"/>
        </w:rPr>
      </w:pPr>
    </w:p>
    <w:p w14:paraId="5404E32B" w14:textId="77777777" w:rsidR="000E6B91" w:rsidRPr="00F46FCF" w:rsidRDefault="000E6B91" w:rsidP="000E6B91">
      <w:pPr>
        <w:contextualSpacing/>
        <w:rPr>
          <w:rFonts w:ascii="Times New Roman" w:hAnsi="Times New Roman" w:cs="Times New Roman"/>
          <w:sz w:val="28"/>
          <w:szCs w:val="28"/>
          <w:lang w:val="uk-UA"/>
        </w:rPr>
      </w:pPr>
    </w:p>
    <w:p w14:paraId="5A8BB9EB" w14:textId="77777777" w:rsidR="000E6B91" w:rsidRPr="00F46FCF" w:rsidRDefault="000E6B91" w:rsidP="000E6B91">
      <w:pPr>
        <w:contextualSpacing/>
        <w:rPr>
          <w:rFonts w:ascii="Times New Roman" w:hAnsi="Times New Roman" w:cs="Times New Roman"/>
          <w:sz w:val="28"/>
          <w:szCs w:val="28"/>
          <w:lang w:val="uk-UA"/>
        </w:rPr>
      </w:pPr>
    </w:p>
    <w:p w14:paraId="3D684948" w14:textId="77777777" w:rsidR="000E6B91" w:rsidRPr="00F46FCF" w:rsidRDefault="000E6B91" w:rsidP="000E6B91">
      <w:pPr>
        <w:rPr>
          <w:lang w:val="uk-UA"/>
        </w:rPr>
      </w:pPr>
    </w:p>
    <w:p w14:paraId="3D03C636" w14:textId="77777777" w:rsidR="006E1341" w:rsidRPr="00F46FCF" w:rsidRDefault="006E1341" w:rsidP="000E6B91">
      <w:pPr>
        <w:rPr>
          <w:lang w:val="uk-UA"/>
        </w:rPr>
      </w:pPr>
    </w:p>
    <w:p w14:paraId="221A80CB" w14:textId="77777777" w:rsidR="000E6B91" w:rsidRPr="00F46FCF" w:rsidRDefault="000E6B91" w:rsidP="000E6B91">
      <w:pPr>
        <w:pStyle w:val="Default"/>
        <w:rPr>
          <w:lang w:val="uk-UA"/>
        </w:rPr>
      </w:pPr>
    </w:p>
    <w:p w14:paraId="6E8A3F4B" w14:textId="77777777" w:rsidR="006E1341" w:rsidRPr="00F46FCF" w:rsidRDefault="006E1341" w:rsidP="000E6B91">
      <w:pPr>
        <w:pStyle w:val="Default"/>
        <w:rPr>
          <w:lang w:val="uk-UA"/>
        </w:rPr>
      </w:pPr>
    </w:p>
    <w:p w14:paraId="48AB2133" w14:textId="77777777" w:rsidR="006E1341" w:rsidRPr="00F46FCF" w:rsidRDefault="006E1341" w:rsidP="000E6B91">
      <w:pPr>
        <w:pStyle w:val="Default"/>
        <w:rPr>
          <w:lang w:val="uk-UA"/>
        </w:rPr>
      </w:pPr>
    </w:p>
    <w:p w14:paraId="2D1CC0D1" w14:textId="77777777" w:rsidR="006E1341" w:rsidRPr="00F46FCF" w:rsidRDefault="006E1341" w:rsidP="006E1341">
      <w:pPr>
        <w:pStyle w:val="Default"/>
        <w:jc w:val="center"/>
        <w:rPr>
          <w:b/>
          <w:bCs/>
          <w:sz w:val="36"/>
          <w:szCs w:val="36"/>
          <w:lang w:val="uk-UA"/>
        </w:rPr>
      </w:pPr>
      <w:r w:rsidRPr="00F46FCF">
        <w:rPr>
          <w:b/>
          <w:bCs/>
          <w:sz w:val="36"/>
          <w:szCs w:val="36"/>
          <w:lang w:val="uk-UA"/>
        </w:rPr>
        <w:t>СТРАТЕГІЯ</w:t>
      </w:r>
    </w:p>
    <w:p w14:paraId="722C113A" w14:textId="506EA2FB" w:rsidR="006E1341" w:rsidRPr="00F46FCF" w:rsidRDefault="000E6B91" w:rsidP="006E1341">
      <w:pPr>
        <w:pStyle w:val="Default"/>
        <w:jc w:val="center"/>
        <w:rPr>
          <w:b/>
          <w:sz w:val="36"/>
          <w:szCs w:val="36"/>
          <w:lang w:val="uk-UA"/>
        </w:rPr>
      </w:pPr>
      <w:r w:rsidRPr="00F46FCF">
        <w:rPr>
          <w:b/>
          <w:bCs/>
          <w:sz w:val="36"/>
          <w:szCs w:val="36"/>
          <w:lang w:val="uk-UA"/>
        </w:rPr>
        <w:t>РОЗВИТКУ</w:t>
      </w:r>
      <w:r w:rsidR="006E1341" w:rsidRPr="00F46FCF">
        <w:rPr>
          <w:b/>
          <w:bCs/>
          <w:sz w:val="36"/>
          <w:szCs w:val="36"/>
          <w:lang w:val="uk-UA"/>
        </w:rPr>
        <w:t xml:space="preserve">  </w:t>
      </w:r>
      <w:r w:rsidR="00F1014A" w:rsidRPr="00F46FCF">
        <w:rPr>
          <w:rFonts w:eastAsia="Times New Roman"/>
          <w:b/>
          <w:bCs/>
          <w:sz w:val="36"/>
          <w:szCs w:val="36"/>
          <w:lang w:val="uk-UA" w:eastAsia="ru-RU"/>
        </w:rPr>
        <w:t>ОСВІТИ</w:t>
      </w:r>
      <w:r w:rsidR="006E1341" w:rsidRPr="00F46FCF">
        <w:rPr>
          <w:rFonts w:eastAsia="Times New Roman"/>
          <w:b/>
          <w:bCs/>
          <w:sz w:val="36"/>
          <w:szCs w:val="36"/>
          <w:lang w:val="uk-UA" w:eastAsia="ru-RU"/>
        </w:rPr>
        <w:t xml:space="preserve">  </w:t>
      </w:r>
      <w:r w:rsidR="00F1014A" w:rsidRPr="00F46FCF">
        <w:rPr>
          <w:rFonts w:eastAsia="Times New Roman"/>
          <w:b/>
          <w:bCs/>
          <w:sz w:val="36"/>
          <w:szCs w:val="36"/>
          <w:lang w:val="uk-UA" w:eastAsia="ru-RU"/>
        </w:rPr>
        <w:t>МАГДАЛИНІВСЬКОЇ</w:t>
      </w:r>
      <w:r w:rsidR="006E1341" w:rsidRPr="00F46FCF">
        <w:rPr>
          <w:rFonts w:eastAsia="Times New Roman"/>
          <w:b/>
          <w:bCs/>
          <w:sz w:val="36"/>
          <w:szCs w:val="36"/>
          <w:lang w:val="uk-UA" w:eastAsia="ru-RU"/>
        </w:rPr>
        <w:t xml:space="preserve"> </w:t>
      </w:r>
    </w:p>
    <w:p w14:paraId="6706A532" w14:textId="3F6F5871" w:rsidR="001F2728" w:rsidRPr="00F46FCF" w:rsidRDefault="001F2728" w:rsidP="006E1341">
      <w:pPr>
        <w:shd w:val="clear" w:color="auto" w:fill="FFFFFF"/>
        <w:spacing w:after="0" w:line="240" w:lineRule="auto"/>
        <w:ind w:right="448"/>
        <w:jc w:val="center"/>
        <w:rPr>
          <w:rFonts w:ascii="Times New Roman" w:eastAsia="Times New Roman" w:hAnsi="Times New Roman" w:cs="Times New Roman"/>
          <w:b/>
          <w:bCs/>
          <w:sz w:val="36"/>
          <w:szCs w:val="36"/>
          <w:lang w:val="uk-UA" w:eastAsia="ru-RU"/>
        </w:rPr>
      </w:pPr>
      <w:r w:rsidRPr="00F46FCF">
        <w:rPr>
          <w:rFonts w:ascii="Times New Roman" w:eastAsia="Times New Roman" w:hAnsi="Times New Roman" w:cs="Times New Roman"/>
          <w:b/>
          <w:bCs/>
          <w:sz w:val="36"/>
          <w:szCs w:val="36"/>
          <w:lang w:val="uk-UA" w:eastAsia="ru-RU"/>
        </w:rPr>
        <w:t xml:space="preserve">ТЕРИТОРІАЛЬНОЇ </w:t>
      </w:r>
      <w:r w:rsidR="006E1341" w:rsidRPr="00F46FCF">
        <w:rPr>
          <w:rFonts w:ascii="Times New Roman" w:eastAsia="Times New Roman" w:hAnsi="Times New Roman" w:cs="Times New Roman"/>
          <w:b/>
          <w:bCs/>
          <w:sz w:val="36"/>
          <w:szCs w:val="36"/>
          <w:lang w:val="uk-UA" w:eastAsia="ru-RU"/>
        </w:rPr>
        <w:t xml:space="preserve"> </w:t>
      </w:r>
      <w:r w:rsidRPr="00F46FCF">
        <w:rPr>
          <w:rFonts w:ascii="Times New Roman" w:eastAsia="Times New Roman" w:hAnsi="Times New Roman" w:cs="Times New Roman"/>
          <w:b/>
          <w:bCs/>
          <w:sz w:val="36"/>
          <w:szCs w:val="36"/>
          <w:lang w:val="uk-UA" w:eastAsia="ru-RU"/>
        </w:rPr>
        <w:t>ГРОМАДИ</w:t>
      </w:r>
    </w:p>
    <w:p w14:paraId="09C18BC4" w14:textId="77777777" w:rsidR="006E1341" w:rsidRPr="00F46FCF" w:rsidRDefault="006E1341" w:rsidP="006E1341">
      <w:pPr>
        <w:pStyle w:val="2"/>
        <w:rPr>
          <w:rFonts w:eastAsia="Calibri"/>
          <w:b/>
          <w:sz w:val="16"/>
          <w:szCs w:val="16"/>
        </w:rPr>
      </w:pPr>
    </w:p>
    <w:p w14:paraId="61834A18" w14:textId="1EDB08F0" w:rsidR="000E6B91" w:rsidRPr="00F46FCF" w:rsidRDefault="000E6B91" w:rsidP="006E1341">
      <w:pPr>
        <w:pStyle w:val="2"/>
        <w:rPr>
          <w:b/>
          <w:bCs/>
          <w:sz w:val="36"/>
          <w:szCs w:val="36"/>
        </w:rPr>
      </w:pPr>
      <w:r w:rsidRPr="00F46FCF">
        <w:rPr>
          <w:rFonts w:eastAsia="Calibri"/>
          <w:b/>
          <w:sz w:val="36"/>
          <w:szCs w:val="36"/>
        </w:rPr>
        <w:t>НА 202</w:t>
      </w:r>
      <w:r w:rsidR="007A44F2" w:rsidRPr="00F46FCF">
        <w:rPr>
          <w:rFonts w:eastAsia="Calibri"/>
          <w:b/>
          <w:sz w:val="36"/>
          <w:szCs w:val="36"/>
        </w:rPr>
        <w:t>4</w:t>
      </w:r>
      <w:r w:rsidRPr="00F46FCF">
        <w:rPr>
          <w:rFonts w:eastAsia="Calibri"/>
          <w:b/>
          <w:sz w:val="36"/>
          <w:szCs w:val="36"/>
        </w:rPr>
        <w:t>-2027 РОКИ</w:t>
      </w:r>
    </w:p>
    <w:p w14:paraId="04BE6C8A" w14:textId="44F77424" w:rsidR="000E6B91" w:rsidRPr="00F46FCF" w:rsidRDefault="000E6B91" w:rsidP="000E6B91">
      <w:pPr>
        <w:pStyle w:val="Default"/>
        <w:rPr>
          <w:b/>
          <w:bCs/>
          <w:sz w:val="36"/>
          <w:szCs w:val="36"/>
          <w:lang w:val="uk-UA"/>
        </w:rPr>
      </w:pPr>
    </w:p>
    <w:p w14:paraId="642F55CE" w14:textId="06FB99AE" w:rsidR="00EC13EE" w:rsidRPr="00F46FCF" w:rsidRDefault="00EC13EE" w:rsidP="00EC13EE">
      <w:pPr>
        <w:rPr>
          <w:lang w:val="uk-UA"/>
        </w:rPr>
      </w:pPr>
    </w:p>
    <w:p w14:paraId="7D435384" w14:textId="1AE7EEB5" w:rsidR="00EC13EE" w:rsidRPr="00F46FCF" w:rsidRDefault="00EC13EE" w:rsidP="00EC13EE">
      <w:pPr>
        <w:rPr>
          <w:lang w:val="uk-UA"/>
        </w:rPr>
      </w:pPr>
    </w:p>
    <w:p w14:paraId="4EBD640E" w14:textId="52B43FCE" w:rsidR="00EC13EE" w:rsidRPr="00F46FCF" w:rsidRDefault="00EC13EE" w:rsidP="00EC13EE">
      <w:pPr>
        <w:rPr>
          <w:lang w:val="uk-UA"/>
        </w:rPr>
      </w:pPr>
    </w:p>
    <w:p w14:paraId="5898465B" w14:textId="64CFE80C" w:rsidR="00EC13EE" w:rsidRPr="00F46FCF" w:rsidRDefault="00EC13EE" w:rsidP="00EC13EE">
      <w:pPr>
        <w:rPr>
          <w:lang w:val="uk-UA"/>
        </w:rPr>
      </w:pPr>
    </w:p>
    <w:p w14:paraId="6CE840BC" w14:textId="77777777" w:rsidR="00C278D3" w:rsidRPr="00F46FCF" w:rsidRDefault="00C278D3" w:rsidP="00EC13EE">
      <w:pPr>
        <w:rPr>
          <w:lang w:val="uk-UA"/>
        </w:rPr>
      </w:pPr>
    </w:p>
    <w:p w14:paraId="4A85B24E" w14:textId="77777777" w:rsidR="00C278D3" w:rsidRPr="00F46FCF" w:rsidRDefault="00C278D3" w:rsidP="00EC13EE">
      <w:pPr>
        <w:rPr>
          <w:lang w:val="uk-UA"/>
        </w:rPr>
      </w:pPr>
    </w:p>
    <w:p w14:paraId="1D46CF3D" w14:textId="77777777" w:rsidR="00C278D3" w:rsidRPr="00F46FCF" w:rsidRDefault="00C278D3" w:rsidP="00EC13EE">
      <w:pPr>
        <w:rPr>
          <w:lang w:val="uk-UA"/>
        </w:rPr>
      </w:pPr>
    </w:p>
    <w:p w14:paraId="647DFFFB" w14:textId="77777777" w:rsidR="00C278D3" w:rsidRPr="00F46FCF" w:rsidRDefault="00C278D3" w:rsidP="00EC13EE">
      <w:pPr>
        <w:rPr>
          <w:lang w:val="uk-UA"/>
        </w:rPr>
      </w:pPr>
    </w:p>
    <w:p w14:paraId="2898FA34" w14:textId="77777777" w:rsidR="00C278D3" w:rsidRPr="00F46FCF" w:rsidRDefault="00C278D3" w:rsidP="006E1341">
      <w:pPr>
        <w:spacing w:after="0"/>
        <w:rPr>
          <w:lang w:val="uk-UA"/>
        </w:rPr>
      </w:pPr>
    </w:p>
    <w:p w14:paraId="40E8AA72" w14:textId="77777777" w:rsidR="006E1341" w:rsidRPr="00F46FCF" w:rsidRDefault="006E1341" w:rsidP="006E1341">
      <w:pPr>
        <w:spacing w:after="0"/>
        <w:rPr>
          <w:lang w:val="uk-UA"/>
        </w:rPr>
      </w:pPr>
    </w:p>
    <w:p w14:paraId="75BA3DA6" w14:textId="77777777" w:rsidR="006E1341" w:rsidRPr="00F46FCF" w:rsidRDefault="006E1341" w:rsidP="006E1341">
      <w:pPr>
        <w:spacing w:after="0"/>
        <w:rPr>
          <w:lang w:val="uk-UA"/>
        </w:rPr>
      </w:pPr>
    </w:p>
    <w:p w14:paraId="54D7CFF2" w14:textId="77777777" w:rsidR="006E1341" w:rsidRPr="00F46FCF" w:rsidRDefault="006E1341" w:rsidP="006E1341">
      <w:pPr>
        <w:spacing w:after="0"/>
        <w:rPr>
          <w:lang w:val="uk-UA"/>
        </w:rPr>
      </w:pPr>
    </w:p>
    <w:p w14:paraId="765157F1" w14:textId="77777777" w:rsidR="006E1341" w:rsidRPr="00F46FCF" w:rsidRDefault="006E1341" w:rsidP="006E1341">
      <w:pPr>
        <w:spacing w:after="0"/>
        <w:rPr>
          <w:lang w:val="uk-UA"/>
        </w:rPr>
      </w:pPr>
    </w:p>
    <w:p w14:paraId="41CEFE6F" w14:textId="77777777" w:rsidR="006E1341" w:rsidRPr="00F46FCF" w:rsidRDefault="006E1341" w:rsidP="006E1341">
      <w:pPr>
        <w:spacing w:after="0"/>
        <w:rPr>
          <w:lang w:val="uk-UA"/>
        </w:rPr>
      </w:pPr>
    </w:p>
    <w:p w14:paraId="58A05640" w14:textId="307B2581" w:rsidR="00C278D3" w:rsidRPr="00F46FCF" w:rsidRDefault="006E1341" w:rsidP="006E1341">
      <w:pPr>
        <w:tabs>
          <w:tab w:val="left" w:pos="3480"/>
        </w:tabs>
        <w:spacing w:after="0"/>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с-</w:t>
      </w:r>
      <w:r w:rsidR="00947EFF" w:rsidRPr="00F46FCF">
        <w:rPr>
          <w:rFonts w:ascii="Times New Roman" w:hAnsi="Times New Roman" w:cs="Times New Roman"/>
          <w:sz w:val="28"/>
          <w:szCs w:val="28"/>
          <w:lang w:val="uk-UA"/>
        </w:rPr>
        <w:t>ще</w:t>
      </w:r>
      <w:r w:rsidR="004C48FF" w:rsidRPr="00F46FCF">
        <w:rPr>
          <w:rFonts w:ascii="Times New Roman" w:hAnsi="Times New Roman" w:cs="Times New Roman"/>
          <w:sz w:val="28"/>
          <w:szCs w:val="28"/>
          <w:lang w:val="uk-UA"/>
        </w:rPr>
        <w:t xml:space="preserve"> Магдалинівка</w:t>
      </w:r>
    </w:p>
    <w:p w14:paraId="6964143D" w14:textId="39EF2B67" w:rsidR="00C278D3" w:rsidRPr="00F46FCF" w:rsidRDefault="004C48FF" w:rsidP="006E1341">
      <w:pPr>
        <w:tabs>
          <w:tab w:val="left" w:pos="3480"/>
        </w:tabs>
        <w:spacing w:after="0"/>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2024</w:t>
      </w:r>
    </w:p>
    <w:p w14:paraId="449CE598" w14:textId="77777777" w:rsidR="00C278D3" w:rsidRPr="00F46FCF" w:rsidRDefault="00C278D3" w:rsidP="00EC13EE">
      <w:pPr>
        <w:rPr>
          <w:lang w:val="uk-UA"/>
        </w:rPr>
      </w:pPr>
    </w:p>
    <w:p w14:paraId="17061025" w14:textId="3658BB0B" w:rsidR="00EC13EE" w:rsidRPr="00F46FCF" w:rsidRDefault="00C278D3" w:rsidP="009A1130">
      <w:pPr>
        <w:jc w:val="center"/>
        <w:rPr>
          <w:rFonts w:ascii="Times New Roman" w:hAnsi="Times New Roman" w:cs="Times New Roman"/>
          <w:b/>
          <w:bCs/>
          <w:lang w:val="uk-UA"/>
        </w:rPr>
      </w:pPr>
      <w:r w:rsidRPr="00F46FCF">
        <w:rPr>
          <w:rFonts w:ascii="Times New Roman" w:hAnsi="Times New Roman" w:cs="Times New Roman"/>
          <w:b/>
          <w:bCs/>
          <w:lang w:val="uk-UA"/>
        </w:rPr>
        <w:t>ЗМІСТ</w:t>
      </w:r>
    </w:p>
    <w:p w14:paraId="6DDCEC7B" w14:textId="04FC5B4A" w:rsidR="00C278D3" w:rsidRPr="00F46FCF" w:rsidRDefault="00C278D3" w:rsidP="004C48FF">
      <w:pPr>
        <w:keepNext/>
        <w:keepLines/>
        <w:spacing w:after="0" w:line="240" w:lineRule="auto"/>
        <w:outlineLvl w:val="0"/>
        <w:rPr>
          <w:rFonts w:ascii="Times New Roman" w:eastAsia="Times New Roman" w:hAnsi="Times New Roman" w:cs="Times New Roman"/>
          <w:b/>
          <w:sz w:val="28"/>
          <w:lang w:val="uk-UA" w:eastAsia="ru-RU"/>
        </w:rPr>
      </w:pPr>
      <w:r w:rsidRPr="00F46FCF">
        <w:rPr>
          <w:rFonts w:ascii="Times New Roman" w:hAnsi="Times New Roman" w:cs="Times New Roman"/>
          <w:sz w:val="28"/>
          <w:szCs w:val="28"/>
          <w:lang w:val="uk-UA"/>
        </w:rPr>
        <w:t>І</w:t>
      </w:r>
      <w:r w:rsidRPr="00F46FCF">
        <w:rPr>
          <w:rFonts w:ascii="Times New Roman" w:hAnsi="Times New Roman" w:cs="Times New Roman"/>
          <w:b/>
          <w:sz w:val="28"/>
          <w:szCs w:val="28"/>
          <w:lang w:val="uk-UA"/>
        </w:rPr>
        <w:t>.</w:t>
      </w:r>
      <w:r w:rsidR="001F2728" w:rsidRPr="00F46FCF">
        <w:rPr>
          <w:rFonts w:ascii="Times New Roman" w:hAnsi="Times New Roman" w:cs="Times New Roman"/>
          <w:b/>
          <w:sz w:val="28"/>
          <w:szCs w:val="28"/>
          <w:lang w:val="uk-UA"/>
        </w:rPr>
        <w:t xml:space="preserve"> </w:t>
      </w:r>
      <w:r w:rsidRPr="00F46FCF">
        <w:rPr>
          <w:rFonts w:ascii="Times New Roman" w:eastAsia="Times New Roman" w:hAnsi="Times New Roman" w:cs="Times New Roman"/>
          <w:b/>
          <w:sz w:val="28"/>
          <w:szCs w:val="28"/>
          <w:lang w:val="uk-UA" w:eastAsia="ru-RU"/>
        </w:rPr>
        <w:t>М</w:t>
      </w:r>
      <w:r w:rsidRPr="00F46FCF">
        <w:rPr>
          <w:rFonts w:ascii="Times New Roman" w:eastAsia="Times New Roman" w:hAnsi="Times New Roman" w:cs="Times New Roman"/>
          <w:b/>
          <w:sz w:val="28"/>
          <w:lang w:val="uk-UA" w:eastAsia="ru-RU"/>
        </w:rPr>
        <w:t xml:space="preserve">етодологія процесу розробки </w:t>
      </w:r>
      <w:r w:rsidR="003134A2" w:rsidRPr="00F46FCF">
        <w:rPr>
          <w:rFonts w:ascii="Times New Roman" w:eastAsia="Times New Roman" w:hAnsi="Times New Roman" w:cs="Times New Roman"/>
          <w:b/>
          <w:sz w:val="28"/>
          <w:lang w:val="uk-UA" w:eastAsia="ru-RU"/>
        </w:rPr>
        <w:t>С</w:t>
      </w:r>
      <w:r w:rsidRPr="00F46FCF">
        <w:rPr>
          <w:rFonts w:ascii="Times New Roman" w:eastAsia="Times New Roman" w:hAnsi="Times New Roman" w:cs="Times New Roman"/>
          <w:b/>
          <w:sz w:val="28"/>
          <w:lang w:val="uk-UA" w:eastAsia="ru-RU"/>
        </w:rPr>
        <w:t>трат</w:t>
      </w:r>
      <w:r w:rsidR="003134A2" w:rsidRPr="00F46FCF">
        <w:rPr>
          <w:rFonts w:ascii="Times New Roman" w:eastAsia="Times New Roman" w:hAnsi="Times New Roman" w:cs="Times New Roman"/>
          <w:b/>
          <w:sz w:val="28"/>
          <w:lang w:val="uk-UA" w:eastAsia="ru-RU"/>
        </w:rPr>
        <w:t>е</w:t>
      </w:r>
      <w:r w:rsidRPr="00F46FCF">
        <w:rPr>
          <w:rFonts w:ascii="Times New Roman" w:eastAsia="Times New Roman" w:hAnsi="Times New Roman" w:cs="Times New Roman"/>
          <w:b/>
          <w:sz w:val="28"/>
          <w:lang w:val="uk-UA" w:eastAsia="ru-RU"/>
        </w:rPr>
        <w:t xml:space="preserve">гії розвитку </w:t>
      </w:r>
    </w:p>
    <w:p w14:paraId="5696C903" w14:textId="2581C63C" w:rsidR="00C278D3" w:rsidRPr="00F46FCF" w:rsidRDefault="00C278D3" w:rsidP="004C48FF">
      <w:pPr>
        <w:keepNext/>
        <w:keepLines/>
        <w:spacing w:after="0" w:line="240" w:lineRule="auto"/>
        <w:outlineLvl w:val="0"/>
        <w:rPr>
          <w:rFonts w:ascii="Times New Roman" w:eastAsia="Times New Roman" w:hAnsi="Times New Roman" w:cs="Times New Roman"/>
          <w:bCs/>
          <w:sz w:val="28"/>
          <w:lang w:val="uk-UA" w:eastAsia="ru-RU"/>
        </w:rPr>
      </w:pPr>
      <w:r w:rsidRPr="00F46FCF">
        <w:rPr>
          <w:rFonts w:ascii="Times New Roman" w:eastAsia="Times New Roman" w:hAnsi="Times New Roman" w:cs="Times New Roman"/>
          <w:b/>
          <w:sz w:val="28"/>
          <w:lang w:val="uk-UA" w:eastAsia="ru-RU"/>
        </w:rPr>
        <w:t>освіти Магдалинівщини  на період до 2027 року</w:t>
      </w:r>
      <w:r w:rsidRPr="00F46FCF">
        <w:rPr>
          <w:rFonts w:ascii="Times New Roman" w:eastAsia="Times New Roman" w:hAnsi="Times New Roman" w:cs="Times New Roman"/>
          <w:bCs/>
          <w:sz w:val="28"/>
          <w:lang w:val="uk-UA" w:eastAsia="ru-RU"/>
        </w:rPr>
        <w:t xml:space="preserve">   -------------------------     4</w:t>
      </w:r>
    </w:p>
    <w:p w14:paraId="7E9EAAA9" w14:textId="77777777" w:rsidR="008F15F7" w:rsidRPr="00F46FCF" w:rsidRDefault="008F15F7" w:rsidP="004C48FF">
      <w:pPr>
        <w:keepNext/>
        <w:keepLines/>
        <w:spacing w:after="0" w:line="240" w:lineRule="auto"/>
        <w:outlineLvl w:val="0"/>
        <w:rPr>
          <w:rFonts w:ascii="Times New Roman" w:eastAsia="Times New Roman" w:hAnsi="Times New Roman" w:cs="Times New Roman"/>
          <w:bCs/>
          <w:sz w:val="28"/>
          <w:lang w:val="uk-UA" w:eastAsia="ru-RU"/>
        </w:rPr>
      </w:pPr>
    </w:p>
    <w:p w14:paraId="17850B4B" w14:textId="3D98958D" w:rsidR="00C278D3" w:rsidRPr="00F46FCF" w:rsidRDefault="00C278D3" w:rsidP="004C48FF">
      <w:pPr>
        <w:spacing w:after="208" w:line="240" w:lineRule="auto"/>
        <w:ind w:left="-4" w:hanging="10"/>
        <w:jc w:val="both"/>
        <w:rPr>
          <w:rFonts w:ascii="Times New Roman" w:eastAsia="Times New Roman" w:hAnsi="Times New Roman" w:cs="Times New Roman"/>
          <w:bCs/>
          <w:sz w:val="28"/>
          <w:lang w:val="uk-UA" w:eastAsia="ru-RU"/>
        </w:rPr>
      </w:pPr>
      <w:r w:rsidRPr="00F46FCF">
        <w:rPr>
          <w:rFonts w:ascii="Times New Roman" w:eastAsia="Times New Roman" w:hAnsi="Times New Roman" w:cs="Times New Roman"/>
          <w:b/>
          <w:sz w:val="28"/>
          <w:lang w:val="uk-UA" w:eastAsia="ru-RU"/>
        </w:rPr>
        <w:t>ІІ</w:t>
      </w:r>
      <w:r w:rsidRPr="00F46FCF">
        <w:rPr>
          <w:rFonts w:ascii="Times New Roman" w:eastAsia="Times New Roman" w:hAnsi="Times New Roman" w:cs="Times New Roman"/>
          <w:bCs/>
          <w:sz w:val="28"/>
          <w:lang w:val="uk-UA" w:eastAsia="ru-RU"/>
        </w:rPr>
        <w:t xml:space="preserve">. </w:t>
      </w:r>
      <w:r w:rsidRPr="00F46FCF">
        <w:rPr>
          <w:rFonts w:ascii="Times New Roman" w:eastAsia="Times New Roman" w:hAnsi="Times New Roman" w:cs="Times New Roman"/>
          <w:b/>
          <w:sz w:val="28"/>
          <w:lang w:val="uk-UA" w:eastAsia="ru-RU"/>
        </w:rPr>
        <w:t>Стратегічний аналіз розвитку сфери освіти Магдалинівщини</w:t>
      </w:r>
      <w:r w:rsidRPr="00F46FCF">
        <w:rPr>
          <w:rFonts w:ascii="Times New Roman" w:eastAsia="Times New Roman" w:hAnsi="Times New Roman" w:cs="Times New Roman"/>
          <w:bCs/>
          <w:sz w:val="28"/>
          <w:lang w:val="uk-UA" w:eastAsia="ru-RU"/>
        </w:rPr>
        <w:t>-----    7</w:t>
      </w:r>
    </w:p>
    <w:p w14:paraId="08FF285E" w14:textId="77777777" w:rsidR="008F15F7" w:rsidRPr="00F46FCF" w:rsidRDefault="008F15F7" w:rsidP="004C48FF">
      <w:pPr>
        <w:keepNext/>
        <w:keepLines/>
        <w:spacing w:after="0" w:line="240" w:lineRule="auto"/>
        <w:ind w:hanging="10"/>
        <w:jc w:val="both"/>
        <w:outlineLvl w:val="1"/>
        <w:rPr>
          <w:rFonts w:ascii="Times New Roman" w:eastAsia="Times New Roman" w:hAnsi="Times New Roman" w:cs="Times New Roman"/>
          <w:b/>
          <w:sz w:val="24"/>
          <w:szCs w:val="24"/>
          <w:lang w:val="uk-UA" w:eastAsia="ru-RU"/>
        </w:rPr>
      </w:pPr>
    </w:p>
    <w:p w14:paraId="6A6AABB3" w14:textId="27318CBA" w:rsidR="00C278D3" w:rsidRPr="00F46FCF" w:rsidRDefault="00C278D3" w:rsidP="004C48FF">
      <w:pPr>
        <w:keepNext/>
        <w:keepLines/>
        <w:spacing w:after="0" w:line="240" w:lineRule="auto"/>
        <w:ind w:hanging="10"/>
        <w:jc w:val="both"/>
        <w:outlineLvl w:val="1"/>
        <w:rPr>
          <w:rFonts w:ascii="Times New Roman" w:eastAsia="Times New Roman" w:hAnsi="Times New Roman" w:cs="Times New Roman"/>
          <w:bCs/>
          <w:sz w:val="24"/>
          <w:szCs w:val="24"/>
          <w:lang w:val="uk-UA" w:eastAsia="ru-RU"/>
        </w:rPr>
      </w:pPr>
      <w:r w:rsidRPr="00F46FCF">
        <w:rPr>
          <w:rFonts w:ascii="Times New Roman" w:eastAsia="Times New Roman" w:hAnsi="Times New Roman" w:cs="Times New Roman"/>
          <w:bCs/>
          <w:sz w:val="24"/>
          <w:szCs w:val="24"/>
          <w:lang w:val="uk-UA" w:eastAsia="ru-RU"/>
        </w:rPr>
        <w:t>Сфера освіти в економіці  Магдалинівщини</w:t>
      </w:r>
      <w:r w:rsidR="003134A2" w:rsidRPr="00F46FCF">
        <w:rPr>
          <w:rFonts w:ascii="Times New Roman" w:eastAsia="Times New Roman" w:hAnsi="Times New Roman" w:cs="Times New Roman"/>
          <w:bCs/>
          <w:sz w:val="24"/>
          <w:szCs w:val="24"/>
          <w:lang w:val="uk-UA" w:eastAsia="ru-RU"/>
        </w:rPr>
        <w:t>--------------------------------------------</w:t>
      </w:r>
      <w:r w:rsidR="001F2728" w:rsidRPr="00F46FCF">
        <w:rPr>
          <w:rFonts w:ascii="Times New Roman" w:eastAsia="Times New Roman" w:hAnsi="Times New Roman" w:cs="Times New Roman"/>
          <w:bCs/>
          <w:sz w:val="24"/>
          <w:szCs w:val="24"/>
          <w:lang w:val="uk-UA" w:eastAsia="ru-RU"/>
        </w:rPr>
        <w:t>----</w:t>
      </w:r>
      <w:r w:rsidR="003134A2" w:rsidRPr="00F46FCF">
        <w:rPr>
          <w:rFonts w:ascii="Times New Roman" w:eastAsia="Times New Roman" w:hAnsi="Times New Roman" w:cs="Times New Roman"/>
          <w:bCs/>
          <w:sz w:val="24"/>
          <w:szCs w:val="24"/>
          <w:lang w:val="uk-UA" w:eastAsia="ru-RU"/>
        </w:rPr>
        <w:t>--         7</w:t>
      </w:r>
    </w:p>
    <w:p w14:paraId="23FE9A64" w14:textId="0859A08C" w:rsidR="00EC13EE" w:rsidRPr="00F46FCF" w:rsidRDefault="00EC13EE" w:rsidP="004C48FF">
      <w:pPr>
        <w:spacing w:after="0" w:line="240" w:lineRule="auto"/>
        <w:rPr>
          <w:sz w:val="24"/>
          <w:szCs w:val="24"/>
          <w:lang w:val="uk-UA"/>
        </w:rPr>
      </w:pPr>
    </w:p>
    <w:p w14:paraId="7170CEDB" w14:textId="578C402F" w:rsidR="00C278D3" w:rsidRPr="00F46FCF" w:rsidRDefault="003134A2" w:rsidP="004C48FF">
      <w:pPr>
        <w:spacing w:line="240" w:lineRule="auto"/>
        <w:rPr>
          <w:sz w:val="24"/>
          <w:szCs w:val="24"/>
          <w:lang w:val="uk-UA"/>
        </w:rPr>
      </w:pPr>
      <w:r w:rsidRPr="00F46FCF">
        <w:rPr>
          <w:sz w:val="24"/>
          <w:szCs w:val="24"/>
          <w:lang w:val="uk-UA"/>
        </w:rPr>
        <w:t>Освіта громади------------------------------------------------------------------------</w:t>
      </w:r>
      <w:r w:rsidR="001F2728" w:rsidRPr="00F46FCF">
        <w:rPr>
          <w:sz w:val="24"/>
          <w:szCs w:val="24"/>
          <w:lang w:val="uk-UA"/>
        </w:rPr>
        <w:t>---------------</w:t>
      </w:r>
      <w:r w:rsidRPr="00F46FCF">
        <w:rPr>
          <w:sz w:val="24"/>
          <w:szCs w:val="24"/>
          <w:lang w:val="uk-UA"/>
        </w:rPr>
        <w:t>--------------9</w:t>
      </w:r>
    </w:p>
    <w:p w14:paraId="7AF69029" w14:textId="523D39CD" w:rsidR="003134A2" w:rsidRPr="00F46FCF" w:rsidRDefault="003134A2" w:rsidP="004C48FF">
      <w:pPr>
        <w:spacing w:after="0" w:line="240" w:lineRule="auto"/>
        <w:rPr>
          <w:rFonts w:ascii="Times New Roman" w:hAnsi="Times New Roman" w:cs="Times New Roman"/>
          <w:bCs/>
          <w:sz w:val="24"/>
          <w:szCs w:val="24"/>
          <w:lang w:val="uk-UA"/>
        </w:rPr>
      </w:pPr>
      <w:r w:rsidRPr="00F46FCF">
        <w:rPr>
          <w:rFonts w:ascii="Times New Roman" w:hAnsi="Times New Roman" w:cs="Times New Roman"/>
          <w:bCs/>
          <w:sz w:val="24"/>
          <w:szCs w:val="24"/>
          <w:lang w:val="uk-UA"/>
        </w:rPr>
        <w:t>Демографічна ситуація у громаді (2017 – 2023 роки)-------</w:t>
      </w:r>
      <w:r w:rsidR="001F2728" w:rsidRPr="00F46FCF">
        <w:rPr>
          <w:rFonts w:ascii="Times New Roman" w:hAnsi="Times New Roman" w:cs="Times New Roman"/>
          <w:bCs/>
          <w:sz w:val="24"/>
          <w:szCs w:val="24"/>
          <w:lang w:val="uk-UA"/>
        </w:rPr>
        <w:t>--------------------------------</w:t>
      </w:r>
      <w:r w:rsidRPr="00F46FCF">
        <w:rPr>
          <w:rFonts w:ascii="Times New Roman" w:hAnsi="Times New Roman" w:cs="Times New Roman"/>
          <w:bCs/>
          <w:sz w:val="24"/>
          <w:szCs w:val="24"/>
          <w:lang w:val="uk-UA"/>
        </w:rPr>
        <w:t>------10</w:t>
      </w:r>
    </w:p>
    <w:p w14:paraId="6005606A" w14:textId="77777777" w:rsidR="003134A2" w:rsidRPr="00F46FCF" w:rsidRDefault="003134A2" w:rsidP="004C48FF">
      <w:pPr>
        <w:spacing w:after="0" w:line="240" w:lineRule="auto"/>
        <w:rPr>
          <w:rFonts w:ascii="Times New Roman" w:hAnsi="Times New Roman" w:cs="Times New Roman"/>
          <w:b/>
          <w:sz w:val="24"/>
          <w:szCs w:val="24"/>
          <w:lang w:val="uk-UA"/>
        </w:rPr>
      </w:pPr>
    </w:p>
    <w:p w14:paraId="5ECD9F0A" w14:textId="1CC1B706" w:rsidR="003134A2" w:rsidRPr="00F46FCF" w:rsidRDefault="003134A2" w:rsidP="004C48FF">
      <w:pPr>
        <w:spacing w:after="211" w:line="240" w:lineRule="auto"/>
        <w:ind w:right="15"/>
        <w:jc w:val="both"/>
        <w:rPr>
          <w:rFonts w:ascii="Times New Roman" w:eastAsia="Times New Roman" w:hAnsi="Times New Roman" w:cs="Times New Roman"/>
          <w:sz w:val="24"/>
          <w:szCs w:val="24"/>
          <w:lang w:val="uk-UA" w:eastAsia="ru-RU"/>
        </w:rPr>
      </w:pPr>
      <w:r w:rsidRPr="00F46FCF">
        <w:rPr>
          <w:rFonts w:ascii="Times New Roman" w:eastAsia="Times New Roman" w:hAnsi="Times New Roman" w:cs="Times New Roman"/>
          <w:sz w:val="24"/>
          <w:szCs w:val="24"/>
          <w:lang w:val="uk-UA" w:eastAsia="ru-RU"/>
        </w:rPr>
        <w:t>Ефективна мережа --------------------------------------------</w:t>
      </w:r>
      <w:r w:rsidR="001F2728" w:rsidRPr="00F46FCF">
        <w:rPr>
          <w:rFonts w:ascii="Times New Roman" w:eastAsia="Times New Roman" w:hAnsi="Times New Roman" w:cs="Times New Roman"/>
          <w:sz w:val="24"/>
          <w:szCs w:val="24"/>
          <w:lang w:val="uk-UA" w:eastAsia="ru-RU"/>
        </w:rPr>
        <w:t>-------------------------------------</w:t>
      </w:r>
      <w:r w:rsidRPr="00F46FCF">
        <w:rPr>
          <w:rFonts w:ascii="Times New Roman" w:eastAsia="Times New Roman" w:hAnsi="Times New Roman" w:cs="Times New Roman"/>
          <w:sz w:val="24"/>
          <w:szCs w:val="24"/>
          <w:lang w:val="uk-UA" w:eastAsia="ru-RU"/>
        </w:rPr>
        <w:t>------11</w:t>
      </w:r>
    </w:p>
    <w:p w14:paraId="00A01188" w14:textId="77777777" w:rsidR="003134A2" w:rsidRPr="00F46FCF" w:rsidRDefault="003134A2" w:rsidP="004C48FF">
      <w:pPr>
        <w:keepNext/>
        <w:keepLines/>
        <w:spacing w:after="0" w:line="240" w:lineRule="auto"/>
        <w:ind w:hanging="10"/>
        <w:jc w:val="both"/>
        <w:outlineLvl w:val="1"/>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ІІІ. Освіта у Стратегії розвитку  Магдалинівської</w:t>
      </w:r>
    </w:p>
    <w:p w14:paraId="17CD48DA" w14:textId="1D40A9E1" w:rsidR="003134A2" w:rsidRPr="00F46FCF" w:rsidRDefault="003134A2" w:rsidP="004C48FF">
      <w:pPr>
        <w:keepNext/>
        <w:keepLines/>
        <w:spacing w:after="0" w:line="240" w:lineRule="auto"/>
        <w:ind w:hanging="10"/>
        <w:jc w:val="both"/>
        <w:outlineLvl w:val="1"/>
        <w:rPr>
          <w:rFonts w:ascii="Times New Roman" w:eastAsia="Times New Roman" w:hAnsi="Times New Roman" w:cs="Times New Roman"/>
          <w:bCs/>
          <w:sz w:val="28"/>
          <w:lang w:val="uk-UA" w:eastAsia="ru-RU"/>
        </w:rPr>
      </w:pPr>
      <w:r w:rsidRPr="00F46FCF">
        <w:rPr>
          <w:rFonts w:ascii="Times New Roman" w:eastAsia="Times New Roman" w:hAnsi="Times New Roman" w:cs="Times New Roman"/>
          <w:bCs/>
          <w:sz w:val="28"/>
          <w:lang w:val="uk-UA" w:eastAsia="ru-RU"/>
        </w:rPr>
        <w:t xml:space="preserve"> </w:t>
      </w:r>
      <w:r w:rsidRPr="00F46FCF">
        <w:rPr>
          <w:rFonts w:ascii="Times New Roman" w:eastAsia="Times New Roman" w:hAnsi="Times New Roman" w:cs="Times New Roman"/>
          <w:b/>
          <w:sz w:val="28"/>
          <w:lang w:val="uk-UA" w:eastAsia="ru-RU"/>
        </w:rPr>
        <w:t>селищної ради на період до 2027 року</w:t>
      </w:r>
      <w:r w:rsidRPr="00F46FCF">
        <w:rPr>
          <w:rFonts w:ascii="Times New Roman" w:eastAsia="Times New Roman" w:hAnsi="Times New Roman" w:cs="Times New Roman"/>
          <w:bCs/>
          <w:sz w:val="28"/>
          <w:lang w:val="uk-UA" w:eastAsia="ru-RU"/>
        </w:rPr>
        <w:t>------------------</w:t>
      </w:r>
      <w:r w:rsidR="001F2728" w:rsidRPr="00F46FCF">
        <w:rPr>
          <w:rFonts w:ascii="Times New Roman" w:eastAsia="Times New Roman" w:hAnsi="Times New Roman" w:cs="Times New Roman"/>
          <w:bCs/>
          <w:sz w:val="28"/>
          <w:lang w:val="uk-UA" w:eastAsia="ru-RU"/>
        </w:rPr>
        <w:t>-------</w:t>
      </w:r>
      <w:r w:rsidR="009A1130" w:rsidRPr="00F46FCF">
        <w:rPr>
          <w:rFonts w:ascii="Times New Roman" w:eastAsia="Times New Roman" w:hAnsi="Times New Roman" w:cs="Times New Roman"/>
          <w:bCs/>
          <w:sz w:val="28"/>
          <w:lang w:val="uk-UA" w:eastAsia="ru-RU"/>
        </w:rPr>
        <w:t>-----</w:t>
      </w:r>
      <w:r w:rsidRPr="00F46FCF">
        <w:rPr>
          <w:rFonts w:ascii="Times New Roman" w:eastAsia="Times New Roman" w:hAnsi="Times New Roman" w:cs="Times New Roman"/>
          <w:bCs/>
          <w:sz w:val="28"/>
          <w:lang w:val="uk-UA" w:eastAsia="ru-RU"/>
        </w:rPr>
        <w:t>-----------16</w:t>
      </w:r>
    </w:p>
    <w:p w14:paraId="53D2F1B5" w14:textId="4CDE472B" w:rsidR="00C278D3" w:rsidRPr="00F46FCF" w:rsidRDefault="00C278D3" w:rsidP="004C48FF">
      <w:pPr>
        <w:spacing w:line="240" w:lineRule="auto"/>
        <w:rPr>
          <w:lang w:val="uk-UA"/>
        </w:rPr>
      </w:pPr>
    </w:p>
    <w:p w14:paraId="34626920" w14:textId="030DF0DA" w:rsidR="00B5458A" w:rsidRPr="00F46FCF" w:rsidRDefault="00B5458A" w:rsidP="004C48FF">
      <w:pPr>
        <w:keepNext/>
        <w:keepLines/>
        <w:spacing w:after="208" w:line="240" w:lineRule="auto"/>
        <w:ind w:left="-4" w:hanging="10"/>
        <w:jc w:val="both"/>
        <w:outlineLvl w:val="1"/>
        <w:rPr>
          <w:rFonts w:ascii="Times New Roman" w:eastAsia="Times New Roman" w:hAnsi="Times New Roman" w:cs="Times New Roman"/>
          <w:b/>
          <w:sz w:val="24"/>
          <w:szCs w:val="24"/>
          <w:lang w:val="uk-UA" w:eastAsia="ru-RU"/>
        </w:rPr>
      </w:pPr>
      <w:r w:rsidRPr="00F46FCF">
        <w:rPr>
          <w:rFonts w:ascii="Times New Roman" w:eastAsia="Times New Roman" w:hAnsi="Times New Roman" w:cs="Times New Roman"/>
          <w:bCs/>
          <w:sz w:val="24"/>
          <w:szCs w:val="24"/>
          <w:lang w:val="uk-UA" w:eastAsia="ru-RU"/>
        </w:rPr>
        <w:t>Сучасні підходи до управління освітою</w:t>
      </w:r>
      <w:r w:rsidRPr="00F46FCF">
        <w:rPr>
          <w:rFonts w:ascii="Times New Roman" w:eastAsia="Times New Roman" w:hAnsi="Times New Roman" w:cs="Times New Roman"/>
          <w:b/>
          <w:sz w:val="24"/>
          <w:szCs w:val="24"/>
          <w:lang w:val="uk-UA" w:eastAsia="ru-RU"/>
        </w:rPr>
        <w:t>----------------------</w:t>
      </w:r>
      <w:r w:rsidR="001F2728" w:rsidRPr="00F46FCF">
        <w:rPr>
          <w:rFonts w:ascii="Times New Roman" w:eastAsia="Times New Roman" w:hAnsi="Times New Roman" w:cs="Times New Roman"/>
          <w:b/>
          <w:sz w:val="24"/>
          <w:szCs w:val="24"/>
          <w:lang w:val="uk-UA" w:eastAsia="ru-RU"/>
        </w:rPr>
        <w:t>----------------------------------</w:t>
      </w:r>
      <w:r w:rsidRPr="00F46FCF">
        <w:rPr>
          <w:rFonts w:ascii="Times New Roman" w:eastAsia="Times New Roman" w:hAnsi="Times New Roman" w:cs="Times New Roman"/>
          <w:b/>
          <w:sz w:val="24"/>
          <w:szCs w:val="24"/>
          <w:lang w:val="uk-UA" w:eastAsia="ru-RU"/>
        </w:rPr>
        <w:t>-----</w:t>
      </w:r>
      <w:r w:rsidRPr="00F46FCF">
        <w:rPr>
          <w:rFonts w:ascii="Times New Roman" w:eastAsia="Times New Roman" w:hAnsi="Times New Roman" w:cs="Times New Roman"/>
          <w:bCs/>
          <w:sz w:val="24"/>
          <w:szCs w:val="24"/>
          <w:lang w:val="uk-UA" w:eastAsia="ru-RU"/>
        </w:rPr>
        <w:t>18</w:t>
      </w:r>
    </w:p>
    <w:p w14:paraId="065D2719" w14:textId="20FA2179" w:rsidR="00C278D3" w:rsidRPr="00F46FCF" w:rsidRDefault="00B5458A" w:rsidP="004C48FF">
      <w:pPr>
        <w:spacing w:line="240" w:lineRule="auto"/>
        <w:rPr>
          <w:rFonts w:ascii="Times New Roman" w:hAnsi="Times New Roman" w:cs="Times New Roman"/>
          <w:sz w:val="24"/>
          <w:szCs w:val="24"/>
          <w:lang w:val="uk-UA"/>
        </w:rPr>
      </w:pPr>
      <w:r w:rsidRPr="00F46FCF">
        <w:rPr>
          <w:rFonts w:ascii="Times New Roman" w:hAnsi="Times New Roman" w:cs="Times New Roman"/>
          <w:sz w:val="24"/>
          <w:szCs w:val="24"/>
          <w:lang w:val="uk-UA"/>
        </w:rPr>
        <w:t>Дошкільна освіта -----------------------</w:t>
      </w:r>
      <w:r w:rsidR="001F2728" w:rsidRPr="00F46FCF">
        <w:rPr>
          <w:rFonts w:ascii="Times New Roman" w:hAnsi="Times New Roman" w:cs="Times New Roman"/>
          <w:sz w:val="24"/>
          <w:szCs w:val="24"/>
          <w:lang w:val="uk-UA"/>
        </w:rPr>
        <w:t>--------------------------------------------------------------</w:t>
      </w:r>
      <w:r w:rsidRPr="00F46FCF">
        <w:rPr>
          <w:rFonts w:ascii="Times New Roman" w:hAnsi="Times New Roman" w:cs="Times New Roman"/>
          <w:sz w:val="24"/>
          <w:szCs w:val="24"/>
          <w:lang w:val="uk-UA"/>
        </w:rPr>
        <w:t>---18</w:t>
      </w:r>
    </w:p>
    <w:p w14:paraId="151A9482" w14:textId="3CCED8BF" w:rsidR="00B5458A" w:rsidRPr="00F46FCF" w:rsidRDefault="00B5458A" w:rsidP="004C48FF">
      <w:pPr>
        <w:keepNext/>
        <w:keepLines/>
        <w:spacing w:after="208" w:line="240" w:lineRule="auto"/>
        <w:ind w:left="-4"/>
        <w:jc w:val="both"/>
        <w:outlineLvl w:val="0"/>
        <w:rPr>
          <w:rFonts w:ascii="Times New Roman" w:eastAsia="Times New Roman" w:hAnsi="Times New Roman" w:cs="Times New Roman"/>
          <w:sz w:val="24"/>
          <w:szCs w:val="24"/>
          <w:lang w:val="uk-UA" w:eastAsia="ru-RU"/>
        </w:rPr>
      </w:pPr>
      <w:r w:rsidRPr="00F46FCF">
        <w:rPr>
          <w:rFonts w:ascii="Times New Roman" w:eastAsia="Times New Roman" w:hAnsi="Times New Roman" w:cs="Times New Roman"/>
          <w:sz w:val="24"/>
          <w:szCs w:val="24"/>
          <w:lang w:val="uk-UA" w:eastAsia="ru-RU"/>
        </w:rPr>
        <w:t>Загальна середня освіта-----------</w:t>
      </w:r>
      <w:r w:rsidR="001F2728" w:rsidRPr="00F46FCF">
        <w:rPr>
          <w:rFonts w:ascii="Times New Roman" w:eastAsia="Times New Roman" w:hAnsi="Times New Roman" w:cs="Times New Roman"/>
          <w:sz w:val="24"/>
          <w:szCs w:val="24"/>
          <w:lang w:val="uk-UA" w:eastAsia="ru-RU"/>
        </w:rPr>
        <w:t>--------------------------------------------------------------</w:t>
      </w:r>
      <w:r w:rsidRPr="00F46FCF">
        <w:rPr>
          <w:rFonts w:ascii="Times New Roman" w:eastAsia="Times New Roman" w:hAnsi="Times New Roman" w:cs="Times New Roman"/>
          <w:sz w:val="24"/>
          <w:szCs w:val="24"/>
          <w:lang w:val="uk-UA" w:eastAsia="ru-RU"/>
        </w:rPr>
        <w:t>--------27</w:t>
      </w:r>
    </w:p>
    <w:p w14:paraId="3FD0AB2D" w14:textId="7DB7A0CF" w:rsidR="00B5458A" w:rsidRPr="00F46FCF" w:rsidRDefault="00B5458A" w:rsidP="004C48FF">
      <w:pPr>
        <w:keepNext/>
        <w:keepLines/>
        <w:spacing w:after="208" w:line="240" w:lineRule="auto"/>
        <w:ind w:left="-4" w:hanging="10"/>
        <w:jc w:val="both"/>
        <w:outlineLvl w:val="2"/>
        <w:rPr>
          <w:rFonts w:ascii="Times New Roman" w:eastAsia="Times New Roman" w:hAnsi="Times New Roman" w:cs="Times New Roman"/>
          <w:bCs/>
          <w:sz w:val="24"/>
          <w:szCs w:val="24"/>
          <w:lang w:val="uk-UA" w:eastAsia="ru-RU"/>
        </w:rPr>
      </w:pPr>
      <w:r w:rsidRPr="00F46FCF">
        <w:rPr>
          <w:rFonts w:ascii="Times New Roman" w:eastAsia="Times New Roman" w:hAnsi="Times New Roman" w:cs="Times New Roman"/>
          <w:bCs/>
          <w:sz w:val="24"/>
          <w:szCs w:val="24"/>
          <w:lang w:val="uk-UA" w:eastAsia="ru-RU"/>
        </w:rPr>
        <w:t>Інклюзивна освіта---------</w:t>
      </w:r>
      <w:r w:rsidR="001F2728" w:rsidRPr="00F46FCF">
        <w:rPr>
          <w:rFonts w:ascii="Times New Roman" w:eastAsia="Times New Roman" w:hAnsi="Times New Roman" w:cs="Times New Roman"/>
          <w:bCs/>
          <w:sz w:val="24"/>
          <w:szCs w:val="24"/>
          <w:lang w:val="uk-UA" w:eastAsia="ru-RU"/>
        </w:rPr>
        <w:t>----------------------------------------------------------------</w:t>
      </w:r>
      <w:r w:rsidRPr="00F46FCF">
        <w:rPr>
          <w:rFonts w:ascii="Times New Roman" w:eastAsia="Times New Roman" w:hAnsi="Times New Roman" w:cs="Times New Roman"/>
          <w:bCs/>
          <w:sz w:val="24"/>
          <w:szCs w:val="24"/>
          <w:lang w:val="uk-UA" w:eastAsia="ru-RU"/>
        </w:rPr>
        <w:t>---------------4</w:t>
      </w:r>
      <w:r w:rsidR="006C6E2E" w:rsidRPr="00F46FCF">
        <w:rPr>
          <w:rFonts w:ascii="Times New Roman" w:eastAsia="Times New Roman" w:hAnsi="Times New Roman" w:cs="Times New Roman"/>
          <w:bCs/>
          <w:sz w:val="24"/>
          <w:szCs w:val="24"/>
          <w:lang w:val="uk-UA" w:eastAsia="ru-RU"/>
        </w:rPr>
        <w:t>6</w:t>
      </w:r>
    </w:p>
    <w:p w14:paraId="6F6E73D9" w14:textId="28DCE0DD" w:rsidR="00B5458A" w:rsidRPr="00F46FCF" w:rsidRDefault="00B5458A" w:rsidP="004C48FF">
      <w:pPr>
        <w:keepNext/>
        <w:keepLines/>
        <w:spacing w:after="208" w:line="240" w:lineRule="auto"/>
        <w:ind w:left="-4"/>
        <w:jc w:val="both"/>
        <w:outlineLvl w:val="0"/>
        <w:rPr>
          <w:rFonts w:ascii="Times New Roman" w:eastAsia="Times New Roman" w:hAnsi="Times New Roman" w:cs="Times New Roman"/>
          <w:bCs/>
          <w:sz w:val="24"/>
          <w:szCs w:val="24"/>
          <w:lang w:val="uk-UA" w:eastAsia="ru-RU"/>
        </w:rPr>
      </w:pPr>
      <w:r w:rsidRPr="00F46FCF">
        <w:rPr>
          <w:rFonts w:ascii="Times New Roman" w:eastAsia="Times New Roman" w:hAnsi="Times New Roman" w:cs="Times New Roman"/>
          <w:bCs/>
          <w:sz w:val="24"/>
          <w:szCs w:val="24"/>
          <w:lang w:val="uk-UA" w:eastAsia="ru-RU"/>
        </w:rPr>
        <w:t>Позашкільна освіта</w:t>
      </w:r>
      <w:r w:rsidRPr="00F46FCF">
        <w:rPr>
          <w:rFonts w:ascii="Times New Roman" w:eastAsia="Times New Roman" w:hAnsi="Times New Roman" w:cs="Times New Roman"/>
          <w:b/>
          <w:sz w:val="24"/>
          <w:szCs w:val="24"/>
          <w:lang w:val="uk-UA" w:eastAsia="ru-RU"/>
        </w:rPr>
        <w:t xml:space="preserve"> -------------</w:t>
      </w:r>
      <w:r w:rsidR="004C48FF" w:rsidRPr="00F46FCF">
        <w:rPr>
          <w:rFonts w:ascii="Times New Roman" w:eastAsia="Times New Roman" w:hAnsi="Times New Roman" w:cs="Times New Roman"/>
          <w:b/>
          <w:sz w:val="24"/>
          <w:szCs w:val="24"/>
          <w:lang w:val="uk-UA" w:eastAsia="ru-RU"/>
        </w:rPr>
        <w:t>---------------------------------------------------------------</w:t>
      </w:r>
      <w:r w:rsidRPr="00F46FCF">
        <w:rPr>
          <w:rFonts w:ascii="Times New Roman" w:eastAsia="Times New Roman" w:hAnsi="Times New Roman" w:cs="Times New Roman"/>
          <w:b/>
          <w:sz w:val="24"/>
          <w:szCs w:val="24"/>
          <w:lang w:val="uk-UA" w:eastAsia="ru-RU"/>
        </w:rPr>
        <w:t>---------</w:t>
      </w:r>
      <w:r w:rsidRPr="00F46FCF">
        <w:rPr>
          <w:rFonts w:ascii="Times New Roman" w:eastAsia="Times New Roman" w:hAnsi="Times New Roman" w:cs="Times New Roman"/>
          <w:bCs/>
          <w:sz w:val="24"/>
          <w:szCs w:val="24"/>
          <w:lang w:val="uk-UA" w:eastAsia="ru-RU"/>
        </w:rPr>
        <w:t>5</w:t>
      </w:r>
      <w:r w:rsidR="006C6E2E" w:rsidRPr="00F46FCF">
        <w:rPr>
          <w:rFonts w:ascii="Times New Roman" w:eastAsia="Times New Roman" w:hAnsi="Times New Roman" w:cs="Times New Roman"/>
          <w:bCs/>
          <w:sz w:val="24"/>
          <w:szCs w:val="24"/>
          <w:lang w:val="uk-UA" w:eastAsia="ru-RU"/>
        </w:rPr>
        <w:t>1</w:t>
      </w:r>
    </w:p>
    <w:p w14:paraId="53262E2C" w14:textId="2546DD21" w:rsidR="006A2903" w:rsidRPr="00F46FCF" w:rsidRDefault="006A2903" w:rsidP="004C48FF">
      <w:pPr>
        <w:tabs>
          <w:tab w:val="left" w:pos="1455"/>
        </w:tabs>
        <w:spacing w:after="211" w:line="240" w:lineRule="auto"/>
        <w:ind w:left="10" w:right="5" w:hanging="9"/>
        <w:rPr>
          <w:rFonts w:ascii="Times New Roman" w:eastAsia="Times New Roman" w:hAnsi="Times New Roman" w:cs="Times New Roman"/>
          <w:sz w:val="28"/>
          <w:lang w:val="uk-UA" w:eastAsia="ru-RU"/>
        </w:rPr>
      </w:pPr>
      <w:r w:rsidRPr="00F46FCF">
        <w:rPr>
          <w:rFonts w:ascii="Times New Roman" w:eastAsia="Times New Roman" w:hAnsi="Times New Roman" w:cs="Times New Roman"/>
          <w:b/>
          <w:bCs/>
          <w:sz w:val="28"/>
          <w:lang w:val="uk-UA" w:eastAsia="ru-RU"/>
        </w:rPr>
        <w:t>ІV.</w:t>
      </w:r>
      <w:r w:rsidR="008F15F7" w:rsidRPr="00F46FCF">
        <w:rPr>
          <w:rFonts w:ascii="Times New Roman" w:eastAsia="Times New Roman" w:hAnsi="Times New Roman" w:cs="Times New Roman"/>
          <w:b/>
          <w:bCs/>
          <w:sz w:val="28"/>
          <w:lang w:val="uk-UA" w:eastAsia="ru-RU"/>
        </w:rPr>
        <w:t xml:space="preserve"> </w:t>
      </w:r>
      <w:r w:rsidRPr="00F46FCF">
        <w:rPr>
          <w:rFonts w:ascii="Times New Roman" w:eastAsia="Times New Roman" w:hAnsi="Times New Roman" w:cs="Times New Roman"/>
          <w:b/>
          <w:bCs/>
          <w:sz w:val="28"/>
          <w:lang w:val="uk-UA" w:eastAsia="ru-RU"/>
        </w:rPr>
        <w:t>Аналіз розвитку сфери освіти  громади-----</w:t>
      </w:r>
      <w:r w:rsidR="004C48FF" w:rsidRPr="00F46FCF">
        <w:rPr>
          <w:rFonts w:ascii="Times New Roman" w:eastAsia="Times New Roman" w:hAnsi="Times New Roman" w:cs="Times New Roman"/>
          <w:b/>
          <w:bCs/>
          <w:sz w:val="28"/>
          <w:lang w:val="uk-UA" w:eastAsia="ru-RU"/>
        </w:rPr>
        <w:t>--------------</w:t>
      </w:r>
      <w:r w:rsidRPr="00F46FCF">
        <w:rPr>
          <w:rFonts w:ascii="Times New Roman" w:eastAsia="Times New Roman" w:hAnsi="Times New Roman" w:cs="Times New Roman"/>
          <w:b/>
          <w:bCs/>
          <w:sz w:val="28"/>
          <w:lang w:val="uk-UA" w:eastAsia="ru-RU"/>
        </w:rPr>
        <w:t>----------------</w:t>
      </w:r>
      <w:r w:rsidR="004C48FF" w:rsidRPr="00F46FCF">
        <w:rPr>
          <w:rFonts w:ascii="Times New Roman" w:eastAsia="Times New Roman" w:hAnsi="Times New Roman" w:cs="Times New Roman"/>
          <w:b/>
          <w:bCs/>
          <w:sz w:val="28"/>
          <w:lang w:val="uk-UA" w:eastAsia="ru-RU"/>
        </w:rPr>
        <w:t>-</w:t>
      </w:r>
      <w:r w:rsidRPr="00F46FCF">
        <w:rPr>
          <w:rFonts w:ascii="Times New Roman" w:eastAsia="Times New Roman" w:hAnsi="Times New Roman" w:cs="Times New Roman"/>
          <w:b/>
          <w:bCs/>
          <w:sz w:val="28"/>
          <w:lang w:val="uk-UA" w:eastAsia="ru-RU"/>
        </w:rPr>
        <w:t>-</w:t>
      </w:r>
      <w:r w:rsidRPr="00F46FCF">
        <w:rPr>
          <w:rFonts w:ascii="Times New Roman" w:eastAsia="Times New Roman" w:hAnsi="Times New Roman" w:cs="Times New Roman"/>
          <w:sz w:val="28"/>
          <w:lang w:val="uk-UA" w:eastAsia="ru-RU"/>
        </w:rPr>
        <w:t>5</w:t>
      </w:r>
      <w:r w:rsidR="00231156" w:rsidRPr="00F46FCF">
        <w:rPr>
          <w:rFonts w:ascii="Times New Roman" w:eastAsia="Times New Roman" w:hAnsi="Times New Roman" w:cs="Times New Roman"/>
          <w:sz w:val="28"/>
          <w:lang w:val="uk-UA" w:eastAsia="ru-RU"/>
        </w:rPr>
        <w:t>6</w:t>
      </w:r>
    </w:p>
    <w:p w14:paraId="211D1254" w14:textId="0D1EDFDD" w:rsidR="00CC002D" w:rsidRPr="00F46FCF" w:rsidRDefault="00CC002D" w:rsidP="004C48FF">
      <w:pPr>
        <w:keepNext/>
        <w:keepLines/>
        <w:spacing w:after="185" w:line="240" w:lineRule="auto"/>
        <w:ind w:left="-4"/>
        <w:outlineLvl w:val="0"/>
        <w:rPr>
          <w:rFonts w:ascii="Times New Roman" w:eastAsia="Times New Roman" w:hAnsi="Times New Roman" w:cs="Times New Roman"/>
          <w:b/>
          <w:sz w:val="28"/>
          <w:szCs w:val="28"/>
          <w:lang w:val="uk-UA" w:eastAsia="ru-RU"/>
        </w:rPr>
      </w:pPr>
      <w:r w:rsidRPr="00F46FCF">
        <w:rPr>
          <w:rFonts w:ascii="Times New Roman" w:eastAsia="Times New Roman" w:hAnsi="Times New Roman" w:cs="Times New Roman"/>
          <w:b/>
          <w:bCs/>
          <w:sz w:val="28"/>
          <w:szCs w:val="28"/>
          <w:lang w:val="uk-UA" w:eastAsia="ru-RU"/>
        </w:rPr>
        <w:t>V</w:t>
      </w:r>
      <w:r w:rsidRPr="00F46FCF">
        <w:rPr>
          <w:rFonts w:ascii="Times New Roman" w:eastAsia="Times New Roman" w:hAnsi="Times New Roman" w:cs="Times New Roman"/>
          <w:b/>
          <w:sz w:val="28"/>
          <w:szCs w:val="28"/>
          <w:lang w:val="uk-UA" w:eastAsia="ru-RU"/>
        </w:rPr>
        <w:t>. Стратегічні цілі, операційні цілі та завдання---</w:t>
      </w:r>
      <w:r w:rsidR="004C48FF" w:rsidRPr="00F46FCF">
        <w:rPr>
          <w:rFonts w:ascii="Times New Roman" w:eastAsia="Times New Roman" w:hAnsi="Times New Roman" w:cs="Times New Roman"/>
          <w:b/>
          <w:sz w:val="28"/>
          <w:szCs w:val="28"/>
          <w:lang w:val="uk-UA" w:eastAsia="ru-RU"/>
        </w:rPr>
        <w:t>------------------------</w:t>
      </w:r>
      <w:r w:rsidRPr="00F46FCF">
        <w:rPr>
          <w:rFonts w:ascii="Times New Roman" w:eastAsia="Times New Roman" w:hAnsi="Times New Roman" w:cs="Times New Roman"/>
          <w:b/>
          <w:sz w:val="28"/>
          <w:szCs w:val="28"/>
          <w:lang w:val="uk-UA" w:eastAsia="ru-RU"/>
        </w:rPr>
        <w:t>-</w:t>
      </w:r>
      <w:r w:rsidR="004C48FF" w:rsidRPr="00F46FCF">
        <w:rPr>
          <w:rFonts w:ascii="Times New Roman" w:eastAsia="Times New Roman" w:hAnsi="Times New Roman" w:cs="Times New Roman"/>
          <w:b/>
          <w:sz w:val="28"/>
          <w:szCs w:val="28"/>
          <w:lang w:val="uk-UA" w:eastAsia="ru-RU"/>
        </w:rPr>
        <w:t>-</w:t>
      </w:r>
      <w:r w:rsidRPr="00F46FCF">
        <w:rPr>
          <w:rFonts w:ascii="Times New Roman" w:eastAsia="Times New Roman" w:hAnsi="Times New Roman" w:cs="Times New Roman"/>
          <w:b/>
          <w:sz w:val="28"/>
          <w:szCs w:val="28"/>
          <w:lang w:val="uk-UA" w:eastAsia="ru-RU"/>
        </w:rPr>
        <w:t>--</w:t>
      </w:r>
      <w:r w:rsidRPr="00F46FCF">
        <w:rPr>
          <w:rFonts w:ascii="Times New Roman" w:eastAsia="Times New Roman" w:hAnsi="Times New Roman" w:cs="Times New Roman"/>
          <w:bCs/>
          <w:sz w:val="28"/>
          <w:szCs w:val="28"/>
          <w:lang w:val="uk-UA" w:eastAsia="ru-RU"/>
        </w:rPr>
        <w:t>5</w:t>
      </w:r>
      <w:r w:rsidR="00231156" w:rsidRPr="00F46FCF">
        <w:rPr>
          <w:rFonts w:ascii="Times New Roman" w:eastAsia="Times New Roman" w:hAnsi="Times New Roman" w:cs="Times New Roman"/>
          <w:bCs/>
          <w:sz w:val="28"/>
          <w:szCs w:val="28"/>
          <w:lang w:val="uk-UA" w:eastAsia="ru-RU"/>
        </w:rPr>
        <w:t>9</w:t>
      </w:r>
    </w:p>
    <w:p w14:paraId="0B2961FF" w14:textId="77777777" w:rsidR="00CC002D" w:rsidRPr="00F46FCF" w:rsidRDefault="00CC002D" w:rsidP="004C48FF">
      <w:pPr>
        <w:spacing w:after="0" w:line="240" w:lineRule="auto"/>
        <w:rPr>
          <w:rFonts w:ascii="Times New Roman" w:eastAsia="Times New Roman" w:hAnsi="Times New Roman" w:cs="Times New Roman"/>
          <w:bCs/>
          <w:sz w:val="24"/>
          <w:lang w:val="uk-UA" w:eastAsia="ru-RU"/>
        </w:rPr>
      </w:pPr>
      <w:r w:rsidRPr="00F46FCF">
        <w:rPr>
          <w:rFonts w:ascii="Times New Roman" w:eastAsia="Times New Roman" w:hAnsi="Times New Roman" w:cs="Times New Roman"/>
          <w:bCs/>
          <w:sz w:val="24"/>
          <w:lang w:val="uk-UA" w:eastAsia="ru-RU"/>
        </w:rPr>
        <w:t xml:space="preserve">Стратегічна ціль 1. Освіта Магдалинівщини: </w:t>
      </w:r>
    </w:p>
    <w:p w14:paraId="06034F6A" w14:textId="6122F504" w:rsidR="00CC002D" w:rsidRPr="00F46FCF" w:rsidRDefault="00CC002D" w:rsidP="004C48FF">
      <w:pPr>
        <w:spacing w:after="0" w:line="240" w:lineRule="auto"/>
        <w:rPr>
          <w:rFonts w:ascii="Times New Roman" w:eastAsia="Times New Roman" w:hAnsi="Times New Roman" w:cs="Times New Roman"/>
          <w:bCs/>
          <w:sz w:val="24"/>
          <w:lang w:val="uk-UA" w:eastAsia="ru-RU"/>
        </w:rPr>
      </w:pPr>
      <w:r w:rsidRPr="00F46FCF">
        <w:rPr>
          <w:rFonts w:ascii="Times New Roman" w:eastAsia="Times New Roman" w:hAnsi="Times New Roman" w:cs="Times New Roman"/>
          <w:bCs/>
          <w:sz w:val="24"/>
          <w:lang w:val="uk-UA" w:eastAsia="ru-RU"/>
        </w:rPr>
        <w:t>доступність,  якість та перспектива -------------------------------------</w:t>
      </w:r>
      <w:r w:rsidR="004C48FF" w:rsidRPr="00F46FCF">
        <w:rPr>
          <w:rFonts w:ascii="Times New Roman" w:eastAsia="Times New Roman" w:hAnsi="Times New Roman" w:cs="Times New Roman"/>
          <w:bCs/>
          <w:sz w:val="24"/>
          <w:lang w:val="uk-UA" w:eastAsia="ru-RU"/>
        </w:rPr>
        <w:t>---------------------</w:t>
      </w:r>
      <w:r w:rsidRPr="00F46FCF">
        <w:rPr>
          <w:rFonts w:ascii="Times New Roman" w:eastAsia="Times New Roman" w:hAnsi="Times New Roman" w:cs="Times New Roman"/>
          <w:bCs/>
          <w:sz w:val="24"/>
          <w:lang w:val="uk-UA" w:eastAsia="ru-RU"/>
        </w:rPr>
        <w:t>-----</w:t>
      </w:r>
      <w:r w:rsidR="004C48FF" w:rsidRPr="00F46FCF">
        <w:rPr>
          <w:rFonts w:ascii="Times New Roman" w:eastAsia="Times New Roman" w:hAnsi="Times New Roman" w:cs="Times New Roman"/>
          <w:bCs/>
          <w:sz w:val="24"/>
          <w:lang w:val="uk-UA" w:eastAsia="ru-RU"/>
        </w:rPr>
        <w:t>-</w:t>
      </w:r>
      <w:r w:rsidRPr="00F46FCF">
        <w:rPr>
          <w:rFonts w:ascii="Times New Roman" w:eastAsia="Times New Roman" w:hAnsi="Times New Roman" w:cs="Times New Roman"/>
          <w:bCs/>
          <w:sz w:val="24"/>
          <w:lang w:val="uk-UA" w:eastAsia="ru-RU"/>
        </w:rPr>
        <w:t>-</w:t>
      </w:r>
      <w:r w:rsidR="00231156" w:rsidRPr="00F46FCF">
        <w:rPr>
          <w:rFonts w:ascii="Times New Roman" w:eastAsia="Times New Roman" w:hAnsi="Times New Roman" w:cs="Times New Roman"/>
          <w:bCs/>
          <w:sz w:val="24"/>
          <w:lang w:val="uk-UA" w:eastAsia="ru-RU"/>
        </w:rPr>
        <w:t>60</w:t>
      </w:r>
    </w:p>
    <w:p w14:paraId="61CE1517" w14:textId="54711742" w:rsidR="00C80929" w:rsidRPr="00F46FCF" w:rsidRDefault="00C80929" w:rsidP="004C48FF">
      <w:pPr>
        <w:keepNext/>
        <w:keepLines/>
        <w:spacing w:after="436" w:line="240" w:lineRule="auto"/>
        <w:ind w:left="-4"/>
        <w:outlineLvl w:val="0"/>
        <w:rPr>
          <w:rFonts w:ascii="Times New Roman" w:eastAsia="Times New Roman" w:hAnsi="Times New Roman" w:cs="Times New Roman"/>
          <w:bCs/>
          <w:sz w:val="24"/>
          <w:szCs w:val="24"/>
          <w:lang w:val="uk-UA" w:eastAsia="ru-RU"/>
        </w:rPr>
      </w:pPr>
      <w:r w:rsidRPr="00F46FCF">
        <w:rPr>
          <w:rFonts w:ascii="Times New Roman" w:eastAsia="Times New Roman" w:hAnsi="Times New Roman" w:cs="Times New Roman"/>
          <w:bCs/>
          <w:sz w:val="24"/>
          <w:szCs w:val="24"/>
          <w:lang w:val="uk-UA" w:eastAsia="ru-RU"/>
        </w:rPr>
        <w:t>Стратегічна ціль 2.  Освіта – престижне  місце праці ---------------</w:t>
      </w:r>
      <w:r w:rsidR="004C48FF" w:rsidRPr="00F46FCF">
        <w:rPr>
          <w:rFonts w:ascii="Times New Roman" w:eastAsia="Times New Roman" w:hAnsi="Times New Roman" w:cs="Times New Roman"/>
          <w:bCs/>
          <w:sz w:val="24"/>
          <w:szCs w:val="24"/>
          <w:lang w:val="uk-UA" w:eastAsia="ru-RU"/>
        </w:rPr>
        <w:t>-----------------------</w:t>
      </w:r>
      <w:r w:rsidRPr="00F46FCF">
        <w:rPr>
          <w:rFonts w:ascii="Times New Roman" w:eastAsia="Times New Roman" w:hAnsi="Times New Roman" w:cs="Times New Roman"/>
          <w:bCs/>
          <w:sz w:val="24"/>
          <w:szCs w:val="24"/>
          <w:lang w:val="uk-UA" w:eastAsia="ru-RU"/>
        </w:rPr>
        <w:t>-----65</w:t>
      </w:r>
    </w:p>
    <w:p w14:paraId="4278EC67" w14:textId="4D154AC5" w:rsidR="00C80929" w:rsidRPr="00F46FCF" w:rsidRDefault="00C80929" w:rsidP="004C48FF">
      <w:pPr>
        <w:keepNext/>
        <w:keepLines/>
        <w:spacing w:after="431" w:line="240" w:lineRule="auto"/>
        <w:ind w:left="-4"/>
        <w:outlineLvl w:val="0"/>
        <w:rPr>
          <w:rFonts w:ascii="Times New Roman" w:eastAsia="Times New Roman" w:hAnsi="Times New Roman" w:cs="Times New Roman"/>
          <w:bCs/>
          <w:sz w:val="24"/>
          <w:szCs w:val="24"/>
          <w:lang w:val="uk-UA" w:eastAsia="ru-RU"/>
        </w:rPr>
      </w:pPr>
      <w:r w:rsidRPr="00F46FCF">
        <w:rPr>
          <w:rFonts w:ascii="Times New Roman" w:eastAsia="Times New Roman" w:hAnsi="Times New Roman" w:cs="Times New Roman"/>
          <w:bCs/>
          <w:sz w:val="24"/>
          <w:szCs w:val="24"/>
          <w:lang w:val="uk-UA" w:eastAsia="ru-RU"/>
        </w:rPr>
        <w:t>Стратегічна ціль 3.Магдалинівщина– освітній центр-----</w:t>
      </w:r>
      <w:r w:rsidR="004C48FF" w:rsidRPr="00F46FCF">
        <w:rPr>
          <w:rFonts w:ascii="Times New Roman" w:eastAsia="Times New Roman" w:hAnsi="Times New Roman" w:cs="Times New Roman"/>
          <w:bCs/>
          <w:sz w:val="24"/>
          <w:szCs w:val="24"/>
          <w:lang w:val="uk-UA" w:eastAsia="ru-RU"/>
        </w:rPr>
        <w:t>-----------------------</w:t>
      </w:r>
      <w:r w:rsidRPr="00F46FCF">
        <w:rPr>
          <w:rFonts w:ascii="Times New Roman" w:eastAsia="Times New Roman" w:hAnsi="Times New Roman" w:cs="Times New Roman"/>
          <w:bCs/>
          <w:sz w:val="24"/>
          <w:szCs w:val="24"/>
          <w:lang w:val="uk-UA" w:eastAsia="ru-RU"/>
        </w:rPr>
        <w:t>---------------</w:t>
      </w:r>
      <w:r w:rsidR="004C48FF" w:rsidRPr="00F46FCF">
        <w:rPr>
          <w:rFonts w:ascii="Times New Roman" w:eastAsia="Times New Roman" w:hAnsi="Times New Roman" w:cs="Times New Roman"/>
          <w:bCs/>
          <w:sz w:val="24"/>
          <w:szCs w:val="24"/>
          <w:lang w:val="uk-UA" w:eastAsia="ru-RU"/>
        </w:rPr>
        <w:t xml:space="preserve"> </w:t>
      </w:r>
      <w:r w:rsidRPr="00F46FCF">
        <w:rPr>
          <w:rFonts w:ascii="Times New Roman" w:eastAsia="Times New Roman" w:hAnsi="Times New Roman" w:cs="Times New Roman"/>
          <w:bCs/>
          <w:sz w:val="24"/>
          <w:szCs w:val="24"/>
          <w:lang w:val="uk-UA" w:eastAsia="ru-RU"/>
        </w:rPr>
        <w:t>6</w:t>
      </w:r>
      <w:r w:rsidR="00231156" w:rsidRPr="00F46FCF">
        <w:rPr>
          <w:rFonts w:ascii="Times New Roman" w:eastAsia="Times New Roman" w:hAnsi="Times New Roman" w:cs="Times New Roman"/>
          <w:bCs/>
          <w:sz w:val="24"/>
          <w:szCs w:val="24"/>
          <w:lang w:val="uk-UA" w:eastAsia="ru-RU"/>
        </w:rPr>
        <w:t>8</w:t>
      </w:r>
    </w:p>
    <w:p w14:paraId="1E142B4F" w14:textId="747017EB" w:rsidR="00C80929" w:rsidRPr="00F46FCF" w:rsidRDefault="008F15F7" w:rsidP="004C48FF">
      <w:pPr>
        <w:keepNext/>
        <w:keepLines/>
        <w:spacing w:after="185" w:line="240" w:lineRule="auto"/>
        <w:ind w:left="504" w:hanging="518"/>
        <w:outlineLvl w:val="0"/>
        <w:rPr>
          <w:rFonts w:ascii="Times New Roman" w:eastAsia="Times New Roman" w:hAnsi="Times New Roman" w:cs="Times New Roman"/>
          <w:b/>
          <w:sz w:val="28"/>
          <w:szCs w:val="28"/>
          <w:lang w:val="uk-UA" w:eastAsia="ru-RU"/>
        </w:rPr>
      </w:pPr>
      <w:r w:rsidRPr="00F46FCF">
        <w:rPr>
          <w:rFonts w:ascii="Times New Roman" w:eastAsia="Times New Roman" w:hAnsi="Times New Roman" w:cs="Times New Roman"/>
          <w:b/>
          <w:bCs/>
          <w:sz w:val="28"/>
          <w:szCs w:val="28"/>
          <w:lang w:val="uk-UA" w:eastAsia="ru-RU"/>
        </w:rPr>
        <w:t>V</w:t>
      </w:r>
      <w:r w:rsidRPr="00F46FCF">
        <w:rPr>
          <w:rFonts w:ascii="Times New Roman" w:eastAsia="Times New Roman" w:hAnsi="Times New Roman" w:cs="Times New Roman"/>
          <w:b/>
          <w:sz w:val="28"/>
          <w:szCs w:val="28"/>
          <w:lang w:val="uk-UA" w:eastAsia="ru-RU"/>
        </w:rPr>
        <w:t xml:space="preserve">І. </w:t>
      </w:r>
      <w:r w:rsidR="00C80929" w:rsidRPr="00F46FCF">
        <w:rPr>
          <w:rFonts w:ascii="Times New Roman" w:eastAsia="Times New Roman" w:hAnsi="Times New Roman" w:cs="Times New Roman"/>
          <w:b/>
          <w:sz w:val="28"/>
          <w:szCs w:val="28"/>
          <w:lang w:val="uk-UA" w:eastAsia="ru-RU"/>
        </w:rPr>
        <w:t>Механізми реалізації Стратегії</w:t>
      </w:r>
      <w:r w:rsidRPr="00F46FCF">
        <w:rPr>
          <w:rFonts w:ascii="Times New Roman" w:eastAsia="Times New Roman" w:hAnsi="Times New Roman" w:cs="Times New Roman"/>
          <w:b/>
          <w:sz w:val="28"/>
          <w:szCs w:val="28"/>
          <w:lang w:val="uk-UA" w:eastAsia="ru-RU"/>
        </w:rPr>
        <w:t xml:space="preserve"> ------------</w:t>
      </w:r>
      <w:r w:rsidR="004C48FF" w:rsidRPr="00F46FCF">
        <w:rPr>
          <w:rFonts w:ascii="Times New Roman" w:eastAsia="Times New Roman" w:hAnsi="Times New Roman" w:cs="Times New Roman"/>
          <w:b/>
          <w:sz w:val="28"/>
          <w:szCs w:val="28"/>
          <w:lang w:val="uk-UA" w:eastAsia="ru-RU"/>
        </w:rPr>
        <w:t>-------------------</w:t>
      </w:r>
      <w:r w:rsidRPr="00F46FCF">
        <w:rPr>
          <w:rFonts w:ascii="Times New Roman" w:eastAsia="Times New Roman" w:hAnsi="Times New Roman" w:cs="Times New Roman"/>
          <w:b/>
          <w:sz w:val="28"/>
          <w:szCs w:val="28"/>
          <w:lang w:val="uk-UA" w:eastAsia="ru-RU"/>
        </w:rPr>
        <w:t>---------------</w:t>
      </w:r>
      <w:r w:rsidRPr="00F46FCF">
        <w:rPr>
          <w:rFonts w:ascii="Times New Roman" w:eastAsia="Times New Roman" w:hAnsi="Times New Roman" w:cs="Times New Roman"/>
          <w:bCs/>
          <w:sz w:val="28"/>
          <w:szCs w:val="28"/>
          <w:lang w:val="uk-UA" w:eastAsia="ru-RU"/>
        </w:rPr>
        <w:t>7</w:t>
      </w:r>
      <w:r w:rsidR="00FD1037" w:rsidRPr="00F46FCF">
        <w:rPr>
          <w:rFonts w:ascii="Times New Roman" w:eastAsia="Times New Roman" w:hAnsi="Times New Roman" w:cs="Times New Roman"/>
          <w:bCs/>
          <w:sz w:val="28"/>
          <w:szCs w:val="28"/>
          <w:lang w:val="uk-UA" w:eastAsia="ru-RU"/>
        </w:rPr>
        <w:t>1</w:t>
      </w:r>
    </w:p>
    <w:p w14:paraId="68DAD626" w14:textId="77777777" w:rsidR="00C80929" w:rsidRPr="00F46FCF" w:rsidRDefault="00C80929" w:rsidP="004C48FF">
      <w:pPr>
        <w:keepNext/>
        <w:keepLines/>
        <w:spacing w:after="436" w:line="240" w:lineRule="auto"/>
        <w:ind w:left="-4"/>
        <w:outlineLvl w:val="0"/>
        <w:rPr>
          <w:rFonts w:ascii="Times New Roman" w:eastAsia="Times New Roman" w:hAnsi="Times New Roman" w:cs="Times New Roman"/>
          <w:bCs/>
          <w:sz w:val="24"/>
          <w:szCs w:val="24"/>
          <w:lang w:val="uk-UA" w:eastAsia="ru-RU"/>
        </w:rPr>
      </w:pPr>
    </w:p>
    <w:p w14:paraId="7E841411" w14:textId="77777777" w:rsidR="006A2903" w:rsidRPr="00F46FCF" w:rsidRDefault="006A2903" w:rsidP="004C48FF">
      <w:pPr>
        <w:tabs>
          <w:tab w:val="left" w:pos="1455"/>
        </w:tabs>
        <w:spacing w:after="211" w:line="240" w:lineRule="auto"/>
        <w:ind w:left="10" w:right="5" w:hanging="9"/>
        <w:rPr>
          <w:rFonts w:ascii="Times New Roman" w:eastAsia="Times New Roman" w:hAnsi="Times New Roman" w:cs="Times New Roman"/>
          <w:b/>
          <w:bCs/>
          <w:sz w:val="28"/>
          <w:lang w:val="uk-UA" w:eastAsia="ru-RU"/>
        </w:rPr>
      </w:pPr>
    </w:p>
    <w:p w14:paraId="331EBBC1" w14:textId="2C6278D7" w:rsidR="00C278D3" w:rsidRPr="00F46FCF" w:rsidRDefault="00C278D3" w:rsidP="00EC13EE">
      <w:pPr>
        <w:rPr>
          <w:lang w:val="uk-UA"/>
        </w:rPr>
      </w:pPr>
    </w:p>
    <w:p w14:paraId="58C2A11A" w14:textId="0C08A567" w:rsidR="00C278D3" w:rsidRPr="00F46FCF" w:rsidRDefault="00C278D3" w:rsidP="00EC13EE">
      <w:pPr>
        <w:rPr>
          <w:lang w:val="uk-UA"/>
        </w:rPr>
      </w:pPr>
    </w:p>
    <w:p w14:paraId="2639805C" w14:textId="6A1255CF" w:rsidR="00EC13EE" w:rsidRPr="00F46FCF" w:rsidRDefault="00C80929" w:rsidP="00EC13EE">
      <w:pPr>
        <w:keepNext/>
        <w:keepLines/>
        <w:spacing w:after="0" w:line="265" w:lineRule="auto"/>
        <w:jc w:val="center"/>
        <w:outlineLvl w:val="0"/>
        <w:rPr>
          <w:rFonts w:ascii="Times New Roman" w:eastAsia="Times New Roman" w:hAnsi="Times New Roman" w:cs="Times New Roman"/>
          <w:b/>
          <w:sz w:val="28"/>
          <w:lang w:val="uk-UA" w:eastAsia="ru-RU"/>
        </w:rPr>
      </w:pPr>
      <w:bookmarkStart w:id="0" w:name="_Hlk171675360"/>
      <w:r w:rsidRPr="00F46FCF">
        <w:rPr>
          <w:rFonts w:ascii="Times New Roman" w:eastAsia="Times New Roman" w:hAnsi="Times New Roman" w:cs="Times New Roman"/>
          <w:b/>
          <w:sz w:val="28"/>
          <w:lang w:val="uk-UA" w:eastAsia="ru-RU"/>
        </w:rPr>
        <w:lastRenderedPageBreak/>
        <w:t>І</w:t>
      </w:r>
      <w:r w:rsidR="00EC13EE" w:rsidRPr="00F46FCF">
        <w:rPr>
          <w:rFonts w:ascii="Times New Roman" w:eastAsia="Times New Roman" w:hAnsi="Times New Roman" w:cs="Times New Roman"/>
          <w:b/>
          <w:sz w:val="28"/>
          <w:lang w:val="uk-UA" w:eastAsia="ru-RU"/>
        </w:rPr>
        <w:t xml:space="preserve">. МЕТОДОЛОГІЯ ПРОЦЕСУ РОЗРОБКИ </w:t>
      </w:r>
    </w:p>
    <w:p w14:paraId="06FE1A0C" w14:textId="77777777" w:rsidR="00EC13EE" w:rsidRPr="00F46FCF" w:rsidRDefault="00EC13EE" w:rsidP="00EC13EE">
      <w:pPr>
        <w:keepNext/>
        <w:keepLines/>
        <w:spacing w:after="0" w:line="265" w:lineRule="auto"/>
        <w:jc w:val="center"/>
        <w:outlineLvl w:val="0"/>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 xml:space="preserve"> СТРАТЕГІЇ РОЗВИТКУ ОСВІТИ  МАГДАЛИНІВЩИНИ </w:t>
      </w:r>
    </w:p>
    <w:p w14:paraId="5D3A02EB" w14:textId="7F660821" w:rsidR="00EC13EE" w:rsidRPr="00F46FCF" w:rsidRDefault="009A1130" w:rsidP="00EC13EE">
      <w:pPr>
        <w:keepNext/>
        <w:keepLines/>
        <w:spacing w:after="0" w:line="265" w:lineRule="auto"/>
        <w:jc w:val="center"/>
        <w:outlineLvl w:val="0"/>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 xml:space="preserve"> НА ПЕРІОД ДО 2027 РОКУ</w:t>
      </w:r>
    </w:p>
    <w:p w14:paraId="158ED2EE" w14:textId="77777777" w:rsidR="00EC13EE" w:rsidRPr="00F46FCF" w:rsidRDefault="00EC13EE" w:rsidP="00EC13EE">
      <w:pPr>
        <w:spacing w:after="211" w:line="269" w:lineRule="auto"/>
        <w:ind w:left="10" w:right="5" w:hanging="9"/>
        <w:jc w:val="both"/>
        <w:rPr>
          <w:rFonts w:ascii="Times New Roman" w:eastAsia="Times New Roman" w:hAnsi="Times New Roman" w:cs="Times New Roman"/>
          <w:sz w:val="28"/>
          <w:lang w:val="uk-UA" w:eastAsia="ru-RU"/>
        </w:rPr>
      </w:pPr>
    </w:p>
    <w:p w14:paraId="233EBAF8" w14:textId="77777777" w:rsidR="00EC13EE" w:rsidRPr="00F46FCF" w:rsidRDefault="00EC13EE" w:rsidP="00EC13EE">
      <w:pPr>
        <w:spacing w:after="208" w:line="268" w:lineRule="auto"/>
        <w:ind w:left="-142"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Розроблення   Стратегії розвитку освіти Магдалинівщини на період до 2027 року (далі – Стратегія) здійснювалась з огляду на необхідність ефективного використання наявних ресурсів для досягнення основної мети - </w:t>
      </w:r>
      <w:r w:rsidRPr="00F46FCF">
        <w:rPr>
          <w:rFonts w:ascii="Times New Roman" w:eastAsia="Times New Roman" w:hAnsi="Times New Roman" w:cs="Times New Roman"/>
          <w:b/>
          <w:sz w:val="28"/>
          <w:lang w:val="uk-UA" w:eastAsia="ru-RU"/>
        </w:rPr>
        <w:t xml:space="preserve">підвищення   доступності якісної, </w:t>
      </w:r>
      <w:proofErr w:type="spellStart"/>
      <w:r w:rsidRPr="00F46FCF">
        <w:rPr>
          <w:rFonts w:ascii="Times New Roman" w:eastAsia="Times New Roman" w:hAnsi="Times New Roman" w:cs="Times New Roman"/>
          <w:b/>
          <w:sz w:val="28"/>
          <w:lang w:val="uk-UA" w:eastAsia="ru-RU"/>
        </w:rPr>
        <w:t>конкурентноспроможної</w:t>
      </w:r>
      <w:proofErr w:type="spellEnd"/>
      <w:r w:rsidRPr="00F46FCF">
        <w:rPr>
          <w:rFonts w:ascii="Times New Roman" w:eastAsia="Times New Roman" w:hAnsi="Times New Roman" w:cs="Times New Roman"/>
          <w:b/>
          <w:sz w:val="28"/>
          <w:lang w:val="uk-UA" w:eastAsia="ru-RU"/>
        </w:rPr>
        <w:t xml:space="preserve"> освіти для мешканців громади відповідно до вимог суспільства, економіки та кожного громадянина; забезпечення якісного розвитку людини відповідно до її задатків, потреб та здібностей.</w:t>
      </w:r>
    </w:p>
    <w:p w14:paraId="38979303" w14:textId="77777777" w:rsidR="00EC13EE" w:rsidRPr="00F46FCF" w:rsidRDefault="00EC13EE" w:rsidP="00EC13EE">
      <w:pPr>
        <w:spacing w:after="0" w:line="268" w:lineRule="auto"/>
        <w:ind w:left="-142"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b/>
          <w:sz w:val="28"/>
          <w:lang w:val="uk-UA" w:eastAsia="ru-RU"/>
        </w:rPr>
        <w:t>Завдання Стратегії</w:t>
      </w:r>
      <w:r w:rsidRPr="00F46FCF">
        <w:rPr>
          <w:rFonts w:ascii="Times New Roman" w:eastAsia="Times New Roman" w:hAnsi="Times New Roman" w:cs="Times New Roman"/>
          <w:sz w:val="28"/>
          <w:lang w:val="uk-UA" w:eastAsia="ru-RU"/>
        </w:rPr>
        <w:t xml:space="preserve"> :</w:t>
      </w:r>
    </w:p>
    <w:p w14:paraId="29EFA88B" w14:textId="77777777" w:rsidR="00EC13EE" w:rsidRPr="00F46FCF" w:rsidRDefault="00EC13EE" w:rsidP="00EC13EE">
      <w:pPr>
        <w:numPr>
          <w:ilvl w:val="0"/>
          <w:numId w:val="3"/>
        </w:numPr>
        <w:spacing w:after="0" w:line="269" w:lineRule="auto"/>
        <w:ind w:left="-142" w:right="5"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модернізація структури, змісту й організації освіти на засадах </w:t>
      </w:r>
      <w:proofErr w:type="spellStart"/>
      <w:r w:rsidRPr="00F46FCF">
        <w:rPr>
          <w:rFonts w:ascii="Times New Roman" w:eastAsia="Times New Roman" w:hAnsi="Times New Roman" w:cs="Times New Roman"/>
          <w:sz w:val="28"/>
          <w:lang w:val="uk-UA" w:eastAsia="ru-RU"/>
        </w:rPr>
        <w:t>компетентнісного</w:t>
      </w:r>
      <w:proofErr w:type="spellEnd"/>
      <w:r w:rsidRPr="00F46FCF">
        <w:rPr>
          <w:rFonts w:ascii="Times New Roman" w:eastAsia="Times New Roman" w:hAnsi="Times New Roman" w:cs="Times New Roman"/>
          <w:sz w:val="28"/>
          <w:lang w:val="uk-UA" w:eastAsia="ru-RU"/>
        </w:rPr>
        <w:t xml:space="preserve"> підходу;</w:t>
      </w:r>
    </w:p>
    <w:p w14:paraId="6A2196CA" w14:textId="77777777" w:rsidR="00EC13EE" w:rsidRPr="00F46FCF" w:rsidRDefault="00EC13EE" w:rsidP="00EC13EE">
      <w:pPr>
        <w:numPr>
          <w:ilvl w:val="0"/>
          <w:numId w:val="3"/>
        </w:numPr>
        <w:spacing w:after="0" w:line="269" w:lineRule="auto"/>
        <w:ind w:left="-142" w:right="5"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створення і забезпечення можливостей для реалізації різноманітних освітніх моделей, форм та засобів отримання освіти;</w:t>
      </w:r>
    </w:p>
    <w:p w14:paraId="25A2A95D" w14:textId="77777777" w:rsidR="00EC13EE" w:rsidRPr="00F46FCF" w:rsidRDefault="00EC13EE" w:rsidP="00EC13EE">
      <w:pPr>
        <w:numPr>
          <w:ilvl w:val="0"/>
          <w:numId w:val="3"/>
        </w:numPr>
        <w:spacing w:after="0" w:line="269" w:lineRule="auto"/>
        <w:ind w:left="-142" w:right="5"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побудова ефективної системи наскрізного виховання, розвитку та соціалізації дітей та учнівської молоді;</w:t>
      </w:r>
    </w:p>
    <w:p w14:paraId="6C48106D" w14:textId="77777777" w:rsidR="00EC13EE" w:rsidRPr="00F46FCF" w:rsidRDefault="00EC13EE" w:rsidP="00EC13EE">
      <w:pPr>
        <w:numPr>
          <w:ilvl w:val="0"/>
          <w:numId w:val="3"/>
        </w:numPr>
        <w:spacing w:after="0" w:line="269" w:lineRule="auto"/>
        <w:ind w:left="-142" w:right="5"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формування безпечного освітнього середовища, створення сучасної матеріально - технічної та навчально-методичної бази;</w:t>
      </w:r>
    </w:p>
    <w:p w14:paraId="23AB15EB" w14:textId="77777777" w:rsidR="00EC13EE" w:rsidRPr="00F46FCF" w:rsidRDefault="00EC13EE" w:rsidP="00EC13EE">
      <w:pPr>
        <w:numPr>
          <w:ilvl w:val="0"/>
          <w:numId w:val="3"/>
        </w:numPr>
        <w:spacing w:after="0" w:line="269" w:lineRule="auto"/>
        <w:ind w:left="-142" w:right="5"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підвищення якості освіти на інноваційній основі</w:t>
      </w:r>
    </w:p>
    <w:p w14:paraId="757496A2" w14:textId="77777777" w:rsidR="00EC13EE" w:rsidRPr="00F46FCF" w:rsidRDefault="00EC13EE" w:rsidP="00EC13EE">
      <w:pPr>
        <w:numPr>
          <w:ilvl w:val="0"/>
          <w:numId w:val="3"/>
        </w:numPr>
        <w:spacing w:after="0" w:line="269" w:lineRule="auto"/>
        <w:ind w:left="-142" w:right="5" w:firstLine="709"/>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діджиталізація</w:t>
      </w:r>
      <w:proofErr w:type="spellEnd"/>
      <w:r w:rsidRPr="00F46FCF">
        <w:rPr>
          <w:rFonts w:ascii="Times New Roman" w:eastAsia="Times New Roman" w:hAnsi="Times New Roman" w:cs="Times New Roman"/>
          <w:sz w:val="28"/>
          <w:lang w:val="uk-UA" w:eastAsia="ru-RU"/>
        </w:rPr>
        <w:t xml:space="preserve"> освіти, удосконалення інформаційно-ресурсного забезпечення.</w:t>
      </w:r>
    </w:p>
    <w:p w14:paraId="14C3C2E2" w14:textId="77777777" w:rsidR="00EC13EE" w:rsidRPr="00F46FCF" w:rsidRDefault="00EC13EE" w:rsidP="00EC13EE">
      <w:pPr>
        <w:spacing w:after="0" w:line="269" w:lineRule="auto"/>
        <w:ind w:left="-142"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Завдання і заходи Стратегії фінансуватимуться за рахунок коштів місцевого, державного бюджетів, інвестиційних коштів, </w:t>
      </w:r>
      <w:proofErr w:type="spellStart"/>
      <w:r w:rsidRPr="00F46FCF">
        <w:rPr>
          <w:rFonts w:ascii="Times New Roman" w:eastAsia="Times New Roman" w:hAnsi="Times New Roman" w:cs="Times New Roman"/>
          <w:sz w:val="28"/>
          <w:lang w:val="uk-UA" w:eastAsia="ru-RU"/>
        </w:rPr>
        <w:t>коштів</w:t>
      </w:r>
      <w:proofErr w:type="spellEnd"/>
      <w:r w:rsidRPr="00F46FCF">
        <w:rPr>
          <w:rFonts w:ascii="Times New Roman" w:eastAsia="Times New Roman" w:hAnsi="Times New Roman" w:cs="Times New Roman"/>
          <w:sz w:val="28"/>
          <w:lang w:val="uk-UA" w:eastAsia="ru-RU"/>
        </w:rPr>
        <w:t xml:space="preserve">, залучених у рамках грантових програм  та інших  джерел відповідно до чинного законодавства.  </w:t>
      </w:r>
    </w:p>
    <w:p w14:paraId="35181FA9" w14:textId="77777777" w:rsidR="00EC13EE" w:rsidRPr="00F46FCF" w:rsidRDefault="00EC13EE" w:rsidP="00EC13EE">
      <w:pPr>
        <w:spacing w:after="0" w:line="269" w:lineRule="auto"/>
        <w:ind w:left="-142"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Нормативно-правовою основою для розробки Стратегії слугували  закони України «Про освіту», «Про повну загальну середню освіту», «Про дошкільну освіту», «Про позашкільну  світу», а також відповідні постанови  Кабінету Міністрів України, розпорядчі акти профільного міністерства. Стратегія розроблялась в умовах труднощів у здійсненні планування та прогнозування через великий вплив  зовнішніх факторів (правовий режим воєнного стану в Україні).</w:t>
      </w:r>
    </w:p>
    <w:p w14:paraId="79835BC6" w14:textId="77777777" w:rsidR="00EC13EE" w:rsidRPr="00F46FCF" w:rsidRDefault="00EC13EE" w:rsidP="00EC13EE">
      <w:pPr>
        <w:spacing w:after="211" w:line="269" w:lineRule="auto"/>
        <w:ind w:right="15" w:firstLine="567"/>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В Україні іде реформа у сфері середньої освіти. Вона докорінно змінює її філософію, зосереджуючи увагу на </w:t>
      </w:r>
      <w:proofErr w:type="spellStart"/>
      <w:r w:rsidRPr="00F46FCF">
        <w:rPr>
          <w:rFonts w:ascii="Times New Roman" w:eastAsia="Times New Roman" w:hAnsi="Times New Roman" w:cs="Times New Roman"/>
          <w:sz w:val="28"/>
          <w:lang w:val="uk-UA" w:eastAsia="ru-RU"/>
        </w:rPr>
        <w:t>дитиноцентризмі</w:t>
      </w:r>
      <w:proofErr w:type="spellEnd"/>
      <w:r w:rsidRPr="00F46FCF">
        <w:rPr>
          <w:rFonts w:ascii="Times New Roman" w:eastAsia="Times New Roman" w:hAnsi="Times New Roman" w:cs="Times New Roman"/>
          <w:sz w:val="28"/>
          <w:lang w:val="uk-UA" w:eastAsia="ru-RU"/>
        </w:rPr>
        <w:t xml:space="preserve">, особистісно-орієнтованому навчанні, впровадженні інноваційних методів, партнерстві поміж усіма суб’єктами освітньої політики, безпеці та відсутності дискримінації в закладі освіти. Такі глобальні завдання мусять знайти своє </w:t>
      </w:r>
      <w:r w:rsidRPr="00F46FCF">
        <w:rPr>
          <w:rFonts w:ascii="Times New Roman" w:eastAsia="Times New Roman" w:hAnsi="Times New Roman" w:cs="Times New Roman"/>
          <w:sz w:val="28"/>
          <w:lang w:val="uk-UA" w:eastAsia="ru-RU"/>
        </w:rPr>
        <w:lastRenderedPageBreak/>
        <w:t>відображення і на локальному рівні: в управлінні освітньою мережею територіальної громади, у впровадженні інноваційних методів навчання в кожному, навіть найбільш віддаленому закладі, у зміні стосунків між учителями, батьками та учнями.</w:t>
      </w:r>
    </w:p>
    <w:p w14:paraId="3F64C2C6" w14:textId="77777777" w:rsidR="00EC13EE" w:rsidRPr="00F46FCF" w:rsidRDefault="00EC13EE" w:rsidP="00EC13EE">
      <w:pPr>
        <w:spacing w:after="211" w:line="269" w:lineRule="auto"/>
        <w:ind w:right="15" w:firstLine="567"/>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Стратегічний план розвитку освіти в ТГ покликаний сприяти реалізації вище перелічених завдань. Стратегічний план – це документ, у якому пояснюється, яким чином можна досягнути низки бажаних і реалістичних цілей за допомогою спеціальних скоординованих дій з боку різних установ і зацікавлених гравців. Цей план відображає зв’язок з конкретними ресурсами, необхідними для його реалізації, та логічно й послідовно інтегрує найважливіші довгострокові цілі організації. </w:t>
      </w:r>
    </w:p>
    <w:p w14:paraId="17910BE9" w14:textId="77777777" w:rsidR="00EC13EE" w:rsidRPr="00F46FCF" w:rsidRDefault="00EC13EE" w:rsidP="00EC13EE">
      <w:pPr>
        <w:spacing w:after="211" w:line="269" w:lineRule="auto"/>
        <w:ind w:right="15" w:firstLine="567"/>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Місцева стратегія розвитку освіти – це комплекс якісно сформульованих, публічно оголошених намірів і завдань, що ґрунтуються на суспільному консенсусі та впроваджуватимуться органами місцевого самоврядування. Вона втілює підхід місцевої влади до виконання освітніх повноважень. Така стратегія покликана підвести підсумки й провести межу з минулим, визначити сильні та слабкі сторони попередніх підходів та зосередитися на цілях і методах щодо майбутніх завдань.</w:t>
      </w:r>
    </w:p>
    <w:p w14:paraId="3282A54A"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Місцева стратегія розвитку освіти базується на таких принципах: </w:t>
      </w:r>
    </w:p>
    <w:p w14:paraId="590BD1D6"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Відповідальність: Зацікавлені сторони місцевої стратегії розвитку освіти несуть кінцеву відповідальність за процеси та результати стратегічних заходів.</w:t>
      </w:r>
    </w:p>
    <w:p w14:paraId="357DE34C"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 Чутливість до потреб громади: Завдання і заходи стратегії мають відповідати місцевим потребам і пропонувати рішення з урахуванням місцевої специфіки. Залучення місцевої громади до процесу розроблення місцевої стратегії розвитку освіти гарантує, що передбачені заходи будуть близькими до її потреб, актуальними та чутливими до вимог громади. </w:t>
      </w:r>
    </w:p>
    <w:p w14:paraId="3985AB4F"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Навчання в дії: Це запит на конкретні уроки та інструменти, які можна запозичити, адаптувати та застосовувати.</w:t>
      </w:r>
    </w:p>
    <w:p w14:paraId="5809C13A" w14:textId="54C1E5A4"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w:t>
      </w:r>
      <w:r w:rsidR="009A1130"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sz w:val="28"/>
          <w:lang w:val="uk-UA" w:eastAsia="ru-RU"/>
        </w:rPr>
        <w:t xml:space="preserve">Залучення широкого кола зацікавлених сторін: Пошук балансу між інтересами та потребами всіх учасників і партнерів. </w:t>
      </w:r>
    </w:p>
    <w:p w14:paraId="0946AB82"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Партнерство: Залучення різних місцевих партнерів та об’єднання зусиль з місцевою владою є єдиним реалістичним шляхом досягнення цілей стратегії. </w:t>
      </w:r>
    </w:p>
    <w:p w14:paraId="772E611B"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sz w:val="28"/>
          <w:lang w:val="uk-UA" w:eastAsia="ru-RU"/>
        </w:rPr>
        <w:tab/>
        <w:t xml:space="preserve"> </w:t>
      </w:r>
    </w:p>
    <w:p w14:paraId="49504291" w14:textId="77777777" w:rsidR="00EC13EE" w:rsidRPr="00F46FCF" w:rsidRDefault="00EC13EE" w:rsidP="00EC13EE">
      <w:pPr>
        <w:spacing w:after="211" w:line="269" w:lineRule="auto"/>
        <w:ind w:left="-142" w:right="15"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Однак, наявність стратегічного документу надає  можливість гнучко реагувати на  зміни умов функціонування галузі, бачити свої переваги та вміти їх підтримати, бачити свої слабкі сторони та вміти прийняти ефективні рішення </w:t>
      </w:r>
      <w:r w:rsidRPr="00F46FCF">
        <w:rPr>
          <w:rFonts w:ascii="Times New Roman" w:eastAsia="Times New Roman" w:hAnsi="Times New Roman" w:cs="Times New Roman"/>
          <w:sz w:val="28"/>
          <w:lang w:val="uk-UA" w:eastAsia="ru-RU"/>
        </w:rPr>
        <w:lastRenderedPageBreak/>
        <w:t>щодо виправлення ситуації та забезпечити планомірний розвиток  освітньої галузі  територіальної громади.</w:t>
      </w:r>
    </w:p>
    <w:p w14:paraId="271694F6" w14:textId="77777777" w:rsidR="00EC13EE" w:rsidRPr="00F46FCF" w:rsidRDefault="00EC13EE" w:rsidP="00EC13EE">
      <w:pPr>
        <w:spacing w:after="211" w:line="269" w:lineRule="auto"/>
        <w:ind w:left="-142" w:right="15"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Особлива увага при розробці Стратегії була приділена  забезпеченню відповідності стратегічного планування розвитку освіти в громаді реформі освітньої галузі на державному рівні, основою якої  є затверджена концепція «Нової української школи» на 2017-2029 роки. Стратегія також враховує нові підходи, зумовлені формуванням освітньої політики в Україні  та  основні положення освітньої політики, визначені Стратегією розвитку Магдалинівщини.   Стратегія розрахована на 3 роки з метою  відповідності циклу </w:t>
      </w:r>
      <w:proofErr w:type="spellStart"/>
      <w:r w:rsidRPr="00F46FCF">
        <w:rPr>
          <w:rFonts w:ascii="Times New Roman" w:eastAsia="Times New Roman" w:hAnsi="Times New Roman" w:cs="Times New Roman"/>
          <w:sz w:val="28"/>
          <w:lang w:val="uk-UA" w:eastAsia="ru-RU"/>
        </w:rPr>
        <w:t>стратегування</w:t>
      </w:r>
      <w:proofErr w:type="spellEnd"/>
      <w:r w:rsidRPr="00F46FCF">
        <w:rPr>
          <w:rFonts w:ascii="Times New Roman" w:eastAsia="Times New Roman" w:hAnsi="Times New Roman" w:cs="Times New Roman"/>
          <w:sz w:val="28"/>
          <w:lang w:val="uk-UA" w:eastAsia="ru-RU"/>
        </w:rPr>
        <w:t xml:space="preserve"> місцевого розвитку, що дозволить забезпечити досягнення цілей та завдань Стратегії розвитку Магдалинівщини на період до 2027 року в розрізі відповідних цілей та завдань.</w:t>
      </w:r>
    </w:p>
    <w:p w14:paraId="285D6481" w14:textId="77777777" w:rsidR="00EC13EE" w:rsidRPr="00F46FCF" w:rsidRDefault="00EC13EE" w:rsidP="00EC13EE">
      <w:pPr>
        <w:spacing w:after="211" w:line="269" w:lineRule="auto"/>
        <w:ind w:left="-142" w:right="15"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При підготовці стратегічного аналізу розвитку сфери освіти Магдалинівщини були використані матеріали відділу освіти, централізованої бухгалтерії відділу освіти, КЗ «Центр професійного розвитку педагогічних працівників», а  також інших інституцій, причетних до питань розвитку освіти.</w:t>
      </w:r>
    </w:p>
    <w:p w14:paraId="21E5791D"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Під час роботи для оцінювання роботи закладів освіти використовували також он-лайн інструменти для анкетування. Над створенням стратегії працювало багато осіб. На кожному етапі місцеві координатори намагались залучити до процесу якомога більше учасників</w:t>
      </w:r>
    </w:p>
    <w:p w14:paraId="7B64159D"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Працюючи над стратегією ми звертали увагу на проблеми, які виникають, і дії, які треба додатково вчинити, щоб підготувати документ стратегічного і, водночас, операційного характеру. Вибір методики опрацювання стратегії перш за все залежить від організаційного потенціалу громади. </w:t>
      </w:r>
    </w:p>
    <w:p w14:paraId="499E1E32"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Для формування місцевої стратегії розвитку освіти корисними були  дані, зібрані в розрізі таких груп: </w:t>
      </w:r>
    </w:p>
    <w:p w14:paraId="51F94F3C"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1. Матеріально-технічна база та обладнання, які належать освітнім закладам, їх експлуатаційний стан. </w:t>
      </w:r>
    </w:p>
    <w:p w14:paraId="6461A04A"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2. Видатки закладів освіти у розрізі призначення, зокрема на енергоносії, перевезення, заробітна плата вчителів і персоналу, ремонт. </w:t>
      </w:r>
    </w:p>
    <w:p w14:paraId="104F1B84"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3. Мережа закладів освіти у громаді та кількість учнів у кожному закладі.</w:t>
      </w:r>
    </w:p>
    <w:p w14:paraId="45DF4842"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4. Детальна інформація про кожен заклад. </w:t>
      </w:r>
    </w:p>
    <w:p w14:paraId="21E3D363"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5. Дані про учителів та технічний персонал кожного закладу освіти із зазначенням кваліфікаційного рівня. </w:t>
      </w:r>
    </w:p>
    <w:p w14:paraId="3C31346A"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6. Дані про функціонування позашкільної освіти, витрати пов’язані з веденням позашкільної діяльності. </w:t>
      </w:r>
    </w:p>
    <w:p w14:paraId="46B489DE"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lastRenderedPageBreak/>
        <w:t xml:space="preserve">7. Дані про функціонування закладів дошкільної освіти, у т.ч. дошкільних відділень </w:t>
      </w:r>
      <w:proofErr w:type="spellStart"/>
      <w:r w:rsidRPr="00F46FCF">
        <w:rPr>
          <w:rFonts w:ascii="Times New Roman" w:eastAsia="Times New Roman" w:hAnsi="Times New Roman" w:cs="Times New Roman"/>
          <w:sz w:val="28"/>
          <w:lang w:val="uk-UA" w:eastAsia="ru-RU"/>
        </w:rPr>
        <w:t>ліцеїх</w:t>
      </w:r>
      <w:proofErr w:type="spellEnd"/>
      <w:r w:rsidRPr="00F46FCF">
        <w:rPr>
          <w:rFonts w:ascii="Times New Roman" w:eastAsia="Times New Roman" w:hAnsi="Times New Roman" w:cs="Times New Roman"/>
          <w:sz w:val="28"/>
          <w:lang w:val="uk-UA" w:eastAsia="ru-RU"/>
        </w:rPr>
        <w:t>; кількість дошкільних груп, кількість дітей, кількість і кваліфікація вихователів, кількість технічного персоналу.</w:t>
      </w:r>
    </w:p>
    <w:p w14:paraId="1719EECE" w14:textId="77777777" w:rsidR="00EC13EE" w:rsidRPr="00F46FCF" w:rsidRDefault="00EC13EE" w:rsidP="00EC13EE">
      <w:pPr>
        <w:spacing w:after="0" w:line="269" w:lineRule="auto"/>
        <w:ind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8. Дані про результати  ЗНО та НМТ.</w:t>
      </w:r>
    </w:p>
    <w:p w14:paraId="58EB108D" w14:textId="77777777" w:rsidR="00EC13EE" w:rsidRPr="00F46FCF" w:rsidRDefault="00EC13EE" w:rsidP="00EC13EE">
      <w:pPr>
        <w:spacing w:after="211" w:line="269" w:lineRule="auto"/>
        <w:ind w:left="-142" w:right="15" w:firstLine="709"/>
        <w:jc w:val="both"/>
        <w:rPr>
          <w:rFonts w:ascii="Times New Roman" w:eastAsia="Times New Roman" w:hAnsi="Times New Roman" w:cs="Times New Roman"/>
          <w:sz w:val="28"/>
          <w:lang w:val="uk-UA" w:eastAsia="ru-RU"/>
        </w:rPr>
      </w:pPr>
    </w:p>
    <w:p w14:paraId="4CE6E882" w14:textId="77777777" w:rsidR="00EC13EE" w:rsidRPr="00F46FCF" w:rsidRDefault="00EC13EE" w:rsidP="00EC13EE">
      <w:pPr>
        <w:spacing w:after="211" w:line="269" w:lineRule="auto"/>
        <w:ind w:left="-142" w:right="15"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Процес розробки Стратегії здійснювався впродовж квітня-липня 2024 року Робочою  групою, до складу якої ввійшли представники основних суб‘єктів освітньої політики Магдалинівщини та установ, організацій і органів виконавчої влади, причетних до питань функціонування освіти.</w:t>
      </w:r>
    </w:p>
    <w:p w14:paraId="5172A3A9" w14:textId="073D246B" w:rsidR="00EC13EE" w:rsidRPr="00F46FCF" w:rsidRDefault="00EC13EE" w:rsidP="00EC13EE">
      <w:pPr>
        <w:spacing w:after="211" w:line="269" w:lineRule="auto"/>
        <w:ind w:left="-142" w:right="15"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Головним розробником Стратегії є відділ освіти Магдалинівської селищної ради. </w:t>
      </w:r>
    </w:p>
    <w:p w14:paraId="35FD5B78" w14:textId="77777777" w:rsidR="00EC13EE" w:rsidRPr="00F46FCF" w:rsidRDefault="00EC13EE" w:rsidP="00EC13EE">
      <w:pPr>
        <w:spacing w:after="779" w:line="269" w:lineRule="auto"/>
        <w:ind w:left="-142" w:right="15" w:firstLine="70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В Стратегію протягом наступних трьох  років можуть вноситися зміни, доповнення чи коригування, які покращуватимуть цю Стратегію. Зміни, доповнення чи коригування до Стратегії затверджуються рішенням сесії Магдалинівської селищної ради за поданням селищного голови, відділу освіти, постійної комісії з питань охорони здоров’я, соціального захисту населення,  освіти, культури, молоді, фізичної культури і спорту.</w:t>
      </w:r>
    </w:p>
    <w:bookmarkEnd w:id="0"/>
    <w:p w14:paraId="53AAD299" w14:textId="55CB5627" w:rsidR="00EC13EE" w:rsidRPr="00F46FCF" w:rsidRDefault="00EC13EE" w:rsidP="009A1130">
      <w:pPr>
        <w:spacing w:after="208" w:line="268" w:lineRule="auto"/>
        <w:ind w:left="-4" w:hanging="10"/>
        <w:jc w:val="center"/>
        <w:rPr>
          <w:rFonts w:ascii="Times New Roman" w:eastAsia="Times New Roman" w:hAnsi="Times New Roman" w:cs="Times New Roman"/>
          <w:sz w:val="28"/>
          <w:lang w:val="uk-UA" w:eastAsia="ru-RU"/>
        </w:rPr>
      </w:pPr>
      <w:r w:rsidRPr="00F46FCF">
        <w:rPr>
          <w:rFonts w:ascii="Times New Roman" w:eastAsia="Times New Roman" w:hAnsi="Times New Roman" w:cs="Times New Roman"/>
          <w:b/>
          <w:sz w:val="28"/>
          <w:lang w:val="uk-UA" w:eastAsia="ru-RU"/>
        </w:rPr>
        <w:t>ІІ. Стратегічний аналіз розвитку сфери освіти Магдалинівщини</w:t>
      </w:r>
    </w:p>
    <w:p w14:paraId="5B5E26C6" w14:textId="77777777" w:rsidR="00EC13EE" w:rsidRPr="00F46FCF" w:rsidRDefault="00EC13EE" w:rsidP="00EC13EE">
      <w:pPr>
        <w:keepNext/>
        <w:keepLines/>
        <w:spacing w:after="208" w:line="268" w:lineRule="auto"/>
        <w:ind w:left="-4"/>
        <w:jc w:val="both"/>
        <w:outlineLvl w:val="0"/>
        <w:rPr>
          <w:rFonts w:ascii="Times New Roman" w:eastAsia="Times New Roman" w:hAnsi="Times New Roman" w:cs="Times New Roman"/>
          <w:b/>
          <w:sz w:val="32"/>
          <w:lang w:val="uk-UA" w:eastAsia="ru-RU"/>
        </w:rPr>
      </w:pPr>
      <w:r w:rsidRPr="00F46FCF">
        <w:rPr>
          <w:rFonts w:ascii="Times New Roman" w:eastAsia="Times New Roman" w:hAnsi="Times New Roman" w:cs="Times New Roman"/>
          <w:b/>
          <w:sz w:val="28"/>
          <w:lang w:val="uk-UA" w:eastAsia="ru-RU"/>
        </w:rPr>
        <w:t>ІІ.1. СФЕРА ОСВІТИ: ТЕНДЕНЦІЇ РОЗВИТКУ</w:t>
      </w:r>
    </w:p>
    <w:p w14:paraId="4602690C" w14:textId="77777777" w:rsidR="00EC13EE" w:rsidRPr="00F46FCF" w:rsidRDefault="00EC13EE" w:rsidP="00EC13EE">
      <w:pPr>
        <w:keepNext/>
        <w:keepLines/>
        <w:spacing w:after="208" w:line="268" w:lineRule="auto"/>
        <w:ind w:left="-4" w:hanging="10"/>
        <w:jc w:val="both"/>
        <w:outlineLvl w:val="1"/>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Сфера освіти в економіці  Магдалинівщини</w:t>
      </w:r>
    </w:p>
    <w:p w14:paraId="6584D982" w14:textId="77777777" w:rsidR="00EC13EE" w:rsidRPr="00F46FCF" w:rsidRDefault="00EC13EE" w:rsidP="00EC13EE">
      <w:pPr>
        <w:shd w:val="clear" w:color="auto" w:fill="FFFFFF"/>
        <w:spacing w:before="120" w:after="120" w:line="240" w:lineRule="auto"/>
        <w:jc w:val="both"/>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eastAsia="ru-RU"/>
        </w:rPr>
        <w:t xml:space="preserve">         Магдалинівська територіальна громада (далі Магдалинівська ТГ) утворена </w:t>
      </w:r>
      <w:r w:rsidRPr="00F46FCF">
        <w:rPr>
          <w:rFonts w:ascii="Times New Roman" w:eastAsia="Times New Roman" w:hAnsi="Times New Roman" w:cs="Times New Roman"/>
          <w:sz w:val="28"/>
          <w:szCs w:val="28"/>
          <w:lang w:val="uk-UA"/>
        </w:rPr>
        <w:t xml:space="preserve"> у 2019 році шляхом </w:t>
      </w:r>
      <w:proofErr w:type="spellStart"/>
      <w:r w:rsidRPr="00F46FCF">
        <w:rPr>
          <w:rFonts w:ascii="Times New Roman" w:eastAsia="Times New Roman" w:hAnsi="Times New Roman" w:cs="Times New Roman"/>
          <w:sz w:val="28"/>
          <w:szCs w:val="28"/>
          <w:lang w:val="uk-UA"/>
        </w:rPr>
        <w:t>об'єднання Магд</w:t>
      </w:r>
      <w:proofErr w:type="spellEnd"/>
      <w:r w:rsidRPr="00F46FCF">
        <w:rPr>
          <w:rFonts w:ascii="Times New Roman" w:eastAsia="Times New Roman" w:hAnsi="Times New Roman" w:cs="Times New Roman"/>
          <w:sz w:val="28"/>
          <w:szCs w:val="28"/>
          <w:lang w:val="uk-UA"/>
        </w:rPr>
        <w:t>алинівської селищної та Жданівської, Казначеївської, Котовської, Мар’ївської, Новопетрівської, Олександрівської, Оленівської, Очеретуватівської, Першотравенської, Поливанівської, Почино-Софіївської і Шевченківської сільських рад Магдалинівського району Дніпропетровської області.</w:t>
      </w:r>
    </w:p>
    <w:p w14:paraId="34993C80" w14:textId="77777777" w:rsidR="00EC13EE" w:rsidRPr="00F46FCF" w:rsidRDefault="00EC13EE" w:rsidP="00EC13EE">
      <w:pPr>
        <w:shd w:val="clear" w:color="auto" w:fill="FFFFFF"/>
        <w:spacing w:before="120" w:after="120" w:line="240" w:lineRule="auto"/>
        <w:ind w:firstLine="708"/>
        <w:jc w:val="both"/>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rPr>
        <w:t xml:space="preserve"> Відповідно до розпорядження </w:t>
      </w:r>
      <w:hyperlink r:id="rId11" w:tooltip="Кабінет Міністрів України" w:history="1">
        <w:r w:rsidRPr="00F46FCF">
          <w:rPr>
            <w:rFonts w:ascii="Times New Roman" w:eastAsia="Times New Roman" w:hAnsi="Times New Roman" w:cs="Times New Roman"/>
            <w:sz w:val="28"/>
            <w:szCs w:val="28"/>
            <w:lang w:val="uk-UA"/>
          </w:rPr>
          <w:t xml:space="preserve">Кабінету Міністрів </w:t>
        </w:r>
        <w:proofErr w:type="spellStart"/>
        <w:r w:rsidRPr="00F46FCF">
          <w:rPr>
            <w:rFonts w:ascii="Times New Roman" w:eastAsia="Times New Roman" w:hAnsi="Times New Roman" w:cs="Times New Roman"/>
            <w:sz w:val="28"/>
            <w:szCs w:val="28"/>
            <w:lang w:val="uk-UA"/>
          </w:rPr>
          <w:t>України</w:t>
        </w:r>
        <w:proofErr w:type="spellEnd"/>
      </w:hyperlink>
      <w:r w:rsidRPr="00F46FCF">
        <w:rPr>
          <w:rFonts w:ascii="Times New Roman" w:eastAsia="Times New Roman" w:hAnsi="Times New Roman" w:cs="Times New Roman"/>
          <w:sz w:val="28"/>
          <w:szCs w:val="28"/>
          <w:lang w:val="uk-UA"/>
        </w:rPr>
        <w:t xml:space="preserve"> № 709-р від 12 червня 2020 року «Про визначення адміністративних центрів та затвердження територій територіальних громад Дніпропетровської області», до складу громади було включено територію та населені </w:t>
      </w:r>
      <w:proofErr w:type="spellStart"/>
      <w:r w:rsidRPr="00F46FCF">
        <w:rPr>
          <w:rFonts w:ascii="Times New Roman" w:eastAsia="Times New Roman" w:hAnsi="Times New Roman" w:cs="Times New Roman"/>
          <w:sz w:val="28"/>
          <w:szCs w:val="28"/>
          <w:lang w:val="uk-UA"/>
        </w:rPr>
        <w:t>пункти </w:t>
      </w:r>
      <w:hyperlink r:id="rId12" w:tooltip="Топчинська сільська рада (Магдалинівський район)" w:history="1">
        <w:r w:rsidRPr="00F46FCF">
          <w:rPr>
            <w:rFonts w:ascii="Times New Roman" w:eastAsia="Times New Roman" w:hAnsi="Times New Roman" w:cs="Times New Roman"/>
            <w:sz w:val="28"/>
            <w:szCs w:val="28"/>
            <w:lang w:val="uk-UA"/>
          </w:rPr>
          <w:t>Топч</w:t>
        </w:r>
        <w:proofErr w:type="spellEnd"/>
        <w:r w:rsidRPr="00F46FCF">
          <w:rPr>
            <w:rFonts w:ascii="Times New Roman" w:eastAsia="Times New Roman" w:hAnsi="Times New Roman" w:cs="Times New Roman"/>
            <w:sz w:val="28"/>
            <w:szCs w:val="28"/>
            <w:lang w:val="uk-UA"/>
          </w:rPr>
          <w:t xml:space="preserve">инської сільської </w:t>
        </w:r>
        <w:proofErr w:type="spellStart"/>
        <w:r w:rsidRPr="00F46FCF">
          <w:rPr>
            <w:rFonts w:ascii="Times New Roman" w:eastAsia="Times New Roman" w:hAnsi="Times New Roman" w:cs="Times New Roman"/>
            <w:sz w:val="28"/>
            <w:szCs w:val="28"/>
            <w:lang w:val="uk-UA"/>
          </w:rPr>
          <w:t>ради</w:t>
        </w:r>
      </w:hyperlink>
      <w:r w:rsidRPr="00F46FCF">
        <w:rPr>
          <w:rFonts w:ascii="Times New Roman" w:eastAsia="Times New Roman" w:hAnsi="Times New Roman" w:cs="Times New Roman"/>
          <w:sz w:val="28"/>
          <w:szCs w:val="28"/>
          <w:lang w:val="uk-UA"/>
        </w:rPr>
        <w:t> Магдалинівс</w:t>
      </w:r>
      <w:proofErr w:type="spellEnd"/>
      <w:r w:rsidRPr="00F46FCF">
        <w:rPr>
          <w:rFonts w:ascii="Times New Roman" w:eastAsia="Times New Roman" w:hAnsi="Times New Roman" w:cs="Times New Roman"/>
          <w:sz w:val="28"/>
          <w:szCs w:val="28"/>
          <w:lang w:val="uk-UA"/>
        </w:rPr>
        <w:t>ького району Дніпропетровської області.</w:t>
      </w:r>
    </w:p>
    <w:p w14:paraId="75B2C008" w14:textId="77777777" w:rsidR="00EC13EE" w:rsidRPr="00F46FCF" w:rsidRDefault="00EC13EE" w:rsidP="00EC13EE">
      <w:pPr>
        <w:shd w:val="clear" w:color="auto" w:fill="FFFFFF"/>
        <w:spacing w:before="120" w:after="120" w:line="240" w:lineRule="auto"/>
        <w:ind w:firstLine="708"/>
        <w:jc w:val="both"/>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rPr>
        <w:t>Відповідно до постанови </w:t>
      </w:r>
      <w:hyperlink r:id="rId13" w:tooltip="Верховна Рада України" w:history="1">
        <w:r w:rsidRPr="00F46FCF">
          <w:rPr>
            <w:rFonts w:ascii="Times New Roman" w:eastAsia="Times New Roman" w:hAnsi="Times New Roman" w:cs="Times New Roman"/>
            <w:sz w:val="28"/>
            <w:szCs w:val="28"/>
            <w:lang w:val="uk-UA"/>
          </w:rPr>
          <w:t>Верховної Ради України</w:t>
        </w:r>
      </w:hyperlink>
      <w:r w:rsidRPr="00F46FCF">
        <w:rPr>
          <w:rFonts w:ascii="Times New Roman" w:eastAsia="Times New Roman" w:hAnsi="Times New Roman" w:cs="Times New Roman"/>
          <w:sz w:val="28"/>
          <w:szCs w:val="28"/>
          <w:lang w:val="uk-UA"/>
        </w:rPr>
        <w:t> № 807-IX від 17 липня 2020 року «Про утворення та ліквідацію районів», громада увійшла до складу новоствореного </w:t>
      </w:r>
      <w:hyperlink r:id="rId14" w:tooltip="Новомосковський район" w:history="1">
        <w:r w:rsidRPr="00F46FCF">
          <w:rPr>
            <w:rFonts w:ascii="Times New Roman" w:eastAsia="Times New Roman" w:hAnsi="Times New Roman" w:cs="Times New Roman"/>
            <w:sz w:val="28"/>
            <w:szCs w:val="28"/>
            <w:lang w:val="uk-UA"/>
          </w:rPr>
          <w:t>Новомосковського району</w:t>
        </w:r>
      </w:hyperlink>
      <w:r w:rsidRPr="00F46FCF">
        <w:rPr>
          <w:rFonts w:ascii="Times New Roman" w:eastAsia="Times New Roman" w:hAnsi="Times New Roman" w:cs="Times New Roman"/>
          <w:sz w:val="28"/>
          <w:szCs w:val="28"/>
          <w:lang w:val="uk-UA"/>
        </w:rPr>
        <w:t> Дніпропетровської області.</w:t>
      </w:r>
    </w:p>
    <w:p w14:paraId="657DE253"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lastRenderedPageBreak/>
        <w:t>Громада розташована в північно-східній частині  Дніпропетровської області,  яка згідно з адміністративно-територіальним устроєм України ввійшла до складу Новомосковського  району  Дніпропетровської області.</w:t>
      </w:r>
    </w:p>
    <w:p w14:paraId="296067E4" w14:textId="77777777" w:rsidR="00EC13EE" w:rsidRPr="00F46FCF" w:rsidRDefault="00EC13EE" w:rsidP="00EC13EE">
      <w:pPr>
        <w:shd w:val="clear" w:color="auto" w:fill="FFFFFF"/>
        <w:spacing w:before="120" w:after="120" w:line="240" w:lineRule="auto"/>
        <w:ind w:firstLine="708"/>
        <w:jc w:val="both"/>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rPr>
        <w:t xml:space="preserve">Адміністративний центр громади знаходиться у селищі Магдалинівка Новомосковського району, яке розташоване на відстані 59 км від обласного центру - міста Дніпро та 51 км від районного центру – міста Новомосковськ.  </w:t>
      </w:r>
    </w:p>
    <w:p w14:paraId="727E5238" w14:textId="77777777" w:rsidR="00EC13EE" w:rsidRPr="00F46FCF" w:rsidRDefault="00EC13EE" w:rsidP="00EC13EE">
      <w:pPr>
        <w:shd w:val="clear" w:color="auto" w:fill="FFFFFF"/>
        <w:spacing w:before="120" w:after="120" w:line="240" w:lineRule="auto"/>
        <w:ind w:firstLine="708"/>
        <w:jc w:val="both"/>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rPr>
        <w:t xml:space="preserve"> До Магдалинівської громади входить 36 населених пунктів, у тому числі: 1 селище  Магдалинівка, де функціонує один ліцей, 2 заклади дошкільної,  1- позашкільної освіти та ІРЦ,  та 35 сільських населених пунктів, в яких діють  9 закладів дошкільної та 14 закладів загальної середньої освіти.</w:t>
      </w:r>
    </w:p>
    <w:p w14:paraId="7325179D" w14:textId="77777777" w:rsidR="00EC13EE" w:rsidRPr="00F46FCF" w:rsidRDefault="00EC13EE" w:rsidP="00EC13EE">
      <w:pPr>
        <w:shd w:val="clear" w:color="auto" w:fill="FFFFFF"/>
        <w:spacing w:before="120" w:after="120" w:line="240" w:lineRule="auto"/>
        <w:jc w:val="both"/>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rPr>
        <w:tab/>
        <w:t>На утриманні громади перебувають 14 закладів загальної середньої освіти (Магдалинівський ліцей має структурний підрозділ - Топчинську гімназію), 9 закладів дошкільної освіти, 1 заклад позашкільної освіти, 1 інклюзивно-ресурсний центр.</w:t>
      </w:r>
    </w:p>
    <w:p w14:paraId="7107EA2D" w14:textId="77777777" w:rsidR="00EC13EE" w:rsidRPr="00F46FCF" w:rsidRDefault="00EC13EE" w:rsidP="00EC13EE">
      <w:pPr>
        <w:spacing w:after="211" w:line="269" w:lineRule="auto"/>
        <w:ind w:left="-14" w:right="15" w:firstLine="844"/>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Економіка  громади  демонструвала зростаючу динаміку впродовж останніх трьох років через збільшення як темпів, так і обсягів сільськогосподарського виробництва. Однак загальна тенденція зниження економічної активності в країні під впливом  воєнного стану  позначилася  і на економічному стані Магдалинівщини. Основні  галузі  економіки  громади: сільське господарство, послуги та підприємництво.  Промисловий комплекс нашого краю представлений лише окремими галузями харчової промисловості: переробна та хлібопекарська, кондитерська та молочна.</w:t>
      </w:r>
    </w:p>
    <w:p w14:paraId="57AFC233"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Чисельність зайнятого населення в громаді  дещо скоротилась через участь у воєнних діях та  ліквідації  закладів бюджетної сфери.  Однак втрачені робочі місця  певною мірою балансуються створенням нових у сільськогосподарському секторі. Найбільша частка зайнятого населення у віці 15-70 років за видами економічної діяльності  - в освіті та сільському господарстві.</w:t>
      </w:r>
    </w:p>
    <w:p w14:paraId="0CB9F021" w14:textId="77777777" w:rsidR="00EC13EE" w:rsidRPr="00F46FCF" w:rsidRDefault="00EC13EE" w:rsidP="00EC13EE">
      <w:pPr>
        <w:spacing w:after="206" w:line="274" w:lineRule="auto"/>
        <w:ind w:left="-4" w:hanging="10"/>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Рівень оплати праці у сфері освіти  традиційно вищий, аніж в інших закладах бюджетної  сфери, однак дещо нижчий, аніж у сільському господарстві та промисловості.</w:t>
      </w:r>
    </w:p>
    <w:p w14:paraId="12880F23" w14:textId="77777777" w:rsidR="00EC13EE" w:rsidRPr="00F46FCF" w:rsidRDefault="00EC13EE" w:rsidP="00EC13EE">
      <w:pPr>
        <w:spacing w:before="100" w:beforeAutospacing="1" w:after="100" w:afterAutospacing="1" w:line="269" w:lineRule="auto"/>
        <w:ind w:left="10" w:right="5" w:hanging="9"/>
        <w:jc w:val="center"/>
        <w:rPr>
          <w:rFonts w:ascii="Times New Roman" w:eastAsia="Times New Roman" w:hAnsi="Times New Roman" w:cs="Times New Roman"/>
          <w:b/>
          <w:i/>
          <w:iCs/>
          <w:sz w:val="24"/>
          <w:szCs w:val="24"/>
          <w:lang w:val="uk-UA" w:eastAsia="uk-UA"/>
        </w:rPr>
      </w:pPr>
      <w:r w:rsidRPr="00F46FCF">
        <w:rPr>
          <w:rFonts w:ascii="Times New Roman" w:eastAsia="Times New Roman" w:hAnsi="Times New Roman" w:cs="Times New Roman"/>
          <w:b/>
          <w:i/>
          <w:iCs/>
          <w:sz w:val="24"/>
          <w:szCs w:val="24"/>
          <w:lang w:val="uk-UA" w:eastAsia="uk-UA"/>
        </w:rPr>
        <w:t>ОСВІТА ГРОМАДИ</w:t>
      </w:r>
    </w:p>
    <w:p w14:paraId="08B95ADB" w14:textId="77777777" w:rsidR="00EC13EE" w:rsidRPr="00F46FCF" w:rsidRDefault="00EC13EE" w:rsidP="00EC13EE">
      <w:pPr>
        <w:spacing w:before="100" w:beforeAutospacing="1" w:after="100" w:afterAutospacing="1" w:line="269" w:lineRule="auto"/>
        <w:ind w:left="10" w:right="5" w:firstLine="698"/>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t>Головним у роботі галузі освіти громади  є організація забезпечення безпечного освітнього середовища у закладах загальної середньої, дошкільної та позашкільної освіти.</w:t>
      </w:r>
    </w:p>
    <w:p w14:paraId="49DF2C52" w14:textId="77777777" w:rsidR="00EC13EE" w:rsidRPr="00F46FCF" w:rsidRDefault="00EC13EE" w:rsidP="00EC13EE">
      <w:pPr>
        <w:spacing w:before="100" w:beforeAutospacing="1" w:after="100" w:afterAutospacing="1" w:line="269" w:lineRule="auto"/>
        <w:ind w:left="10" w:right="5" w:firstLine="698"/>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lastRenderedPageBreak/>
        <w:t xml:space="preserve">До мережі закладів освіти громади належать 9 закладів дошкільної освіти, 14 закладів загальної середньої освіти, ( </w:t>
      </w:r>
      <w:proofErr w:type="spellStart"/>
      <w:r w:rsidRPr="00F46FCF">
        <w:rPr>
          <w:rFonts w:ascii="Times New Roman" w:eastAsia="Times New Roman" w:hAnsi="Times New Roman" w:cs="Times New Roman"/>
          <w:sz w:val="28"/>
          <w:szCs w:val="28"/>
          <w:lang w:val="uk-UA" w:eastAsia="uk-UA"/>
        </w:rPr>
        <w:t>в.ч</w:t>
      </w:r>
      <w:proofErr w:type="spellEnd"/>
      <w:r w:rsidRPr="00F46FCF">
        <w:rPr>
          <w:rFonts w:ascii="Times New Roman" w:eastAsia="Times New Roman" w:hAnsi="Times New Roman" w:cs="Times New Roman"/>
          <w:sz w:val="28"/>
          <w:szCs w:val="28"/>
          <w:lang w:val="uk-UA" w:eastAsia="uk-UA"/>
        </w:rPr>
        <w:t xml:space="preserve">. 1 філія Магдалинівського ліцею – Топчинська гімназія), 1 заклад позашкільної освіти — Комунальний заклад «Дитячо-юнацька спортивна школа» Магдалинівської селищної ради та КЗ Комунальний заклад </w:t>
      </w:r>
      <w:r w:rsidRPr="00F46FCF">
        <w:rPr>
          <w:rFonts w:ascii="Times New Roman" w:eastAsia="Times New Roman" w:hAnsi="Times New Roman" w:cs="Times New Roman"/>
          <w:sz w:val="28"/>
          <w:szCs w:val="28"/>
          <w:lang w:val="uk-UA" w:eastAsia="ru-RU"/>
        </w:rPr>
        <w:t xml:space="preserve">«Інклюзивно-ресурсний центр» </w:t>
      </w:r>
      <w:r w:rsidRPr="00F46FCF">
        <w:rPr>
          <w:rFonts w:ascii="Times New Roman" w:eastAsia="Times New Roman" w:hAnsi="Times New Roman" w:cs="Times New Roman"/>
          <w:sz w:val="28"/>
          <w:szCs w:val="28"/>
          <w:lang w:val="uk-UA" w:eastAsia="uk-UA"/>
        </w:rPr>
        <w:t xml:space="preserve">Сформовано у закладах загальної середньої освіти  178 класів,  в яких здобувають освіту  -  2301 учень. </w:t>
      </w:r>
    </w:p>
    <w:p w14:paraId="11B41870" w14:textId="77777777" w:rsidR="00EC13EE" w:rsidRPr="00F46FCF" w:rsidRDefault="00EC13EE" w:rsidP="00EC13EE">
      <w:pPr>
        <w:spacing w:before="100" w:beforeAutospacing="1" w:after="100" w:afterAutospacing="1" w:line="269" w:lineRule="auto"/>
        <w:ind w:left="10" w:right="5" w:firstLine="698"/>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t xml:space="preserve">Через військову агресію </w:t>
      </w:r>
      <w:proofErr w:type="spellStart"/>
      <w:r w:rsidRPr="00F46FCF">
        <w:rPr>
          <w:rFonts w:ascii="Times New Roman" w:eastAsia="Times New Roman" w:hAnsi="Times New Roman" w:cs="Times New Roman"/>
          <w:sz w:val="28"/>
          <w:szCs w:val="28"/>
          <w:lang w:val="uk-UA" w:eastAsia="uk-UA"/>
        </w:rPr>
        <w:t>рф</w:t>
      </w:r>
      <w:proofErr w:type="spellEnd"/>
      <w:r w:rsidRPr="00F46FCF">
        <w:rPr>
          <w:rFonts w:ascii="Times New Roman" w:eastAsia="Times New Roman" w:hAnsi="Times New Roman" w:cs="Times New Roman"/>
          <w:sz w:val="28"/>
          <w:szCs w:val="28"/>
          <w:lang w:val="uk-UA" w:eastAsia="uk-UA"/>
        </w:rPr>
        <w:t xml:space="preserve"> на території України та введення воєнного стану, освітній процес у закладах загальної середньої  дошкільної та позашкільної освіти організовано за змішаною формою навчання.</w:t>
      </w:r>
    </w:p>
    <w:p w14:paraId="451A4193" w14:textId="74EDCCA4" w:rsidR="00EC13EE" w:rsidRPr="00F46FCF" w:rsidRDefault="00EC13EE" w:rsidP="00EC13EE">
      <w:pPr>
        <w:spacing w:before="100" w:beforeAutospacing="1" w:after="100" w:afterAutospacing="1" w:line="269" w:lineRule="auto"/>
        <w:ind w:left="10" w:right="5" w:firstLine="698"/>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t>Для організації змішаної форми освітнього процесу проведена робота щодо облаштування  найпростішого укриття у Котовському, Жданівському, Почино-Софіївському, Шевському, Оленівському, Шевченківському, Поливанівському, Казначеївському, Очеретуватівському, Мар’ївському, Кільченському, Першотравенському,</w:t>
      </w:r>
      <w:r w:rsidR="00F87E4C" w:rsidRPr="00F46FCF">
        <w:rPr>
          <w:rFonts w:ascii="Times New Roman" w:eastAsia="Times New Roman" w:hAnsi="Times New Roman" w:cs="Times New Roman"/>
          <w:sz w:val="28"/>
          <w:szCs w:val="28"/>
          <w:lang w:val="uk-UA" w:eastAsia="uk-UA"/>
        </w:rPr>
        <w:t xml:space="preserve"> </w:t>
      </w:r>
      <w:r w:rsidRPr="00F46FCF">
        <w:rPr>
          <w:rFonts w:ascii="Times New Roman" w:eastAsia="Times New Roman" w:hAnsi="Times New Roman" w:cs="Times New Roman"/>
          <w:sz w:val="28"/>
          <w:szCs w:val="28"/>
          <w:lang w:val="uk-UA" w:eastAsia="uk-UA"/>
        </w:rPr>
        <w:t>Новопетрівському  ліцеях, Оленівському, Поливанівському, Кільченському, Магдалинівському №1</w:t>
      </w:r>
      <w:r w:rsidRPr="00F46FCF">
        <w:rPr>
          <w:rFonts w:ascii="Times New Roman" w:eastAsia="Times New Roman" w:hAnsi="Times New Roman" w:cs="Times New Roman"/>
          <w:sz w:val="28"/>
          <w:szCs w:val="28"/>
          <w:lang w:val="uk-UA" w:eastAsia="ru-RU"/>
        </w:rPr>
        <w:t>«Ромашка»</w:t>
      </w:r>
      <w:r w:rsidRPr="00F46FCF">
        <w:rPr>
          <w:rFonts w:ascii="Times New Roman" w:eastAsia="Times New Roman" w:hAnsi="Times New Roman" w:cs="Times New Roman"/>
          <w:sz w:val="20"/>
          <w:szCs w:val="20"/>
          <w:lang w:val="uk-UA" w:eastAsia="ru-RU"/>
        </w:rPr>
        <w:t xml:space="preserve"> </w:t>
      </w:r>
      <w:r w:rsidRPr="00F46FCF">
        <w:rPr>
          <w:rFonts w:ascii="Times New Roman" w:eastAsia="Times New Roman" w:hAnsi="Times New Roman" w:cs="Times New Roman"/>
          <w:sz w:val="28"/>
          <w:szCs w:val="28"/>
          <w:lang w:val="uk-UA" w:eastAsia="uk-UA"/>
        </w:rPr>
        <w:t>,Магдалинівському №2</w:t>
      </w:r>
      <w:r w:rsidRPr="00F46FCF">
        <w:rPr>
          <w:rFonts w:ascii="Times New Roman" w:eastAsia="Times New Roman" w:hAnsi="Times New Roman" w:cs="Times New Roman"/>
          <w:sz w:val="28"/>
          <w:szCs w:val="28"/>
          <w:lang w:val="uk-UA" w:eastAsia="ru-RU"/>
        </w:rPr>
        <w:t>«Веселка»</w:t>
      </w:r>
      <w:r w:rsidRPr="00F46FCF">
        <w:rPr>
          <w:rFonts w:ascii="Times New Roman" w:eastAsia="Times New Roman" w:hAnsi="Times New Roman" w:cs="Times New Roman"/>
          <w:sz w:val="20"/>
          <w:szCs w:val="20"/>
          <w:lang w:val="uk-UA" w:eastAsia="ru-RU"/>
        </w:rPr>
        <w:t xml:space="preserve"> </w:t>
      </w:r>
      <w:r w:rsidRPr="00F46FCF">
        <w:rPr>
          <w:rFonts w:ascii="Times New Roman" w:eastAsia="Times New Roman" w:hAnsi="Times New Roman" w:cs="Times New Roman"/>
          <w:sz w:val="28"/>
          <w:szCs w:val="28"/>
          <w:lang w:val="uk-UA" w:eastAsia="uk-UA"/>
        </w:rPr>
        <w:t xml:space="preserve"> закладах дошкільної освіти. У Магдалинівському ліцеї та </w:t>
      </w:r>
      <w:proofErr w:type="spellStart"/>
      <w:r w:rsidRPr="00F46FCF">
        <w:rPr>
          <w:rFonts w:ascii="Times New Roman" w:eastAsia="Times New Roman" w:hAnsi="Times New Roman" w:cs="Times New Roman"/>
          <w:sz w:val="28"/>
          <w:szCs w:val="28"/>
          <w:lang w:val="uk-UA" w:eastAsia="uk-UA"/>
        </w:rPr>
        <w:t>Точинській</w:t>
      </w:r>
      <w:proofErr w:type="spellEnd"/>
      <w:r w:rsidRPr="00F46FCF">
        <w:rPr>
          <w:rFonts w:ascii="Times New Roman" w:eastAsia="Times New Roman" w:hAnsi="Times New Roman" w:cs="Times New Roman"/>
          <w:sz w:val="28"/>
          <w:szCs w:val="28"/>
          <w:lang w:val="uk-UA" w:eastAsia="uk-UA"/>
        </w:rPr>
        <w:t xml:space="preserve"> гімназії використовуються ПРУ.</w:t>
      </w:r>
    </w:p>
    <w:p w14:paraId="1B5289C8" w14:textId="77777777" w:rsidR="00EC13EE" w:rsidRPr="00F46FCF" w:rsidRDefault="00EC13EE" w:rsidP="00EC13EE">
      <w:pPr>
        <w:spacing w:before="100" w:beforeAutospacing="1" w:after="100" w:afterAutospacing="1" w:line="269" w:lineRule="auto"/>
        <w:ind w:left="10" w:right="5" w:firstLine="698"/>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t xml:space="preserve">У освітній простір закладів освіти громади інтегрувалися діти із різними особливостями розвитку (з них на педагогічному патронажі по хворобі перебувають 5 учнів в чотирьох закладах освіти, на інклюзивному навчанні - 23 учнів в семи закладах загальної середньої освіти). </w:t>
      </w:r>
    </w:p>
    <w:p w14:paraId="487C8E47" w14:textId="77777777" w:rsidR="00EC13EE" w:rsidRPr="00F46FCF" w:rsidRDefault="00EC13EE" w:rsidP="00EC13EE">
      <w:pPr>
        <w:spacing w:before="100" w:beforeAutospacing="1" w:after="100" w:afterAutospacing="1" w:line="269" w:lineRule="auto"/>
        <w:ind w:left="10" w:right="5" w:firstLine="698"/>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t xml:space="preserve">У системі освіти громади важливе місце належить  інклюзивній освіті. На базі КЗ </w:t>
      </w:r>
      <w:r w:rsidRPr="00F46FCF">
        <w:rPr>
          <w:rFonts w:ascii="Times New Roman" w:eastAsia="Times New Roman" w:hAnsi="Times New Roman" w:cs="Times New Roman"/>
          <w:sz w:val="28"/>
          <w:szCs w:val="28"/>
          <w:lang w:val="uk-UA" w:eastAsia="ru-RU"/>
        </w:rPr>
        <w:t xml:space="preserve">«Інклюзивно-ресурсний центр» </w:t>
      </w:r>
      <w:r w:rsidRPr="00F46FCF">
        <w:rPr>
          <w:rFonts w:ascii="Times New Roman" w:eastAsia="Times New Roman" w:hAnsi="Times New Roman" w:cs="Times New Roman"/>
          <w:sz w:val="28"/>
          <w:szCs w:val="28"/>
          <w:lang w:val="uk-UA" w:eastAsia="uk-UA"/>
        </w:rPr>
        <w:t>створені умови для реалізації інклюзивного навчання у закладах освіти, системного кваліфікованого психолого-педагогічного супроводу та корекційно-розвиткових занять для дітей з інвалідністю та їх батьків.</w:t>
      </w:r>
    </w:p>
    <w:p w14:paraId="6D6B24B7" w14:textId="77777777" w:rsidR="00EC13EE" w:rsidRPr="00F46FCF" w:rsidRDefault="00EC13EE" w:rsidP="00EC13EE">
      <w:pPr>
        <w:spacing w:before="100" w:beforeAutospacing="1" w:after="100" w:afterAutospacing="1" w:line="269" w:lineRule="auto"/>
        <w:ind w:left="10" w:right="5" w:hanging="9"/>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t xml:space="preserve">Для навчання дітей з особливими освітніми потребами створені умови: </w:t>
      </w:r>
    </w:p>
    <w:p w14:paraId="426C620A" w14:textId="77777777" w:rsidR="00EC13EE" w:rsidRPr="00F46FCF" w:rsidRDefault="00EC13EE" w:rsidP="00EC13EE">
      <w:pPr>
        <w:numPr>
          <w:ilvl w:val="0"/>
          <w:numId w:val="25"/>
        </w:numPr>
        <w:shd w:val="clear" w:color="auto" w:fill="FFFFFF"/>
        <w:spacing w:after="0" w:line="240" w:lineRule="auto"/>
        <w:ind w:left="300" w:right="300"/>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t>облаштовано класні кімнати, навчальні кабінети,  ігрові кімнати, санітарні кімнати, інші приміщення з урахуванням інклюзивності, створюються медіатеки;</w:t>
      </w:r>
    </w:p>
    <w:p w14:paraId="52F9E04A" w14:textId="77777777" w:rsidR="00EC13EE" w:rsidRPr="00F46FCF" w:rsidRDefault="00EC13EE" w:rsidP="00EC13EE">
      <w:pPr>
        <w:numPr>
          <w:ilvl w:val="0"/>
          <w:numId w:val="25"/>
        </w:numPr>
        <w:shd w:val="clear" w:color="auto" w:fill="FFFFFF"/>
        <w:spacing w:after="0" w:line="240" w:lineRule="auto"/>
        <w:ind w:left="300" w:right="300"/>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t>на території громади функціонує інклюзивно-ресурсний центр, який надає психолого-педагогічні та корекційної - розвиткові послуги;</w:t>
      </w:r>
    </w:p>
    <w:p w14:paraId="571E5BBC" w14:textId="77777777" w:rsidR="00EC13EE" w:rsidRPr="00F46FCF" w:rsidRDefault="00EC13EE" w:rsidP="00EC13EE">
      <w:pPr>
        <w:numPr>
          <w:ilvl w:val="0"/>
          <w:numId w:val="25"/>
        </w:numPr>
        <w:shd w:val="clear" w:color="auto" w:fill="FFFFFF"/>
        <w:spacing w:after="0" w:line="240" w:lineRule="auto"/>
        <w:ind w:left="300" w:right="300"/>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t>облаштовано елементи доступності до навчальних закладів: пандуси, спеціальні сходові пристосування, підйомники (Магдалинівський ліцей);</w:t>
      </w:r>
    </w:p>
    <w:p w14:paraId="42B227DE" w14:textId="77777777" w:rsidR="00EC13EE" w:rsidRPr="00F46FCF" w:rsidRDefault="00EC13EE" w:rsidP="00EC13EE">
      <w:pPr>
        <w:numPr>
          <w:ilvl w:val="0"/>
          <w:numId w:val="25"/>
        </w:numPr>
        <w:shd w:val="clear" w:color="auto" w:fill="FFFFFF"/>
        <w:spacing w:after="0" w:line="240" w:lineRule="auto"/>
        <w:ind w:left="300" w:right="300"/>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lastRenderedPageBreak/>
        <w:t>для дистанційного навчання діти із вразливих груп населення отримали безкоштовні електронні ресурси;</w:t>
      </w:r>
    </w:p>
    <w:p w14:paraId="47B0510E" w14:textId="77777777" w:rsidR="00EC13EE" w:rsidRPr="00F46FCF" w:rsidRDefault="00EC13EE" w:rsidP="00EC13EE">
      <w:pPr>
        <w:numPr>
          <w:ilvl w:val="0"/>
          <w:numId w:val="25"/>
        </w:numPr>
        <w:shd w:val="clear" w:color="auto" w:fill="FFFFFF"/>
        <w:spacing w:after="0" w:line="240" w:lineRule="auto"/>
        <w:ind w:left="300" w:right="300"/>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t>вісім закладів освіти обладнали та використовують “Класи безпеки”.</w:t>
      </w:r>
    </w:p>
    <w:p w14:paraId="52226505" w14:textId="77777777" w:rsidR="00EC13EE" w:rsidRPr="00F46FCF" w:rsidRDefault="00EC13EE" w:rsidP="00EC13EE">
      <w:pPr>
        <w:spacing w:before="100" w:beforeAutospacing="1" w:after="100" w:afterAutospacing="1" w:line="269" w:lineRule="auto"/>
        <w:ind w:left="10" w:right="5" w:firstLine="290"/>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t xml:space="preserve">Організація регулярного безоплатного підвезення учнів до місць навчання та додому є складовою частиною забезпечення реалізації прав громадян України для отримання рівного доступу до здобуття якісної загальної середньої освіти. </w:t>
      </w:r>
    </w:p>
    <w:p w14:paraId="0C8A4FFB" w14:textId="77777777" w:rsidR="00EC13EE" w:rsidRPr="00F46FCF" w:rsidRDefault="00EC13EE" w:rsidP="00EC13EE">
      <w:pPr>
        <w:spacing w:before="100" w:beforeAutospacing="1" w:after="100" w:afterAutospacing="1" w:line="269" w:lineRule="auto"/>
        <w:ind w:left="10" w:right="5" w:firstLine="290"/>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t>Для  забезпечення потреби в підвезенні учнів та педагогічних працівників, у громаді в наявності є 13 автобусів, з них чотири придбано у 2023 році.</w:t>
      </w:r>
    </w:p>
    <w:p w14:paraId="312AF786" w14:textId="77777777" w:rsidR="00EC13EE" w:rsidRPr="00F46FCF" w:rsidRDefault="00EC13EE" w:rsidP="00EC13EE">
      <w:pPr>
        <w:spacing w:after="211" w:line="269" w:lineRule="auto"/>
        <w:ind w:left="10" w:right="5" w:hanging="9"/>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t>Всі заклади загальної середньої освіти повністю забезпечені  підручниками та навчальними посібниками як у друкованому вигляді та і в електронному та мають бібліотечний фонд.</w:t>
      </w:r>
    </w:p>
    <w:p w14:paraId="58669104" w14:textId="77777777" w:rsidR="00EC13EE" w:rsidRPr="00F46FCF" w:rsidRDefault="00EC13EE" w:rsidP="00EC13EE">
      <w:pPr>
        <w:spacing w:after="211" w:line="269" w:lineRule="auto"/>
        <w:ind w:left="10" w:right="5" w:firstLine="698"/>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t>Виготовлено та встановлено  меморіальні дошки в закладах освіти випускникам загиблим внаслідок збройної агресії російської федерації ( Казначеївський імені Якова Губи, Оленівський, Першотравенський, Очеретуватівський ліцеї).</w:t>
      </w:r>
    </w:p>
    <w:p w14:paraId="71D62F46" w14:textId="77777777" w:rsidR="00EC13EE" w:rsidRPr="00F46FCF" w:rsidRDefault="00EC13EE" w:rsidP="00EC13EE">
      <w:pPr>
        <w:spacing w:after="211" w:line="269" w:lineRule="auto"/>
        <w:ind w:left="10" w:right="5" w:hanging="9"/>
        <w:jc w:val="both"/>
        <w:rPr>
          <w:rFonts w:ascii="Times New Roman" w:eastAsia="Times New Roman" w:hAnsi="Times New Roman" w:cs="Times New Roman"/>
          <w:sz w:val="28"/>
          <w:szCs w:val="28"/>
          <w:lang w:val="uk-UA" w:eastAsia="uk-UA"/>
        </w:rPr>
      </w:pPr>
      <w:r w:rsidRPr="00F46FCF">
        <w:rPr>
          <w:rFonts w:ascii="Times New Roman" w:eastAsia="Times New Roman" w:hAnsi="Times New Roman" w:cs="Times New Roman"/>
          <w:sz w:val="28"/>
          <w:szCs w:val="28"/>
          <w:lang w:val="uk-UA" w:eastAsia="uk-UA"/>
        </w:rPr>
        <w:t xml:space="preserve">За рахунок депутатської субвенції для Магдалинівського ліцею придбано комп'ютерне обладнання  документ – сканер IRIS </w:t>
      </w:r>
      <w:proofErr w:type="spellStart"/>
      <w:r w:rsidRPr="00F46FCF">
        <w:rPr>
          <w:rFonts w:ascii="Times New Roman" w:eastAsia="Times New Roman" w:hAnsi="Times New Roman" w:cs="Times New Roman"/>
          <w:sz w:val="28"/>
          <w:szCs w:val="28"/>
          <w:lang w:val="uk-UA" w:eastAsia="uk-UA"/>
        </w:rPr>
        <w:t>Desk</w:t>
      </w:r>
      <w:proofErr w:type="spellEnd"/>
      <w:r w:rsidRPr="00F46FCF">
        <w:rPr>
          <w:rFonts w:ascii="Times New Roman" w:eastAsia="Times New Roman" w:hAnsi="Times New Roman" w:cs="Times New Roman"/>
          <w:sz w:val="28"/>
          <w:szCs w:val="28"/>
          <w:lang w:val="uk-UA" w:eastAsia="uk-UA"/>
        </w:rPr>
        <w:t xml:space="preserve"> 6 </w:t>
      </w:r>
      <w:proofErr w:type="spellStart"/>
      <w:r w:rsidRPr="00F46FCF">
        <w:rPr>
          <w:rFonts w:ascii="Times New Roman" w:eastAsia="Times New Roman" w:hAnsi="Times New Roman" w:cs="Times New Roman"/>
          <w:sz w:val="28"/>
          <w:szCs w:val="28"/>
          <w:lang w:val="uk-UA" w:eastAsia="uk-UA"/>
        </w:rPr>
        <w:t>Pro</w:t>
      </w:r>
      <w:proofErr w:type="spellEnd"/>
      <w:r w:rsidRPr="00F46FCF">
        <w:rPr>
          <w:rFonts w:ascii="Times New Roman" w:eastAsia="Times New Roman" w:hAnsi="Times New Roman" w:cs="Times New Roman"/>
          <w:sz w:val="28"/>
          <w:szCs w:val="28"/>
          <w:lang w:val="uk-UA" w:eastAsia="uk-UA"/>
        </w:rPr>
        <w:t xml:space="preserve"> -  3 штуки.</w:t>
      </w:r>
    </w:p>
    <w:p w14:paraId="40E0950E" w14:textId="77777777" w:rsidR="00EC13EE" w:rsidRPr="00F46FCF" w:rsidRDefault="00EC13EE" w:rsidP="00EC13EE">
      <w:pPr>
        <w:spacing w:after="0" w:line="240" w:lineRule="auto"/>
        <w:rPr>
          <w:rFonts w:ascii="Times New Roman" w:hAnsi="Times New Roman" w:cs="Times New Roman"/>
          <w:b/>
          <w:sz w:val="28"/>
          <w:szCs w:val="28"/>
          <w:lang w:val="uk-UA"/>
        </w:rPr>
      </w:pPr>
      <w:r w:rsidRPr="00F46FCF">
        <w:rPr>
          <w:rFonts w:ascii="Times New Roman" w:hAnsi="Times New Roman" w:cs="Times New Roman"/>
          <w:b/>
          <w:sz w:val="28"/>
          <w:szCs w:val="28"/>
          <w:lang w:val="uk-UA"/>
        </w:rPr>
        <w:t xml:space="preserve">                              </w:t>
      </w:r>
    </w:p>
    <w:p w14:paraId="02C3010C" w14:textId="77777777" w:rsidR="00EC13EE" w:rsidRPr="00F46FCF" w:rsidRDefault="00EC13EE" w:rsidP="00EC13EE">
      <w:pPr>
        <w:spacing w:after="0" w:line="240" w:lineRule="auto"/>
        <w:rPr>
          <w:rFonts w:ascii="Times New Roman" w:hAnsi="Times New Roman" w:cs="Times New Roman"/>
          <w:b/>
          <w:sz w:val="28"/>
          <w:szCs w:val="28"/>
          <w:lang w:val="uk-UA"/>
        </w:rPr>
      </w:pPr>
      <w:r w:rsidRPr="00F46FCF">
        <w:rPr>
          <w:rFonts w:ascii="Times New Roman" w:hAnsi="Times New Roman" w:cs="Times New Roman"/>
          <w:b/>
          <w:sz w:val="28"/>
          <w:szCs w:val="28"/>
          <w:lang w:val="uk-UA"/>
        </w:rPr>
        <w:t xml:space="preserve"> </w:t>
      </w:r>
      <w:bookmarkStart w:id="1" w:name="_Hlk172539134"/>
      <w:r w:rsidRPr="00F46FCF">
        <w:rPr>
          <w:rFonts w:ascii="Times New Roman" w:hAnsi="Times New Roman" w:cs="Times New Roman"/>
          <w:b/>
          <w:sz w:val="28"/>
          <w:szCs w:val="28"/>
          <w:lang w:val="uk-UA"/>
        </w:rPr>
        <w:t>Демографічна ситуація у громаді (2017 – 2023 роки)</w:t>
      </w:r>
    </w:p>
    <w:p w14:paraId="0E0BDD5D" w14:textId="77777777" w:rsidR="00EC13EE" w:rsidRPr="00F46FCF" w:rsidRDefault="00EC13EE" w:rsidP="00EC13EE">
      <w:pPr>
        <w:spacing w:after="0" w:line="240" w:lineRule="auto"/>
        <w:rPr>
          <w:rFonts w:ascii="Times New Roman" w:hAnsi="Times New Roman" w:cs="Times New Roman"/>
          <w:b/>
          <w:sz w:val="28"/>
          <w:szCs w:val="28"/>
          <w:lang w:val="uk-UA"/>
        </w:rPr>
      </w:pPr>
    </w:p>
    <w:bookmarkEnd w:id="1"/>
    <w:p w14:paraId="7837EE82" w14:textId="77777777" w:rsidR="00EC13EE" w:rsidRPr="00F46FCF" w:rsidRDefault="00EC13EE" w:rsidP="00EC13EE">
      <w:pPr>
        <w:spacing w:after="211" w:line="269" w:lineRule="auto"/>
        <w:ind w:left="-5" w:right="15" w:firstLine="856"/>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Сучасна демографічна ситуація, що склалась в громаді, характеризується збереженням тенденції скорочення чисельності населення, його економічно активної частини і питомої ваги зайнятості населення. Отримання доходу від особистого господарства для багатьох жителів сіл є  основним джерелом доходу, ненадійним та сезонним. Частина  населення громади виїжджає на роботу за кордон. Значний відсоток чоловічого населення перебуває в ЗСУ на захисті незалежності  країни.</w:t>
      </w:r>
    </w:p>
    <w:tbl>
      <w:tblPr>
        <w:tblStyle w:val="4"/>
        <w:tblW w:w="9634" w:type="dxa"/>
        <w:tblLook w:val="04A0" w:firstRow="1" w:lastRow="0" w:firstColumn="1" w:lastColumn="0" w:noHBand="0" w:noVBand="1"/>
      </w:tblPr>
      <w:tblGrid>
        <w:gridCol w:w="1337"/>
        <w:gridCol w:w="926"/>
        <w:gridCol w:w="1134"/>
        <w:gridCol w:w="1276"/>
        <w:gridCol w:w="1276"/>
        <w:gridCol w:w="992"/>
        <w:gridCol w:w="1418"/>
        <w:gridCol w:w="1275"/>
      </w:tblGrid>
      <w:tr w:rsidR="00EC13EE" w:rsidRPr="00F46FCF" w14:paraId="618EFB9B" w14:textId="77777777" w:rsidTr="00C80929">
        <w:trPr>
          <w:trHeight w:val="904"/>
        </w:trPr>
        <w:tc>
          <w:tcPr>
            <w:tcW w:w="9634" w:type="dxa"/>
            <w:gridSpan w:val="8"/>
            <w:tcBorders>
              <w:top w:val="single" w:sz="4" w:space="0" w:color="auto"/>
              <w:left w:val="single" w:sz="4" w:space="0" w:color="auto"/>
              <w:bottom w:val="single" w:sz="4" w:space="0" w:color="auto"/>
              <w:right w:val="single" w:sz="4" w:space="0" w:color="auto"/>
            </w:tcBorders>
            <w:vAlign w:val="center"/>
          </w:tcPr>
          <w:p w14:paraId="14C5EB23" w14:textId="77777777" w:rsidR="00EC13EE" w:rsidRPr="00F46FCF" w:rsidRDefault="00EC13EE" w:rsidP="006E1341">
            <w:pPr>
              <w:jc w:val="center"/>
              <w:rPr>
                <w:rFonts w:ascii="Times New Roman" w:hAnsi="Times New Roman" w:cs="Times New Roman"/>
                <w:b/>
                <w:i/>
                <w:sz w:val="28"/>
                <w:szCs w:val="28"/>
                <w:lang w:val="uk-UA"/>
              </w:rPr>
            </w:pPr>
          </w:p>
          <w:p w14:paraId="6077734B" w14:textId="65D927EC" w:rsidR="00EC13EE" w:rsidRPr="00F46FCF" w:rsidRDefault="00EC13EE" w:rsidP="00C80929">
            <w:pPr>
              <w:jc w:val="center"/>
              <w:rPr>
                <w:rFonts w:ascii="Times New Roman" w:hAnsi="Times New Roman" w:cs="Times New Roman"/>
                <w:sz w:val="28"/>
                <w:szCs w:val="28"/>
                <w:lang w:val="uk-UA"/>
              </w:rPr>
            </w:pPr>
            <w:r w:rsidRPr="00F46FCF">
              <w:rPr>
                <w:rFonts w:ascii="Times New Roman" w:hAnsi="Times New Roman" w:cs="Times New Roman"/>
                <w:b/>
                <w:i/>
                <w:sz w:val="28"/>
                <w:szCs w:val="28"/>
                <w:lang w:val="uk-UA"/>
              </w:rPr>
              <w:t>Народжуваність за роками</w:t>
            </w:r>
          </w:p>
        </w:tc>
      </w:tr>
      <w:tr w:rsidR="00EC13EE" w:rsidRPr="00F46FCF" w14:paraId="4AFCB6FB" w14:textId="77777777" w:rsidTr="006E1341">
        <w:tc>
          <w:tcPr>
            <w:tcW w:w="1337" w:type="dxa"/>
            <w:tcBorders>
              <w:top w:val="single" w:sz="4" w:space="0" w:color="auto"/>
              <w:left w:val="single" w:sz="4" w:space="0" w:color="auto"/>
              <w:bottom w:val="single" w:sz="4" w:space="0" w:color="auto"/>
              <w:right w:val="single" w:sz="4" w:space="0" w:color="auto"/>
            </w:tcBorders>
            <w:hideMark/>
          </w:tcPr>
          <w:p w14:paraId="455750B6" w14:textId="77777777" w:rsidR="00EC13EE" w:rsidRPr="00F46FCF" w:rsidRDefault="00EC13EE" w:rsidP="006E1341">
            <w:pPr>
              <w:jc w:val="center"/>
              <w:rPr>
                <w:rFonts w:ascii="Times New Roman" w:hAnsi="Times New Roman" w:cs="Times New Roman"/>
                <w:b/>
                <w:sz w:val="28"/>
                <w:szCs w:val="28"/>
                <w:lang w:val="uk-UA"/>
              </w:rPr>
            </w:pPr>
            <w:r w:rsidRPr="00F46FCF">
              <w:rPr>
                <w:rFonts w:ascii="Times New Roman" w:hAnsi="Times New Roman" w:cs="Times New Roman"/>
                <w:b/>
                <w:sz w:val="28"/>
                <w:szCs w:val="28"/>
                <w:lang w:val="uk-UA"/>
              </w:rPr>
              <w:t>рік</w:t>
            </w:r>
          </w:p>
        </w:tc>
        <w:tc>
          <w:tcPr>
            <w:tcW w:w="926" w:type="dxa"/>
            <w:tcBorders>
              <w:top w:val="single" w:sz="4" w:space="0" w:color="auto"/>
              <w:left w:val="single" w:sz="4" w:space="0" w:color="auto"/>
              <w:bottom w:val="single" w:sz="4" w:space="0" w:color="auto"/>
              <w:right w:val="single" w:sz="4" w:space="0" w:color="auto"/>
            </w:tcBorders>
          </w:tcPr>
          <w:p w14:paraId="41C02312" w14:textId="77777777" w:rsidR="00EC13EE" w:rsidRPr="00F46FCF" w:rsidRDefault="00EC13EE" w:rsidP="006E1341">
            <w:pPr>
              <w:ind w:hanging="9"/>
              <w:jc w:val="center"/>
              <w:rPr>
                <w:rFonts w:ascii="Times New Roman" w:hAnsi="Times New Roman" w:cs="Times New Roman"/>
                <w:b/>
                <w:sz w:val="28"/>
                <w:szCs w:val="28"/>
                <w:lang w:val="uk-UA"/>
              </w:rPr>
            </w:pPr>
            <w:r w:rsidRPr="00F46FCF">
              <w:rPr>
                <w:rFonts w:ascii="Times New Roman" w:hAnsi="Times New Roman" w:cs="Times New Roman"/>
                <w:b/>
                <w:sz w:val="28"/>
                <w:szCs w:val="28"/>
                <w:lang w:val="uk-UA"/>
              </w:rPr>
              <w:t>2017</w:t>
            </w:r>
          </w:p>
        </w:tc>
        <w:tc>
          <w:tcPr>
            <w:tcW w:w="1134" w:type="dxa"/>
            <w:tcBorders>
              <w:top w:val="single" w:sz="4" w:space="0" w:color="auto"/>
              <w:left w:val="single" w:sz="4" w:space="0" w:color="auto"/>
              <w:bottom w:val="single" w:sz="4" w:space="0" w:color="auto"/>
              <w:right w:val="single" w:sz="4" w:space="0" w:color="auto"/>
            </w:tcBorders>
            <w:hideMark/>
          </w:tcPr>
          <w:p w14:paraId="030E31ED" w14:textId="77777777" w:rsidR="00EC13EE" w:rsidRPr="00F46FCF" w:rsidRDefault="00EC13EE" w:rsidP="006E1341">
            <w:pPr>
              <w:jc w:val="center"/>
              <w:rPr>
                <w:rFonts w:ascii="Times New Roman" w:hAnsi="Times New Roman" w:cs="Times New Roman"/>
                <w:b/>
                <w:sz w:val="28"/>
                <w:szCs w:val="28"/>
                <w:lang w:val="uk-UA"/>
              </w:rPr>
            </w:pPr>
            <w:r w:rsidRPr="00F46FCF">
              <w:rPr>
                <w:rFonts w:ascii="Times New Roman" w:hAnsi="Times New Roman" w:cs="Times New Roman"/>
                <w:b/>
                <w:sz w:val="28"/>
                <w:szCs w:val="28"/>
                <w:lang w:val="uk-UA"/>
              </w:rPr>
              <w:t>2018</w:t>
            </w:r>
          </w:p>
        </w:tc>
        <w:tc>
          <w:tcPr>
            <w:tcW w:w="1276" w:type="dxa"/>
            <w:tcBorders>
              <w:top w:val="single" w:sz="4" w:space="0" w:color="auto"/>
              <w:left w:val="single" w:sz="4" w:space="0" w:color="auto"/>
              <w:bottom w:val="single" w:sz="4" w:space="0" w:color="auto"/>
              <w:right w:val="single" w:sz="4" w:space="0" w:color="auto"/>
            </w:tcBorders>
            <w:hideMark/>
          </w:tcPr>
          <w:p w14:paraId="529DF00B" w14:textId="77777777" w:rsidR="00EC13EE" w:rsidRPr="00F46FCF" w:rsidRDefault="00EC13EE" w:rsidP="006E1341">
            <w:pPr>
              <w:jc w:val="center"/>
              <w:rPr>
                <w:rFonts w:ascii="Times New Roman" w:hAnsi="Times New Roman" w:cs="Times New Roman"/>
                <w:b/>
                <w:sz w:val="28"/>
                <w:szCs w:val="28"/>
                <w:lang w:val="uk-UA"/>
              </w:rPr>
            </w:pPr>
            <w:r w:rsidRPr="00F46FCF">
              <w:rPr>
                <w:rFonts w:ascii="Times New Roman" w:hAnsi="Times New Roman" w:cs="Times New Roman"/>
                <w:b/>
                <w:sz w:val="28"/>
                <w:szCs w:val="28"/>
                <w:lang w:val="uk-UA"/>
              </w:rPr>
              <w:t>2019</w:t>
            </w:r>
          </w:p>
        </w:tc>
        <w:tc>
          <w:tcPr>
            <w:tcW w:w="1276" w:type="dxa"/>
            <w:tcBorders>
              <w:top w:val="single" w:sz="4" w:space="0" w:color="auto"/>
              <w:left w:val="single" w:sz="4" w:space="0" w:color="auto"/>
              <w:bottom w:val="single" w:sz="4" w:space="0" w:color="auto"/>
              <w:right w:val="single" w:sz="4" w:space="0" w:color="auto"/>
            </w:tcBorders>
            <w:hideMark/>
          </w:tcPr>
          <w:p w14:paraId="100EB084" w14:textId="77777777" w:rsidR="00EC13EE" w:rsidRPr="00F46FCF" w:rsidRDefault="00EC13EE" w:rsidP="006E1341">
            <w:pPr>
              <w:jc w:val="center"/>
              <w:rPr>
                <w:rFonts w:ascii="Times New Roman" w:hAnsi="Times New Roman" w:cs="Times New Roman"/>
                <w:b/>
                <w:sz w:val="28"/>
                <w:szCs w:val="28"/>
                <w:lang w:val="uk-UA"/>
              </w:rPr>
            </w:pPr>
            <w:r w:rsidRPr="00F46FCF">
              <w:rPr>
                <w:rFonts w:ascii="Times New Roman" w:hAnsi="Times New Roman" w:cs="Times New Roman"/>
                <w:b/>
                <w:sz w:val="28"/>
                <w:szCs w:val="28"/>
                <w:lang w:val="uk-UA"/>
              </w:rPr>
              <w:t>2020</w:t>
            </w:r>
          </w:p>
        </w:tc>
        <w:tc>
          <w:tcPr>
            <w:tcW w:w="992" w:type="dxa"/>
            <w:tcBorders>
              <w:top w:val="single" w:sz="4" w:space="0" w:color="auto"/>
              <w:left w:val="single" w:sz="4" w:space="0" w:color="auto"/>
              <w:bottom w:val="single" w:sz="4" w:space="0" w:color="auto"/>
              <w:right w:val="single" w:sz="4" w:space="0" w:color="auto"/>
            </w:tcBorders>
            <w:hideMark/>
          </w:tcPr>
          <w:p w14:paraId="1E966C41" w14:textId="77777777" w:rsidR="00EC13EE" w:rsidRPr="00F46FCF" w:rsidRDefault="00EC13EE" w:rsidP="006E1341">
            <w:pPr>
              <w:jc w:val="center"/>
              <w:rPr>
                <w:rFonts w:ascii="Times New Roman" w:hAnsi="Times New Roman" w:cs="Times New Roman"/>
                <w:b/>
                <w:sz w:val="28"/>
                <w:szCs w:val="28"/>
                <w:lang w:val="uk-UA"/>
              </w:rPr>
            </w:pPr>
            <w:r w:rsidRPr="00F46FCF">
              <w:rPr>
                <w:rFonts w:ascii="Times New Roman" w:hAnsi="Times New Roman" w:cs="Times New Roman"/>
                <w:b/>
                <w:sz w:val="28"/>
                <w:szCs w:val="28"/>
                <w:lang w:val="uk-UA"/>
              </w:rPr>
              <w:t>2021</w:t>
            </w:r>
          </w:p>
        </w:tc>
        <w:tc>
          <w:tcPr>
            <w:tcW w:w="1418" w:type="dxa"/>
            <w:tcBorders>
              <w:top w:val="single" w:sz="4" w:space="0" w:color="auto"/>
              <w:left w:val="single" w:sz="4" w:space="0" w:color="auto"/>
              <w:bottom w:val="single" w:sz="4" w:space="0" w:color="auto"/>
              <w:right w:val="single" w:sz="4" w:space="0" w:color="auto"/>
            </w:tcBorders>
            <w:hideMark/>
          </w:tcPr>
          <w:p w14:paraId="0BC3CB37" w14:textId="77777777" w:rsidR="00EC13EE" w:rsidRPr="00F46FCF" w:rsidRDefault="00EC13EE" w:rsidP="006E1341">
            <w:pPr>
              <w:jc w:val="center"/>
              <w:rPr>
                <w:rFonts w:ascii="Times New Roman" w:hAnsi="Times New Roman" w:cs="Times New Roman"/>
                <w:b/>
                <w:sz w:val="28"/>
                <w:szCs w:val="28"/>
                <w:lang w:val="uk-UA"/>
              </w:rPr>
            </w:pPr>
            <w:r w:rsidRPr="00F46FCF">
              <w:rPr>
                <w:rFonts w:ascii="Times New Roman" w:hAnsi="Times New Roman" w:cs="Times New Roman"/>
                <w:b/>
                <w:sz w:val="28"/>
                <w:szCs w:val="28"/>
                <w:lang w:val="uk-UA"/>
              </w:rPr>
              <w:t>2022</w:t>
            </w:r>
          </w:p>
        </w:tc>
        <w:tc>
          <w:tcPr>
            <w:tcW w:w="1275" w:type="dxa"/>
            <w:tcBorders>
              <w:top w:val="single" w:sz="4" w:space="0" w:color="auto"/>
              <w:left w:val="single" w:sz="4" w:space="0" w:color="auto"/>
              <w:bottom w:val="single" w:sz="4" w:space="0" w:color="auto"/>
              <w:right w:val="single" w:sz="4" w:space="0" w:color="auto"/>
            </w:tcBorders>
          </w:tcPr>
          <w:p w14:paraId="7157A909" w14:textId="77777777" w:rsidR="00EC13EE" w:rsidRPr="00F46FCF" w:rsidRDefault="00EC13EE" w:rsidP="006E1341">
            <w:pPr>
              <w:jc w:val="center"/>
              <w:rPr>
                <w:rFonts w:ascii="Times New Roman" w:hAnsi="Times New Roman" w:cs="Times New Roman"/>
                <w:b/>
                <w:sz w:val="28"/>
                <w:szCs w:val="28"/>
                <w:lang w:val="uk-UA"/>
              </w:rPr>
            </w:pPr>
            <w:r w:rsidRPr="00F46FCF">
              <w:rPr>
                <w:rFonts w:ascii="Times New Roman" w:hAnsi="Times New Roman" w:cs="Times New Roman"/>
                <w:b/>
                <w:sz w:val="28"/>
                <w:szCs w:val="28"/>
                <w:lang w:val="uk-UA"/>
              </w:rPr>
              <w:t>2023</w:t>
            </w:r>
          </w:p>
        </w:tc>
      </w:tr>
      <w:tr w:rsidR="00EC13EE" w:rsidRPr="00F46FCF" w14:paraId="5652AB65" w14:textId="77777777" w:rsidTr="006E1341">
        <w:trPr>
          <w:trHeight w:val="590"/>
        </w:trPr>
        <w:tc>
          <w:tcPr>
            <w:tcW w:w="1337" w:type="dxa"/>
            <w:tcBorders>
              <w:top w:val="single" w:sz="4" w:space="0" w:color="auto"/>
              <w:left w:val="single" w:sz="4" w:space="0" w:color="auto"/>
              <w:bottom w:val="single" w:sz="4" w:space="0" w:color="auto"/>
              <w:right w:val="single" w:sz="4" w:space="0" w:color="auto"/>
            </w:tcBorders>
            <w:vAlign w:val="center"/>
            <w:hideMark/>
          </w:tcPr>
          <w:p w14:paraId="5C0486A3" w14:textId="77777777" w:rsidR="00EC13EE" w:rsidRPr="00F46FCF" w:rsidRDefault="00EC13EE" w:rsidP="006E1341">
            <w:pPr>
              <w:spacing w:line="360" w:lineRule="auto"/>
              <w:jc w:val="center"/>
              <w:rPr>
                <w:rFonts w:ascii="Times New Roman" w:hAnsi="Times New Roman" w:cs="Times New Roman"/>
                <w:sz w:val="28"/>
                <w:szCs w:val="28"/>
                <w:lang w:val="uk-UA"/>
              </w:rPr>
            </w:pPr>
            <w:proofErr w:type="spellStart"/>
            <w:r w:rsidRPr="00F46FCF">
              <w:rPr>
                <w:rFonts w:ascii="Times New Roman" w:hAnsi="Times New Roman" w:cs="Times New Roman"/>
                <w:sz w:val="24"/>
                <w:szCs w:val="24"/>
                <w:lang w:val="uk-UA"/>
              </w:rPr>
              <w:t>К-ть</w:t>
            </w:r>
            <w:proofErr w:type="spellEnd"/>
            <w:r w:rsidRPr="00F46FCF">
              <w:rPr>
                <w:rFonts w:ascii="Times New Roman" w:hAnsi="Times New Roman" w:cs="Times New Roman"/>
                <w:sz w:val="24"/>
                <w:szCs w:val="24"/>
                <w:lang w:val="uk-UA"/>
              </w:rPr>
              <w:t xml:space="preserve"> дітей</w:t>
            </w:r>
          </w:p>
        </w:tc>
        <w:tc>
          <w:tcPr>
            <w:tcW w:w="926" w:type="dxa"/>
            <w:tcBorders>
              <w:top w:val="single" w:sz="4" w:space="0" w:color="auto"/>
              <w:left w:val="single" w:sz="4" w:space="0" w:color="auto"/>
              <w:bottom w:val="single" w:sz="4" w:space="0" w:color="auto"/>
              <w:right w:val="single" w:sz="4" w:space="0" w:color="auto"/>
            </w:tcBorders>
            <w:vAlign w:val="center"/>
          </w:tcPr>
          <w:p w14:paraId="34ADF1AF" w14:textId="77777777" w:rsidR="00EC13EE" w:rsidRPr="00F46FCF" w:rsidRDefault="00EC13EE" w:rsidP="006E1341">
            <w:pPr>
              <w:spacing w:line="360" w:lineRule="auto"/>
              <w:ind w:hanging="9"/>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201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1D9195"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192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66ADC9"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189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25DBC0"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186</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6C2585"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173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5E8582D" w14:textId="77777777" w:rsidR="00EC13EE" w:rsidRPr="00F46FCF" w:rsidRDefault="00EC13EE" w:rsidP="006E1341">
            <w:pPr>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142</w:t>
            </w:r>
          </w:p>
          <w:p w14:paraId="7D8B8FBC" w14:textId="77777777" w:rsidR="00EC13EE" w:rsidRPr="00F46FCF" w:rsidRDefault="00EC13EE" w:rsidP="006E1341">
            <w:pPr>
              <w:jc w:val="center"/>
              <w:rPr>
                <w:rFonts w:ascii="Times New Roman" w:hAnsi="Times New Roman" w:cs="Times New Roman"/>
                <w:sz w:val="28"/>
                <w:szCs w:val="28"/>
                <w:lang w:val="uk-UA"/>
              </w:rPr>
            </w:pPr>
          </w:p>
        </w:tc>
        <w:tc>
          <w:tcPr>
            <w:tcW w:w="1275" w:type="dxa"/>
            <w:tcBorders>
              <w:top w:val="single" w:sz="4" w:space="0" w:color="auto"/>
              <w:left w:val="single" w:sz="4" w:space="0" w:color="auto"/>
              <w:bottom w:val="single" w:sz="4" w:space="0" w:color="auto"/>
              <w:right w:val="single" w:sz="4" w:space="0" w:color="auto"/>
            </w:tcBorders>
            <w:vAlign w:val="center"/>
          </w:tcPr>
          <w:p w14:paraId="6E1613E2" w14:textId="77777777" w:rsidR="00EC13EE" w:rsidRPr="00F46FCF" w:rsidRDefault="00EC13EE" w:rsidP="006E1341">
            <w:pPr>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136</w:t>
            </w:r>
          </w:p>
          <w:p w14:paraId="6005B737" w14:textId="77777777" w:rsidR="00EC13EE" w:rsidRPr="00F46FCF" w:rsidRDefault="00EC13EE" w:rsidP="006E1341">
            <w:pPr>
              <w:jc w:val="center"/>
              <w:rPr>
                <w:rFonts w:ascii="Times New Roman" w:hAnsi="Times New Roman" w:cs="Times New Roman"/>
                <w:sz w:val="28"/>
                <w:szCs w:val="28"/>
                <w:lang w:val="uk-UA"/>
              </w:rPr>
            </w:pPr>
          </w:p>
        </w:tc>
      </w:tr>
    </w:tbl>
    <w:p w14:paraId="3C86298B" w14:textId="77777777" w:rsidR="00EC13EE" w:rsidRPr="00F46FCF" w:rsidRDefault="00EC13EE" w:rsidP="00EC13EE">
      <w:pPr>
        <w:spacing w:after="211"/>
        <w:ind w:left="-5" w:right="15" w:firstLine="856"/>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lastRenderedPageBreak/>
        <w:t>Отже, демографічна ситуація в регіоні в наступному  стратегічному періоді  характеризуватиметься такими негативними тенденціями як зменшення дітей дошкільного та молодшого шкільного віку, скорочення осіб працездатного віку через втрати у війні, зростання частки осіб після працездатного віку та осіб з особливими потребами, збільшення демографічного навантаження на працездатне населення.   Це ускладнює формування  бюджету громади та зменшує її фінансові можливості з розвитку сільських  територій, у тому числі з розвитку закладів освіти громади. Це, безумовно,  впливає і на   формування мережі закладів освіти, а тому її оптимізація залишається одним із найактуальніших завдань громади.</w:t>
      </w:r>
    </w:p>
    <w:p w14:paraId="01F489E6" w14:textId="77777777" w:rsidR="00EC13EE" w:rsidRPr="00F46FCF" w:rsidRDefault="00EC13EE" w:rsidP="00EC13EE">
      <w:pPr>
        <w:spacing w:after="211"/>
        <w:ind w:left="-5" w:right="15" w:firstLine="856"/>
        <w:jc w:val="both"/>
        <w:rPr>
          <w:rFonts w:ascii="Times New Roman" w:eastAsia="Times New Roman" w:hAnsi="Times New Roman" w:cs="Times New Roman"/>
          <w:b/>
          <w:bCs/>
          <w:sz w:val="28"/>
          <w:u w:val="single"/>
          <w:lang w:val="uk-UA" w:eastAsia="ru-RU"/>
        </w:rPr>
      </w:pPr>
      <w:r w:rsidRPr="00F46FCF">
        <w:rPr>
          <w:rFonts w:ascii="Times New Roman" w:eastAsia="Times New Roman" w:hAnsi="Times New Roman" w:cs="Times New Roman"/>
          <w:b/>
          <w:bCs/>
          <w:sz w:val="28"/>
          <w:u w:val="single"/>
          <w:lang w:val="uk-UA" w:eastAsia="ru-RU"/>
        </w:rPr>
        <w:t xml:space="preserve">Ефективна мережа </w:t>
      </w:r>
    </w:p>
    <w:p w14:paraId="1D5AEC36" w14:textId="77777777" w:rsidR="00EC13EE" w:rsidRPr="00F46FCF" w:rsidRDefault="00EC13EE" w:rsidP="00EC13EE">
      <w:pPr>
        <w:spacing w:after="211"/>
        <w:ind w:left="-5" w:right="15" w:firstLine="856"/>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Керуючись ст.143 Конституції України, ст. 26, 30, 32 «Про місцеве самоврядування в Україні», ст.13 Закону України «Про освіту», ст. 32 Закону України «Про повну загальну середню освіту»,  постановою КМУ від 3.11. 2010 №996</w:t>
      </w:r>
      <w:r w:rsidRPr="00F46FCF">
        <w:rPr>
          <w:rFonts w:ascii="Times New Roman" w:eastAsia="Times New Roman" w:hAnsi="Times New Roman" w:cs="Times New Roman"/>
          <w:sz w:val="28"/>
          <w:szCs w:val="28"/>
          <w:shd w:val="clear" w:color="auto" w:fill="FFFFFF"/>
          <w:lang w:val="uk-UA" w:eastAsia="ru-RU"/>
        </w:rPr>
        <w:t xml:space="preserve"> «Про забезпечення участі громадськості у формуванні та реалізації державної політики»</w:t>
      </w:r>
      <w:r w:rsidRPr="00F46FCF">
        <w:rPr>
          <w:rFonts w:ascii="Times New Roman" w:eastAsia="Times New Roman" w:hAnsi="Times New Roman" w:cs="Times New Roman"/>
          <w:sz w:val="28"/>
          <w:szCs w:val="28"/>
          <w:lang w:val="uk-UA" w:eastAsia="ru-RU"/>
        </w:rPr>
        <w:t xml:space="preserve"> в  закладах загальної середньої освіти Магдалинівської  селищної ради проведено  консультації з громадськістю з питань формування ефективної мережі закладів освіти Магдалинівської селищної ради на 2021-2027 рр.</w:t>
      </w:r>
      <w:r w:rsidRPr="00F46FCF">
        <w:rPr>
          <w:rFonts w:ascii="Times New Roman" w:eastAsia="Times New Roman" w:hAnsi="Times New Roman" w:cs="Times New Roman"/>
          <w:b/>
          <w:sz w:val="28"/>
          <w:szCs w:val="28"/>
          <w:lang w:val="uk-UA" w:eastAsia="ru-RU"/>
        </w:rPr>
        <w:t xml:space="preserve"> </w:t>
      </w:r>
      <w:r w:rsidRPr="00F46FCF">
        <w:rPr>
          <w:rFonts w:ascii="Times New Roman" w:eastAsia="Times New Roman" w:hAnsi="Times New Roman" w:cs="Times New Roman"/>
          <w:sz w:val="28"/>
          <w:szCs w:val="28"/>
          <w:lang w:val="uk-UA" w:eastAsia="ru-RU"/>
        </w:rPr>
        <w:t>Згідно Закону України «Про повну загальну середню освіту», абзацу 2 частини 2 ст.32 реорганізація, зміна типу, ліквідація закладу загальної середньої освіти у сільській місцевості допускається лише після громадського обговорення проекту відповідного рішення засновника.</w:t>
      </w:r>
    </w:p>
    <w:p w14:paraId="44249B2D" w14:textId="77777777" w:rsidR="00EC13EE" w:rsidRPr="00F46FCF" w:rsidRDefault="00EC13EE" w:rsidP="00EC13EE">
      <w:pPr>
        <w:spacing w:after="211" w:line="269" w:lineRule="auto"/>
        <w:ind w:firstLine="708"/>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xml:space="preserve">Відділом освіти проаналізовано динаміку мережі щодо наповнюваності класів в закладах освіти  громади, а також обрахована  прогнозована  мережа та  середня наповнюваність класів закладів загальної середньої освіти на 2024-2027 </w:t>
      </w:r>
      <w:proofErr w:type="spellStart"/>
      <w:r w:rsidRPr="00F46FCF">
        <w:rPr>
          <w:rFonts w:ascii="Times New Roman" w:eastAsia="Times New Roman" w:hAnsi="Times New Roman" w:cs="Times New Roman"/>
          <w:sz w:val="28"/>
          <w:szCs w:val="28"/>
          <w:lang w:val="uk-UA" w:eastAsia="ru-RU"/>
        </w:rPr>
        <w:t>рр</w:t>
      </w:r>
      <w:proofErr w:type="spellEnd"/>
      <w:r w:rsidRPr="00F46FCF">
        <w:rPr>
          <w:rFonts w:ascii="Times New Roman" w:eastAsia="Times New Roman" w:hAnsi="Times New Roman" w:cs="Times New Roman"/>
          <w:sz w:val="28"/>
          <w:szCs w:val="28"/>
          <w:lang w:val="uk-UA" w:eastAsia="ru-RU"/>
        </w:rPr>
        <w:t xml:space="preserve">, при цьому застосовано просту методологію, при якій учні просто переходять від одного класу до наступного (а учні 11 класу закінчують заклад загальної середньої освіти і залишають систему). Цей простий «зсув» учнів з одного класу в інший не поширюється на 1 клас, в якому в ЗЗСО зараховуються нові учні, та на 10 клас, оскільки після 9 класу кожен учень має можливість: продовжити загальну середню освіту або залишити середню школу та вступити до закладу професійно </w:t>
      </w:r>
      <w:proofErr w:type="spellStart"/>
      <w:r w:rsidRPr="00F46FCF">
        <w:rPr>
          <w:rFonts w:ascii="Times New Roman" w:eastAsia="Times New Roman" w:hAnsi="Times New Roman" w:cs="Times New Roman"/>
          <w:sz w:val="28"/>
          <w:szCs w:val="28"/>
          <w:lang w:val="uk-UA" w:eastAsia="ru-RU"/>
        </w:rPr>
        <w:t>-технічної</w:t>
      </w:r>
      <w:proofErr w:type="spellEnd"/>
      <w:r w:rsidRPr="00F46FCF">
        <w:rPr>
          <w:rFonts w:ascii="Times New Roman" w:eastAsia="Times New Roman" w:hAnsi="Times New Roman" w:cs="Times New Roman"/>
          <w:sz w:val="28"/>
          <w:szCs w:val="28"/>
          <w:lang w:val="uk-UA" w:eastAsia="ru-RU"/>
        </w:rPr>
        <w:t xml:space="preserve"> або фахової </w:t>
      </w:r>
      <w:proofErr w:type="spellStart"/>
      <w:r w:rsidRPr="00F46FCF">
        <w:rPr>
          <w:rFonts w:ascii="Times New Roman" w:eastAsia="Times New Roman" w:hAnsi="Times New Roman" w:cs="Times New Roman"/>
          <w:sz w:val="28"/>
          <w:szCs w:val="28"/>
          <w:lang w:val="uk-UA" w:eastAsia="ru-RU"/>
        </w:rPr>
        <w:t>передвищої</w:t>
      </w:r>
      <w:proofErr w:type="spellEnd"/>
      <w:r w:rsidRPr="00F46FCF">
        <w:rPr>
          <w:rFonts w:ascii="Times New Roman" w:eastAsia="Times New Roman" w:hAnsi="Times New Roman" w:cs="Times New Roman"/>
          <w:sz w:val="28"/>
          <w:szCs w:val="28"/>
          <w:lang w:val="uk-UA" w:eastAsia="ru-RU"/>
        </w:rPr>
        <w:t xml:space="preserve"> освіти. У цих двох випадках немає природного «зсуву» учнів, тому  використали  альтернативний підхід.</w:t>
      </w:r>
    </w:p>
    <w:p w14:paraId="4B61E9BC" w14:textId="77777777" w:rsidR="00EC13EE" w:rsidRPr="00F46FCF" w:rsidRDefault="00EC13EE" w:rsidP="00EC13EE">
      <w:pPr>
        <w:shd w:val="clear" w:color="auto" w:fill="FFFFFF"/>
        <w:spacing w:after="150" w:line="240" w:lineRule="auto"/>
        <w:ind w:firstLine="450"/>
        <w:jc w:val="both"/>
        <w:rPr>
          <w:rFonts w:ascii="Times New Roman" w:eastAsia="Times New Roman" w:hAnsi="Times New Roman" w:cs="Times New Roman"/>
          <w:b/>
          <w:sz w:val="28"/>
          <w:szCs w:val="28"/>
          <w:lang w:val="uk-UA"/>
        </w:rPr>
      </w:pPr>
      <w:r w:rsidRPr="00F46FCF">
        <w:rPr>
          <w:rFonts w:ascii="Times New Roman" w:eastAsia="Times New Roman" w:hAnsi="Times New Roman" w:cs="Times New Roman"/>
          <w:sz w:val="28"/>
          <w:szCs w:val="28"/>
          <w:lang w:val="uk-UA"/>
        </w:rPr>
        <w:t xml:space="preserve">Відділом освіти було рекомендовано закладам освіти громади  розглянути та обговорити з батьківською громадськістю проекти  рішень Магдалинівської селищної ради від 21.07.2021 №1240-09/УІІІ «Про формування ефективної </w:t>
      </w:r>
      <w:r w:rsidRPr="00F46FCF">
        <w:rPr>
          <w:rFonts w:ascii="Times New Roman" w:eastAsia="Times New Roman" w:hAnsi="Times New Roman" w:cs="Times New Roman"/>
          <w:sz w:val="28"/>
          <w:szCs w:val="28"/>
          <w:lang w:val="uk-UA"/>
        </w:rPr>
        <w:lastRenderedPageBreak/>
        <w:t>мережі закладів освіти Магдалинівської селищної ради на 2021-2025 роки» (зі змінами).</w:t>
      </w:r>
    </w:p>
    <w:p w14:paraId="0650A9B7" w14:textId="77777777" w:rsidR="00EC13EE" w:rsidRPr="00F46FCF" w:rsidRDefault="00EC13EE" w:rsidP="00EC13EE">
      <w:pPr>
        <w:shd w:val="clear" w:color="auto" w:fill="FFFFFF"/>
        <w:spacing w:after="150" w:line="240" w:lineRule="auto"/>
        <w:ind w:firstLine="450"/>
        <w:jc w:val="both"/>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rPr>
        <w:t xml:space="preserve">Проекти рішень було розміщено на сайті відділу освіти Магдалинівської селищної ради 22.12.2022 року для громадського обговорення.  Директорами закладів загальної середньої освіти проведено обговорення  на батьківських зборах, на засіданнях педагогічних рад питання що стосуються якості освіти в освітніх закладах, реформування освіти, а  також   опитування учнів 9-11 класів щодо подальшого їх працевлаштування. Обговорення тривало 1 рік і завершилось 22.12.2023 року. </w:t>
      </w:r>
    </w:p>
    <w:p w14:paraId="5F8B91D8" w14:textId="77777777" w:rsidR="00EC13EE" w:rsidRPr="00F46FCF" w:rsidRDefault="00EC13EE" w:rsidP="00EC13EE">
      <w:pPr>
        <w:ind w:firstLine="450"/>
        <w:jc w:val="both"/>
        <w:rPr>
          <w:rFonts w:ascii="Times New Roman" w:hAnsi="Times New Roman" w:cs="Times New Roman"/>
          <w:sz w:val="28"/>
          <w:szCs w:val="28"/>
          <w:lang w:val="uk-UA"/>
        </w:rPr>
      </w:pPr>
      <w:r w:rsidRPr="00F46FCF">
        <w:rPr>
          <w:rFonts w:ascii="Times New Roman" w:hAnsi="Times New Roman" w:cs="Times New Roman"/>
          <w:sz w:val="28"/>
          <w:szCs w:val="28"/>
          <w:lang w:val="uk-UA"/>
        </w:rPr>
        <w:t>Враховуючи  п.5.1  Прикінцевих положень Закону України від 16.01.2020 №463-ІХ “Про повну загальну середню освіту” (зі змінами)  до 1 вересня 2024 року необхідно затвердити  плани формування мережі закладів освіти, що забезпечують здобуття повної загальної середньої освіти, з урахуванням вимог цього Закону до ліцеїв, щодо безпечного, інклюзивного та цифрового освітнього простору, демографічних показників розвитку відповідних адміністративно-територіальних одиниць, спроможності територіальних громад, профілізації старшої профільної школи і необхідності охоплення на відповідній території усіх профілів навчання, визначених законодавством, з метою гарантування і забезпечення права кожного учня на вибір відповідного профілю навчання</w:t>
      </w:r>
      <w:r w:rsidRPr="00F46FCF">
        <w:rPr>
          <w:rFonts w:ascii="Times New Roman" w:eastAsia="Times New Roman" w:hAnsi="Times New Roman" w:cs="Times New Roman"/>
          <w:sz w:val="28"/>
          <w:szCs w:val="28"/>
          <w:lang w:val="uk-UA"/>
        </w:rPr>
        <w:t>. Зокрема, це передбачає, що не пізніше 1 вересня  2027 року ліцей має забезпечити функціонування не менше двох класів за трьома профілями навчання на рівні профільної середньої освіти (протягом 10-12 років навчання учнів).</w:t>
      </w:r>
      <w:r w:rsidRPr="00F46FCF">
        <w:rPr>
          <w:rFonts w:ascii="Times New Roman" w:hAnsi="Times New Roman" w:cs="Times New Roman"/>
          <w:sz w:val="28"/>
          <w:szCs w:val="28"/>
          <w:lang w:val="uk-UA"/>
        </w:rPr>
        <w:t xml:space="preserve"> </w:t>
      </w:r>
    </w:p>
    <w:p w14:paraId="0866E66F" w14:textId="77777777" w:rsidR="00EC13EE" w:rsidRPr="00F46FCF" w:rsidRDefault="00EC13EE" w:rsidP="00EC13EE">
      <w:pPr>
        <w:ind w:firstLine="450"/>
        <w:jc w:val="both"/>
        <w:rPr>
          <w:rFonts w:ascii="Times New Roman" w:hAnsi="Times New Roman" w:cs="Times New Roman"/>
          <w:sz w:val="28"/>
          <w:szCs w:val="28"/>
          <w:lang w:val="uk-UA"/>
        </w:rPr>
      </w:pPr>
      <w:r w:rsidRPr="00F46FCF">
        <w:rPr>
          <w:rFonts w:ascii="Times New Roman" w:hAnsi="Times New Roman" w:cs="Times New Roman"/>
          <w:sz w:val="28"/>
          <w:szCs w:val="28"/>
          <w:lang w:val="uk-UA"/>
        </w:rPr>
        <w:t>Аналізуючи  наповнюваність класів громади по навчальних роках, враховуючи постанову Кабінету Міністрів України від 14.01.2015 №6 «Про деякі питання надання освітньої субвенції з державного бюджету місцевим бюджетам» (з внесеними змінами від 05.03.2024 №245), яка  забороняє фінансування закладів загальної середньої освіти (крім закладів початкової освіти), кількість учнів у яких становитиме:</w:t>
      </w:r>
    </w:p>
    <w:p w14:paraId="6EA2F76E" w14:textId="77777777" w:rsidR="00EC13EE" w:rsidRPr="00F46FCF" w:rsidRDefault="00EC13EE" w:rsidP="00EC13EE">
      <w:pPr>
        <w:shd w:val="clear" w:color="auto" w:fill="FFFFFF"/>
        <w:spacing w:after="150" w:line="240" w:lineRule="auto"/>
        <w:ind w:firstLine="450"/>
        <w:jc w:val="both"/>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rPr>
        <w:t>З 01 вересня 2025 року – менше 45 осіб;</w:t>
      </w:r>
    </w:p>
    <w:p w14:paraId="7CFB1F42" w14:textId="77777777" w:rsidR="00EC13EE" w:rsidRPr="00F46FCF" w:rsidRDefault="00EC13EE" w:rsidP="00EC13EE">
      <w:pPr>
        <w:shd w:val="clear" w:color="auto" w:fill="FFFFFF"/>
        <w:spacing w:after="150" w:line="240" w:lineRule="auto"/>
        <w:ind w:firstLine="450"/>
        <w:jc w:val="both"/>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rPr>
        <w:t xml:space="preserve">З 01 вересня 2026 року – менше 60 осіб, </w:t>
      </w:r>
    </w:p>
    <w:p w14:paraId="48EB212F" w14:textId="77777777" w:rsidR="00EC13EE" w:rsidRPr="00F46FCF" w:rsidRDefault="00EC13EE" w:rsidP="00EC13EE">
      <w:pPr>
        <w:shd w:val="clear" w:color="auto" w:fill="FFFFFF"/>
        <w:spacing w:after="150" w:line="240" w:lineRule="auto"/>
        <w:ind w:firstLine="450"/>
        <w:jc w:val="both"/>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rPr>
        <w:t xml:space="preserve">тому у запропонованій до затвердження мережі закладів освіти, відділом освіти внесено графу додаткові зміни, де в залежності від наповнення класів, потрібно розглядати питання пониження ступенів закладу відповідно  законодавства. </w:t>
      </w:r>
    </w:p>
    <w:p w14:paraId="0A5FC1EF" w14:textId="77777777" w:rsidR="00C80929" w:rsidRPr="00F46FCF" w:rsidRDefault="00C80929" w:rsidP="00EC13EE">
      <w:pPr>
        <w:jc w:val="center"/>
        <w:rPr>
          <w:rFonts w:ascii="Times New Roman" w:hAnsi="Times New Roman" w:cs="Times New Roman"/>
          <w:sz w:val="28"/>
          <w:szCs w:val="28"/>
          <w:lang w:val="uk-UA"/>
        </w:rPr>
      </w:pPr>
    </w:p>
    <w:p w14:paraId="05F30D87" w14:textId="77777777" w:rsidR="00C80929" w:rsidRPr="00F46FCF" w:rsidRDefault="00C80929" w:rsidP="00EC13EE">
      <w:pPr>
        <w:jc w:val="center"/>
        <w:rPr>
          <w:rFonts w:ascii="Times New Roman" w:hAnsi="Times New Roman" w:cs="Times New Roman"/>
          <w:sz w:val="28"/>
          <w:szCs w:val="28"/>
          <w:lang w:val="uk-UA"/>
        </w:rPr>
      </w:pPr>
    </w:p>
    <w:p w14:paraId="7F64EBCD" w14:textId="169FA7BF" w:rsidR="00EC13EE" w:rsidRPr="00F46FCF" w:rsidRDefault="00EC13EE" w:rsidP="00EC13EE">
      <w:pPr>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lastRenderedPageBreak/>
        <w:t>ПЛАН</w:t>
      </w:r>
    </w:p>
    <w:p w14:paraId="5DB70E9B" w14:textId="77777777" w:rsidR="00EC13EE" w:rsidRPr="00F46FCF" w:rsidRDefault="00EC13EE" w:rsidP="00EC13EE">
      <w:pPr>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формування «Ефективної мережі закладів загальної середньої освіти на період 2025-2027 роки»</w:t>
      </w:r>
    </w:p>
    <w:tbl>
      <w:tblPr>
        <w:tblStyle w:val="aa"/>
        <w:tblW w:w="10207" w:type="dxa"/>
        <w:tblInd w:w="-431" w:type="dxa"/>
        <w:tblLayout w:type="fixed"/>
        <w:tblLook w:val="04A0" w:firstRow="1" w:lastRow="0" w:firstColumn="1" w:lastColumn="0" w:noHBand="0" w:noVBand="1"/>
      </w:tblPr>
      <w:tblGrid>
        <w:gridCol w:w="568"/>
        <w:gridCol w:w="2126"/>
        <w:gridCol w:w="1418"/>
        <w:gridCol w:w="2268"/>
        <w:gridCol w:w="850"/>
        <w:gridCol w:w="1701"/>
        <w:gridCol w:w="1276"/>
      </w:tblGrid>
      <w:tr w:rsidR="00EC13EE" w:rsidRPr="00F46FCF" w14:paraId="10C17265" w14:textId="77777777" w:rsidTr="006E1341">
        <w:tc>
          <w:tcPr>
            <w:tcW w:w="568" w:type="dxa"/>
          </w:tcPr>
          <w:p w14:paraId="52B84951" w14:textId="77777777" w:rsidR="00EC13EE" w:rsidRPr="00F46FCF" w:rsidRDefault="00EC13EE" w:rsidP="006E1341">
            <w:pPr>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 з/п</w:t>
            </w:r>
          </w:p>
        </w:tc>
        <w:tc>
          <w:tcPr>
            <w:tcW w:w="2126" w:type="dxa"/>
          </w:tcPr>
          <w:p w14:paraId="02E18FAE" w14:textId="77777777" w:rsidR="00EC13EE" w:rsidRPr="00F46FCF" w:rsidRDefault="00EC13EE" w:rsidP="006E1341">
            <w:pPr>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Назва ЗЗСО</w:t>
            </w:r>
          </w:p>
        </w:tc>
        <w:tc>
          <w:tcPr>
            <w:tcW w:w="1418" w:type="dxa"/>
          </w:tcPr>
          <w:p w14:paraId="2251C53A" w14:textId="77777777" w:rsidR="00EC13EE" w:rsidRPr="00F46FCF" w:rsidRDefault="00EC13EE" w:rsidP="006E1341">
            <w:pPr>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Зміни</w:t>
            </w:r>
          </w:p>
        </w:tc>
        <w:tc>
          <w:tcPr>
            <w:tcW w:w="2268" w:type="dxa"/>
          </w:tcPr>
          <w:p w14:paraId="360812B2" w14:textId="77777777" w:rsidR="00EC13EE" w:rsidRPr="00F46FCF" w:rsidRDefault="00EC13EE" w:rsidP="006E1341">
            <w:pPr>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Завершальний етап</w:t>
            </w:r>
          </w:p>
          <w:p w14:paraId="6EC21239" w14:textId="77777777" w:rsidR="00EC13EE" w:rsidRPr="00F46FCF" w:rsidRDefault="00EC13EE" w:rsidP="006E1341">
            <w:pPr>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трансформації</w:t>
            </w:r>
          </w:p>
        </w:tc>
        <w:tc>
          <w:tcPr>
            <w:tcW w:w="850" w:type="dxa"/>
          </w:tcPr>
          <w:p w14:paraId="26421390" w14:textId="77777777" w:rsidR="00EC13EE" w:rsidRPr="00F46FCF" w:rsidRDefault="00EC13EE" w:rsidP="006E1341">
            <w:pPr>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Термін</w:t>
            </w:r>
          </w:p>
        </w:tc>
        <w:tc>
          <w:tcPr>
            <w:tcW w:w="1701" w:type="dxa"/>
          </w:tcPr>
          <w:p w14:paraId="4FF542B8" w14:textId="77777777" w:rsidR="00EC13EE" w:rsidRPr="00F46FCF" w:rsidRDefault="00EC13EE" w:rsidP="006E1341">
            <w:pPr>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Зміни додаткові*</w:t>
            </w:r>
          </w:p>
        </w:tc>
        <w:tc>
          <w:tcPr>
            <w:tcW w:w="1276" w:type="dxa"/>
          </w:tcPr>
          <w:p w14:paraId="0F0D6AA8" w14:textId="77777777" w:rsidR="00EC13EE" w:rsidRPr="00F46FCF" w:rsidRDefault="00EC13EE" w:rsidP="006E1341">
            <w:pPr>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Термін</w:t>
            </w:r>
          </w:p>
        </w:tc>
      </w:tr>
      <w:tr w:rsidR="00EC13EE" w:rsidRPr="00F46FCF" w14:paraId="232E93C5" w14:textId="77777777" w:rsidTr="006E1341">
        <w:tc>
          <w:tcPr>
            <w:tcW w:w="568" w:type="dxa"/>
          </w:tcPr>
          <w:p w14:paraId="684E4B7B"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1</w:t>
            </w:r>
          </w:p>
        </w:tc>
        <w:tc>
          <w:tcPr>
            <w:tcW w:w="2126" w:type="dxa"/>
          </w:tcPr>
          <w:p w14:paraId="1EB28FC4"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Магдалинівський ліцей Магдалинівської селищної ради</w:t>
            </w:r>
          </w:p>
        </w:tc>
        <w:tc>
          <w:tcPr>
            <w:tcW w:w="1418" w:type="dxa"/>
          </w:tcPr>
          <w:p w14:paraId="43422320" w14:textId="77777777" w:rsidR="00EC13EE" w:rsidRPr="00F46FCF" w:rsidRDefault="00EC13EE" w:rsidP="006E1341">
            <w:pPr>
              <w:jc w:val="center"/>
              <w:rPr>
                <w:rFonts w:ascii="Times New Roman" w:hAnsi="Times New Roman" w:cs="Times New Roman"/>
                <w:sz w:val="20"/>
                <w:szCs w:val="20"/>
                <w:lang w:val="uk-UA"/>
              </w:rPr>
            </w:pPr>
            <w:r w:rsidRPr="00F46FCF">
              <w:rPr>
                <w:rFonts w:ascii="Times New Roman" w:hAnsi="Times New Roman" w:cs="Times New Roman"/>
                <w:sz w:val="20"/>
                <w:szCs w:val="20"/>
                <w:lang w:val="uk-UA"/>
              </w:rPr>
              <w:t>Залишається в статусі ліцею</w:t>
            </w:r>
          </w:p>
        </w:tc>
        <w:tc>
          <w:tcPr>
            <w:tcW w:w="2268" w:type="dxa"/>
          </w:tcPr>
          <w:p w14:paraId="5B4A630E"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Магдалинівський ліцей Магдалинівської селищної ради (з початковою школою)</w:t>
            </w:r>
          </w:p>
        </w:tc>
        <w:tc>
          <w:tcPr>
            <w:tcW w:w="850" w:type="dxa"/>
          </w:tcPr>
          <w:p w14:paraId="4FC70785"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01.09.2027</w:t>
            </w:r>
          </w:p>
        </w:tc>
        <w:tc>
          <w:tcPr>
            <w:tcW w:w="2977" w:type="dxa"/>
            <w:gridSpan w:val="2"/>
            <w:shd w:val="clear" w:color="auto" w:fill="C5E0B3" w:themeFill="accent6" w:themeFillTint="66"/>
          </w:tcPr>
          <w:p w14:paraId="217867B0" w14:textId="77777777" w:rsidR="00EC13EE" w:rsidRPr="00F46FCF" w:rsidRDefault="00EC13EE" w:rsidP="006E1341">
            <w:pPr>
              <w:jc w:val="center"/>
              <w:rPr>
                <w:rFonts w:ascii="Times New Roman" w:hAnsi="Times New Roman" w:cs="Times New Roman"/>
                <w:i/>
                <w:iCs/>
                <w:lang w:val="uk-UA"/>
              </w:rPr>
            </w:pPr>
            <w:r w:rsidRPr="00F46FCF">
              <w:rPr>
                <w:rFonts w:ascii="Times New Roman" w:hAnsi="Times New Roman" w:cs="Times New Roman"/>
                <w:i/>
                <w:iCs/>
                <w:lang w:val="uk-UA"/>
              </w:rPr>
              <w:t>При умові функціонування не менше двох класів за трьома профілями навчання на рівні профільної середньої освіти</w:t>
            </w:r>
          </w:p>
        </w:tc>
      </w:tr>
      <w:tr w:rsidR="00EC13EE" w:rsidRPr="00F46FCF" w14:paraId="030DA494" w14:textId="77777777" w:rsidTr="006E1341">
        <w:tc>
          <w:tcPr>
            <w:tcW w:w="568" w:type="dxa"/>
          </w:tcPr>
          <w:p w14:paraId="4CE7B552" w14:textId="77777777" w:rsidR="00EC13EE" w:rsidRPr="00F46FCF" w:rsidRDefault="00EC13EE" w:rsidP="006E1341">
            <w:pPr>
              <w:jc w:val="center"/>
              <w:rPr>
                <w:rFonts w:ascii="Times New Roman" w:hAnsi="Times New Roman" w:cs="Times New Roman"/>
                <w:i/>
                <w:iCs/>
                <w:lang w:val="uk-UA"/>
              </w:rPr>
            </w:pPr>
            <w:r w:rsidRPr="00F46FCF">
              <w:rPr>
                <w:rFonts w:ascii="Times New Roman" w:hAnsi="Times New Roman" w:cs="Times New Roman"/>
                <w:i/>
                <w:iCs/>
                <w:lang w:val="uk-UA"/>
              </w:rPr>
              <w:t>2</w:t>
            </w:r>
          </w:p>
        </w:tc>
        <w:tc>
          <w:tcPr>
            <w:tcW w:w="2126" w:type="dxa"/>
          </w:tcPr>
          <w:p w14:paraId="7023F2F0" w14:textId="77777777" w:rsidR="00EC13EE" w:rsidRPr="00F46FCF" w:rsidRDefault="00EC13EE" w:rsidP="006E1341">
            <w:pPr>
              <w:rPr>
                <w:rFonts w:ascii="Times New Roman" w:hAnsi="Times New Roman" w:cs="Times New Roman"/>
                <w:lang w:val="uk-UA"/>
              </w:rPr>
            </w:pPr>
            <w:r w:rsidRPr="00F46FCF">
              <w:rPr>
                <w:rFonts w:ascii="Times New Roman" w:hAnsi="Times New Roman" w:cs="Times New Roman"/>
                <w:lang w:val="uk-UA"/>
              </w:rPr>
              <w:t>Топчинська гімназія Магдалинівського ліцею Магдалинівської селищної ради</w:t>
            </w:r>
          </w:p>
        </w:tc>
        <w:tc>
          <w:tcPr>
            <w:tcW w:w="1418" w:type="dxa"/>
          </w:tcPr>
          <w:p w14:paraId="2E2BCD76" w14:textId="77777777" w:rsidR="00EC13EE" w:rsidRPr="00F46FCF" w:rsidRDefault="00EC13EE" w:rsidP="006E1341">
            <w:pPr>
              <w:jc w:val="center"/>
              <w:rPr>
                <w:rFonts w:ascii="Times New Roman" w:hAnsi="Times New Roman" w:cs="Times New Roman"/>
                <w:sz w:val="20"/>
                <w:szCs w:val="20"/>
                <w:lang w:val="uk-UA"/>
              </w:rPr>
            </w:pPr>
            <w:r w:rsidRPr="00F46FCF">
              <w:rPr>
                <w:rFonts w:ascii="Times New Roman" w:hAnsi="Times New Roman" w:cs="Times New Roman"/>
                <w:sz w:val="20"/>
                <w:szCs w:val="20"/>
                <w:lang w:val="uk-UA"/>
              </w:rPr>
              <w:t>Залишається в статусі філії</w:t>
            </w:r>
          </w:p>
        </w:tc>
        <w:tc>
          <w:tcPr>
            <w:tcW w:w="2268" w:type="dxa"/>
          </w:tcPr>
          <w:p w14:paraId="6175ED79"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Топчинська гімназія Магдалинівського ліцею Магдалинівської селищної ради (з початковою школою)</w:t>
            </w:r>
          </w:p>
        </w:tc>
        <w:tc>
          <w:tcPr>
            <w:tcW w:w="850" w:type="dxa"/>
          </w:tcPr>
          <w:p w14:paraId="04243159"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01.09 2027</w:t>
            </w:r>
          </w:p>
        </w:tc>
        <w:tc>
          <w:tcPr>
            <w:tcW w:w="1701" w:type="dxa"/>
          </w:tcPr>
          <w:p w14:paraId="7B85D681"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При умові  менше 60 осіб у закладі  буде пониження ступенів до початкової школи</w:t>
            </w:r>
          </w:p>
        </w:tc>
        <w:tc>
          <w:tcPr>
            <w:tcW w:w="1276" w:type="dxa"/>
          </w:tcPr>
          <w:p w14:paraId="58831563"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До</w:t>
            </w:r>
          </w:p>
          <w:p w14:paraId="37D860FD"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01.09.2026</w:t>
            </w:r>
          </w:p>
        </w:tc>
      </w:tr>
      <w:tr w:rsidR="00EC13EE" w:rsidRPr="00F46FCF" w14:paraId="756A8AF6" w14:textId="77777777" w:rsidTr="006E1341">
        <w:tc>
          <w:tcPr>
            <w:tcW w:w="568" w:type="dxa"/>
          </w:tcPr>
          <w:p w14:paraId="3D6F6D00" w14:textId="77777777" w:rsidR="00EC13EE" w:rsidRPr="00F46FCF" w:rsidRDefault="00EC13EE" w:rsidP="006E1341">
            <w:pPr>
              <w:jc w:val="center"/>
              <w:rPr>
                <w:rFonts w:ascii="Times New Roman" w:hAnsi="Times New Roman" w:cs="Times New Roman"/>
                <w:i/>
                <w:iCs/>
                <w:lang w:val="uk-UA"/>
              </w:rPr>
            </w:pPr>
            <w:r w:rsidRPr="00F46FCF">
              <w:rPr>
                <w:rFonts w:ascii="Times New Roman" w:hAnsi="Times New Roman" w:cs="Times New Roman"/>
                <w:i/>
                <w:iCs/>
                <w:lang w:val="uk-UA"/>
              </w:rPr>
              <w:t>3</w:t>
            </w:r>
          </w:p>
        </w:tc>
        <w:tc>
          <w:tcPr>
            <w:tcW w:w="2126" w:type="dxa"/>
          </w:tcPr>
          <w:p w14:paraId="76B56B6C" w14:textId="77777777" w:rsidR="00EC13EE" w:rsidRPr="00F46FCF" w:rsidRDefault="00EC13EE" w:rsidP="006E1341">
            <w:pPr>
              <w:rPr>
                <w:rFonts w:ascii="Times New Roman" w:hAnsi="Times New Roman" w:cs="Times New Roman"/>
                <w:lang w:val="uk-UA"/>
              </w:rPr>
            </w:pPr>
            <w:r w:rsidRPr="00F46FCF">
              <w:rPr>
                <w:rFonts w:ascii="Times New Roman" w:hAnsi="Times New Roman" w:cs="Times New Roman"/>
                <w:lang w:val="uk-UA"/>
              </w:rPr>
              <w:t>Жданівський ліцей Магдалинівської селищної ради</w:t>
            </w:r>
          </w:p>
        </w:tc>
        <w:tc>
          <w:tcPr>
            <w:tcW w:w="1418" w:type="dxa"/>
          </w:tcPr>
          <w:p w14:paraId="28E6F796"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Пониження ступеня</w:t>
            </w:r>
          </w:p>
        </w:tc>
        <w:tc>
          <w:tcPr>
            <w:tcW w:w="2268" w:type="dxa"/>
          </w:tcPr>
          <w:p w14:paraId="3FB4F7F4"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Жданівська гімназія  Магдалинівської селищної ради (з початковою школою)</w:t>
            </w:r>
          </w:p>
        </w:tc>
        <w:tc>
          <w:tcPr>
            <w:tcW w:w="850" w:type="dxa"/>
          </w:tcPr>
          <w:p w14:paraId="1C9929E7"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01.09.2027</w:t>
            </w:r>
          </w:p>
        </w:tc>
        <w:tc>
          <w:tcPr>
            <w:tcW w:w="1701" w:type="dxa"/>
          </w:tcPr>
          <w:p w14:paraId="3AE949BA"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Виокремлення дошкільного підрозділу в окрему юридичну особу (заклад дошкільної освіти)</w:t>
            </w:r>
          </w:p>
        </w:tc>
        <w:tc>
          <w:tcPr>
            <w:tcW w:w="1276" w:type="dxa"/>
          </w:tcPr>
          <w:p w14:paraId="22BE3100" w14:textId="77777777" w:rsidR="00EC13EE" w:rsidRPr="00F46FCF" w:rsidRDefault="00EC13EE" w:rsidP="006E1341">
            <w:pPr>
              <w:jc w:val="center"/>
              <w:rPr>
                <w:rFonts w:ascii="Times New Roman" w:hAnsi="Times New Roman" w:cs="Times New Roman"/>
                <w:i/>
                <w:iCs/>
                <w:lang w:val="uk-UA"/>
              </w:rPr>
            </w:pPr>
          </w:p>
        </w:tc>
      </w:tr>
      <w:tr w:rsidR="00EC13EE" w:rsidRPr="00F46FCF" w14:paraId="5BCDAD4E" w14:textId="77777777" w:rsidTr="006E1341">
        <w:tc>
          <w:tcPr>
            <w:tcW w:w="568" w:type="dxa"/>
          </w:tcPr>
          <w:p w14:paraId="136207E4" w14:textId="77777777" w:rsidR="00EC13EE" w:rsidRPr="00F46FCF" w:rsidRDefault="00EC13EE" w:rsidP="006E1341">
            <w:pPr>
              <w:jc w:val="center"/>
              <w:rPr>
                <w:rFonts w:ascii="Times New Roman" w:hAnsi="Times New Roman" w:cs="Times New Roman"/>
                <w:i/>
                <w:iCs/>
                <w:lang w:val="uk-UA"/>
              </w:rPr>
            </w:pPr>
            <w:r w:rsidRPr="00F46FCF">
              <w:rPr>
                <w:rFonts w:ascii="Times New Roman" w:hAnsi="Times New Roman" w:cs="Times New Roman"/>
                <w:i/>
                <w:iCs/>
                <w:lang w:val="uk-UA"/>
              </w:rPr>
              <w:t>4</w:t>
            </w:r>
          </w:p>
        </w:tc>
        <w:tc>
          <w:tcPr>
            <w:tcW w:w="2126" w:type="dxa"/>
          </w:tcPr>
          <w:p w14:paraId="32D56782" w14:textId="77777777" w:rsidR="00EC13EE" w:rsidRPr="00F46FCF" w:rsidRDefault="00EC13EE" w:rsidP="006E1341">
            <w:pPr>
              <w:rPr>
                <w:rFonts w:ascii="Times New Roman" w:hAnsi="Times New Roman" w:cs="Times New Roman"/>
                <w:lang w:val="uk-UA"/>
              </w:rPr>
            </w:pPr>
            <w:r w:rsidRPr="00F46FCF">
              <w:rPr>
                <w:rFonts w:ascii="Times New Roman" w:hAnsi="Times New Roman" w:cs="Times New Roman"/>
                <w:lang w:val="uk-UA"/>
              </w:rPr>
              <w:t>Казначеївський ліцей Магдалинівської селищної ради імені Якова Губи</w:t>
            </w:r>
          </w:p>
        </w:tc>
        <w:tc>
          <w:tcPr>
            <w:tcW w:w="1418" w:type="dxa"/>
          </w:tcPr>
          <w:p w14:paraId="3FF0AA1D"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Пониження ступеня</w:t>
            </w:r>
          </w:p>
        </w:tc>
        <w:tc>
          <w:tcPr>
            <w:tcW w:w="2268" w:type="dxa"/>
          </w:tcPr>
          <w:p w14:paraId="0EBAE3BE"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Казначеївська гімназія  Магдалинівської селищної ради імені Якова Губи (з початковою школою)</w:t>
            </w:r>
          </w:p>
        </w:tc>
        <w:tc>
          <w:tcPr>
            <w:tcW w:w="850" w:type="dxa"/>
          </w:tcPr>
          <w:p w14:paraId="32BFB542"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01.09 2027</w:t>
            </w:r>
          </w:p>
        </w:tc>
        <w:tc>
          <w:tcPr>
            <w:tcW w:w="1701" w:type="dxa"/>
          </w:tcPr>
          <w:p w14:paraId="7F997885" w14:textId="77777777" w:rsidR="00EC13EE" w:rsidRPr="00F46FCF" w:rsidRDefault="00EC13EE" w:rsidP="006E1341">
            <w:pPr>
              <w:jc w:val="center"/>
              <w:rPr>
                <w:rFonts w:ascii="Times New Roman" w:hAnsi="Times New Roman" w:cs="Times New Roman"/>
                <w:lang w:val="uk-UA"/>
              </w:rPr>
            </w:pPr>
          </w:p>
        </w:tc>
        <w:tc>
          <w:tcPr>
            <w:tcW w:w="1276" w:type="dxa"/>
          </w:tcPr>
          <w:p w14:paraId="3DB17476" w14:textId="77777777" w:rsidR="00EC13EE" w:rsidRPr="00F46FCF" w:rsidRDefault="00EC13EE" w:rsidP="006E1341">
            <w:pPr>
              <w:jc w:val="center"/>
              <w:rPr>
                <w:rFonts w:ascii="Times New Roman" w:hAnsi="Times New Roman" w:cs="Times New Roman"/>
                <w:i/>
                <w:iCs/>
                <w:lang w:val="uk-UA"/>
              </w:rPr>
            </w:pPr>
          </w:p>
        </w:tc>
      </w:tr>
      <w:tr w:rsidR="00EC13EE" w:rsidRPr="00F46FCF" w14:paraId="6C23FF1A" w14:textId="77777777" w:rsidTr="009A1130">
        <w:trPr>
          <w:trHeight w:val="1364"/>
        </w:trPr>
        <w:tc>
          <w:tcPr>
            <w:tcW w:w="568" w:type="dxa"/>
          </w:tcPr>
          <w:p w14:paraId="7C7E6C63" w14:textId="77777777" w:rsidR="00EC13EE" w:rsidRPr="00F46FCF" w:rsidRDefault="00EC13EE" w:rsidP="006E1341">
            <w:pPr>
              <w:jc w:val="center"/>
              <w:rPr>
                <w:rFonts w:ascii="Times New Roman" w:hAnsi="Times New Roman" w:cs="Times New Roman"/>
                <w:i/>
                <w:iCs/>
                <w:lang w:val="uk-UA"/>
              </w:rPr>
            </w:pPr>
            <w:r w:rsidRPr="00F46FCF">
              <w:rPr>
                <w:rFonts w:ascii="Times New Roman" w:hAnsi="Times New Roman" w:cs="Times New Roman"/>
                <w:i/>
                <w:iCs/>
                <w:lang w:val="uk-UA"/>
              </w:rPr>
              <w:t>5</w:t>
            </w:r>
          </w:p>
        </w:tc>
        <w:tc>
          <w:tcPr>
            <w:tcW w:w="2126" w:type="dxa"/>
          </w:tcPr>
          <w:p w14:paraId="1911171D" w14:textId="77777777" w:rsidR="00EC13EE" w:rsidRPr="00F46FCF" w:rsidRDefault="00EC13EE" w:rsidP="006E1341">
            <w:pPr>
              <w:rPr>
                <w:rFonts w:ascii="Times New Roman" w:hAnsi="Times New Roman" w:cs="Times New Roman"/>
                <w:lang w:val="uk-UA"/>
              </w:rPr>
            </w:pPr>
            <w:r w:rsidRPr="00F46FCF">
              <w:rPr>
                <w:rFonts w:ascii="Times New Roman" w:hAnsi="Times New Roman" w:cs="Times New Roman"/>
                <w:lang w:val="uk-UA"/>
              </w:rPr>
              <w:t>Кільченський ліцей Магдалинівської селищної ради</w:t>
            </w:r>
          </w:p>
        </w:tc>
        <w:tc>
          <w:tcPr>
            <w:tcW w:w="1418" w:type="dxa"/>
          </w:tcPr>
          <w:p w14:paraId="3FB084D5"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Пониження ступеня</w:t>
            </w:r>
          </w:p>
        </w:tc>
        <w:tc>
          <w:tcPr>
            <w:tcW w:w="2268" w:type="dxa"/>
          </w:tcPr>
          <w:p w14:paraId="71E4BC4A"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 xml:space="preserve">Кільченська гімназія  Магдалинівської селищної ради </w:t>
            </w:r>
          </w:p>
        </w:tc>
        <w:tc>
          <w:tcPr>
            <w:tcW w:w="850" w:type="dxa"/>
          </w:tcPr>
          <w:p w14:paraId="6F1845B6"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01.09.2027</w:t>
            </w:r>
          </w:p>
        </w:tc>
        <w:tc>
          <w:tcPr>
            <w:tcW w:w="1701" w:type="dxa"/>
          </w:tcPr>
          <w:p w14:paraId="11374770"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При умові менше 60 осіб у закладі  буде пониження ступенів до початкової школи</w:t>
            </w:r>
          </w:p>
        </w:tc>
        <w:tc>
          <w:tcPr>
            <w:tcW w:w="1276" w:type="dxa"/>
          </w:tcPr>
          <w:p w14:paraId="10BC51F5"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До</w:t>
            </w:r>
          </w:p>
          <w:p w14:paraId="23A0D54F"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01.09.2026</w:t>
            </w:r>
          </w:p>
        </w:tc>
      </w:tr>
      <w:tr w:rsidR="00EC13EE" w:rsidRPr="00F46FCF" w14:paraId="183F08A5" w14:textId="77777777" w:rsidTr="006E1341">
        <w:tc>
          <w:tcPr>
            <w:tcW w:w="568" w:type="dxa"/>
          </w:tcPr>
          <w:p w14:paraId="3BFE8C9F" w14:textId="77777777" w:rsidR="00EC13EE" w:rsidRPr="00F46FCF" w:rsidRDefault="00EC13EE" w:rsidP="006E1341">
            <w:pPr>
              <w:jc w:val="center"/>
              <w:rPr>
                <w:rFonts w:ascii="Times New Roman" w:hAnsi="Times New Roman" w:cs="Times New Roman"/>
                <w:i/>
                <w:iCs/>
                <w:lang w:val="uk-UA"/>
              </w:rPr>
            </w:pPr>
            <w:r w:rsidRPr="00F46FCF">
              <w:rPr>
                <w:rFonts w:ascii="Times New Roman" w:hAnsi="Times New Roman" w:cs="Times New Roman"/>
                <w:i/>
                <w:iCs/>
                <w:lang w:val="uk-UA"/>
              </w:rPr>
              <w:t>6</w:t>
            </w:r>
          </w:p>
        </w:tc>
        <w:tc>
          <w:tcPr>
            <w:tcW w:w="2126" w:type="dxa"/>
          </w:tcPr>
          <w:p w14:paraId="2F657320" w14:textId="77777777" w:rsidR="00EC13EE" w:rsidRPr="00F46FCF" w:rsidRDefault="00EC13EE" w:rsidP="006E1341">
            <w:pPr>
              <w:rPr>
                <w:rFonts w:ascii="Times New Roman" w:hAnsi="Times New Roman" w:cs="Times New Roman"/>
                <w:lang w:val="uk-UA"/>
              </w:rPr>
            </w:pPr>
            <w:r w:rsidRPr="00F46FCF">
              <w:rPr>
                <w:rFonts w:ascii="Times New Roman" w:hAnsi="Times New Roman" w:cs="Times New Roman"/>
                <w:lang w:val="uk-UA"/>
              </w:rPr>
              <w:t xml:space="preserve">Котовський ліцей Магдалинівської селищної ради </w:t>
            </w:r>
          </w:p>
        </w:tc>
        <w:tc>
          <w:tcPr>
            <w:tcW w:w="1418" w:type="dxa"/>
          </w:tcPr>
          <w:p w14:paraId="61FE516A" w14:textId="77777777" w:rsidR="00EC13EE" w:rsidRPr="00F46FCF" w:rsidRDefault="00EC13EE" w:rsidP="006E1341">
            <w:pPr>
              <w:jc w:val="center"/>
              <w:rPr>
                <w:rFonts w:ascii="Times New Roman" w:hAnsi="Times New Roman" w:cs="Times New Roman"/>
                <w:sz w:val="20"/>
                <w:szCs w:val="20"/>
                <w:lang w:val="uk-UA"/>
              </w:rPr>
            </w:pPr>
            <w:r w:rsidRPr="00F46FCF">
              <w:rPr>
                <w:rFonts w:ascii="Times New Roman" w:hAnsi="Times New Roman" w:cs="Times New Roman"/>
                <w:sz w:val="20"/>
                <w:szCs w:val="20"/>
                <w:lang w:val="uk-UA"/>
              </w:rPr>
              <w:t>Залишається в статусі ліцею</w:t>
            </w:r>
          </w:p>
        </w:tc>
        <w:tc>
          <w:tcPr>
            <w:tcW w:w="2268" w:type="dxa"/>
          </w:tcPr>
          <w:p w14:paraId="74863196"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 xml:space="preserve">Котовський ліцей Магдалинівської селищної ради (з </w:t>
            </w:r>
            <w:r w:rsidRPr="00F46FCF">
              <w:rPr>
                <w:rFonts w:ascii="Times New Roman" w:hAnsi="Times New Roman" w:cs="Times New Roman"/>
                <w:lang w:val="uk-UA"/>
              </w:rPr>
              <w:lastRenderedPageBreak/>
              <w:t>початковою школою)</w:t>
            </w:r>
          </w:p>
        </w:tc>
        <w:tc>
          <w:tcPr>
            <w:tcW w:w="850" w:type="dxa"/>
          </w:tcPr>
          <w:p w14:paraId="5B293EC7"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lastRenderedPageBreak/>
              <w:t>01.09.2027</w:t>
            </w:r>
          </w:p>
        </w:tc>
        <w:tc>
          <w:tcPr>
            <w:tcW w:w="2977" w:type="dxa"/>
            <w:gridSpan w:val="2"/>
            <w:shd w:val="clear" w:color="auto" w:fill="C5E0B3" w:themeFill="accent6" w:themeFillTint="66"/>
          </w:tcPr>
          <w:p w14:paraId="585A38B9" w14:textId="77777777" w:rsidR="00EC13EE" w:rsidRPr="00F46FCF" w:rsidRDefault="00EC13EE" w:rsidP="006E1341">
            <w:pPr>
              <w:jc w:val="center"/>
              <w:rPr>
                <w:rFonts w:ascii="Times New Roman" w:hAnsi="Times New Roman" w:cs="Times New Roman"/>
                <w:i/>
                <w:iCs/>
                <w:lang w:val="uk-UA"/>
              </w:rPr>
            </w:pPr>
            <w:r w:rsidRPr="00F46FCF">
              <w:rPr>
                <w:rFonts w:ascii="Times New Roman" w:hAnsi="Times New Roman" w:cs="Times New Roman"/>
                <w:i/>
                <w:iCs/>
                <w:lang w:val="uk-UA"/>
              </w:rPr>
              <w:t xml:space="preserve">При умові функціонування не менше двох класів за трьома профілями навчання на рівні </w:t>
            </w:r>
            <w:r w:rsidRPr="00F46FCF">
              <w:rPr>
                <w:rFonts w:ascii="Times New Roman" w:hAnsi="Times New Roman" w:cs="Times New Roman"/>
                <w:i/>
                <w:iCs/>
                <w:lang w:val="uk-UA"/>
              </w:rPr>
              <w:lastRenderedPageBreak/>
              <w:t>профільної середньої освіти</w:t>
            </w:r>
          </w:p>
        </w:tc>
      </w:tr>
      <w:tr w:rsidR="00EC13EE" w:rsidRPr="00F46FCF" w14:paraId="74B7B300" w14:textId="77777777" w:rsidTr="006E1341">
        <w:tc>
          <w:tcPr>
            <w:tcW w:w="568" w:type="dxa"/>
          </w:tcPr>
          <w:p w14:paraId="453B69F3" w14:textId="77777777" w:rsidR="00EC13EE" w:rsidRPr="00F46FCF" w:rsidRDefault="00EC13EE" w:rsidP="006E1341">
            <w:pPr>
              <w:jc w:val="center"/>
              <w:rPr>
                <w:rFonts w:ascii="Times New Roman" w:hAnsi="Times New Roman" w:cs="Times New Roman"/>
                <w:i/>
                <w:iCs/>
                <w:lang w:val="uk-UA"/>
              </w:rPr>
            </w:pPr>
            <w:r w:rsidRPr="00F46FCF">
              <w:rPr>
                <w:rFonts w:ascii="Times New Roman" w:hAnsi="Times New Roman" w:cs="Times New Roman"/>
                <w:i/>
                <w:iCs/>
                <w:lang w:val="uk-UA"/>
              </w:rPr>
              <w:lastRenderedPageBreak/>
              <w:t>7</w:t>
            </w:r>
          </w:p>
        </w:tc>
        <w:tc>
          <w:tcPr>
            <w:tcW w:w="2126" w:type="dxa"/>
          </w:tcPr>
          <w:p w14:paraId="135C581C" w14:textId="77777777" w:rsidR="00EC13EE" w:rsidRPr="00F46FCF" w:rsidRDefault="00EC13EE" w:rsidP="006E1341">
            <w:pPr>
              <w:rPr>
                <w:rFonts w:ascii="Times New Roman" w:hAnsi="Times New Roman" w:cs="Times New Roman"/>
                <w:lang w:val="uk-UA"/>
              </w:rPr>
            </w:pPr>
            <w:r w:rsidRPr="00F46FCF">
              <w:rPr>
                <w:rFonts w:ascii="Times New Roman" w:hAnsi="Times New Roman" w:cs="Times New Roman"/>
                <w:lang w:val="uk-UA"/>
              </w:rPr>
              <w:t>Мар’ївський ліцей Магдалинівської селищної ради</w:t>
            </w:r>
          </w:p>
        </w:tc>
        <w:tc>
          <w:tcPr>
            <w:tcW w:w="1418" w:type="dxa"/>
          </w:tcPr>
          <w:p w14:paraId="58ACF2ED"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Пониження ступеня</w:t>
            </w:r>
          </w:p>
        </w:tc>
        <w:tc>
          <w:tcPr>
            <w:tcW w:w="2268" w:type="dxa"/>
          </w:tcPr>
          <w:p w14:paraId="7DF0563F"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Мар’ївська гімназія  Магдалинівської селищної ради (з початковою школою)</w:t>
            </w:r>
          </w:p>
        </w:tc>
        <w:tc>
          <w:tcPr>
            <w:tcW w:w="850" w:type="dxa"/>
          </w:tcPr>
          <w:p w14:paraId="08299B29"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01.09.2027</w:t>
            </w:r>
          </w:p>
        </w:tc>
        <w:tc>
          <w:tcPr>
            <w:tcW w:w="1701" w:type="dxa"/>
          </w:tcPr>
          <w:p w14:paraId="3F323981"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Виокремлення дошкільного підрозділу в окрему юридичну особу (заклад дошкільної освіти)</w:t>
            </w:r>
          </w:p>
        </w:tc>
        <w:tc>
          <w:tcPr>
            <w:tcW w:w="1276" w:type="dxa"/>
          </w:tcPr>
          <w:p w14:paraId="04D4D9E4" w14:textId="77777777" w:rsidR="00EC13EE" w:rsidRPr="00F46FCF" w:rsidRDefault="00EC13EE" w:rsidP="006E1341">
            <w:pPr>
              <w:jc w:val="center"/>
              <w:rPr>
                <w:rFonts w:ascii="Times New Roman" w:hAnsi="Times New Roman" w:cs="Times New Roman"/>
                <w:lang w:val="uk-UA"/>
              </w:rPr>
            </w:pPr>
          </w:p>
        </w:tc>
      </w:tr>
      <w:tr w:rsidR="00EC13EE" w:rsidRPr="00F46FCF" w14:paraId="31B04199" w14:textId="77777777" w:rsidTr="006E1341">
        <w:tc>
          <w:tcPr>
            <w:tcW w:w="568" w:type="dxa"/>
          </w:tcPr>
          <w:p w14:paraId="465B0986" w14:textId="77777777" w:rsidR="00EC13EE" w:rsidRPr="00F46FCF" w:rsidRDefault="00EC13EE" w:rsidP="006E1341">
            <w:pPr>
              <w:jc w:val="center"/>
              <w:rPr>
                <w:rFonts w:ascii="Times New Roman" w:hAnsi="Times New Roman" w:cs="Times New Roman"/>
                <w:i/>
                <w:iCs/>
                <w:lang w:val="uk-UA"/>
              </w:rPr>
            </w:pPr>
            <w:r w:rsidRPr="00F46FCF">
              <w:rPr>
                <w:rFonts w:ascii="Times New Roman" w:hAnsi="Times New Roman" w:cs="Times New Roman"/>
                <w:i/>
                <w:iCs/>
                <w:lang w:val="uk-UA"/>
              </w:rPr>
              <w:t>8</w:t>
            </w:r>
          </w:p>
        </w:tc>
        <w:tc>
          <w:tcPr>
            <w:tcW w:w="2126" w:type="dxa"/>
          </w:tcPr>
          <w:p w14:paraId="2D8943B4" w14:textId="77777777" w:rsidR="00EC13EE" w:rsidRPr="00F46FCF" w:rsidRDefault="00EC13EE" w:rsidP="006E1341">
            <w:pPr>
              <w:rPr>
                <w:rFonts w:ascii="Times New Roman" w:hAnsi="Times New Roman" w:cs="Times New Roman"/>
                <w:lang w:val="uk-UA"/>
              </w:rPr>
            </w:pPr>
            <w:r w:rsidRPr="00F46FCF">
              <w:rPr>
                <w:rFonts w:ascii="Times New Roman" w:hAnsi="Times New Roman" w:cs="Times New Roman"/>
                <w:lang w:val="uk-UA"/>
              </w:rPr>
              <w:t>Новопетрівський ліцей Магдалинівської селищної ради</w:t>
            </w:r>
          </w:p>
        </w:tc>
        <w:tc>
          <w:tcPr>
            <w:tcW w:w="1418" w:type="dxa"/>
          </w:tcPr>
          <w:p w14:paraId="05F72B0F"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Пониження ступеня</w:t>
            </w:r>
          </w:p>
        </w:tc>
        <w:tc>
          <w:tcPr>
            <w:tcW w:w="2268" w:type="dxa"/>
          </w:tcPr>
          <w:p w14:paraId="763B89AE"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Новопетрівська гімназія  Магдалинівської селищної ради (з початковою школою)</w:t>
            </w:r>
          </w:p>
        </w:tc>
        <w:tc>
          <w:tcPr>
            <w:tcW w:w="850" w:type="dxa"/>
          </w:tcPr>
          <w:p w14:paraId="651DD0FE"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01.09 2027</w:t>
            </w:r>
          </w:p>
        </w:tc>
        <w:tc>
          <w:tcPr>
            <w:tcW w:w="1701" w:type="dxa"/>
          </w:tcPr>
          <w:p w14:paraId="43E798FC" w14:textId="77777777" w:rsidR="00EC13EE" w:rsidRPr="00F46FCF" w:rsidRDefault="00EC13EE" w:rsidP="006E1341">
            <w:pPr>
              <w:jc w:val="center"/>
              <w:rPr>
                <w:rFonts w:ascii="Times New Roman" w:hAnsi="Times New Roman" w:cs="Times New Roman"/>
                <w:lang w:val="uk-UA"/>
              </w:rPr>
            </w:pPr>
          </w:p>
        </w:tc>
        <w:tc>
          <w:tcPr>
            <w:tcW w:w="1276" w:type="dxa"/>
          </w:tcPr>
          <w:p w14:paraId="26E4C6ED" w14:textId="77777777" w:rsidR="00EC13EE" w:rsidRPr="00F46FCF" w:rsidRDefault="00EC13EE" w:rsidP="006E1341">
            <w:pPr>
              <w:jc w:val="center"/>
              <w:rPr>
                <w:rFonts w:ascii="Times New Roman" w:hAnsi="Times New Roman" w:cs="Times New Roman"/>
                <w:lang w:val="uk-UA"/>
              </w:rPr>
            </w:pPr>
          </w:p>
        </w:tc>
      </w:tr>
      <w:tr w:rsidR="00EC13EE" w:rsidRPr="00F46FCF" w14:paraId="45CB9E8F" w14:textId="77777777" w:rsidTr="006E1341">
        <w:tc>
          <w:tcPr>
            <w:tcW w:w="568" w:type="dxa"/>
          </w:tcPr>
          <w:p w14:paraId="51D159B5" w14:textId="77777777" w:rsidR="00EC13EE" w:rsidRPr="00F46FCF" w:rsidRDefault="00EC13EE" w:rsidP="006E1341">
            <w:pPr>
              <w:jc w:val="center"/>
              <w:rPr>
                <w:rFonts w:ascii="Times New Roman" w:hAnsi="Times New Roman" w:cs="Times New Roman"/>
                <w:i/>
                <w:iCs/>
                <w:lang w:val="uk-UA"/>
              </w:rPr>
            </w:pPr>
            <w:r w:rsidRPr="00F46FCF">
              <w:rPr>
                <w:rFonts w:ascii="Times New Roman" w:hAnsi="Times New Roman" w:cs="Times New Roman"/>
                <w:i/>
                <w:iCs/>
                <w:lang w:val="uk-UA"/>
              </w:rPr>
              <w:t>9</w:t>
            </w:r>
          </w:p>
        </w:tc>
        <w:tc>
          <w:tcPr>
            <w:tcW w:w="2126" w:type="dxa"/>
          </w:tcPr>
          <w:p w14:paraId="676B4766" w14:textId="77777777" w:rsidR="00EC13EE" w:rsidRPr="00F46FCF" w:rsidRDefault="00EC13EE" w:rsidP="006E1341">
            <w:pPr>
              <w:rPr>
                <w:rFonts w:ascii="Times New Roman" w:hAnsi="Times New Roman" w:cs="Times New Roman"/>
                <w:lang w:val="uk-UA"/>
              </w:rPr>
            </w:pPr>
            <w:r w:rsidRPr="00F46FCF">
              <w:rPr>
                <w:rFonts w:ascii="Times New Roman" w:hAnsi="Times New Roman" w:cs="Times New Roman"/>
                <w:lang w:val="uk-UA"/>
              </w:rPr>
              <w:t>Оленівський ліцей Магдалинівської селищної ради</w:t>
            </w:r>
          </w:p>
        </w:tc>
        <w:tc>
          <w:tcPr>
            <w:tcW w:w="1418" w:type="dxa"/>
          </w:tcPr>
          <w:p w14:paraId="199EFB4F"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Пониження ступеня</w:t>
            </w:r>
          </w:p>
        </w:tc>
        <w:tc>
          <w:tcPr>
            <w:tcW w:w="2268" w:type="dxa"/>
          </w:tcPr>
          <w:p w14:paraId="031BC4B8"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Оленівська гімназія  Магдалинівської селищної ради (з початковою школою)</w:t>
            </w:r>
          </w:p>
        </w:tc>
        <w:tc>
          <w:tcPr>
            <w:tcW w:w="850" w:type="dxa"/>
          </w:tcPr>
          <w:p w14:paraId="5B56711A"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01.09.2027</w:t>
            </w:r>
          </w:p>
        </w:tc>
        <w:tc>
          <w:tcPr>
            <w:tcW w:w="1701" w:type="dxa"/>
          </w:tcPr>
          <w:p w14:paraId="1E3DDD5F" w14:textId="77777777" w:rsidR="00EC13EE" w:rsidRPr="00F46FCF" w:rsidRDefault="00EC13EE" w:rsidP="006E1341">
            <w:pPr>
              <w:jc w:val="center"/>
              <w:rPr>
                <w:rFonts w:ascii="Times New Roman" w:hAnsi="Times New Roman" w:cs="Times New Roman"/>
                <w:i/>
                <w:iCs/>
                <w:lang w:val="uk-UA"/>
              </w:rPr>
            </w:pPr>
          </w:p>
        </w:tc>
        <w:tc>
          <w:tcPr>
            <w:tcW w:w="1276" w:type="dxa"/>
          </w:tcPr>
          <w:p w14:paraId="466257B5" w14:textId="77777777" w:rsidR="00EC13EE" w:rsidRPr="00F46FCF" w:rsidRDefault="00EC13EE" w:rsidP="006E1341">
            <w:pPr>
              <w:jc w:val="center"/>
              <w:rPr>
                <w:rFonts w:ascii="Times New Roman" w:hAnsi="Times New Roman" w:cs="Times New Roman"/>
                <w:i/>
                <w:iCs/>
                <w:lang w:val="uk-UA"/>
              </w:rPr>
            </w:pPr>
          </w:p>
        </w:tc>
      </w:tr>
      <w:tr w:rsidR="00EC13EE" w:rsidRPr="00F46FCF" w14:paraId="518EDB21" w14:textId="77777777" w:rsidTr="006E1341">
        <w:tc>
          <w:tcPr>
            <w:tcW w:w="568" w:type="dxa"/>
          </w:tcPr>
          <w:p w14:paraId="2F8EABB1" w14:textId="77777777" w:rsidR="00EC13EE" w:rsidRPr="00F46FCF" w:rsidRDefault="00EC13EE" w:rsidP="006E1341">
            <w:pPr>
              <w:jc w:val="center"/>
              <w:rPr>
                <w:rFonts w:ascii="Times New Roman" w:hAnsi="Times New Roman" w:cs="Times New Roman"/>
                <w:i/>
                <w:iCs/>
                <w:lang w:val="uk-UA"/>
              </w:rPr>
            </w:pPr>
            <w:r w:rsidRPr="00F46FCF">
              <w:rPr>
                <w:rFonts w:ascii="Times New Roman" w:hAnsi="Times New Roman" w:cs="Times New Roman"/>
                <w:i/>
                <w:iCs/>
                <w:lang w:val="uk-UA"/>
              </w:rPr>
              <w:t>10</w:t>
            </w:r>
          </w:p>
        </w:tc>
        <w:tc>
          <w:tcPr>
            <w:tcW w:w="2126" w:type="dxa"/>
          </w:tcPr>
          <w:p w14:paraId="0F5D73AE" w14:textId="77777777" w:rsidR="00EC13EE" w:rsidRPr="00F46FCF" w:rsidRDefault="00EC13EE" w:rsidP="006E1341">
            <w:pPr>
              <w:rPr>
                <w:rFonts w:ascii="Times New Roman" w:hAnsi="Times New Roman" w:cs="Times New Roman"/>
                <w:lang w:val="uk-UA"/>
              </w:rPr>
            </w:pPr>
            <w:r w:rsidRPr="00F46FCF">
              <w:rPr>
                <w:rFonts w:ascii="Times New Roman" w:hAnsi="Times New Roman" w:cs="Times New Roman"/>
                <w:lang w:val="uk-UA"/>
              </w:rPr>
              <w:t>Очеретуватівський ліцей Магдалинівської селищної ради</w:t>
            </w:r>
          </w:p>
        </w:tc>
        <w:tc>
          <w:tcPr>
            <w:tcW w:w="1418" w:type="dxa"/>
          </w:tcPr>
          <w:p w14:paraId="0F2B8D8A"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Пониження ступеня</w:t>
            </w:r>
          </w:p>
        </w:tc>
        <w:tc>
          <w:tcPr>
            <w:tcW w:w="2268" w:type="dxa"/>
          </w:tcPr>
          <w:p w14:paraId="14E1AADF" w14:textId="77777777" w:rsidR="00EC13EE" w:rsidRPr="00F46FCF" w:rsidRDefault="00EC13EE" w:rsidP="006E1341">
            <w:pPr>
              <w:jc w:val="center"/>
              <w:rPr>
                <w:rFonts w:ascii="Times New Roman" w:hAnsi="Times New Roman" w:cs="Times New Roman"/>
                <w:lang w:val="uk-UA"/>
              </w:rPr>
            </w:pPr>
            <w:proofErr w:type="spellStart"/>
            <w:r w:rsidRPr="00F46FCF">
              <w:rPr>
                <w:rFonts w:ascii="Times New Roman" w:hAnsi="Times New Roman" w:cs="Times New Roman"/>
                <w:lang w:val="uk-UA"/>
              </w:rPr>
              <w:t>Очеретуватівська</w:t>
            </w:r>
            <w:proofErr w:type="spellEnd"/>
            <w:r w:rsidRPr="00F46FCF">
              <w:rPr>
                <w:rFonts w:ascii="Times New Roman" w:hAnsi="Times New Roman" w:cs="Times New Roman"/>
                <w:lang w:val="uk-UA"/>
              </w:rPr>
              <w:t xml:space="preserve"> гімназія  Магдалинівської селищної ради (з початковою школою)</w:t>
            </w:r>
          </w:p>
        </w:tc>
        <w:tc>
          <w:tcPr>
            <w:tcW w:w="850" w:type="dxa"/>
          </w:tcPr>
          <w:p w14:paraId="3064E848"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01.09 2027</w:t>
            </w:r>
          </w:p>
        </w:tc>
        <w:tc>
          <w:tcPr>
            <w:tcW w:w="1701" w:type="dxa"/>
          </w:tcPr>
          <w:p w14:paraId="2A2FDFA2" w14:textId="77777777" w:rsidR="00EC13EE" w:rsidRPr="00F46FCF" w:rsidRDefault="00EC13EE" w:rsidP="006E1341">
            <w:pPr>
              <w:jc w:val="center"/>
              <w:rPr>
                <w:rFonts w:ascii="Times New Roman" w:hAnsi="Times New Roman" w:cs="Times New Roman"/>
                <w:i/>
                <w:iCs/>
                <w:lang w:val="uk-UA"/>
              </w:rPr>
            </w:pPr>
          </w:p>
        </w:tc>
        <w:tc>
          <w:tcPr>
            <w:tcW w:w="1276" w:type="dxa"/>
          </w:tcPr>
          <w:p w14:paraId="09A31CA7" w14:textId="77777777" w:rsidR="00EC13EE" w:rsidRPr="00F46FCF" w:rsidRDefault="00EC13EE" w:rsidP="006E1341">
            <w:pPr>
              <w:jc w:val="center"/>
              <w:rPr>
                <w:rFonts w:ascii="Times New Roman" w:hAnsi="Times New Roman" w:cs="Times New Roman"/>
                <w:i/>
                <w:iCs/>
                <w:lang w:val="uk-UA"/>
              </w:rPr>
            </w:pPr>
          </w:p>
        </w:tc>
      </w:tr>
      <w:tr w:rsidR="00EC13EE" w:rsidRPr="00F46FCF" w14:paraId="2B816FF7" w14:textId="77777777" w:rsidTr="006E1341">
        <w:tc>
          <w:tcPr>
            <w:tcW w:w="568" w:type="dxa"/>
          </w:tcPr>
          <w:p w14:paraId="70795E1F" w14:textId="77777777" w:rsidR="00EC13EE" w:rsidRPr="00F46FCF" w:rsidRDefault="00EC13EE" w:rsidP="006E1341">
            <w:pPr>
              <w:jc w:val="center"/>
              <w:rPr>
                <w:rFonts w:ascii="Times New Roman" w:hAnsi="Times New Roman" w:cs="Times New Roman"/>
                <w:i/>
                <w:iCs/>
                <w:lang w:val="uk-UA"/>
              </w:rPr>
            </w:pPr>
            <w:r w:rsidRPr="00F46FCF">
              <w:rPr>
                <w:rFonts w:ascii="Times New Roman" w:hAnsi="Times New Roman" w:cs="Times New Roman"/>
                <w:i/>
                <w:iCs/>
                <w:lang w:val="uk-UA"/>
              </w:rPr>
              <w:t>11</w:t>
            </w:r>
          </w:p>
        </w:tc>
        <w:tc>
          <w:tcPr>
            <w:tcW w:w="2126" w:type="dxa"/>
          </w:tcPr>
          <w:p w14:paraId="7B1CC2FE" w14:textId="77777777" w:rsidR="00EC13EE" w:rsidRPr="00F46FCF" w:rsidRDefault="00EC13EE" w:rsidP="006E1341">
            <w:pPr>
              <w:rPr>
                <w:rFonts w:ascii="Times New Roman" w:hAnsi="Times New Roman" w:cs="Times New Roman"/>
                <w:lang w:val="uk-UA"/>
              </w:rPr>
            </w:pPr>
            <w:r w:rsidRPr="00F46FCF">
              <w:rPr>
                <w:rFonts w:ascii="Times New Roman" w:hAnsi="Times New Roman" w:cs="Times New Roman"/>
                <w:lang w:val="uk-UA"/>
              </w:rPr>
              <w:t>Першотравенський ліцей Магдалинівської селищної ради</w:t>
            </w:r>
          </w:p>
        </w:tc>
        <w:tc>
          <w:tcPr>
            <w:tcW w:w="1418" w:type="dxa"/>
          </w:tcPr>
          <w:p w14:paraId="197194AB"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Пониження ступеня</w:t>
            </w:r>
          </w:p>
        </w:tc>
        <w:tc>
          <w:tcPr>
            <w:tcW w:w="2268" w:type="dxa"/>
          </w:tcPr>
          <w:p w14:paraId="35612A7B"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 xml:space="preserve">Першотравенська гімназія  Магдалинівської селищної ради </w:t>
            </w:r>
          </w:p>
        </w:tc>
        <w:tc>
          <w:tcPr>
            <w:tcW w:w="850" w:type="dxa"/>
          </w:tcPr>
          <w:p w14:paraId="6BA779A9"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01.09.2027</w:t>
            </w:r>
          </w:p>
        </w:tc>
        <w:tc>
          <w:tcPr>
            <w:tcW w:w="1701" w:type="dxa"/>
          </w:tcPr>
          <w:p w14:paraId="12F34574"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При умові менше  60 осіб у закладі  буде пониження ступенів до початкової школи</w:t>
            </w:r>
          </w:p>
          <w:p w14:paraId="19BC2CC3"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Виокремлення дошкільного підрозділу в окрему юридичну особу (заклад дошкільної освіти)</w:t>
            </w:r>
          </w:p>
        </w:tc>
        <w:tc>
          <w:tcPr>
            <w:tcW w:w="1276" w:type="dxa"/>
          </w:tcPr>
          <w:p w14:paraId="630E0277"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До 01.09.2026</w:t>
            </w:r>
          </w:p>
        </w:tc>
      </w:tr>
      <w:tr w:rsidR="00EC13EE" w:rsidRPr="00F46FCF" w14:paraId="634C583D" w14:textId="77777777" w:rsidTr="006E1341">
        <w:tc>
          <w:tcPr>
            <w:tcW w:w="568" w:type="dxa"/>
          </w:tcPr>
          <w:p w14:paraId="1FB11D51" w14:textId="77777777" w:rsidR="00EC13EE" w:rsidRPr="00F46FCF" w:rsidRDefault="00EC13EE" w:rsidP="006E1341">
            <w:pPr>
              <w:jc w:val="center"/>
              <w:rPr>
                <w:rFonts w:ascii="Times New Roman" w:hAnsi="Times New Roman" w:cs="Times New Roman"/>
                <w:i/>
                <w:iCs/>
                <w:lang w:val="uk-UA"/>
              </w:rPr>
            </w:pPr>
            <w:r w:rsidRPr="00F46FCF">
              <w:rPr>
                <w:rFonts w:ascii="Times New Roman" w:hAnsi="Times New Roman" w:cs="Times New Roman"/>
                <w:i/>
                <w:iCs/>
                <w:lang w:val="uk-UA"/>
              </w:rPr>
              <w:t>12</w:t>
            </w:r>
          </w:p>
        </w:tc>
        <w:tc>
          <w:tcPr>
            <w:tcW w:w="2126" w:type="dxa"/>
          </w:tcPr>
          <w:p w14:paraId="68BE63F2" w14:textId="77777777" w:rsidR="00EC13EE" w:rsidRPr="00F46FCF" w:rsidRDefault="00EC13EE" w:rsidP="006E1341">
            <w:pPr>
              <w:rPr>
                <w:rFonts w:ascii="Times New Roman" w:hAnsi="Times New Roman" w:cs="Times New Roman"/>
                <w:lang w:val="uk-UA"/>
              </w:rPr>
            </w:pPr>
            <w:r w:rsidRPr="00F46FCF">
              <w:rPr>
                <w:rFonts w:ascii="Times New Roman" w:hAnsi="Times New Roman" w:cs="Times New Roman"/>
                <w:lang w:val="uk-UA"/>
              </w:rPr>
              <w:t xml:space="preserve">Поливанівський ліцей Магдалинівської селищної ради </w:t>
            </w:r>
          </w:p>
        </w:tc>
        <w:tc>
          <w:tcPr>
            <w:tcW w:w="1418" w:type="dxa"/>
          </w:tcPr>
          <w:p w14:paraId="6B0D2B9B"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Пониження ступеня</w:t>
            </w:r>
          </w:p>
        </w:tc>
        <w:tc>
          <w:tcPr>
            <w:tcW w:w="2268" w:type="dxa"/>
          </w:tcPr>
          <w:p w14:paraId="734EBA57"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Поливанівська гімназія  Магдалинівської селищної ради (з початковою школою)</w:t>
            </w:r>
          </w:p>
        </w:tc>
        <w:tc>
          <w:tcPr>
            <w:tcW w:w="850" w:type="dxa"/>
          </w:tcPr>
          <w:p w14:paraId="2E4F7E23"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01.09 2027</w:t>
            </w:r>
          </w:p>
        </w:tc>
        <w:tc>
          <w:tcPr>
            <w:tcW w:w="1701" w:type="dxa"/>
          </w:tcPr>
          <w:p w14:paraId="3AA6D929" w14:textId="77777777" w:rsidR="00EC13EE" w:rsidRPr="00F46FCF" w:rsidRDefault="00EC13EE" w:rsidP="006E1341">
            <w:pPr>
              <w:jc w:val="center"/>
              <w:rPr>
                <w:rFonts w:ascii="Times New Roman" w:hAnsi="Times New Roman" w:cs="Times New Roman"/>
                <w:lang w:val="uk-UA"/>
              </w:rPr>
            </w:pPr>
          </w:p>
        </w:tc>
        <w:tc>
          <w:tcPr>
            <w:tcW w:w="1276" w:type="dxa"/>
          </w:tcPr>
          <w:p w14:paraId="2DE5C892" w14:textId="77777777" w:rsidR="00EC13EE" w:rsidRPr="00F46FCF" w:rsidRDefault="00EC13EE" w:rsidP="006E1341">
            <w:pPr>
              <w:jc w:val="center"/>
              <w:rPr>
                <w:rFonts w:ascii="Times New Roman" w:hAnsi="Times New Roman" w:cs="Times New Roman"/>
                <w:lang w:val="uk-UA"/>
              </w:rPr>
            </w:pPr>
          </w:p>
        </w:tc>
      </w:tr>
      <w:tr w:rsidR="00EC13EE" w:rsidRPr="00F46FCF" w14:paraId="63169AEB" w14:textId="77777777" w:rsidTr="006E1341">
        <w:tc>
          <w:tcPr>
            <w:tcW w:w="568" w:type="dxa"/>
          </w:tcPr>
          <w:p w14:paraId="02E1F5C7" w14:textId="77777777" w:rsidR="00EC13EE" w:rsidRPr="00F46FCF" w:rsidRDefault="00EC13EE" w:rsidP="006E1341">
            <w:pPr>
              <w:jc w:val="center"/>
              <w:rPr>
                <w:rFonts w:ascii="Times New Roman" w:hAnsi="Times New Roman" w:cs="Times New Roman"/>
                <w:i/>
                <w:iCs/>
                <w:lang w:val="uk-UA"/>
              </w:rPr>
            </w:pPr>
            <w:r w:rsidRPr="00F46FCF">
              <w:rPr>
                <w:rFonts w:ascii="Times New Roman" w:hAnsi="Times New Roman" w:cs="Times New Roman"/>
                <w:i/>
                <w:iCs/>
                <w:lang w:val="uk-UA"/>
              </w:rPr>
              <w:lastRenderedPageBreak/>
              <w:t>13</w:t>
            </w:r>
          </w:p>
        </w:tc>
        <w:tc>
          <w:tcPr>
            <w:tcW w:w="2126" w:type="dxa"/>
          </w:tcPr>
          <w:p w14:paraId="319E9010" w14:textId="77777777" w:rsidR="00EC13EE" w:rsidRPr="00F46FCF" w:rsidRDefault="00EC13EE" w:rsidP="006E1341">
            <w:pPr>
              <w:rPr>
                <w:rFonts w:ascii="Times New Roman" w:hAnsi="Times New Roman" w:cs="Times New Roman"/>
                <w:lang w:val="uk-UA"/>
              </w:rPr>
            </w:pPr>
            <w:r w:rsidRPr="00F46FCF">
              <w:rPr>
                <w:rFonts w:ascii="Times New Roman" w:hAnsi="Times New Roman" w:cs="Times New Roman"/>
                <w:lang w:val="uk-UA"/>
              </w:rPr>
              <w:t>Почино-Софіївський ліцей Магдалинівської селищної ради</w:t>
            </w:r>
          </w:p>
        </w:tc>
        <w:tc>
          <w:tcPr>
            <w:tcW w:w="1418" w:type="dxa"/>
          </w:tcPr>
          <w:p w14:paraId="2B097535"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Пониження ступеня</w:t>
            </w:r>
          </w:p>
        </w:tc>
        <w:tc>
          <w:tcPr>
            <w:tcW w:w="2268" w:type="dxa"/>
          </w:tcPr>
          <w:p w14:paraId="24E22FFF"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 xml:space="preserve">Почино-Софіївська гімназія  Магдалинівської селищної ради </w:t>
            </w:r>
          </w:p>
        </w:tc>
        <w:tc>
          <w:tcPr>
            <w:tcW w:w="850" w:type="dxa"/>
          </w:tcPr>
          <w:p w14:paraId="145816E4"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01.09.2027</w:t>
            </w:r>
          </w:p>
        </w:tc>
        <w:tc>
          <w:tcPr>
            <w:tcW w:w="1701" w:type="dxa"/>
          </w:tcPr>
          <w:p w14:paraId="1272E6B9"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Виокремлення дошкільного підрозділу в окрему юридичну особу (заклад дошкільної освіти)</w:t>
            </w:r>
          </w:p>
        </w:tc>
        <w:tc>
          <w:tcPr>
            <w:tcW w:w="1276" w:type="dxa"/>
          </w:tcPr>
          <w:p w14:paraId="5D09FC08" w14:textId="77777777" w:rsidR="00EC13EE" w:rsidRPr="00F46FCF" w:rsidRDefault="00EC13EE" w:rsidP="006E1341">
            <w:pPr>
              <w:jc w:val="center"/>
              <w:rPr>
                <w:rFonts w:ascii="Times New Roman" w:hAnsi="Times New Roman" w:cs="Times New Roman"/>
                <w:lang w:val="uk-UA"/>
              </w:rPr>
            </w:pPr>
          </w:p>
        </w:tc>
      </w:tr>
      <w:tr w:rsidR="00EC13EE" w:rsidRPr="00F46FCF" w14:paraId="62744746" w14:textId="77777777" w:rsidTr="006E1341">
        <w:tc>
          <w:tcPr>
            <w:tcW w:w="568" w:type="dxa"/>
          </w:tcPr>
          <w:p w14:paraId="7542054E" w14:textId="77777777" w:rsidR="00EC13EE" w:rsidRPr="00F46FCF" w:rsidRDefault="00EC13EE" w:rsidP="006E1341">
            <w:pPr>
              <w:jc w:val="center"/>
              <w:rPr>
                <w:rFonts w:ascii="Times New Roman" w:hAnsi="Times New Roman" w:cs="Times New Roman"/>
                <w:i/>
                <w:iCs/>
                <w:lang w:val="uk-UA"/>
              </w:rPr>
            </w:pPr>
            <w:r w:rsidRPr="00F46FCF">
              <w:rPr>
                <w:rFonts w:ascii="Times New Roman" w:hAnsi="Times New Roman" w:cs="Times New Roman"/>
                <w:i/>
                <w:iCs/>
                <w:lang w:val="uk-UA"/>
              </w:rPr>
              <w:t>14</w:t>
            </w:r>
          </w:p>
        </w:tc>
        <w:tc>
          <w:tcPr>
            <w:tcW w:w="2126" w:type="dxa"/>
          </w:tcPr>
          <w:p w14:paraId="00D27CAC" w14:textId="77777777" w:rsidR="00EC13EE" w:rsidRPr="00F46FCF" w:rsidRDefault="00EC13EE" w:rsidP="006E1341">
            <w:pPr>
              <w:rPr>
                <w:rFonts w:ascii="Times New Roman" w:hAnsi="Times New Roman" w:cs="Times New Roman"/>
                <w:lang w:val="uk-UA"/>
              </w:rPr>
            </w:pPr>
            <w:r w:rsidRPr="00F46FCF">
              <w:rPr>
                <w:rFonts w:ascii="Times New Roman" w:hAnsi="Times New Roman" w:cs="Times New Roman"/>
                <w:lang w:val="uk-UA"/>
              </w:rPr>
              <w:t>Шевський ліцей Магдалинівської селищної ради</w:t>
            </w:r>
          </w:p>
        </w:tc>
        <w:tc>
          <w:tcPr>
            <w:tcW w:w="1418" w:type="dxa"/>
          </w:tcPr>
          <w:p w14:paraId="2605855D"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Пониження ступеня</w:t>
            </w:r>
          </w:p>
        </w:tc>
        <w:tc>
          <w:tcPr>
            <w:tcW w:w="2268" w:type="dxa"/>
          </w:tcPr>
          <w:p w14:paraId="3CDA0113"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Шевська гімназія  Магдалинівської селищної ради (з початковою школою)</w:t>
            </w:r>
          </w:p>
        </w:tc>
        <w:tc>
          <w:tcPr>
            <w:tcW w:w="850" w:type="dxa"/>
          </w:tcPr>
          <w:p w14:paraId="12681567"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01.09 2027</w:t>
            </w:r>
          </w:p>
        </w:tc>
        <w:tc>
          <w:tcPr>
            <w:tcW w:w="1701" w:type="dxa"/>
          </w:tcPr>
          <w:p w14:paraId="3E09C3F8"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При умові менше  60 осіб у закладі  буде пониження ступенів до гімназії</w:t>
            </w:r>
          </w:p>
        </w:tc>
        <w:tc>
          <w:tcPr>
            <w:tcW w:w="1276" w:type="dxa"/>
          </w:tcPr>
          <w:p w14:paraId="17AFD9BD"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До</w:t>
            </w:r>
          </w:p>
          <w:p w14:paraId="5040D691"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01.09.2026</w:t>
            </w:r>
          </w:p>
        </w:tc>
      </w:tr>
      <w:tr w:rsidR="00EC13EE" w:rsidRPr="00F46FCF" w14:paraId="21CB2FD2" w14:textId="77777777" w:rsidTr="006E1341">
        <w:tc>
          <w:tcPr>
            <w:tcW w:w="568" w:type="dxa"/>
          </w:tcPr>
          <w:p w14:paraId="21DF3707" w14:textId="77777777" w:rsidR="00EC13EE" w:rsidRPr="00F46FCF" w:rsidRDefault="00EC13EE" w:rsidP="006E1341">
            <w:pPr>
              <w:jc w:val="center"/>
              <w:rPr>
                <w:rFonts w:ascii="Times New Roman" w:hAnsi="Times New Roman" w:cs="Times New Roman"/>
                <w:i/>
                <w:iCs/>
                <w:lang w:val="uk-UA"/>
              </w:rPr>
            </w:pPr>
            <w:r w:rsidRPr="00F46FCF">
              <w:rPr>
                <w:rFonts w:ascii="Times New Roman" w:hAnsi="Times New Roman" w:cs="Times New Roman"/>
                <w:i/>
                <w:iCs/>
                <w:lang w:val="uk-UA"/>
              </w:rPr>
              <w:t>15</w:t>
            </w:r>
          </w:p>
        </w:tc>
        <w:tc>
          <w:tcPr>
            <w:tcW w:w="2126" w:type="dxa"/>
          </w:tcPr>
          <w:p w14:paraId="0B4EBEEB" w14:textId="77777777" w:rsidR="00EC13EE" w:rsidRPr="00F46FCF" w:rsidRDefault="00EC13EE" w:rsidP="006E1341">
            <w:pPr>
              <w:rPr>
                <w:rFonts w:ascii="Times New Roman" w:hAnsi="Times New Roman" w:cs="Times New Roman"/>
                <w:lang w:val="uk-UA"/>
              </w:rPr>
            </w:pPr>
            <w:r w:rsidRPr="00F46FCF">
              <w:rPr>
                <w:rFonts w:ascii="Times New Roman" w:hAnsi="Times New Roman" w:cs="Times New Roman"/>
                <w:lang w:val="uk-UA"/>
              </w:rPr>
              <w:t>Шевченківський ліцей Магдалинівської селищної ради</w:t>
            </w:r>
          </w:p>
        </w:tc>
        <w:tc>
          <w:tcPr>
            <w:tcW w:w="1418" w:type="dxa"/>
          </w:tcPr>
          <w:p w14:paraId="66FEF9C3"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Пониження ступеня</w:t>
            </w:r>
          </w:p>
        </w:tc>
        <w:tc>
          <w:tcPr>
            <w:tcW w:w="2268" w:type="dxa"/>
          </w:tcPr>
          <w:p w14:paraId="5EC0971D"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Шевченківська гімназія  Магдалинівської селищної ради (з початковою школою)</w:t>
            </w:r>
          </w:p>
        </w:tc>
        <w:tc>
          <w:tcPr>
            <w:tcW w:w="850" w:type="dxa"/>
          </w:tcPr>
          <w:p w14:paraId="1D72153E"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01.09.2027</w:t>
            </w:r>
          </w:p>
        </w:tc>
        <w:tc>
          <w:tcPr>
            <w:tcW w:w="1701" w:type="dxa"/>
          </w:tcPr>
          <w:p w14:paraId="3CA5BFF8"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При умові менше  60 осіб у закладі  буде пониження ступенів до гімназії</w:t>
            </w:r>
          </w:p>
        </w:tc>
        <w:tc>
          <w:tcPr>
            <w:tcW w:w="1276" w:type="dxa"/>
          </w:tcPr>
          <w:p w14:paraId="3DC25BC5"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До</w:t>
            </w:r>
          </w:p>
          <w:p w14:paraId="644763C4" w14:textId="77777777" w:rsidR="00EC13EE" w:rsidRPr="00F46FCF" w:rsidRDefault="00EC13EE" w:rsidP="006E1341">
            <w:pPr>
              <w:jc w:val="center"/>
              <w:rPr>
                <w:rFonts w:ascii="Times New Roman" w:hAnsi="Times New Roman" w:cs="Times New Roman"/>
                <w:lang w:val="uk-UA"/>
              </w:rPr>
            </w:pPr>
            <w:r w:rsidRPr="00F46FCF">
              <w:rPr>
                <w:rFonts w:ascii="Times New Roman" w:hAnsi="Times New Roman" w:cs="Times New Roman"/>
                <w:lang w:val="uk-UA"/>
              </w:rPr>
              <w:t>01.09.2026</w:t>
            </w:r>
          </w:p>
        </w:tc>
      </w:tr>
    </w:tbl>
    <w:p w14:paraId="0AF6480F" w14:textId="77777777" w:rsidR="00EC13EE" w:rsidRPr="00F46FCF" w:rsidRDefault="00EC13EE" w:rsidP="00EC13EE">
      <w:pPr>
        <w:spacing w:after="0"/>
        <w:ind w:firstLine="450"/>
        <w:jc w:val="both"/>
        <w:rPr>
          <w:rFonts w:ascii="Times New Roman" w:eastAsia="Times New Roman" w:hAnsi="Times New Roman" w:cs="Times New Roman"/>
          <w:sz w:val="28"/>
          <w:szCs w:val="28"/>
          <w:lang w:val="uk-UA"/>
        </w:rPr>
      </w:pPr>
      <w:r w:rsidRPr="00F46FCF">
        <w:rPr>
          <w:rFonts w:ascii="Times New Roman" w:hAnsi="Times New Roman" w:cs="Times New Roman"/>
          <w:sz w:val="28"/>
          <w:szCs w:val="28"/>
          <w:lang w:val="uk-UA"/>
        </w:rPr>
        <w:t xml:space="preserve">*У цих закладах може буде пониження ступенів завчасно, якщо керуватись постановою Кабінету Міністрів України від 14.01.2015 №6 «Про деякі питання надання освітньої субвенції з державного бюджету місцевим бюджетам» (з внесеними змінами від 05.03.2024 №245) забороняє фінансування закладів загальної середньої освіти (крім закладів початкової освіти), кількість учнів у яких становитиме: </w:t>
      </w:r>
      <w:r w:rsidRPr="00F46FCF">
        <w:rPr>
          <w:rFonts w:ascii="Times New Roman" w:eastAsia="Times New Roman" w:hAnsi="Times New Roman" w:cs="Times New Roman"/>
          <w:sz w:val="28"/>
          <w:szCs w:val="28"/>
          <w:lang w:val="uk-UA"/>
        </w:rPr>
        <w:t>З 01 вересня 2025 року – менше 45 осіб; З 01 вересня 2026 року – менше 60 осіб.</w:t>
      </w:r>
    </w:p>
    <w:p w14:paraId="253726D7" w14:textId="77777777" w:rsidR="00EC13EE" w:rsidRPr="00F46FCF" w:rsidRDefault="00EC13EE" w:rsidP="00EC13EE">
      <w:pPr>
        <w:shd w:val="clear" w:color="auto" w:fill="FFFFFF"/>
        <w:spacing w:after="225" w:line="240" w:lineRule="auto"/>
        <w:ind w:firstLine="450"/>
        <w:jc w:val="both"/>
        <w:rPr>
          <w:rFonts w:ascii="Times New Roman" w:eastAsia="Times New Roman" w:hAnsi="Times New Roman" w:cs="Times New Roman"/>
          <w:sz w:val="28"/>
          <w:szCs w:val="28"/>
          <w:bdr w:val="none" w:sz="0" w:space="0" w:color="auto" w:frame="1"/>
          <w:lang w:val="uk-UA" w:eastAsia="ru-RU"/>
        </w:rPr>
      </w:pPr>
      <w:r w:rsidRPr="00F46FCF">
        <w:rPr>
          <w:rFonts w:ascii="Times New Roman" w:hAnsi="Times New Roman" w:cs="Times New Roman"/>
          <w:sz w:val="28"/>
          <w:szCs w:val="28"/>
          <w:lang w:val="uk-UA"/>
        </w:rPr>
        <w:t>Виходячи з вищевикладеного, враховуючи небезпечну ситуацію, як в країні, так і на території Дніпропетровської області через повномасштабне вторгнення ворога на територію нашої країни, введення військового стану в країні, недопущення соціального конфлікту в громаді, незадовільний стан дорожнього покриття по маршрутах слідування шкільних автобусів, недостатню кількість автотранспорту для підвезення учнів до навчання та в зворотному напрямку, відсутності укриттів на шляху руху шкільних автобусів,</w:t>
      </w:r>
      <w:r w:rsidRPr="00F46FCF">
        <w:rPr>
          <w:rFonts w:ascii="Times New Roman" w:eastAsia="Times New Roman" w:hAnsi="Times New Roman" w:cs="Times New Roman"/>
          <w:sz w:val="28"/>
          <w:szCs w:val="28"/>
          <w:lang w:val="uk-UA" w:eastAsia="ru-RU"/>
        </w:rPr>
        <w:t xml:space="preserve"> а також виходячи з того, що </w:t>
      </w:r>
      <w:r w:rsidRPr="00F46FCF">
        <w:rPr>
          <w:rFonts w:ascii="Times New Roman" w:eastAsia="Times New Roman" w:hAnsi="Times New Roman" w:cs="Times New Roman"/>
          <w:sz w:val="28"/>
          <w:szCs w:val="28"/>
          <w:lang w:val="uk-UA"/>
        </w:rPr>
        <w:t>до сьогодні, на законодавчому  рівні:</w:t>
      </w:r>
      <w:r w:rsidRPr="00F46FCF">
        <w:rPr>
          <w:rFonts w:ascii="Times New Roman" w:hAnsi="Times New Roman" w:cs="Times New Roman"/>
          <w:sz w:val="28"/>
          <w:szCs w:val="28"/>
          <w:shd w:val="clear" w:color="auto" w:fill="FFFFFF"/>
          <w:lang w:val="uk-UA"/>
        </w:rPr>
        <w:t xml:space="preserve"> відсутня  необхідна нормативно-правова база оптимізації освітньої мережі; відсутня чітка позиція МОН, центрального органу виконавчої влади в сфері освіти щодо майбутньої старшої школи; нерозуміння місії, яка саме мета, суть  старшої школи в системі загальної середньої освіти; несприйняття того, що не всі громади матимуть старшу профільну школу. С</w:t>
      </w:r>
      <w:r w:rsidRPr="00F46FCF">
        <w:rPr>
          <w:rFonts w:ascii="Times New Roman" w:eastAsia="Times New Roman" w:hAnsi="Times New Roman" w:cs="Times New Roman"/>
          <w:sz w:val="28"/>
          <w:szCs w:val="28"/>
          <w:bdr w:val="none" w:sz="0" w:space="0" w:color="auto" w:frame="1"/>
          <w:lang w:val="uk-UA" w:eastAsia="ru-RU"/>
        </w:rPr>
        <w:t xml:space="preserve">творення єдиного освітнього простору громади, раціонального та ефективного використання наявних ресурсів, їх спрямування на задоволення якісних освітніх потреб, </w:t>
      </w:r>
      <w:r w:rsidRPr="00F46FCF">
        <w:rPr>
          <w:rFonts w:ascii="Times New Roman" w:eastAsia="Times New Roman" w:hAnsi="Times New Roman" w:cs="Times New Roman"/>
          <w:sz w:val="28"/>
          <w:szCs w:val="28"/>
          <w:lang w:val="uk-UA" w:eastAsia="ru-RU"/>
        </w:rPr>
        <w:t xml:space="preserve"> батьки </w:t>
      </w:r>
      <w:r w:rsidRPr="00F46FCF">
        <w:rPr>
          <w:rFonts w:ascii="Times New Roman" w:eastAsia="Times New Roman" w:hAnsi="Times New Roman" w:cs="Times New Roman"/>
          <w:sz w:val="28"/>
          <w:szCs w:val="28"/>
          <w:lang w:val="uk-UA" w:eastAsia="ru-RU"/>
        </w:rPr>
        <w:lastRenderedPageBreak/>
        <w:t xml:space="preserve">учнів, жителі громади очікують, але вважають за доцільність  оптимізувати заклади освіти після закінчення війни. </w:t>
      </w:r>
    </w:p>
    <w:p w14:paraId="4FD9D335" w14:textId="77777777" w:rsidR="00EC13EE" w:rsidRPr="00F46FCF" w:rsidRDefault="00EC13EE" w:rsidP="00EC13EE">
      <w:pPr>
        <w:keepNext/>
        <w:keepLines/>
        <w:spacing w:before="200" w:after="0" w:line="270" w:lineRule="atLeast"/>
        <w:jc w:val="both"/>
        <w:outlineLvl w:val="2"/>
        <w:rPr>
          <w:rFonts w:ascii="Arial" w:eastAsiaTheme="majorEastAsia" w:hAnsi="Arial" w:cs="Arial"/>
          <w:sz w:val="28"/>
          <w:szCs w:val="28"/>
          <w:shd w:val="clear" w:color="auto" w:fill="FFFFFF"/>
          <w:lang w:val="uk-UA"/>
        </w:rPr>
      </w:pPr>
    </w:p>
    <w:p w14:paraId="12153EDB" w14:textId="77777777" w:rsidR="00EC13EE" w:rsidRPr="00F46FCF" w:rsidRDefault="00EC13EE" w:rsidP="00EC13EE">
      <w:pPr>
        <w:keepNext/>
        <w:keepLines/>
        <w:spacing w:after="208" w:line="268" w:lineRule="auto"/>
        <w:ind w:left="-4" w:hanging="10"/>
        <w:jc w:val="both"/>
        <w:outlineLvl w:val="1"/>
        <w:rPr>
          <w:rFonts w:ascii="Times New Roman" w:eastAsia="Times New Roman" w:hAnsi="Times New Roman" w:cs="Times New Roman"/>
          <w:b/>
          <w:sz w:val="28"/>
          <w:lang w:val="uk-UA" w:eastAsia="ru-RU"/>
        </w:rPr>
      </w:pPr>
      <w:bookmarkStart w:id="2" w:name="_Hlk172538895"/>
      <w:r w:rsidRPr="00F46FCF">
        <w:rPr>
          <w:rFonts w:ascii="Times New Roman" w:eastAsia="Times New Roman" w:hAnsi="Times New Roman" w:cs="Times New Roman"/>
          <w:b/>
          <w:sz w:val="28"/>
          <w:lang w:val="uk-UA" w:eastAsia="ru-RU"/>
        </w:rPr>
        <w:t>ІІІ. Освіта у Стратегії розвитку  Магдалинівської селищної ради на період до 2027 року</w:t>
      </w:r>
    </w:p>
    <w:bookmarkEnd w:id="2"/>
    <w:p w14:paraId="541916F2"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В ході аналізу при розробці Стратегії розвитку </w:t>
      </w:r>
      <w:r w:rsidRPr="00F46FCF">
        <w:rPr>
          <w:rFonts w:ascii="Times New Roman" w:eastAsia="Times New Roman" w:hAnsi="Times New Roman" w:cs="Times New Roman"/>
          <w:sz w:val="28"/>
          <w:lang w:val="uk-UA" w:eastAsia="ru-RU"/>
        </w:rPr>
        <w:tab/>
      </w:r>
      <w:r w:rsidRPr="00F46FCF">
        <w:rPr>
          <w:rFonts w:ascii="Times New Roman" w:eastAsia="Times New Roman" w:hAnsi="Times New Roman" w:cs="Times New Roman"/>
          <w:b/>
          <w:sz w:val="28"/>
          <w:lang w:val="uk-UA" w:eastAsia="ru-RU"/>
        </w:rPr>
        <w:t>Магдалинівської селищної ради до 2027 року</w:t>
      </w:r>
      <w:r w:rsidRPr="00F46FCF">
        <w:rPr>
          <w:rFonts w:ascii="Times New Roman" w:eastAsia="Times New Roman" w:hAnsi="Times New Roman" w:cs="Times New Roman"/>
          <w:sz w:val="28"/>
          <w:lang w:val="uk-UA" w:eastAsia="ru-RU"/>
        </w:rPr>
        <w:t xml:space="preserve"> освітні фактори були віднесені і до сильних, і до слабких сторін громади. Так, серед </w:t>
      </w:r>
      <w:r w:rsidRPr="00F46FCF">
        <w:rPr>
          <w:rFonts w:ascii="Times New Roman" w:eastAsia="Times New Roman" w:hAnsi="Times New Roman" w:cs="Times New Roman"/>
          <w:sz w:val="28"/>
          <w:u w:val="single"/>
          <w:lang w:val="uk-UA" w:eastAsia="ru-RU"/>
        </w:rPr>
        <w:t>сильних сторін</w:t>
      </w:r>
      <w:r w:rsidRPr="00F46FCF">
        <w:rPr>
          <w:rFonts w:ascii="Times New Roman" w:eastAsia="Times New Roman" w:hAnsi="Times New Roman" w:cs="Times New Roman"/>
          <w:sz w:val="28"/>
          <w:lang w:val="uk-UA" w:eastAsia="ru-RU"/>
        </w:rPr>
        <w:t xml:space="preserve"> відзначено:</w:t>
      </w:r>
    </w:p>
    <w:p w14:paraId="61923560" w14:textId="77777777" w:rsidR="00EC13EE" w:rsidRPr="00F46FCF" w:rsidRDefault="00EC13EE" w:rsidP="00EC13EE">
      <w:pPr>
        <w:numPr>
          <w:ilvl w:val="0"/>
          <w:numId w:val="5"/>
        </w:numPr>
        <w:spacing w:after="211" w:line="269" w:lineRule="auto"/>
        <w:ind w:right="15" w:firstLine="567"/>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наявна розгалужена мережа  закладів загальної середньої та дошкільної освіти;</w:t>
      </w:r>
    </w:p>
    <w:p w14:paraId="4116A08E" w14:textId="77777777" w:rsidR="00EC13EE" w:rsidRPr="00F46FCF" w:rsidRDefault="00EC13EE" w:rsidP="00EC13EE">
      <w:pPr>
        <w:numPr>
          <w:ilvl w:val="0"/>
          <w:numId w:val="5"/>
        </w:numPr>
        <w:spacing w:after="211" w:line="269" w:lineRule="auto"/>
        <w:ind w:right="15" w:firstLine="567"/>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наявність закладу  позашкільної освіти: </w:t>
      </w:r>
      <w:proofErr w:type="spellStart"/>
      <w:r w:rsidRPr="00F46FCF">
        <w:rPr>
          <w:rFonts w:ascii="Times New Roman" w:eastAsia="Times New Roman" w:hAnsi="Times New Roman" w:cs="Times New Roman"/>
          <w:sz w:val="28"/>
          <w:lang w:val="uk-UA" w:eastAsia="ru-RU"/>
        </w:rPr>
        <w:t>дитячо</w:t>
      </w:r>
      <w:proofErr w:type="spellEnd"/>
      <w:r w:rsidRPr="00F46FCF">
        <w:rPr>
          <w:rFonts w:ascii="Times New Roman" w:eastAsia="Times New Roman" w:hAnsi="Times New Roman" w:cs="Times New Roman"/>
          <w:sz w:val="28"/>
          <w:lang w:val="uk-UA" w:eastAsia="ru-RU"/>
        </w:rPr>
        <w:t xml:space="preserve"> – юнацька  спортивна школа. </w:t>
      </w:r>
    </w:p>
    <w:p w14:paraId="1C1A4B05" w14:textId="77777777" w:rsidR="00EC13EE" w:rsidRPr="00F46FCF" w:rsidRDefault="00EC13EE" w:rsidP="00EC13EE">
      <w:pPr>
        <w:spacing w:after="211" w:line="240" w:lineRule="auto"/>
        <w:ind w:right="15" w:firstLine="567"/>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Водночас розробники Стратегії  розвитку Магдалинівської селищної ради до 2027 року акцентують на таких </w:t>
      </w:r>
      <w:r w:rsidRPr="00F46FCF">
        <w:rPr>
          <w:rFonts w:ascii="Times New Roman" w:eastAsia="Times New Roman" w:hAnsi="Times New Roman" w:cs="Times New Roman"/>
          <w:sz w:val="28"/>
          <w:u w:val="single"/>
          <w:lang w:val="uk-UA" w:eastAsia="ru-RU"/>
        </w:rPr>
        <w:t>недоліках</w:t>
      </w:r>
      <w:r w:rsidRPr="00F46FCF">
        <w:rPr>
          <w:rFonts w:ascii="Times New Roman" w:eastAsia="Times New Roman" w:hAnsi="Times New Roman" w:cs="Times New Roman"/>
          <w:sz w:val="28"/>
          <w:lang w:val="uk-UA" w:eastAsia="ru-RU"/>
        </w:rPr>
        <w:t xml:space="preserve">:  недостатня кількість дітей  шкільного та дошкільного віку у сільських населених пунктах  громади;   незаповненість потужностей  закладів освіти в сільській  місцевості;  відсутність належних умов для  організації навчання за  дистанційною формою;  недостатність кваліфікованих  кадрів в закладах позашкільної  освіти;  недостатня матеріально-технічна база закладів освіти (недостатність сучасного обладнання, неналежний  стан приміщень); нерівний доступ учасників  освітнього  процесу до якісної позашкільної освіти (особливо у віддалених від </w:t>
      </w:r>
      <w:proofErr w:type="spellStart"/>
      <w:r w:rsidRPr="00F46FCF">
        <w:rPr>
          <w:rFonts w:ascii="Times New Roman" w:eastAsia="Times New Roman" w:hAnsi="Times New Roman" w:cs="Times New Roman"/>
          <w:sz w:val="28"/>
          <w:lang w:val="uk-UA" w:eastAsia="ru-RU"/>
        </w:rPr>
        <w:t>адміністратиного</w:t>
      </w:r>
      <w:proofErr w:type="spellEnd"/>
      <w:r w:rsidRPr="00F46FCF">
        <w:rPr>
          <w:rFonts w:ascii="Times New Roman" w:eastAsia="Times New Roman" w:hAnsi="Times New Roman" w:cs="Times New Roman"/>
          <w:sz w:val="28"/>
          <w:lang w:val="uk-UA" w:eastAsia="ru-RU"/>
        </w:rPr>
        <w:t xml:space="preserve"> центу сіл).</w:t>
      </w:r>
    </w:p>
    <w:p w14:paraId="37BCB3B7" w14:textId="77777777" w:rsidR="00EC13EE" w:rsidRPr="00F46FCF" w:rsidRDefault="00EC13EE" w:rsidP="00EC13EE">
      <w:pPr>
        <w:spacing w:after="211" w:line="240" w:lineRule="auto"/>
        <w:ind w:right="15" w:firstLine="567"/>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Стратегія розвитку Магдалинівської селищної ради до 2027 року передбачає заходи з  розвитку сфери   освіти:</w:t>
      </w:r>
    </w:p>
    <w:p w14:paraId="5D475676" w14:textId="77777777" w:rsidR="00EC13EE" w:rsidRPr="00F46FCF" w:rsidRDefault="00EC13EE" w:rsidP="00EC13EE">
      <w:pPr>
        <w:numPr>
          <w:ilvl w:val="0"/>
          <w:numId w:val="5"/>
        </w:numPr>
        <w:spacing w:after="0" w:line="240" w:lineRule="auto"/>
        <w:ind w:right="15" w:hanging="307"/>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осучаснення   матеріально-технічної  бази закладів та установ освіти;</w:t>
      </w:r>
    </w:p>
    <w:p w14:paraId="14CCC4B0" w14:textId="77777777" w:rsidR="00EC13EE" w:rsidRPr="00F46FCF" w:rsidRDefault="00EC13EE" w:rsidP="00EC13EE">
      <w:pPr>
        <w:numPr>
          <w:ilvl w:val="0"/>
          <w:numId w:val="5"/>
        </w:numPr>
        <w:spacing w:after="0" w:line="240" w:lineRule="auto"/>
        <w:ind w:right="15" w:hanging="307"/>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оптимізація мережі  закладів загальної середньої освіти;</w:t>
      </w:r>
    </w:p>
    <w:p w14:paraId="0EA242EC" w14:textId="77777777" w:rsidR="00EC13EE" w:rsidRPr="00F46FCF" w:rsidRDefault="00EC13EE" w:rsidP="00EC13EE">
      <w:pPr>
        <w:numPr>
          <w:ilvl w:val="0"/>
          <w:numId w:val="5"/>
        </w:numPr>
        <w:spacing w:after="0" w:line="240" w:lineRule="auto"/>
        <w:ind w:right="15" w:hanging="307"/>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реалізація освітніх проєктів щодо поліпшення освітнього простору.</w:t>
      </w:r>
    </w:p>
    <w:p w14:paraId="01EE06F1" w14:textId="77777777" w:rsidR="00EC13EE" w:rsidRPr="00F46FCF" w:rsidRDefault="00EC13EE" w:rsidP="00EC13EE">
      <w:pPr>
        <w:spacing w:after="784" w:line="240" w:lineRule="auto"/>
        <w:ind w:left="-5" w:right="15" w:firstLine="312"/>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Означені в Стратегії розвитку Магдалинівської селищної ради  до 2027 року завдання будуть враховані та ляжуть в основу формування стратегічних цілей та   оперативних завдань розвитку сфери освіти в громаді.</w:t>
      </w:r>
    </w:p>
    <w:p w14:paraId="238D0FAA" w14:textId="77777777" w:rsidR="00EC13EE" w:rsidRPr="00F46FCF" w:rsidRDefault="00EC13EE" w:rsidP="00EC13EE">
      <w:pPr>
        <w:tabs>
          <w:tab w:val="left" w:pos="0"/>
        </w:tabs>
        <w:spacing w:after="208" w:line="268" w:lineRule="auto"/>
        <w:ind w:left="-4" w:firstLine="855"/>
        <w:jc w:val="both"/>
        <w:rPr>
          <w:rFonts w:ascii="Times New Roman" w:eastAsia="Times New Roman" w:hAnsi="Times New Roman" w:cs="Times New Roman"/>
          <w:bCs/>
          <w:sz w:val="28"/>
          <w:lang w:val="uk-UA" w:eastAsia="ru-RU"/>
        </w:rPr>
      </w:pPr>
      <w:r w:rsidRPr="00F46FCF">
        <w:rPr>
          <w:rFonts w:ascii="Times New Roman" w:eastAsia="Times New Roman" w:hAnsi="Times New Roman" w:cs="Times New Roman"/>
          <w:bCs/>
          <w:sz w:val="28"/>
          <w:lang w:val="uk-UA" w:eastAsia="ru-RU"/>
        </w:rPr>
        <w:t>Загальні тенденції функціонування сфери освіти:</w:t>
      </w:r>
    </w:p>
    <w:p w14:paraId="759EA481" w14:textId="77777777" w:rsidR="00EC13EE" w:rsidRPr="00F46FCF" w:rsidRDefault="00EC13EE" w:rsidP="00EC13EE">
      <w:pPr>
        <w:numPr>
          <w:ilvl w:val="0"/>
          <w:numId w:val="5"/>
        </w:numPr>
        <w:tabs>
          <w:tab w:val="left" w:pos="0"/>
        </w:tabs>
        <w:spacing w:after="211" w:line="269" w:lineRule="auto"/>
        <w:ind w:right="15" w:firstLine="855"/>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поступове зменшення   кількості осіб, що навчаються у закладах освіти Магдалинівської громади;</w:t>
      </w:r>
    </w:p>
    <w:p w14:paraId="6219DF19" w14:textId="77777777" w:rsidR="00EC13EE" w:rsidRPr="00F46FCF" w:rsidRDefault="00EC13EE" w:rsidP="00EC13EE">
      <w:pPr>
        <w:numPr>
          <w:ilvl w:val="0"/>
          <w:numId w:val="5"/>
        </w:numPr>
        <w:tabs>
          <w:tab w:val="left" w:pos="0"/>
        </w:tabs>
        <w:spacing w:after="211" w:line="269" w:lineRule="auto"/>
        <w:ind w:right="5" w:firstLine="855"/>
        <w:contextualSpacing/>
        <w:jc w:val="both"/>
        <w:rPr>
          <w:rFonts w:ascii="Times New Roman" w:eastAsia="Times New Roman" w:hAnsi="Times New Roman" w:cs="Times New Roman"/>
          <w:i/>
          <w:iCs/>
          <w:sz w:val="28"/>
          <w:szCs w:val="28"/>
          <w:lang w:val="uk-UA" w:eastAsia="ru-RU"/>
        </w:rPr>
      </w:pPr>
      <w:r w:rsidRPr="00F46FCF">
        <w:rPr>
          <w:rFonts w:ascii="Times New Roman" w:eastAsia="Times New Roman" w:hAnsi="Times New Roman" w:cs="Times New Roman"/>
          <w:sz w:val="28"/>
          <w:lang w:val="uk-UA" w:eastAsia="ru-RU"/>
        </w:rPr>
        <w:lastRenderedPageBreak/>
        <w:t xml:space="preserve">поступове зменшення    кількості закладів освіти усіх рівнів    за рахунок оптимізації, що відбувається, наприклад, шляхом реорганізації закладів повної   загальної середньої освіти та утворення на їх базі гімназій. </w:t>
      </w:r>
    </w:p>
    <w:p w14:paraId="1590B433" w14:textId="77777777" w:rsidR="00EC13EE" w:rsidRPr="00F46FCF" w:rsidRDefault="00EC13EE" w:rsidP="00EC13EE">
      <w:pPr>
        <w:shd w:val="clear" w:color="auto" w:fill="FFFFFF"/>
        <w:tabs>
          <w:tab w:val="left" w:pos="0"/>
        </w:tabs>
        <w:spacing w:after="0" w:line="240" w:lineRule="atLeast"/>
        <w:ind w:firstLine="855"/>
        <w:textAlignment w:val="baseline"/>
        <w:outlineLvl w:val="4"/>
        <w:rPr>
          <w:sz w:val="28"/>
          <w:szCs w:val="28"/>
          <w:lang w:val="uk-UA"/>
        </w:rPr>
      </w:pPr>
    </w:p>
    <w:p w14:paraId="6B5DD481"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Відповідно до статті 78 Закону України «Про освіту» держава забезпечує асигнування  на освіту в розмірі не менше ніж 7 відсотків валового внутрішнього продукту за рахунок  коштів державного, місцевих бюджетів та інших джерел фінансування, не заборонених  законодавством. Фінансове забезпечення є одним із головних факторів, що зумовлюють  успішність реформування.   За період децентралізації частка місцевих бюджетів у видатках на освіту зросла з 31 до 50%. З одного боку, це сприяло активній оптимізації освітньої мережі, у тому числі й нашій громаді, однак, з іншого, – суттєво вплинуло на зростання  диференціації у доступності  освіти, а також якості освітніх послуг закладів загальної середньої освіти. Наша  громада також серед заручників ситуації, коли місцевий бюджет  не спроможний належним чином забезпечити розвиток закладів освіти.</w:t>
      </w:r>
    </w:p>
    <w:p w14:paraId="09AE39C0"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sz w:val="28"/>
          <w:lang w:val="uk-UA" w:eastAsia="ru-RU"/>
        </w:rPr>
        <w:tab/>
        <w:t xml:space="preserve"> Починаючи з 2017 року, освітня субвенція спрямовується  винятково на оплату праці з нарахуваннями педагогічним працівникам, при цьому застосовується формульний підхід.  Щодо інших видів, то   громаді  надавались такі субвенції:</w:t>
      </w:r>
    </w:p>
    <w:p w14:paraId="7BEA28FA" w14:textId="77777777" w:rsidR="00EC13EE" w:rsidRPr="00F46FCF" w:rsidRDefault="00EC13EE" w:rsidP="00EC13EE">
      <w:pPr>
        <w:numPr>
          <w:ilvl w:val="0"/>
          <w:numId w:val="6"/>
        </w:numPr>
        <w:spacing w:after="211" w:line="269" w:lineRule="auto"/>
        <w:ind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субвенція з державного бюджету місцевим бюджетам на модернізацію та капремонт ( Магдалинівський ліцей, 2019 рік);</w:t>
      </w:r>
    </w:p>
    <w:p w14:paraId="613301CB" w14:textId="77777777" w:rsidR="00EC13EE" w:rsidRPr="00F46FCF" w:rsidRDefault="00EC13EE" w:rsidP="00EC13EE">
      <w:pPr>
        <w:numPr>
          <w:ilvl w:val="0"/>
          <w:numId w:val="6"/>
        </w:numPr>
        <w:spacing w:after="211" w:line="269" w:lineRule="auto"/>
        <w:ind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субвенція на надання державної підтримки особам з особливими освітніми потребами (щорічно);</w:t>
      </w:r>
    </w:p>
    <w:p w14:paraId="7CD8B610" w14:textId="77777777" w:rsidR="00EC13EE" w:rsidRPr="00F46FCF" w:rsidRDefault="00EC13EE" w:rsidP="00EC13EE">
      <w:pPr>
        <w:numPr>
          <w:ilvl w:val="0"/>
          <w:numId w:val="6"/>
        </w:numPr>
        <w:spacing w:after="211" w:line="269" w:lineRule="auto"/>
        <w:ind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субвенція з державного бюджету місцевим бюджетам на забезпечення якісної, сучасної та доступної загальної середньої освіти «Нова українська школа» (2022 рік);</w:t>
      </w:r>
    </w:p>
    <w:p w14:paraId="20CD848B" w14:textId="77777777" w:rsidR="00EC13EE" w:rsidRPr="00F46FCF" w:rsidRDefault="00EC13EE" w:rsidP="00EC13EE">
      <w:pPr>
        <w:numPr>
          <w:ilvl w:val="0"/>
          <w:numId w:val="6"/>
        </w:numPr>
        <w:spacing w:after="211" w:line="269" w:lineRule="auto"/>
        <w:ind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субвенція з державного бюджету місцевим бюджетам на реалізацію заходів, спрямованих на підвищення якості (навчальні кабінети, обладнання2023-2024роки);</w:t>
      </w:r>
    </w:p>
    <w:p w14:paraId="07627E60" w14:textId="77777777" w:rsidR="00EC13EE" w:rsidRPr="00F46FCF" w:rsidRDefault="00EC13EE" w:rsidP="00EC13EE">
      <w:pPr>
        <w:numPr>
          <w:ilvl w:val="0"/>
          <w:numId w:val="6"/>
        </w:numPr>
        <w:spacing w:after="211" w:line="269" w:lineRule="auto"/>
        <w:ind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субвенція з державного бюджету місцевим бюджетам на придбання шкільних автобусів (Магдалинівський  ліцей, 2022, 2023,2024 роки).</w:t>
      </w:r>
    </w:p>
    <w:p w14:paraId="74B4E909" w14:textId="77777777" w:rsidR="009A1130" w:rsidRPr="00F46FCF" w:rsidRDefault="009A1130" w:rsidP="00EC13EE">
      <w:pPr>
        <w:keepNext/>
        <w:keepLines/>
        <w:spacing w:after="208" w:line="268" w:lineRule="auto"/>
        <w:ind w:left="-4" w:hanging="10"/>
        <w:jc w:val="both"/>
        <w:outlineLvl w:val="1"/>
        <w:rPr>
          <w:rFonts w:ascii="Times New Roman" w:eastAsia="Times New Roman" w:hAnsi="Times New Roman" w:cs="Times New Roman"/>
          <w:b/>
          <w:sz w:val="28"/>
          <w:lang w:val="uk-UA" w:eastAsia="ru-RU"/>
        </w:rPr>
      </w:pPr>
    </w:p>
    <w:p w14:paraId="6896CCFD" w14:textId="2430CC3A" w:rsidR="00EC13EE" w:rsidRPr="00F46FCF" w:rsidRDefault="00EC13EE" w:rsidP="00EC13EE">
      <w:pPr>
        <w:keepNext/>
        <w:keepLines/>
        <w:spacing w:after="208" w:line="268" w:lineRule="auto"/>
        <w:ind w:left="-4" w:hanging="10"/>
        <w:jc w:val="both"/>
        <w:outlineLvl w:val="1"/>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Сучасні підходи до управління освітою</w:t>
      </w:r>
    </w:p>
    <w:p w14:paraId="7C42F4E0"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sz w:val="28"/>
          <w:lang w:val="uk-UA" w:eastAsia="ru-RU"/>
        </w:rPr>
        <w:tab/>
        <w:t>Відділ освіти створює рівні і доступні умови для здобуття громадянами дошкільної, повної загальної середньої та позашкільної освіти; здійснює комплектування закладів освіти керівними кадрами на конкурсній основі; здійснює контроль за організацією матеріально-технічного та фінансового забезпечення закладів загальної середньої, дошкільної та позашкільної освіти.</w:t>
      </w:r>
    </w:p>
    <w:p w14:paraId="2FB935F4"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szCs w:val="28"/>
          <w:lang w:val="uk-UA"/>
        </w:rPr>
        <w:t xml:space="preserve">У </w:t>
      </w:r>
      <w:r w:rsidRPr="00F46FCF">
        <w:rPr>
          <w:rFonts w:ascii="Times New Roman" w:eastAsia="Times New Roman" w:hAnsi="Times New Roman" w:cs="Times New Roman"/>
          <w:sz w:val="28"/>
          <w:lang w:val="uk-UA" w:eastAsia="ru-RU"/>
        </w:rPr>
        <w:t xml:space="preserve">закладів загальної середньо освіти </w:t>
      </w:r>
      <w:r w:rsidRPr="00F46FCF">
        <w:rPr>
          <w:rFonts w:ascii="Times New Roman" w:eastAsia="Times New Roman" w:hAnsi="Times New Roman" w:cs="Times New Roman"/>
          <w:sz w:val="28"/>
          <w:szCs w:val="28"/>
          <w:lang w:val="uk-UA"/>
        </w:rPr>
        <w:t>громади введено електронний документообіг, журнал оцінювання, керування класами завдяки платформам «Мої знання», «Моя школа», «</w:t>
      </w:r>
      <w:proofErr w:type="spellStart"/>
      <w:r w:rsidRPr="00F46FCF">
        <w:rPr>
          <w:rFonts w:ascii="Times New Roman" w:eastAsia="Times New Roman" w:hAnsi="Times New Roman" w:cs="Times New Roman"/>
          <w:sz w:val="28"/>
          <w:szCs w:val="28"/>
          <w:lang w:val="uk-UA"/>
        </w:rPr>
        <w:t>Eddy</w:t>
      </w:r>
      <w:proofErr w:type="spellEnd"/>
      <w:r w:rsidRPr="00F46FCF">
        <w:rPr>
          <w:rFonts w:ascii="Times New Roman" w:eastAsia="Times New Roman" w:hAnsi="Times New Roman" w:cs="Times New Roman"/>
          <w:sz w:val="28"/>
          <w:szCs w:val="28"/>
          <w:lang w:val="uk-UA"/>
        </w:rPr>
        <w:t>». На електронній платформі «</w:t>
      </w:r>
      <w:proofErr w:type="spellStart"/>
      <w:r w:rsidRPr="00F46FCF">
        <w:rPr>
          <w:rFonts w:ascii="Times New Roman" w:eastAsia="Times New Roman" w:hAnsi="Times New Roman" w:cs="Times New Roman"/>
          <w:sz w:val="28"/>
          <w:szCs w:val="28"/>
          <w:lang w:val="uk-UA"/>
        </w:rPr>
        <w:t>Eddy</w:t>
      </w:r>
      <w:proofErr w:type="spellEnd"/>
      <w:r w:rsidRPr="00F46FCF">
        <w:rPr>
          <w:rFonts w:ascii="Times New Roman" w:eastAsia="Times New Roman" w:hAnsi="Times New Roman" w:cs="Times New Roman"/>
          <w:sz w:val="28"/>
          <w:szCs w:val="28"/>
          <w:lang w:val="uk-UA"/>
        </w:rPr>
        <w:t>» працював тільки Очеретуватівський ліцей Магдалинівської селищної ради, за що колектив закладу освіти отримав Відзнаку департаменту освіти і науки облдержадміністрації.</w:t>
      </w:r>
    </w:p>
    <w:p w14:paraId="6F579FCA" w14:textId="4379738D" w:rsidR="00EC13EE" w:rsidRPr="00F46FCF" w:rsidRDefault="00EC13EE" w:rsidP="00EC13EE">
      <w:pPr>
        <w:spacing w:after="208" w:line="268" w:lineRule="auto"/>
        <w:ind w:left="-4" w:hanging="10"/>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b/>
          <w:sz w:val="28"/>
          <w:lang w:val="uk-UA" w:eastAsia="ru-RU"/>
        </w:rPr>
        <w:t xml:space="preserve"> </w:t>
      </w:r>
      <w:r w:rsidR="00B5458A" w:rsidRPr="00F46FCF">
        <w:rPr>
          <w:rFonts w:ascii="Times New Roman" w:eastAsia="Times New Roman" w:hAnsi="Times New Roman" w:cs="Times New Roman"/>
          <w:b/>
          <w:sz w:val="28"/>
          <w:szCs w:val="28"/>
          <w:lang w:val="uk-UA" w:eastAsia="ru-RU"/>
        </w:rPr>
        <w:t>Дошкільна освіта</w:t>
      </w:r>
    </w:p>
    <w:p w14:paraId="0F99F389" w14:textId="77777777" w:rsidR="00EC13EE" w:rsidRPr="00F46FCF" w:rsidRDefault="00EC13EE" w:rsidP="00EC13EE">
      <w:pPr>
        <w:spacing w:after="0" w:line="269" w:lineRule="auto"/>
        <w:ind w:left="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sz w:val="28"/>
          <w:lang w:val="uk-UA" w:eastAsia="ru-RU"/>
        </w:rPr>
        <w:tab/>
        <w:t xml:space="preserve">Дошкільна освіта є важливим етапом для цілісного розвитку дитини. Нині її зміст органічно пов’язаний з ідеями Нової української школи: він забезпечує наступність між дошкільною та початковою освітою в умовах шкільної реформи.  Закон  України «Про дошкільну освіту» регулює основні питання функціонування сфери </w:t>
      </w:r>
      <w:proofErr w:type="spellStart"/>
      <w:r w:rsidRPr="00F46FCF">
        <w:rPr>
          <w:rFonts w:ascii="Times New Roman" w:eastAsia="Times New Roman" w:hAnsi="Times New Roman" w:cs="Times New Roman"/>
          <w:sz w:val="28"/>
          <w:lang w:val="uk-UA" w:eastAsia="ru-RU"/>
        </w:rPr>
        <w:t>дошкілля</w:t>
      </w:r>
      <w:proofErr w:type="spellEnd"/>
      <w:r w:rsidRPr="00F46FCF">
        <w:rPr>
          <w:rFonts w:ascii="Times New Roman" w:eastAsia="Times New Roman" w:hAnsi="Times New Roman" w:cs="Times New Roman"/>
          <w:sz w:val="28"/>
          <w:lang w:val="uk-UA" w:eastAsia="ru-RU"/>
        </w:rPr>
        <w:t xml:space="preserve">. Основними завданнями законодавства України про дошкільну освіту є: </w:t>
      </w:r>
    </w:p>
    <w:p w14:paraId="202078A8" w14:textId="77777777" w:rsidR="00EC13EE" w:rsidRPr="00F46FCF" w:rsidRDefault="00EC13EE" w:rsidP="00EC13EE">
      <w:pPr>
        <w:spacing w:after="0" w:line="269" w:lineRule="auto"/>
        <w:ind w:left="9" w:hanging="9"/>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-забезпечення</w:t>
      </w:r>
      <w:proofErr w:type="spellEnd"/>
      <w:r w:rsidRPr="00F46FCF">
        <w:rPr>
          <w:rFonts w:ascii="Times New Roman" w:eastAsia="Times New Roman" w:hAnsi="Times New Roman" w:cs="Times New Roman"/>
          <w:sz w:val="28"/>
          <w:lang w:val="uk-UA" w:eastAsia="ru-RU"/>
        </w:rPr>
        <w:t xml:space="preserve"> права дитини на доступність і безоплатність здобуття дошкільної освіти; </w:t>
      </w:r>
    </w:p>
    <w:p w14:paraId="18C18D1D" w14:textId="77777777" w:rsidR="00EC13EE" w:rsidRPr="00F46FCF" w:rsidRDefault="00EC13EE" w:rsidP="00EC13EE">
      <w:pPr>
        <w:spacing w:after="0" w:line="269" w:lineRule="auto"/>
        <w:ind w:left="9" w:hanging="9"/>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-забезпечення</w:t>
      </w:r>
      <w:proofErr w:type="spellEnd"/>
      <w:r w:rsidRPr="00F46FCF">
        <w:rPr>
          <w:rFonts w:ascii="Times New Roman" w:eastAsia="Times New Roman" w:hAnsi="Times New Roman" w:cs="Times New Roman"/>
          <w:sz w:val="28"/>
          <w:lang w:val="uk-UA" w:eastAsia="ru-RU"/>
        </w:rPr>
        <w:t xml:space="preserve"> необхідних умов функціонування і розвитку системи дошкільної освіти; </w:t>
      </w:r>
    </w:p>
    <w:p w14:paraId="544F6155" w14:textId="77777777" w:rsidR="00EC13EE" w:rsidRPr="00F46FCF" w:rsidRDefault="00EC13EE" w:rsidP="00EC13EE">
      <w:pPr>
        <w:spacing w:after="0" w:line="269" w:lineRule="auto"/>
        <w:ind w:left="9" w:hanging="9"/>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-визначення</w:t>
      </w:r>
      <w:proofErr w:type="spellEnd"/>
      <w:r w:rsidRPr="00F46FCF">
        <w:rPr>
          <w:rFonts w:ascii="Times New Roman" w:eastAsia="Times New Roman" w:hAnsi="Times New Roman" w:cs="Times New Roman"/>
          <w:sz w:val="28"/>
          <w:lang w:val="uk-UA" w:eastAsia="ru-RU"/>
        </w:rPr>
        <w:t xml:space="preserve"> змісту дошкільної освіти; </w:t>
      </w:r>
    </w:p>
    <w:p w14:paraId="0455E4E1" w14:textId="77777777" w:rsidR="00EC13EE" w:rsidRPr="00F46FCF" w:rsidRDefault="00EC13EE" w:rsidP="00EC13EE">
      <w:pPr>
        <w:spacing w:after="0" w:line="269" w:lineRule="auto"/>
        <w:ind w:left="9" w:hanging="9"/>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-визначення</w:t>
      </w:r>
      <w:proofErr w:type="spellEnd"/>
      <w:r w:rsidRPr="00F46FCF">
        <w:rPr>
          <w:rFonts w:ascii="Times New Roman" w:eastAsia="Times New Roman" w:hAnsi="Times New Roman" w:cs="Times New Roman"/>
          <w:sz w:val="28"/>
          <w:lang w:val="uk-UA" w:eastAsia="ru-RU"/>
        </w:rPr>
        <w:t xml:space="preserve"> органів управління дошкільною освітою та їх повноважень; </w:t>
      </w:r>
    </w:p>
    <w:p w14:paraId="6E3A4DE6" w14:textId="77777777" w:rsidR="00EC13EE" w:rsidRPr="00F46FCF" w:rsidRDefault="00EC13EE" w:rsidP="00EC13EE">
      <w:pPr>
        <w:spacing w:after="0" w:line="269" w:lineRule="auto"/>
        <w:ind w:left="9" w:hanging="9"/>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-визначення</w:t>
      </w:r>
      <w:proofErr w:type="spellEnd"/>
      <w:r w:rsidRPr="00F46FCF">
        <w:rPr>
          <w:rFonts w:ascii="Times New Roman" w:eastAsia="Times New Roman" w:hAnsi="Times New Roman" w:cs="Times New Roman"/>
          <w:sz w:val="28"/>
          <w:lang w:val="uk-UA" w:eastAsia="ru-RU"/>
        </w:rPr>
        <w:t xml:space="preserve"> прав та обов'язків учасників освітнього процесу, </w:t>
      </w:r>
    </w:p>
    <w:p w14:paraId="4DCB594E" w14:textId="77777777" w:rsidR="00EC13EE" w:rsidRPr="00F46FCF" w:rsidRDefault="00EC13EE" w:rsidP="00EC13EE">
      <w:pPr>
        <w:spacing w:after="0" w:line="269" w:lineRule="auto"/>
        <w:ind w:left="9" w:hanging="9"/>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-встановлення</w:t>
      </w:r>
      <w:proofErr w:type="spellEnd"/>
      <w:r w:rsidRPr="00F46FCF">
        <w:rPr>
          <w:rFonts w:ascii="Times New Roman" w:eastAsia="Times New Roman" w:hAnsi="Times New Roman" w:cs="Times New Roman"/>
          <w:sz w:val="28"/>
          <w:lang w:val="uk-UA" w:eastAsia="ru-RU"/>
        </w:rPr>
        <w:t xml:space="preserve"> відповідальності за порушення законодавства про дошкільну освіту; </w:t>
      </w:r>
    </w:p>
    <w:p w14:paraId="0D2DDCC8" w14:textId="77777777" w:rsidR="00EC13EE" w:rsidRPr="00F46FCF" w:rsidRDefault="00EC13EE" w:rsidP="00EC13EE">
      <w:pPr>
        <w:spacing w:after="0" w:line="269" w:lineRule="auto"/>
        <w:ind w:left="9" w:hanging="9"/>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-створення</w:t>
      </w:r>
      <w:proofErr w:type="spellEnd"/>
      <w:r w:rsidRPr="00F46FCF">
        <w:rPr>
          <w:rFonts w:ascii="Times New Roman" w:eastAsia="Times New Roman" w:hAnsi="Times New Roman" w:cs="Times New Roman"/>
          <w:sz w:val="28"/>
          <w:lang w:val="uk-UA" w:eastAsia="ru-RU"/>
        </w:rPr>
        <w:t xml:space="preserve"> умов для благодійної діяльності у сфері дошкільної освіти.</w:t>
      </w:r>
    </w:p>
    <w:p w14:paraId="337B9729" w14:textId="77777777" w:rsidR="00EC13EE" w:rsidRPr="00F46FCF" w:rsidRDefault="00EC13EE" w:rsidP="00EC13EE">
      <w:pPr>
        <w:shd w:val="clear" w:color="auto" w:fill="FFFFFF"/>
        <w:spacing w:after="211" w:line="240" w:lineRule="auto"/>
        <w:ind w:firstLine="708"/>
        <w:jc w:val="both"/>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rPr>
        <w:t>5 липня 2024 року Президент України підписав </w:t>
      </w:r>
      <w:hyperlink r:id="rId15" w:tgtFrame="_blank" w:history="1">
        <w:r w:rsidRPr="00F46FCF">
          <w:rPr>
            <w:rFonts w:ascii="Times New Roman" w:eastAsia="Times New Roman" w:hAnsi="Times New Roman" w:cs="Times New Roman"/>
            <w:sz w:val="28"/>
            <w:szCs w:val="28"/>
            <w:lang w:val="uk-UA"/>
          </w:rPr>
          <w:t>Закон України "Про дошкільну освіту", прийнятий Верховною Радою України 6 червня 2024 року</w:t>
        </w:r>
      </w:hyperlink>
      <w:r w:rsidRPr="00F46FCF">
        <w:rPr>
          <w:rFonts w:ascii="Times New Roman" w:eastAsia="Times New Roman" w:hAnsi="Times New Roman" w:cs="Times New Roman"/>
          <w:sz w:val="28"/>
          <w:szCs w:val="28"/>
          <w:lang w:val="uk-UA"/>
        </w:rPr>
        <w:t>. Зокрема, законом упорядковується перелік суб'єктів освітньої діяльності, визначення їх прав та обов'язків. Замість чинного переліку типів закладів дошкільної освіти, яким до цього часу користувалися лише заклади дошкільної освіти, сформований новий перелік з новим терміном "форми організації освітньої діяльності". Пропонується 7 форм організації освітньої діяльності (</w:t>
      </w:r>
      <w:proofErr w:type="spellStart"/>
      <w:r w:rsidRPr="00F46FCF">
        <w:rPr>
          <w:rFonts w:ascii="Times New Roman" w:eastAsia="Times New Roman" w:hAnsi="Times New Roman" w:cs="Times New Roman"/>
          <w:sz w:val="28"/>
          <w:szCs w:val="28"/>
          <w:lang w:val="uk-UA"/>
        </w:rPr>
        <w:t>ясельки</w:t>
      </w:r>
      <w:proofErr w:type="spellEnd"/>
      <w:r w:rsidRPr="00F46FCF">
        <w:rPr>
          <w:rFonts w:ascii="Times New Roman" w:eastAsia="Times New Roman" w:hAnsi="Times New Roman" w:cs="Times New Roman"/>
          <w:sz w:val="28"/>
          <w:szCs w:val="28"/>
          <w:lang w:val="uk-UA"/>
        </w:rPr>
        <w:t xml:space="preserve">, дитячий садочок, спеціальний дитячий садочок, </w:t>
      </w:r>
      <w:r w:rsidRPr="00F46FCF">
        <w:rPr>
          <w:rFonts w:ascii="Times New Roman" w:eastAsia="Times New Roman" w:hAnsi="Times New Roman" w:cs="Times New Roman"/>
          <w:sz w:val="28"/>
          <w:szCs w:val="28"/>
          <w:lang w:val="uk-UA"/>
        </w:rPr>
        <w:lastRenderedPageBreak/>
        <w:t>мобільний дитячий садочок, сімейний дитячий садочок, центр педагогічного партнерства, центр розвитку дитини).</w:t>
      </w:r>
    </w:p>
    <w:p w14:paraId="2762C3B5" w14:textId="77777777" w:rsidR="00EC13EE" w:rsidRPr="00F46FCF" w:rsidRDefault="00EC13EE" w:rsidP="00EC13EE">
      <w:pPr>
        <w:shd w:val="clear" w:color="auto" w:fill="FFFFFF"/>
        <w:spacing w:after="450" w:line="240" w:lineRule="auto"/>
        <w:ind w:firstLine="708"/>
        <w:jc w:val="both"/>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rPr>
        <w:t>Також у законі визначено термін "здорове освітнє середовище", уведеного Президентом України у Національній стратегії розбудови безпечного і здорового освітнього середовища у новій українській школі (Указ Президента України від 25 травня 2020 року № 195/2020), та закріплено механізми забезпечення здорового освітнього середовища у сфері дошкільної освіти.</w:t>
      </w:r>
    </w:p>
    <w:p w14:paraId="12FAB8FE" w14:textId="77777777" w:rsidR="00EC13EE" w:rsidRPr="00F46FCF" w:rsidRDefault="00EC13EE" w:rsidP="00EC13EE">
      <w:pPr>
        <w:spacing w:after="0" w:line="269" w:lineRule="auto"/>
        <w:ind w:left="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Якість освіти в </w:t>
      </w:r>
      <w:r w:rsidRPr="00F46FCF">
        <w:rPr>
          <w:rFonts w:ascii="Times New Roman" w:eastAsia="Times New Roman" w:hAnsi="Times New Roman" w:cs="Times New Roman"/>
          <w:sz w:val="28"/>
          <w:szCs w:val="28"/>
          <w:lang w:val="uk-UA"/>
        </w:rPr>
        <w:t>закладах дошкільної освіти</w:t>
      </w:r>
      <w:r w:rsidRPr="00F46FCF">
        <w:rPr>
          <w:rFonts w:ascii="Times New Roman" w:eastAsia="Times New Roman" w:hAnsi="Times New Roman" w:cs="Times New Roman"/>
          <w:sz w:val="28"/>
          <w:lang w:val="uk-UA" w:eastAsia="ru-RU"/>
        </w:rPr>
        <w:t xml:space="preserve"> – це результат діяльності колективу, який визначається такими позиціями:</w:t>
      </w:r>
    </w:p>
    <w:p w14:paraId="3797B1A1" w14:textId="77777777" w:rsidR="00EC13EE" w:rsidRPr="00F46FCF" w:rsidRDefault="00EC13EE" w:rsidP="00EC13EE">
      <w:pPr>
        <w:numPr>
          <w:ilvl w:val="0"/>
          <w:numId w:val="7"/>
        </w:numPr>
        <w:spacing w:after="0" w:line="269" w:lineRule="auto"/>
        <w:ind w:right="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як дитина в закладі реалізує своє право на індивідуальний  розвиток відповідно до вікових можливостей і здібностей;</w:t>
      </w:r>
    </w:p>
    <w:p w14:paraId="518640A8" w14:textId="77777777" w:rsidR="00EC13EE" w:rsidRPr="00F46FCF" w:rsidRDefault="00EC13EE" w:rsidP="00EC13EE">
      <w:pPr>
        <w:numPr>
          <w:ilvl w:val="0"/>
          <w:numId w:val="7"/>
        </w:numPr>
        <w:spacing w:after="0" w:line="269" w:lineRule="auto"/>
        <w:ind w:right="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як організований педагогічний процес в закладі дошкільної освіти  (режим, вибір програм і технологій, забезпеченість посібниками;</w:t>
      </w:r>
    </w:p>
    <w:p w14:paraId="266B5EB3" w14:textId="77777777" w:rsidR="00EC13EE" w:rsidRPr="00F46FCF" w:rsidRDefault="00EC13EE" w:rsidP="00EC13EE">
      <w:pPr>
        <w:numPr>
          <w:ilvl w:val="0"/>
          <w:numId w:val="7"/>
        </w:numPr>
        <w:spacing w:after="0" w:line="269" w:lineRule="auto"/>
        <w:ind w:right="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як налагоджена система підвищення професійного росту педагогів через різні форми методичної роботи, і т. ін.);</w:t>
      </w:r>
    </w:p>
    <w:p w14:paraId="001CC190" w14:textId="77777777" w:rsidR="00EC13EE" w:rsidRPr="00F46FCF" w:rsidRDefault="00EC13EE" w:rsidP="00EC13EE">
      <w:pPr>
        <w:numPr>
          <w:ilvl w:val="0"/>
          <w:numId w:val="7"/>
        </w:numPr>
        <w:spacing w:after="0" w:line="269" w:lineRule="auto"/>
        <w:ind w:right="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які умови створені в </w:t>
      </w:r>
      <w:r w:rsidRPr="00F46FCF">
        <w:rPr>
          <w:rFonts w:ascii="Times New Roman" w:eastAsia="Times New Roman" w:hAnsi="Times New Roman" w:cs="Times New Roman"/>
          <w:sz w:val="28"/>
          <w:szCs w:val="28"/>
          <w:lang w:val="uk-UA"/>
        </w:rPr>
        <w:t>закладі дошкільної освіти</w:t>
      </w:r>
      <w:r w:rsidRPr="00F46FCF">
        <w:rPr>
          <w:rFonts w:ascii="Times New Roman" w:eastAsia="Times New Roman" w:hAnsi="Times New Roman" w:cs="Times New Roman"/>
          <w:sz w:val="28"/>
          <w:lang w:val="uk-UA" w:eastAsia="ru-RU"/>
        </w:rPr>
        <w:t xml:space="preserve"> (освітнє середовище, орієнтоване  на самоцінність дошкільного дитинства; позитивний мікроклімат в  колективі; система стимулювання якісної роботи, творча  спрямованість діяльності колективу </w:t>
      </w:r>
      <w:r w:rsidRPr="00F46FCF">
        <w:rPr>
          <w:rFonts w:ascii="Times New Roman" w:eastAsia="Times New Roman" w:hAnsi="Times New Roman" w:cs="Times New Roman"/>
          <w:sz w:val="28"/>
          <w:szCs w:val="28"/>
          <w:lang w:val="uk-UA"/>
        </w:rPr>
        <w:t>закладу дошкільної освіти</w:t>
      </w:r>
      <w:r w:rsidRPr="00F46FCF">
        <w:rPr>
          <w:rFonts w:ascii="Times New Roman" w:eastAsia="Times New Roman" w:hAnsi="Times New Roman" w:cs="Times New Roman"/>
          <w:sz w:val="28"/>
          <w:lang w:val="uk-UA" w:eastAsia="ru-RU"/>
        </w:rPr>
        <w:t xml:space="preserve"> та його керівника );</w:t>
      </w:r>
    </w:p>
    <w:p w14:paraId="6A3A5E31" w14:textId="77777777" w:rsidR="00EC13EE" w:rsidRPr="00F46FCF" w:rsidRDefault="00EC13EE" w:rsidP="00EC13EE">
      <w:pPr>
        <w:numPr>
          <w:ilvl w:val="0"/>
          <w:numId w:val="7"/>
        </w:numPr>
        <w:spacing w:after="0" w:line="269" w:lineRule="auto"/>
        <w:ind w:right="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як заклад зорієнтований на освітні потреби і запити сім'ї; систематичне колективне обговорення стану освітнього процесу та прийняття  ефективних управлінських рішень ).</w:t>
      </w:r>
    </w:p>
    <w:p w14:paraId="5C3C766F" w14:textId="77777777" w:rsidR="00EC13EE" w:rsidRPr="00F46FCF" w:rsidRDefault="00EC13EE" w:rsidP="00B5458A">
      <w:pPr>
        <w:spacing w:after="0" w:line="269" w:lineRule="auto"/>
        <w:ind w:left="9" w:right="5"/>
        <w:jc w:val="both"/>
        <w:rPr>
          <w:rFonts w:ascii="Times New Roman" w:eastAsia="Times New Roman" w:hAnsi="Times New Roman" w:cs="Times New Roman"/>
          <w:sz w:val="28"/>
          <w:lang w:val="uk-UA" w:eastAsia="ru-RU"/>
        </w:rPr>
      </w:pPr>
    </w:p>
    <w:p w14:paraId="1698797C" w14:textId="77777777" w:rsidR="00EC13EE" w:rsidRPr="00F46FCF" w:rsidRDefault="00EC13EE" w:rsidP="00EC13EE">
      <w:pPr>
        <w:keepNext/>
        <w:keepLines/>
        <w:spacing w:after="208" w:line="268" w:lineRule="auto"/>
        <w:ind w:left="-4" w:hanging="10"/>
        <w:jc w:val="both"/>
        <w:outlineLvl w:val="1"/>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Мережа дошкільної освіти</w:t>
      </w:r>
    </w:p>
    <w:p w14:paraId="727958DE"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Одним із пріоритетних завдань громади є забезпечення доступності здобуття дошкільної освіти дітьми та створення необхідних умов функціонування і створення оптимальної  мережі  </w:t>
      </w:r>
      <w:r w:rsidRPr="00F46FCF">
        <w:rPr>
          <w:rFonts w:ascii="Times New Roman" w:eastAsia="Times New Roman" w:hAnsi="Times New Roman" w:cs="Times New Roman"/>
          <w:sz w:val="28"/>
          <w:szCs w:val="28"/>
          <w:lang w:val="uk-UA"/>
        </w:rPr>
        <w:t>закладів дошкільної освіти</w:t>
      </w:r>
      <w:r w:rsidRPr="00F46FCF">
        <w:rPr>
          <w:rFonts w:ascii="Times New Roman" w:eastAsia="Times New Roman" w:hAnsi="Times New Roman" w:cs="Times New Roman"/>
          <w:sz w:val="28"/>
          <w:lang w:val="uk-UA" w:eastAsia="ru-RU"/>
        </w:rPr>
        <w:t xml:space="preserve">.  У 2024 році в громаді функціонує  9 закладів дошкільної освіти та 4 дошкільних відділення при ліцеях. Усі </w:t>
      </w:r>
      <w:r w:rsidRPr="00F46FCF">
        <w:rPr>
          <w:rFonts w:ascii="Times New Roman" w:eastAsia="Times New Roman" w:hAnsi="Times New Roman" w:cs="Times New Roman"/>
          <w:sz w:val="28"/>
          <w:szCs w:val="28"/>
          <w:lang w:val="uk-UA"/>
        </w:rPr>
        <w:t>заклади дошкільної освіти</w:t>
      </w:r>
      <w:r w:rsidRPr="00F46FCF">
        <w:rPr>
          <w:rFonts w:ascii="Times New Roman" w:eastAsia="Times New Roman" w:hAnsi="Times New Roman" w:cs="Times New Roman"/>
          <w:sz w:val="28"/>
          <w:lang w:val="uk-UA" w:eastAsia="ru-RU"/>
        </w:rPr>
        <w:t xml:space="preserve"> та дошкільні відділення ліцеїв Магдалинівської селищної ради  знаходяться у комунальній власності.</w:t>
      </w:r>
    </w:p>
    <w:p w14:paraId="78D0C340" w14:textId="506ECD5A" w:rsidR="00EC13EE" w:rsidRPr="00F46FCF" w:rsidRDefault="00EC13EE" w:rsidP="009A1130">
      <w:pPr>
        <w:spacing w:after="211" w:line="269" w:lineRule="auto"/>
        <w:ind w:left="-5" w:right="15" w:hanging="9"/>
        <w:jc w:val="both"/>
        <w:rPr>
          <w:rFonts w:ascii="Times New Roman" w:eastAsia="Times New Roman" w:hAnsi="Times New Roman" w:cs="Times New Roman"/>
          <w:b/>
          <w:sz w:val="28"/>
          <w:lang w:val="uk-UA" w:eastAsia="ru-RU"/>
        </w:rPr>
      </w:pPr>
      <w:r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b/>
          <w:sz w:val="28"/>
          <w:lang w:val="uk-UA" w:eastAsia="ru-RU"/>
        </w:rPr>
        <w:t>Динаміка закладів дошкільної освіти та дітей у   2021-2024 роках</w:t>
      </w:r>
    </w:p>
    <w:tbl>
      <w:tblPr>
        <w:tblStyle w:val="TableGrid"/>
        <w:tblW w:w="9849" w:type="dxa"/>
        <w:tblInd w:w="-109" w:type="dxa"/>
        <w:tblCellMar>
          <w:top w:w="11" w:type="dxa"/>
          <w:left w:w="115" w:type="dxa"/>
          <w:right w:w="115" w:type="dxa"/>
        </w:tblCellMar>
        <w:tblLook w:val="04A0" w:firstRow="1" w:lastRow="0" w:firstColumn="1" w:lastColumn="0" w:noHBand="0" w:noVBand="1"/>
      </w:tblPr>
      <w:tblGrid>
        <w:gridCol w:w="1808"/>
        <w:gridCol w:w="4756"/>
        <w:gridCol w:w="3285"/>
      </w:tblGrid>
      <w:tr w:rsidR="00EC13EE" w:rsidRPr="00F46FCF" w14:paraId="237D6DAF" w14:textId="77777777" w:rsidTr="00F87E4C">
        <w:trPr>
          <w:trHeight w:val="331"/>
        </w:trPr>
        <w:tc>
          <w:tcPr>
            <w:tcW w:w="1808" w:type="dxa"/>
            <w:tcBorders>
              <w:top w:val="single" w:sz="4" w:space="0" w:color="000000"/>
              <w:left w:val="single" w:sz="4" w:space="0" w:color="000000"/>
              <w:bottom w:val="single" w:sz="4" w:space="0" w:color="000000"/>
              <w:right w:val="single" w:sz="4" w:space="0" w:color="000000"/>
            </w:tcBorders>
          </w:tcPr>
          <w:p w14:paraId="4269EED2" w14:textId="77777777" w:rsidR="00EC13EE" w:rsidRPr="00F46FCF" w:rsidRDefault="00EC13EE" w:rsidP="006E1341">
            <w:pPr>
              <w:ind w:right="2"/>
              <w:jc w:val="center"/>
              <w:rPr>
                <w:rFonts w:ascii="Times New Roman" w:eastAsia="Times New Roman" w:hAnsi="Times New Roman" w:cs="Times New Roman"/>
                <w:sz w:val="28"/>
                <w:lang w:val="uk-UA"/>
              </w:rPr>
            </w:pPr>
            <w:r w:rsidRPr="00F46FCF">
              <w:rPr>
                <w:rFonts w:ascii="Times New Roman" w:eastAsia="Times New Roman" w:hAnsi="Times New Roman" w:cs="Times New Roman"/>
                <w:b/>
                <w:sz w:val="28"/>
                <w:lang w:val="uk-UA"/>
              </w:rPr>
              <w:t>Рік</w:t>
            </w:r>
          </w:p>
        </w:tc>
        <w:tc>
          <w:tcPr>
            <w:tcW w:w="4756" w:type="dxa"/>
            <w:tcBorders>
              <w:top w:val="single" w:sz="4" w:space="0" w:color="000000"/>
              <w:left w:val="single" w:sz="4" w:space="0" w:color="000000"/>
              <w:bottom w:val="single" w:sz="4" w:space="0" w:color="000000"/>
              <w:right w:val="single" w:sz="4" w:space="0" w:color="000000"/>
            </w:tcBorders>
          </w:tcPr>
          <w:p w14:paraId="74FBC6ED" w14:textId="77777777" w:rsidR="00EC13EE" w:rsidRPr="00F46FCF" w:rsidRDefault="00EC13EE" w:rsidP="006E1341">
            <w:pPr>
              <w:ind w:right="3"/>
              <w:jc w:val="center"/>
              <w:rPr>
                <w:rFonts w:ascii="Times New Roman" w:eastAsia="Times New Roman" w:hAnsi="Times New Roman" w:cs="Times New Roman"/>
                <w:sz w:val="28"/>
                <w:lang w:val="uk-UA"/>
              </w:rPr>
            </w:pPr>
            <w:proofErr w:type="spellStart"/>
            <w:r w:rsidRPr="00F46FCF">
              <w:rPr>
                <w:rFonts w:ascii="Times New Roman" w:eastAsia="Times New Roman" w:hAnsi="Times New Roman" w:cs="Times New Roman"/>
                <w:b/>
                <w:sz w:val="28"/>
                <w:lang w:val="uk-UA"/>
              </w:rPr>
              <w:t>К-сть</w:t>
            </w:r>
            <w:proofErr w:type="spellEnd"/>
            <w:r w:rsidRPr="00F46FCF">
              <w:rPr>
                <w:rFonts w:ascii="Times New Roman" w:eastAsia="Times New Roman" w:hAnsi="Times New Roman" w:cs="Times New Roman"/>
                <w:b/>
                <w:sz w:val="28"/>
                <w:lang w:val="uk-UA"/>
              </w:rPr>
              <w:t xml:space="preserve"> ЗДО</w:t>
            </w:r>
          </w:p>
        </w:tc>
        <w:tc>
          <w:tcPr>
            <w:tcW w:w="3285" w:type="dxa"/>
            <w:tcBorders>
              <w:top w:val="single" w:sz="4" w:space="0" w:color="000000"/>
              <w:left w:val="single" w:sz="4" w:space="0" w:color="000000"/>
              <w:bottom w:val="single" w:sz="4" w:space="0" w:color="000000"/>
              <w:right w:val="single" w:sz="4" w:space="0" w:color="000000"/>
            </w:tcBorders>
          </w:tcPr>
          <w:p w14:paraId="7A0B6DBA" w14:textId="77777777" w:rsidR="00EC13EE" w:rsidRPr="00F46FCF" w:rsidRDefault="00EC13EE" w:rsidP="006E1341">
            <w:pPr>
              <w:ind w:right="1"/>
              <w:jc w:val="center"/>
              <w:rPr>
                <w:rFonts w:ascii="Times New Roman" w:eastAsia="Times New Roman" w:hAnsi="Times New Roman" w:cs="Times New Roman"/>
                <w:sz w:val="28"/>
                <w:lang w:val="uk-UA"/>
              </w:rPr>
            </w:pPr>
            <w:r w:rsidRPr="00F46FCF">
              <w:rPr>
                <w:rFonts w:ascii="Times New Roman" w:eastAsia="Times New Roman" w:hAnsi="Times New Roman" w:cs="Times New Roman"/>
                <w:b/>
                <w:sz w:val="28"/>
                <w:lang w:val="uk-UA"/>
              </w:rPr>
              <w:t>В них, вихованців</w:t>
            </w:r>
          </w:p>
        </w:tc>
      </w:tr>
      <w:tr w:rsidR="00EC13EE" w:rsidRPr="00F46FCF" w14:paraId="4F6B5FF0" w14:textId="77777777" w:rsidTr="00F87E4C">
        <w:trPr>
          <w:trHeight w:val="336"/>
        </w:trPr>
        <w:tc>
          <w:tcPr>
            <w:tcW w:w="1808" w:type="dxa"/>
            <w:tcBorders>
              <w:top w:val="single" w:sz="4" w:space="0" w:color="000000"/>
              <w:left w:val="single" w:sz="4" w:space="0" w:color="000000"/>
              <w:bottom w:val="single" w:sz="4" w:space="0" w:color="000000"/>
              <w:right w:val="single" w:sz="4" w:space="0" w:color="000000"/>
            </w:tcBorders>
          </w:tcPr>
          <w:p w14:paraId="1DE5A8D2" w14:textId="77777777" w:rsidR="00EC13EE" w:rsidRPr="00F46FCF" w:rsidRDefault="00EC13EE" w:rsidP="006E1341">
            <w:pPr>
              <w:ind w:righ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2021</w:t>
            </w:r>
          </w:p>
        </w:tc>
        <w:tc>
          <w:tcPr>
            <w:tcW w:w="4756" w:type="dxa"/>
            <w:tcBorders>
              <w:top w:val="single" w:sz="4" w:space="0" w:color="000000"/>
              <w:left w:val="single" w:sz="4" w:space="0" w:color="000000"/>
              <w:bottom w:val="single" w:sz="4" w:space="0" w:color="000000"/>
              <w:right w:val="single" w:sz="4" w:space="0" w:color="000000"/>
            </w:tcBorders>
          </w:tcPr>
          <w:p w14:paraId="0E8A3664"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10</w:t>
            </w:r>
          </w:p>
        </w:tc>
        <w:tc>
          <w:tcPr>
            <w:tcW w:w="3285" w:type="dxa"/>
            <w:tcBorders>
              <w:top w:val="single" w:sz="4" w:space="0" w:color="000000"/>
              <w:left w:val="single" w:sz="4" w:space="0" w:color="000000"/>
              <w:bottom w:val="single" w:sz="4" w:space="0" w:color="000000"/>
              <w:right w:val="single" w:sz="4" w:space="0" w:color="000000"/>
            </w:tcBorders>
          </w:tcPr>
          <w:p w14:paraId="67555359"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452</w:t>
            </w:r>
          </w:p>
        </w:tc>
      </w:tr>
      <w:tr w:rsidR="00EC13EE" w:rsidRPr="00F46FCF" w14:paraId="4A0B9BCB" w14:textId="77777777" w:rsidTr="00F87E4C">
        <w:trPr>
          <w:trHeight w:val="331"/>
        </w:trPr>
        <w:tc>
          <w:tcPr>
            <w:tcW w:w="1808" w:type="dxa"/>
            <w:tcBorders>
              <w:top w:val="single" w:sz="4" w:space="0" w:color="000000"/>
              <w:left w:val="single" w:sz="4" w:space="0" w:color="000000"/>
              <w:bottom w:val="single" w:sz="4" w:space="0" w:color="000000"/>
              <w:right w:val="single" w:sz="4" w:space="0" w:color="000000"/>
            </w:tcBorders>
          </w:tcPr>
          <w:p w14:paraId="654C5586" w14:textId="77777777" w:rsidR="00EC13EE" w:rsidRPr="00F46FCF" w:rsidRDefault="00EC13EE" w:rsidP="006E1341">
            <w:pPr>
              <w:ind w:righ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lastRenderedPageBreak/>
              <w:t>2022</w:t>
            </w:r>
          </w:p>
        </w:tc>
        <w:tc>
          <w:tcPr>
            <w:tcW w:w="4756" w:type="dxa"/>
            <w:tcBorders>
              <w:top w:val="single" w:sz="4" w:space="0" w:color="000000"/>
              <w:left w:val="single" w:sz="4" w:space="0" w:color="000000"/>
              <w:bottom w:val="single" w:sz="4" w:space="0" w:color="000000"/>
              <w:right w:val="single" w:sz="4" w:space="0" w:color="000000"/>
            </w:tcBorders>
          </w:tcPr>
          <w:p w14:paraId="3C79DFA1"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9</w:t>
            </w:r>
          </w:p>
        </w:tc>
        <w:tc>
          <w:tcPr>
            <w:tcW w:w="3285" w:type="dxa"/>
            <w:tcBorders>
              <w:top w:val="single" w:sz="4" w:space="0" w:color="000000"/>
              <w:left w:val="single" w:sz="4" w:space="0" w:color="000000"/>
              <w:bottom w:val="single" w:sz="4" w:space="0" w:color="000000"/>
              <w:right w:val="single" w:sz="4" w:space="0" w:color="000000"/>
            </w:tcBorders>
          </w:tcPr>
          <w:p w14:paraId="2A84F72F"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425</w:t>
            </w:r>
          </w:p>
        </w:tc>
      </w:tr>
      <w:tr w:rsidR="00EC13EE" w:rsidRPr="00F46FCF" w14:paraId="36DABD71" w14:textId="77777777" w:rsidTr="00F87E4C">
        <w:trPr>
          <w:trHeight w:val="331"/>
        </w:trPr>
        <w:tc>
          <w:tcPr>
            <w:tcW w:w="1808" w:type="dxa"/>
            <w:tcBorders>
              <w:top w:val="single" w:sz="4" w:space="0" w:color="000000"/>
              <w:left w:val="single" w:sz="4" w:space="0" w:color="000000"/>
              <w:bottom w:val="single" w:sz="4" w:space="0" w:color="000000"/>
              <w:right w:val="single" w:sz="4" w:space="0" w:color="000000"/>
            </w:tcBorders>
          </w:tcPr>
          <w:p w14:paraId="3A648CCB" w14:textId="77777777" w:rsidR="00EC13EE" w:rsidRPr="00F46FCF" w:rsidRDefault="00EC13EE" w:rsidP="006E1341">
            <w:pPr>
              <w:ind w:righ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2023</w:t>
            </w:r>
          </w:p>
        </w:tc>
        <w:tc>
          <w:tcPr>
            <w:tcW w:w="4756" w:type="dxa"/>
            <w:tcBorders>
              <w:top w:val="single" w:sz="4" w:space="0" w:color="000000"/>
              <w:left w:val="single" w:sz="4" w:space="0" w:color="000000"/>
              <w:bottom w:val="single" w:sz="4" w:space="0" w:color="000000"/>
              <w:right w:val="single" w:sz="4" w:space="0" w:color="000000"/>
            </w:tcBorders>
          </w:tcPr>
          <w:p w14:paraId="3E7A1D9D"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9</w:t>
            </w:r>
          </w:p>
        </w:tc>
        <w:tc>
          <w:tcPr>
            <w:tcW w:w="3285" w:type="dxa"/>
            <w:tcBorders>
              <w:top w:val="single" w:sz="4" w:space="0" w:color="000000"/>
              <w:left w:val="single" w:sz="4" w:space="0" w:color="000000"/>
              <w:bottom w:val="single" w:sz="4" w:space="0" w:color="000000"/>
              <w:right w:val="single" w:sz="4" w:space="0" w:color="000000"/>
            </w:tcBorders>
          </w:tcPr>
          <w:p w14:paraId="6DCEF004"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423</w:t>
            </w:r>
          </w:p>
        </w:tc>
      </w:tr>
      <w:tr w:rsidR="00EC13EE" w:rsidRPr="00F46FCF" w14:paraId="00AC7353" w14:textId="77777777" w:rsidTr="00F87E4C">
        <w:trPr>
          <w:trHeight w:val="331"/>
        </w:trPr>
        <w:tc>
          <w:tcPr>
            <w:tcW w:w="1808" w:type="dxa"/>
            <w:tcBorders>
              <w:top w:val="single" w:sz="4" w:space="0" w:color="000000"/>
              <w:left w:val="single" w:sz="4" w:space="0" w:color="000000"/>
              <w:bottom w:val="single" w:sz="4" w:space="0" w:color="000000"/>
              <w:right w:val="single" w:sz="4" w:space="0" w:color="000000"/>
            </w:tcBorders>
          </w:tcPr>
          <w:p w14:paraId="00A278CA" w14:textId="77777777" w:rsidR="00EC13EE" w:rsidRPr="00F46FCF" w:rsidRDefault="00EC13EE" w:rsidP="006E1341">
            <w:pPr>
              <w:ind w:righ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2024</w:t>
            </w:r>
          </w:p>
        </w:tc>
        <w:tc>
          <w:tcPr>
            <w:tcW w:w="4756" w:type="dxa"/>
            <w:tcBorders>
              <w:top w:val="single" w:sz="4" w:space="0" w:color="000000"/>
              <w:left w:val="single" w:sz="4" w:space="0" w:color="000000"/>
              <w:bottom w:val="single" w:sz="4" w:space="0" w:color="000000"/>
              <w:right w:val="single" w:sz="4" w:space="0" w:color="000000"/>
            </w:tcBorders>
          </w:tcPr>
          <w:p w14:paraId="74007D99"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9</w:t>
            </w:r>
          </w:p>
        </w:tc>
        <w:tc>
          <w:tcPr>
            <w:tcW w:w="3285" w:type="dxa"/>
            <w:tcBorders>
              <w:top w:val="single" w:sz="4" w:space="0" w:color="000000"/>
              <w:left w:val="single" w:sz="4" w:space="0" w:color="000000"/>
              <w:bottom w:val="single" w:sz="4" w:space="0" w:color="000000"/>
              <w:right w:val="single" w:sz="4" w:space="0" w:color="000000"/>
            </w:tcBorders>
          </w:tcPr>
          <w:p w14:paraId="51DF5AD5"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423</w:t>
            </w:r>
          </w:p>
        </w:tc>
      </w:tr>
    </w:tbl>
    <w:p w14:paraId="72D0F7BD" w14:textId="77777777" w:rsidR="00EC13EE" w:rsidRPr="00F46FCF" w:rsidRDefault="00EC13EE" w:rsidP="00EC13EE">
      <w:pPr>
        <w:keepNext/>
        <w:keepLines/>
        <w:spacing w:after="0" w:line="268" w:lineRule="auto"/>
        <w:ind w:left="-4" w:hanging="10"/>
        <w:jc w:val="both"/>
        <w:outlineLvl w:val="1"/>
        <w:rPr>
          <w:rFonts w:ascii="Times New Roman" w:eastAsia="Times New Roman" w:hAnsi="Times New Roman" w:cs="Times New Roman"/>
          <w:b/>
          <w:sz w:val="28"/>
          <w:lang w:val="uk-UA" w:eastAsia="ru-RU"/>
        </w:rPr>
      </w:pPr>
    </w:p>
    <w:p w14:paraId="55BCFD87" w14:textId="77777777" w:rsidR="00EC13EE" w:rsidRPr="00F46FCF" w:rsidRDefault="00EC13EE" w:rsidP="00EC13EE">
      <w:pPr>
        <w:keepNext/>
        <w:keepLines/>
        <w:spacing w:after="0" w:line="268" w:lineRule="auto"/>
        <w:ind w:left="-4" w:hanging="10"/>
        <w:jc w:val="center"/>
        <w:outlineLvl w:val="1"/>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 xml:space="preserve">Охоплення закладами дошкільної освіти </w:t>
      </w:r>
    </w:p>
    <w:p w14:paraId="4E5710C3" w14:textId="77777777" w:rsidR="00EC13EE" w:rsidRPr="00F46FCF" w:rsidRDefault="00EC13EE" w:rsidP="00EC13EE">
      <w:pPr>
        <w:keepNext/>
        <w:keepLines/>
        <w:spacing w:after="0" w:line="268" w:lineRule="auto"/>
        <w:ind w:left="-4" w:hanging="10"/>
        <w:jc w:val="center"/>
        <w:outlineLvl w:val="1"/>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дітей різних вікових груп у громаді у 2024 році</w:t>
      </w:r>
    </w:p>
    <w:tbl>
      <w:tblPr>
        <w:tblStyle w:val="TableGrid"/>
        <w:tblW w:w="9849" w:type="dxa"/>
        <w:tblInd w:w="-109" w:type="dxa"/>
        <w:tblCellMar>
          <w:top w:w="11" w:type="dxa"/>
          <w:left w:w="110" w:type="dxa"/>
          <w:right w:w="115" w:type="dxa"/>
        </w:tblCellMar>
        <w:tblLook w:val="04A0" w:firstRow="1" w:lastRow="0" w:firstColumn="1" w:lastColumn="0" w:noHBand="0" w:noVBand="1"/>
      </w:tblPr>
      <w:tblGrid>
        <w:gridCol w:w="2800"/>
        <w:gridCol w:w="3764"/>
        <w:gridCol w:w="3285"/>
      </w:tblGrid>
      <w:tr w:rsidR="00EC13EE" w:rsidRPr="00F46FCF" w14:paraId="79166323" w14:textId="77777777" w:rsidTr="006E1341">
        <w:trPr>
          <w:trHeight w:val="331"/>
        </w:trPr>
        <w:tc>
          <w:tcPr>
            <w:tcW w:w="2800" w:type="dxa"/>
            <w:tcBorders>
              <w:top w:val="single" w:sz="4" w:space="0" w:color="000000"/>
              <w:left w:val="single" w:sz="4" w:space="0" w:color="000000"/>
              <w:bottom w:val="single" w:sz="4" w:space="0" w:color="000000"/>
              <w:right w:val="single" w:sz="4" w:space="0" w:color="000000"/>
            </w:tcBorders>
          </w:tcPr>
          <w:p w14:paraId="7D2AF82E"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b/>
                <w:sz w:val="28"/>
                <w:lang w:val="uk-UA"/>
              </w:rPr>
              <w:t>Група</w:t>
            </w:r>
          </w:p>
        </w:tc>
        <w:tc>
          <w:tcPr>
            <w:tcW w:w="3764" w:type="dxa"/>
            <w:tcBorders>
              <w:top w:val="single" w:sz="4" w:space="0" w:color="000000"/>
              <w:left w:val="single" w:sz="4" w:space="0" w:color="000000"/>
              <w:bottom w:val="single" w:sz="4" w:space="0" w:color="000000"/>
              <w:right w:val="single" w:sz="4" w:space="0" w:color="000000"/>
            </w:tcBorders>
          </w:tcPr>
          <w:p w14:paraId="747FF9C3" w14:textId="77777777" w:rsidR="00EC13EE" w:rsidRPr="00F46FCF" w:rsidRDefault="00EC13EE" w:rsidP="006E1341">
            <w:pPr>
              <w:ind w:left="3"/>
              <w:jc w:val="center"/>
              <w:rPr>
                <w:rFonts w:ascii="Times New Roman" w:eastAsia="Times New Roman" w:hAnsi="Times New Roman" w:cs="Times New Roman"/>
                <w:sz w:val="28"/>
                <w:lang w:val="uk-UA"/>
              </w:rPr>
            </w:pPr>
            <w:proofErr w:type="spellStart"/>
            <w:r w:rsidRPr="00F46FCF">
              <w:rPr>
                <w:rFonts w:ascii="Times New Roman" w:eastAsia="Times New Roman" w:hAnsi="Times New Roman" w:cs="Times New Roman"/>
                <w:b/>
                <w:sz w:val="28"/>
                <w:lang w:val="uk-UA"/>
              </w:rPr>
              <w:t>К-сть</w:t>
            </w:r>
            <w:proofErr w:type="spellEnd"/>
            <w:r w:rsidRPr="00F46FCF">
              <w:rPr>
                <w:rFonts w:ascii="Times New Roman" w:eastAsia="Times New Roman" w:hAnsi="Times New Roman" w:cs="Times New Roman"/>
                <w:b/>
                <w:sz w:val="28"/>
                <w:lang w:val="uk-UA"/>
              </w:rPr>
              <w:t xml:space="preserve"> груп</w:t>
            </w:r>
          </w:p>
        </w:tc>
        <w:tc>
          <w:tcPr>
            <w:tcW w:w="3285" w:type="dxa"/>
            <w:tcBorders>
              <w:top w:val="single" w:sz="4" w:space="0" w:color="000000"/>
              <w:left w:val="single" w:sz="4" w:space="0" w:color="000000"/>
              <w:bottom w:val="single" w:sz="4" w:space="0" w:color="000000"/>
              <w:right w:val="single" w:sz="4" w:space="0" w:color="000000"/>
            </w:tcBorders>
          </w:tcPr>
          <w:p w14:paraId="6C9DB42F"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b/>
                <w:sz w:val="28"/>
                <w:lang w:val="uk-UA"/>
              </w:rPr>
              <w:t>В них вихованців</w:t>
            </w:r>
          </w:p>
        </w:tc>
      </w:tr>
      <w:tr w:rsidR="00EC13EE" w:rsidRPr="00F46FCF" w14:paraId="769808D9" w14:textId="77777777" w:rsidTr="006E1341">
        <w:trPr>
          <w:trHeight w:val="652"/>
        </w:trPr>
        <w:tc>
          <w:tcPr>
            <w:tcW w:w="2800" w:type="dxa"/>
            <w:tcBorders>
              <w:top w:val="single" w:sz="4" w:space="0" w:color="000000"/>
              <w:left w:val="single" w:sz="4" w:space="0" w:color="000000"/>
              <w:bottom w:val="single" w:sz="4" w:space="0" w:color="000000"/>
              <w:right w:val="single" w:sz="4" w:space="0" w:color="000000"/>
            </w:tcBorders>
          </w:tcPr>
          <w:p w14:paraId="6AE61D7D"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група раннього віку</w:t>
            </w:r>
          </w:p>
        </w:tc>
        <w:tc>
          <w:tcPr>
            <w:tcW w:w="3764" w:type="dxa"/>
            <w:tcBorders>
              <w:top w:val="single" w:sz="4" w:space="0" w:color="000000"/>
              <w:left w:val="single" w:sz="4" w:space="0" w:color="000000"/>
              <w:bottom w:val="single" w:sz="4" w:space="0" w:color="000000"/>
              <w:right w:val="single" w:sz="4" w:space="0" w:color="000000"/>
            </w:tcBorders>
          </w:tcPr>
          <w:p w14:paraId="19063448"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5</w:t>
            </w:r>
          </w:p>
        </w:tc>
        <w:tc>
          <w:tcPr>
            <w:tcW w:w="3285" w:type="dxa"/>
            <w:tcBorders>
              <w:top w:val="single" w:sz="4" w:space="0" w:color="000000"/>
              <w:left w:val="single" w:sz="4" w:space="0" w:color="000000"/>
              <w:bottom w:val="single" w:sz="4" w:space="0" w:color="000000"/>
              <w:right w:val="single" w:sz="4" w:space="0" w:color="000000"/>
            </w:tcBorders>
          </w:tcPr>
          <w:p w14:paraId="1E1068FA"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79</w:t>
            </w:r>
          </w:p>
        </w:tc>
      </w:tr>
      <w:tr w:rsidR="00EC13EE" w:rsidRPr="00F46FCF" w14:paraId="5DC156B4" w14:textId="77777777" w:rsidTr="006E1341">
        <w:trPr>
          <w:trHeight w:val="657"/>
        </w:trPr>
        <w:tc>
          <w:tcPr>
            <w:tcW w:w="2800" w:type="dxa"/>
            <w:tcBorders>
              <w:top w:val="single" w:sz="4" w:space="0" w:color="000000"/>
              <w:left w:val="single" w:sz="4" w:space="0" w:color="000000"/>
              <w:bottom w:val="single" w:sz="4" w:space="0" w:color="000000"/>
              <w:right w:val="single" w:sz="4" w:space="0" w:color="000000"/>
            </w:tcBorders>
          </w:tcPr>
          <w:p w14:paraId="4198585B"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середня група</w:t>
            </w:r>
          </w:p>
        </w:tc>
        <w:tc>
          <w:tcPr>
            <w:tcW w:w="3764" w:type="dxa"/>
            <w:tcBorders>
              <w:top w:val="single" w:sz="4" w:space="0" w:color="000000"/>
              <w:left w:val="single" w:sz="4" w:space="0" w:color="000000"/>
              <w:bottom w:val="single" w:sz="4" w:space="0" w:color="000000"/>
              <w:right w:val="single" w:sz="4" w:space="0" w:color="000000"/>
            </w:tcBorders>
          </w:tcPr>
          <w:p w14:paraId="0C8267B7"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w:t>
            </w:r>
          </w:p>
        </w:tc>
        <w:tc>
          <w:tcPr>
            <w:tcW w:w="3285" w:type="dxa"/>
            <w:tcBorders>
              <w:top w:val="single" w:sz="4" w:space="0" w:color="000000"/>
              <w:left w:val="single" w:sz="4" w:space="0" w:color="000000"/>
              <w:bottom w:val="single" w:sz="4" w:space="0" w:color="000000"/>
              <w:right w:val="single" w:sz="4" w:space="0" w:color="000000"/>
            </w:tcBorders>
          </w:tcPr>
          <w:p w14:paraId="01D183FE"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80</w:t>
            </w:r>
          </w:p>
        </w:tc>
      </w:tr>
      <w:tr w:rsidR="00EC13EE" w:rsidRPr="00F46FCF" w14:paraId="073633F6" w14:textId="77777777" w:rsidTr="006E1341">
        <w:trPr>
          <w:trHeight w:val="652"/>
        </w:trPr>
        <w:tc>
          <w:tcPr>
            <w:tcW w:w="2800" w:type="dxa"/>
            <w:tcBorders>
              <w:top w:val="single" w:sz="4" w:space="0" w:color="000000"/>
              <w:left w:val="single" w:sz="4" w:space="0" w:color="000000"/>
              <w:bottom w:val="single" w:sz="4" w:space="0" w:color="000000"/>
              <w:right w:val="single" w:sz="4" w:space="0" w:color="000000"/>
            </w:tcBorders>
          </w:tcPr>
          <w:p w14:paraId="5D281068"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старша група</w:t>
            </w:r>
          </w:p>
        </w:tc>
        <w:tc>
          <w:tcPr>
            <w:tcW w:w="3764" w:type="dxa"/>
            <w:tcBorders>
              <w:top w:val="single" w:sz="4" w:space="0" w:color="000000"/>
              <w:left w:val="single" w:sz="4" w:space="0" w:color="000000"/>
              <w:bottom w:val="single" w:sz="4" w:space="0" w:color="000000"/>
              <w:right w:val="single" w:sz="4" w:space="0" w:color="000000"/>
            </w:tcBorders>
          </w:tcPr>
          <w:p w14:paraId="650A4E87"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w:t>
            </w:r>
          </w:p>
        </w:tc>
        <w:tc>
          <w:tcPr>
            <w:tcW w:w="3285" w:type="dxa"/>
            <w:tcBorders>
              <w:top w:val="single" w:sz="4" w:space="0" w:color="000000"/>
              <w:left w:val="single" w:sz="4" w:space="0" w:color="000000"/>
              <w:bottom w:val="single" w:sz="4" w:space="0" w:color="000000"/>
              <w:right w:val="single" w:sz="4" w:space="0" w:color="000000"/>
            </w:tcBorders>
          </w:tcPr>
          <w:p w14:paraId="57738EB2"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84</w:t>
            </w:r>
          </w:p>
        </w:tc>
      </w:tr>
      <w:tr w:rsidR="00EC13EE" w:rsidRPr="00F46FCF" w14:paraId="4C40CD82" w14:textId="77777777" w:rsidTr="006E1341">
        <w:trPr>
          <w:trHeight w:val="652"/>
        </w:trPr>
        <w:tc>
          <w:tcPr>
            <w:tcW w:w="2800" w:type="dxa"/>
            <w:tcBorders>
              <w:top w:val="single" w:sz="4" w:space="0" w:color="000000"/>
              <w:left w:val="single" w:sz="4" w:space="0" w:color="000000"/>
              <w:bottom w:val="single" w:sz="4" w:space="0" w:color="000000"/>
              <w:right w:val="single" w:sz="4" w:space="0" w:color="000000"/>
            </w:tcBorders>
          </w:tcPr>
          <w:p w14:paraId="45740A0E"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різновікова група</w:t>
            </w:r>
          </w:p>
        </w:tc>
        <w:tc>
          <w:tcPr>
            <w:tcW w:w="3764" w:type="dxa"/>
            <w:tcBorders>
              <w:top w:val="single" w:sz="4" w:space="0" w:color="000000"/>
              <w:left w:val="single" w:sz="4" w:space="0" w:color="000000"/>
              <w:bottom w:val="single" w:sz="4" w:space="0" w:color="000000"/>
              <w:right w:val="single" w:sz="4" w:space="0" w:color="000000"/>
            </w:tcBorders>
          </w:tcPr>
          <w:p w14:paraId="0FB2A2F1" w14:textId="77777777" w:rsidR="00EC13EE" w:rsidRPr="00F46FCF" w:rsidRDefault="00EC13EE" w:rsidP="006E1341">
            <w:pPr>
              <w:ind w:lef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w:t>
            </w:r>
          </w:p>
        </w:tc>
        <w:tc>
          <w:tcPr>
            <w:tcW w:w="3285" w:type="dxa"/>
            <w:tcBorders>
              <w:top w:val="single" w:sz="4" w:space="0" w:color="000000"/>
              <w:left w:val="single" w:sz="4" w:space="0" w:color="000000"/>
              <w:bottom w:val="single" w:sz="4" w:space="0" w:color="000000"/>
              <w:right w:val="single" w:sz="4" w:space="0" w:color="000000"/>
            </w:tcBorders>
          </w:tcPr>
          <w:p w14:paraId="5321A196"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180</w:t>
            </w:r>
          </w:p>
        </w:tc>
      </w:tr>
    </w:tbl>
    <w:p w14:paraId="6D18E225" w14:textId="77777777" w:rsidR="00EC13EE" w:rsidRPr="00F46FCF" w:rsidRDefault="00EC13EE" w:rsidP="00EC13EE">
      <w:pPr>
        <w:spacing w:after="0" w:line="269" w:lineRule="auto"/>
        <w:ind w:left="-5" w:right="2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p>
    <w:p w14:paraId="6EA89130" w14:textId="77777777" w:rsidR="00EC13EE" w:rsidRPr="00F46FCF" w:rsidRDefault="00EC13EE" w:rsidP="00EC13EE">
      <w:pPr>
        <w:spacing w:after="0" w:line="269" w:lineRule="auto"/>
        <w:ind w:left="-5" w:right="2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p>
    <w:p w14:paraId="53D6C011" w14:textId="77777777" w:rsidR="00EC13EE" w:rsidRPr="00F46FCF" w:rsidRDefault="00EC13EE" w:rsidP="00EC13EE">
      <w:pPr>
        <w:spacing w:after="0" w:line="269" w:lineRule="auto"/>
        <w:ind w:left="-5" w:right="215" w:firstLine="713"/>
        <w:jc w:val="both"/>
        <w:rPr>
          <w:rFonts w:ascii="Times New Roman" w:eastAsia="Times New Roman" w:hAnsi="Times New Roman" w:cs="Times New Roman"/>
          <w:b/>
          <w:bCs/>
          <w:sz w:val="28"/>
          <w:lang w:val="uk-UA" w:eastAsia="ru-RU"/>
        </w:rPr>
      </w:pPr>
      <w:r w:rsidRPr="00F46FCF">
        <w:rPr>
          <w:rFonts w:ascii="Times New Roman" w:eastAsia="Times New Roman" w:hAnsi="Times New Roman" w:cs="Times New Roman"/>
          <w:b/>
          <w:bCs/>
          <w:sz w:val="28"/>
          <w:lang w:val="uk-UA" w:eastAsia="ru-RU"/>
        </w:rPr>
        <w:t xml:space="preserve">         Наповнюваність закладів дошкільної освіти</w:t>
      </w:r>
    </w:p>
    <w:p w14:paraId="70934016" w14:textId="77777777" w:rsidR="00EC13EE" w:rsidRPr="00F46FCF" w:rsidRDefault="00EC13EE" w:rsidP="00EC13EE">
      <w:pPr>
        <w:spacing w:after="0" w:line="269" w:lineRule="auto"/>
        <w:ind w:left="-5" w:right="215" w:firstLine="713"/>
        <w:jc w:val="both"/>
        <w:rPr>
          <w:rFonts w:ascii="Times New Roman" w:eastAsia="Times New Roman" w:hAnsi="Times New Roman" w:cs="Times New Roman"/>
          <w:b/>
          <w:bCs/>
          <w:sz w:val="28"/>
          <w:lang w:val="uk-UA" w:eastAsia="ru-RU"/>
        </w:rPr>
      </w:pPr>
    </w:p>
    <w:tbl>
      <w:tblPr>
        <w:tblStyle w:val="TableGrid"/>
        <w:tblW w:w="9849" w:type="dxa"/>
        <w:tblInd w:w="-109" w:type="dxa"/>
        <w:tblCellMar>
          <w:top w:w="7" w:type="dxa"/>
          <w:left w:w="105" w:type="dxa"/>
          <w:right w:w="106" w:type="dxa"/>
        </w:tblCellMar>
        <w:tblLook w:val="04A0" w:firstRow="1" w:lastRow="0" w:firstColumn="1" w:lastColumn="0" w:noHBand="0" w:noVBand="1"/>
      </w:tblPr>
      <w:tblGrid>
        <w:gridCol w:w="571"/>
        <w:gridCol w:w="3596"/>
        <w:gridCol w:w="1645"/>
        <w:gridCol w:w="1702"/>
        <w:gridCol w:w="2335"/>
      </w:tblGrid>
      <w:tr w:rsidR="00EC13EE" w:rsidRPr="00F46FCF" w14:paraId="06A2C300" w14:textId="77777777" w:rsidTr="006E1341">
        <w:trPr>
          <w:trHeight w:val="561"/>
        </w:trPr>
        <w:tc>
          <w:tcPr>
            <w:tcW w:w="571" w:type="dxa"/>
            <w:tcBorders>
              <w:top w:val="single" w:sz="4" w:space="0" w:color="000000"/>
              <w:left w:val="single" w:sz="4" w:space="0" w:color="000000"/>
              <w:bottom w:val="single" w:sz="4" w:space="0" w:color="000000"/>
              <w:right w:val="single" w:sz="4" w:space="0" w:color="000000"/>
            </w:tcBorders>
          </w:tcPr>
          <w:p w14:paraId="5C0E8C1E" w14:textId="77777777" w:rsidR="00EC13EE" w:rsidRPr="00F46FCF" w:rsidRDefault="00EC13EE" w:rsidP="006E1341">
            <w:pPr>
              <w:jc w:val="right"/>
              <w:rPr>
                <w:rFonts w:ascii="Times New Roman" w:eastAsia="Times New Roman" w:hAnsi="Times New Roman" w:cs="Times New Roman"/>
                <w:sz w:val="28"/>
                <w:lang w:val="uk-UA"/>
              </w:rPr>
            </w:pPr>
            <w:bookmarkStart w:id="3" w:name="_Hlk170391058"/>
            <w:r w:rsidRPr="00F46FCF">
              <w:rPr>
                <w:rFonts w:ascii="Times New Roman" w:eastAsia="Times New Roman" w:hAnsi="Times New Roman" w:cs="Times New Roman"/>
                <w:b/>
                <w:sz w:val="24"/>
                <w:lang w:val="uk-UA"/>
              </w:rPr>
              <w:t>№ з/п</w:t>
            </w:r>
          </w:p>
        </w:tc>
        <w:tc>
          <w:tcPr>
            <w:tcW w:w="3596" w:type="dxa"/>
            <w:tcBorders>
              <w:top w:val="single" w:sz="4" w:space="0" w:color="000000"/>
              <w:left w:val="single" w:sz="4" w:space="0" w:color="000000"/>
              <w:bottom w:val="single" w:sz="4" w:space="0" w:color="000000"/>
              <w:right w:val="single" w:sz="4" w:space="0" w:color="000000"/>
            </w:tcBorders>
          </w:tcPr>
          <w:p w14:paraId="35224C1E" w14:textId="77777777" w:rsidR="00EC13EE" w:rsidRPr="00F46FCF" w:rsidRDefault="00EC13EE" w:rsidP="006E1341">
            <w:pPr>
              <w:ind w:left="28"/>
              <w:jc w:val="center"/>
              <w:rPr>
                <w:rFonts w:ascii="Times New Roman" w:eastAsia="Times New Roman" w:hAnsi="Times New Roman" w:cs="Times New Roman"/>
                <w:sz w:val="28"/>
                <w:lang w:val="uk-UA"/>
              </w:rPr>
            </w:pPr>
            <w:r w:rsidRPr="00F46FCF">
              <w:rPr>
                <w:rFonts w:ascii="Times New Roman" w:eastAsia="Times New Roman" w:hAnsi="Times New Roman" w:cs="Times New Roman"/>
                <w:b/>
                <w:sz w:val="24"/>
                <w:lang w:val="uk-UA"/>
              </w:rPr>
              <w:t>Назва закладу</w:t>
            </w:r>
          </w:p>
        </w:tc>
        <w:tc>
          <w:tcPr>
            <w:tcW w:w="1645" w:type="dxa"/>
            <w:tcBorders>
              <w:top w:val="single" w:sz="4" w:space="0" w:color="000000"/>
              <w:left w:val="single" w:sz="4" w:space="0" w:color="000000"/>
              <w:bottom w:val="single" w:sz="4" w:space="0" w:color="000000"/>
              <w:right w:val="single" w:sz="4" w:space="0" w:color="000000"/>
            </w:tcBorders>
          </w:tcPr>
          <w:p w14:paraId="7FCEDFFB" w14:textId="77777777" w:rsidR="00EC13EE" w:rsidRPr="00F46FCF" w:rsidRDefault="00EC13EE" w:rsidP="006E1341">
            <w:pPr>
              <w:ind w:left="22"/>
              <w:jc w:val="center"/>
              <w:rPr>
                <w:rFonts w:ascii="Times New Roman" w:eastAsia="Times New Roman" w:hAnsi="Times New Roman" w:cs="Times New Roman"/>
                <w:sz w:val="28"/>
                <w:lang w:val="uk-UA"/>
              </w:rPr>
            </w:pPr>
            <w:proofErr w:type="spellStart"/>
            <w:r w:rsidRPr="00F46FCF">
              <w:rPr>
                <w:rFonts w:ascii="Times New Roman" w:eastAsia="Times New Roman" w:hAnsi="Times New Roman" w:cs="Times New Roman"/>
                <w:b/>
                <w:sz w:val="24"/>
                <w:lang w:val="uk-UA"/>
              </w:rPr>
              <w:t>к-сть</w:t>
            </w:r>
            <w:proofErr w:type="spellEnd"/>
            <w:r w:rsidRPr="00F46FCF">
              <w:rPr>
                <w:rFonts w:ascii="Times New Roman" w:eastAsia="Times New Roman" w:hAnsi="Times New Roman" w:cs="Times New Roman"/>
                <w:b/>
                <w:sz w:val="24"/>
                <w:lang w:val="uk-UA"/>
              </w:rPr>
              <w:t xml:space="preserve"> груп</w:t>
            </w:r>
          </w:p>
        </w:tc>
        <w:tc>
          <w:tcPr>
            <w:tcW w:w="1702" w:type="dxa"/>
            <w:tcBorders>
              <w:top w:val="single" w:sz="4" w:space="0" w:color="000000"/>
              <w:left w:val="single" w:sz="4" w:space="0" w:color="000000"/>
              <w:bottom w:val="single" w:sz="4" w:space="0" w:color="000000"/>
              <w:right w:val="single" w:sz="4" w:space="0" w:color="000000"/>
            </w:tcBorders>
          </w:tcPr>
          <w:p w14:paraId="3E738C28" w14:textId="77777777" w:rsidR="00EC13EE" w:rsidRPr="00F46FCF" w:rsidRDefault="00EC13EE" w:rsidP="006E1341">
            <w:pPr>
              <w:ind w:left="20"/>
              <w:jc w:val="center"/>
              <w:rPr>
                <w:rFonts w:ascii="Times New Roman" w:eastAsia="Times New Roman" w:hAnsi="Times New Roman" w:cs="Times New Roman"/>
                <w:sz w:val="28"/>
                <w:lang w:val="uk-UA"/>
              </w:rPr>
            </w:pPr>
            <w:r w:rsidRPr="00F46FCF">
              <w:rPr>
                <w:rFonts w:ascii="Times New Roman" w:eastAsia="Times New Roman" w:hAnsi="Times New Roman" w:cs="Times New Roman"/>
                <w:b/>
                <w:sz w:val="24"/>
                <w:lang w:val="uk-UA"/>
              </w:rPr>
              <w:t>Проектна потужність (</w:t>
            </w:r>
            <w:proofErr w:type="spellStart"/>
            <w:r w:rsidRPr="00F46FCF">
              <w:rPr>
                <w:rFonts w:ascii="Times New Roman" w:eastAsia="Times New Roman" w:hAnsi="Times New Roman" w:cs="Times New Roman"/>
                <w:b/>
                <w:sz w:val="24"/>
                <w:lang w:val="uk-UA"/>
              </w:rPr>
              <w:t>к-сть</w:t>
            </w:r>
            <w:proofErr w:type="spellEnd"/>
            <w:r w:rsidRPr="00F46FCF">
              <w:rPr>
                <w:rFonts w:ascii="Times New Roman" w:eastAsia="Times New Roman" w:hAnsi="Times New Roman" w:cs="Times New Roman"/>
                <w:b/>
                <w:sz w:val="24"/>
                <w:lang w:val="uk-UA"/>
              </w:rPr>
              <w:t xml:space="preserve"> місць) </w:t>
            </w:r>
          </w:p>
        </w:tc>
        <w:tc>
          <w:tcPr>
            <w:tcW w:w="2335" w:type="dxa"/>
            <w:tcBorders>
              <w:top w:val="single" w:sz="4" w:space="0" w:color="000000"/>
              <w:left w:val="single" w:sz="4" w:space="0" w:color="000000"/>
              <w:bottom w:val="single" w:sz="4" w:space="0" w:color="000000"/>
              <w:right w:val="single" w:sz="4" w:space="0" w:color="000000"/>
            </w:tcBorders>
          </w:tcPr>
          <w:p w14:paraId="71D4AAA0" w14:textId="77777777" w:rsidR="00EC13EE" w:rsidRPr="00F46FCF" w:rsidRDefault="00EC13EE" w:rsidP="006E1341">
            <w:pPr>
              <w:ind w:left="22"/>
              <w:jc w:val="center"/>
              <w:rPr>
                <w:rFonts w:ascii="Times New Roman" w:eastAsia="Times New Roman" w:hAnsi="Times New Roman" w:cs="Times New Roman"/>
                <w:sz w:val="28"/>
                <w:lang w:val="uk-UA"/>
              </w:rPr>
            </w:pPr>
            <w:proofErr w:type="spellStart"/>
            <w:r w:rsidRPr="00F46FCF">
              <w:rPr>
                <w:rFonts w:ascii="Times New Roman" w:eastAsia="Times New Roman" w:hAnsi="Times New Roman" w:cs="Times New Roman"/>
                <w:b/>
                <w:sz w:val="24"/>
                <w:lang w:val="uk-UA"/>
              </w:rPr>
              <w:t>к-сть</w:t>
            </w:r>
            <w:proofErr w:type="spellEnd"/>
            <w:r w:rsidRPr="00F46FCF">
              <w:rPr>
                <w:rFonts w:ascii="Times New Roman" w:eastAsia="Times New Roman" w:hAnsi="Times New Roman" w:cs="Times New Roman"/>
                <w:b/>
                <w:sz w:val="24"/>
                <w:lang w:val="uk-UA"/>
              </w:rPr>
              <w:t xml:space="preserve"> вихованців</w:t>
            </w:r>
          </w:p>
        </w:tc>
      </w:tr>
      <w:tr w:rsidR="00EC13EE" w:rsidRPr="00F46FCF" w14:paraId="1C967A33" w14:textId="77777777" w:rsidTr="006E1341">
        <w:trPr>
          <w:trHeight w:val="566"/>
        </w:trPr>
        <w:tc>
          <w:tcPr>
            <w:tcW w:w="571" w:type="dxa"/>
            <w:tcBorders>
              <w:top w:val="single" w:sz="4" w:space="0" w:color="000000"/>
              <w:left w:val="single" w:sz="4" w:space="0" w:color="000000"/>
              <w:bottom w:val="single" w:sz="4" w:space="0" w:color="000000"/>
              <w:right w:val="single" w:sz="4" w:space="0" w:color="000000"/>
            </w:tcBorders>
          </w:tcPr>
          <w:p w14:paraId="2D1F88AE" w14:textId="77777777" w:rsidR="00EC13EE" w:rsidRPr="00F46FCF" w:rsidRDefault="00EC13EE" w:rsidP="006E1341">
            <w:pPr>
              <w:ind w:left="28"/>
              <w:jc w:val="center"/>
              <w:rPr>
                <w:rFonts w:ascii="Times New Roman" w:eastAsia="Times New Roman" w:hAnsi="Times New Roman" w:cs="Times New Roman"/>
                <w:sz w:val="28"/>
                <w:lang w:val="uk-UA"/>
              </w:rPr>
            </w:pPr>
            <w:bookmarkStart w:id="4" w:name="_Hlk170392013"/>
            <w:bookmarkEnd w:id="3"/>
            <w:r w:rsidRPr="00F46FCF">
              <w:rPr>
                <w:rFonts w:ascii="Times New Roman" w:eastAsia="Times New Roman" w:hAnsi="Times New Roman" w:cs="Times New Roman"/>
                <w:sz w:val="24"/>
                <w:lang w:val="uk-UA"/>
              </w:rPr>
              <w:t xml:space="preserve">1 </w:t>
            </w:r>
          </w:p>
        </w:tc>
        <w:tc>
          <w:tcPr>
            <w:tcW w:w="3596" w:type="dxa"/>
            <w:tcBorders>
              <w:top w:val="single" w:sz="4" w:space="0" w:color="000000"/>
              <w:left w:val="single" w:sz="4" w:space="0" w:color="000000"/>
              <w:bottom w:val="single" w:sz="4" w:space="0" w:color="000000"/>
              <w:right w:val="single" w:sz="4" w:space="0" w:color="000000"/>
            </w:tcBorders>
          </w:tcPr>
          <w:p w14:paraId="2DCB3F19" w14:textId="77777777" w:rsidR="00EC13EE" w:rsidRPr="00F46FCF" w:rsidRDefault="00EC13EE" w:rsidP="006E1341">
            <w:pPr>
              <w:ind w:left="5"/>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Магдалинівський заклад дошкільної освіти (ясла-садок) №1 «Ромашка» Магдалинівської селищної ради</w:t>
            </w:r>
          </w:p>
        </w:tc>
        <w:tc>
          <w:tcPr>
            <w:tcW w:w="1645" w:type="dxa"/>
            <w:tcBorders>
              <w:top w:val="single" w:sz="4" w:space="0" w:color="000000"/>
              <w:left w:val="single" w:sz="4" w:space="0" w:color="000000"/>
              <w:bottom w:val="single" w:sz="4" w:space="0" w:color="000000"/>
              <w:right w:val="single" w:sz="4" w:space="0" w:color="000000"/>
            </w:tcBorders>
          </w:tcPr>
          <w:p w14:paraId="69406B49" w14:textId="77777777" w:rsidR="00EC13EE" w:rsidRPr="00F46FCF" w:rsidRDefault="00EC13EE" w:rsidP="006E1341">
            <w:pPr>
              <w:ind w:left="18"/>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5</w:t>
            </w:r>
          </w:p>
        </w:tc>
        <w:tc>
          <w:tcPr>
            <w:tcW w:w="1702" w:type="dxa"/>
            <w:tcBorders>
              <w:top w:val="single" w:sz="4" w:space="0" w:color="000000"/>
              <w:left w:val="single" w:sz="4" w:space="0" w:color="000000"/>
              <w:bottom w:val="single" w:sz="4" w:space="0" w:color="000000"/>
              <w:right w:val="single" w:sz="4" w:space="0" w:color="000000"/>
            </w:tcBorders>
          </w:tcPr>
          <w:p w14:paraId="6760BB1D" w14:textId="77777777" w:rsidR="00EC13EE" w:rsidRPr="00F46FCF" w:rsidRDefault="00EC13EE" w:rsidP="006E1341">
            <w:pPr>
              <w:ind w:left="18"/>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110</w:t>
            </w:r>
          </w:p>
        </w:tc>
        <w:tc>
          <w:tcPr>
            <w:tcW w:w="2335" w:type="dxa"/>
            <w:tcBorders>
              <w:top w:val="single" w:sz="4" w:space="0" w:color="000000"/>
              <w:left w:val="single" w:sz="4" w:space="0" w:color="000000"/>
              <w:bottom w:val="single" w:sz="4" w:space="0" w:color="000000"/>
              <w:right w:val="single" w:sz="4" w:space="0" w:color="000000"/>
            </w:tcBorders>
          </w:tcPr>
          <w:p w14:paraId="04F74173" w14:textId="77777777" w:rsidR="00EC13EE" w:rsidRPr="00F46FCF" w:rsidRDefault="00EC13EE" w:rsidP="006E1341">
            <w:pPr>
              <w:ind w:left="18"/>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116</w:t>
            </w:r>
          </w:p>
        </w:tc>
      </w:tr>
      <w:tr w:rsidR="00EC13EE" w:rsidRPr="00F46FCF" w14:paraId="13B7A55F" w14:textId="77777777" w:rsidTr="006E1341">
        <w:trPr>
          <w:trHeight w:val="283"/>
        </w:trPr>
        <w:tc>
          <w:tcPr>
            <w:tcW w:w="571" w:type="dxa"/>
            <w:tcBorders>
              <w:top w:val="single" w:sz="4" w:space="0" w:color="000000"/>
              <w:left w:val="single" w:sz="4" w:space="0" w:color="000000"/>
              <w:bottom w:val="single" w:sz="4" w:space="0" w:color="000000"/>
              <w:right w:val="single" w:sz="4" w:space="0" w:color="000000"/>
            </w:tcBorders>
          </w:tcPr>
          <w:p w14:paraId="53DAAA74" w14:textId="77777777" w:rsidR="00EC13EE" w:rsidRPr="00F46FCF" w:rsidRDefault="00EC13EE" w:rsidP="006E1341">
            <w:pPr>
              <w:ind w:left="28"/>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 xml:space="preserve">2 </w:t>
            </w:r>
          </w:p>
        </w:tc>
        <w:tc>
          <w:tcPr>
            <w:tcW w:w="3596" w:type="dxa"/>
            <w:tcBorders>
              <w:top w:val="single" w:sz="4" w:space="0" w:color="000000"/>
              <w:left w:val="single" w:sz="4" w:space="0" w:color="000000"/>
              <w:bottom w:val="single" w:sz="4" w:space="0" w:color="000000"/>
              <w:right w:val="single" w:sz="4" w:space="0" w:color="000000"/>
            </w:tcBorders>
          </w:tcPr>
          <w:p w14:paraId="06C9F943" w14:textId="77777777" w:rsidR="00EC13EE" w:rsidRPr="00F46FCF" w:rsidRDefault="00EC13EE" w:rsidP="006E1341">
            <w:pPr>
              <w:ind w:left="5"/>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Магдалинівський заклад дошкільної освіти (ясла-садок) №2 «Веселка» Магдалинівської селищної ради</w:t>
            </w:r>
          </w:p>
        </w:tc>
        <w:tc>
          <w:tcPr>
            <w:tcW w:w="1645" w:type="dxa"/>
            <w:tcBorders>
              <w:top w:val="single" w:sz="4" w:space="0" w:color="000000"/>
              <w:left w:val="single" w:sz="4" w:space="0" w:color="000000"/>
              <w:bottom w:val="single" w:sz="4" w:space="0" w:color="000000"/>
              <w:right w:val="single" w:sz="4" w:space="0" w:color="000000"/>
            </w:tcBorders>
          </w:tcPr>
          <w:p w14:paraId="0D6C4002" w14:textId="77777777" w:rsidR="00EC13EE" w:rsidRPr="00F46FCF" w:rsidRDefault="00EC13EE" w:rsidP="006E1341">
            <w:pPr>
              <w:ind w:left="18"/>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5</w:t>
            </w:r>
          </w:p>
        </w:tc>
        <w:tc>
          <w:tcPr>
            <w:tcW w:w="1702" w:type="dxa"/>
            <w:tcBorders>
              <w:top w:val="single" w:sz="4" w:space="0" w:color="000000"/>
              <w:left w:val="single" w:sz="4" w:space="0" w:color="000000"/>
              <w:bottom w:val="single" w:sz="4" w:space="0" w:color="000000"/>
              <w:right w:val="single" w:sz="4" w:space="0" w:color="000000"/>
            </w:tcBorders>
          </w:tcPr>
          <w:p w14:paraId="0CE036D7" w14:textId="77777777" w:rsidR="00EC13EE" w:rsidRPr="00F46FCF" w:rsidRDefault="00EC13EE" w:rsidP="006E1341">
            <w:pPr>
              <w:ind w:left="23"/>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110</w:t>
            </w:r>
          </w:p>
        </w:tc>
        <w:tc>
          <w:tcPr>
            <w:tcW w:w="2335" w:type="dxa"/>
            <w:tcBorders>
              <w:top w:val="single" w:sz="4" w:space="0" w:color="000000"/>
              <w:left w:val="single" w:sz="4" w:space="0" w:color="000000"/>
              <w:bottom w:val="single" w:sz="4" w:space="0" w:color="000000"/>
              <w:right w:val="single" w:sz="4" w:space="0" w:color="000000"/>
            </w:tcBorders>
          </w:tcPr>
          <w:p w14:paraId="10A48CBB" w14:textId="77777777" w:rsidR="00EC13EE" w:rsidRPr="00F46FCF" w:rsidRDefault="00EC13EE" w:rsidP="006E1341">
            <w:pPr>
              <w:ind w:left="23"/>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85</w:t>
            </w:r>
          </w:p>
        </w:tc>
      </w:tr>
      <w:tr w:rsidR="00EC13EE" w:rsidRPr="00F46FCF" w14:paraId="75F6D065" w14:textId="77777777" w:rsidTr="006E1341">
        <w:trPr>
          <w:trHeight w:val="561"/>
        </w:trPr>
        <w:tc>
          <w:tcPr>
            <w:tcW w:w="571" w:type="dxa"/>
            <w:tcBorders>
              <w:top w:val="single" w:sz="4" w:space="0" w:color="000000"/>
              <w:left w:val="single" w:sz="4" w:space="0" w:color="000000"/>
              <w:bottom w:val="single" w:sz="4" w:space="0" w:color="000000"/>
              <w:right w:val="single" w:sz="4" w:space="0" w:color="000000"/>
            </w:tcBorders>
          </w:tcPr>
          <w:p w14:paraId="074FF346" w14:textId="77777777" w:rsidR="00EC13EE" w:rsidRPr="00F46FCF" w:rsidRDefault="00EC13EE" w:rsidP="006E1341">
            <w:pPr>
              <w:ind w:left="28"/>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 xml:space="preserve">3 </w:t>
            </w:r>
          </w:p>
        </w:tc>
        <w:tc>
          <w:tcPr>
            <w:tcW w:w="3596" w:type="dxa"/>
            <w:tcBorders>
              <w:top w:val="single" w:sz="4" w:space="0" w:color="000000"/>
              <w:left w:val="single" w:sz="4" w:space="0" w:color="000000"/>
              <w:bottom w:val="single" w:sz="4" w:space="0" w:color="000000"/>
              <w:right w:val="single" w:sz="4" w:space="0" w:color="000000"/>
            </w:tcBorders>
          </w:tcPr>
          <w:p w14:paraId="21347C07" w14:textId="77777777" w:rsidR="00EC13EE" w:rsidRPr="00F46FCF" w:rsidRDefault="00EC13EE" w:rsidP="006E1341">
            <w:pPr>
              <w:ind w:left="5"/>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Кільченський заклад дошкільної освіти «Сонечко» Магдалинівської селищної ради</w:t>
            </w:r>
          </w:p>
        </w:tc>
        <w:tc>
          <w:tcPr>
            <w:tcW w:w="1645" w:type="dxa"/>
            <w:tcBorders>
              <w:top w:val="single" w:sz="4" w:space="0" w:color="000000"/>
              <w:left w:val="single" w:sz="4" w:space="0" w:color="000000"/>
              <w:bottom w:val="single" w:sz="4" w:space="0" w:color="000000"/>
              <w:right w:val="single" w:sz="4" w:space="0" w:color="000000"/>
            </w:tcBorders>
          </w:tcPr>
          <w:p w14:paraId="7586E9D6" w14:textId="77777777" w:rsidR="00EC13EE" w:rsidRPr="00F46FCF" w:rsidRDefault="00EC13EE" w:rsidP="006E1341">
            <w:pPr>
              <w:ind w:left="18"/>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w:t>
            </w:r>
          </w:p>
        </w:tc>
        <w:tc>
          <w:tcPr>
            <w:tcW w:w="1702" w:type="dxa"/>
            <w:tcBorders>
              <w:top w:val="single" w:sz="4" w:space="0" w:color="000000"/>
              <w:left w:val="single" w:sz="4" w:space="0" w:color="000000"/>
              <w:bottom w:val="single" w:sz="4" w:space="0" w:color="000000"/>
              <w:right w:val="single" w:sz="4" w:space="0" w:color="000000"/>
            </w:tcBorders>
          </w:tcPr>
          <w:p w14:paraId="53C5BA04" w14:textId="77777777" w:rsidR="00EC13EE" w:rsidRPr="00F46FCF" w:rsidRDefault="00EC13EE" w:rsidP="006E1341">
            <w:pPr>
              <w:ind w:left="23"/>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15</w:t>
            </w:r>
          </w:p>
        </w:tc>
        <w:tc>
          <w:tcPr>
            <w:tcW w:w="2335" w:type="dxa"/>
            <w:tcBorders>
              <w:top w:val="single" w:sz="4" w:space="0" w:color="000000"/>
              <w:left w:val="single" w:sz="4" w:space="0" w:color="000000"/>
              <w:bottom w:val="single" w:sz="4" w:space="0" w:color="000000"/>
              <w:right w:val="single" w:sz="4" w:space="0" w:color="000000"/>
            </w:tcBorders>
          </w:tcPr>
          <w:p w14:paraId="637E0E48"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 xml:space="preserve">              17</w:t>
            </w:r>
          </w:p>
        </w:tc>
      </w:tr>
      <w:tr w:rsidR="00EC13EE" w:rsidRPr="00F46FCF" w14:paraId="4562B333" w14:textId="77777777" w:rsidTr="006E1341">
        <w:trPr>
          <w:trHeight w:val="288"/>
        </w:trPr>
        <w:tc>
          <w:tcPr>
            <w:tcW w:w="571" w:type="dxa"/>
            <w:tcBorders>
              <w:top w:val="single" w:sz="4" w:space="0" w:color="000000"/>
              <w:left w:val="single" w:sz="4" w:space="0" w:color="000000"/>
              <w:bottom w:val="single" w:sz="4" w:space="0" w:color="000000"/>
              <w:right w:val="single" w:sz="4" w:space="0" w:color="000000"/>
            </w:tcBorders>
          </w:tcPr>
          <w:p w14:paraId="18A5B6A5" w14:textId="77777777" w:rsidR="00EC13EE" w:rsidRPr="00F46FCF" w:rsidRDefault="00EC13EE" w:rsidP="006E1341">
            <w:pPr>
              <w:ind w:righ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 xml:space="preserve">4 </w:t>
            </w:r>
          </w:p>
        </w:tc>
        <w:tc>
          <w:tcPr>
            <w:tcW w:w="3596" w:type="dxa"/>
            <w:tcBorders>
              <w:top w:val="single" w:sz="4" w:space="0" w:color="000000"/>
              <w:left w:val="single" w:sz="4" w:space="0" w:color="000000"/>
              <w:bottom w:val="single" w:sz="4" w:space="0" w:color="000000"/>
              <w:right w:val="single" w:sz="4" w:space="0" w:color="000000"/>
            </w:tcBorders>
          </w:tcPr>
          <w:p w14:paraId="285C8679"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Котовський заклад дошкільної освіти Магдалинівської селищної ради</w:t>
            </w:r>
          </w:p>
        </w:tc>
        <w:tc>
          <w:tcPr>
            <w:tcW w:w="1645" w:type="dxa"/>
            <w:tcBorders>
              <w:top w:val="single" w:sz="4" w:space="0" w:color="000000"/>
              <w:left w:val="single" w:sz="4" w:space="0" w:color="000000"/>
              <w:bottom w:val="single" w:sz="4" w:space="0" w:color="000000"/>
              <w:right w:val="single" w:sz="4" w:space="0" w:color="000000"/>
            </w:tcBorders>
          </w:tcPr>
          <w:p w14:paraId="009FA215" w14:textId="77777777" w:rsidR="00EC13EE" w:rsidRPr="00F46FCF" w:rsidRDefault="00EC13EE" w:rsidP="006E1341">
            <w:pPr>
              <w:ind w:right="14"/>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2</w:t>
            </w:r>
          </w:p>
        </w:tc>
        <w:tc>
          <w:tcPr>
            <w:tcW w:w="1702" w:type="dxa"/>
            <w:tcBorders>
              <w:top w:val="single" w:sz="4" w:space="0" w:color="000000"/>
              <w:left w:val="single" w:sz="4" w:space="0" w:color="000000"/>
              <w:bottom w:val="single" w:sz="4" w:space="0" w:color="000000"/>
              <w:right w:val="single" w:sz="4" w:space="0" w:color="000000"/>
            </w:tcBorders>
          </w:tcPr>
          <w:p w14:paraId="0719B61B" w14:textId="77777777" w:rsidR="00EC13EE" w:rsidRPr="00F46FCF" w:rsidRDefault="00EC13EE" w:rsidP="006E1341">
            <w:pPr>
              <w:ind w:righ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30</w:t>
            </w:r>
          </w:p>
        </w:tc>
        <w:tc>
          <w:tcPr>
            <w:tcW w:w="2335" w:type="dxa"/>
            <w:tcBorders>
              <w:top w:val="single" w:sz="4" w:space="0" w:color="000000"/>
              <w:left w:val="single" w:sz="4" w:space="0" w:color="000000"/>
              <w:bottom w:val="single" w:sz="4" w:space="0" w:color="000000"/>
              <w:right w:val="single" w:sz="4" w:space="0" w:color="000000"/>
            </w:tcBorders>
          </w:tcPr>
          <w:p w14:paraId="006BDF50" w14:textId="77777777" w:rsidR="00EC13EE" w:rsidRPr="00F46FCF" w:rsidRDefault="00EC13EE" w:rsidP="006E1341">
            <w:pPr>
              <w:ind w:right="14"/>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30</w:t>
            </w:r>
          </w:p>
        </w:tc>
      </w:tr>
      <w:tr w:rsidR="00EC13EE" w:rsidRPr="00F46FCF" w14:paraId="393AD351" w14:textId="77777777" w:rsidTr="006E1341">
        <w:trPr>
          <w:trHeight w:val="561"/>
        </w:trPr>
        <w:tc>
          <w:tcPr>
            <w:tcW w:w="571" w:type="dxa"/>
            <w:tcBorders>
              <w:top w:val="single" w:sz="4" w:space="0" w:color="000000"/>
              <w:left w:val="single" w:sz="4" w:space="0" w:color="000000"/>
              <w:bottom w:val="single" w:sz="4" w:space="0" w:color="000000"/>
              <w:right w:val="single" w:sz="4" w:space="0" w:color="000000"/>
            </w:tcBorders>
          </w:tcPr>
          <w:p w14:paraId="76819763" w14:textId="77777777" w:rsidR="00EC13EE" w:rsidRPr="00F46FCF" w:rsidRDefault="00EC13EE" w:rsidP="006E1341">
            <w:pPr>
              <w:ind w:righ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lastRenderedPageBreak/>
              <w:t xml:space="preserve">5 </w:t>
            </w:r>
          </w:p>
        </w:tc>
        <w:tc>
          <w:tcPr>
            <w:tcW w:w="3596" w:type="dxa"/>
            <w:tcBorders>
              <w:top w:val="single" w:sz="4" w:space="0" w:color="000000"/>
              <w:left w:val="single" w:sz="4" w:space="0" w:color="000000"/>
              <w:bottom w:val="single" w:sz="4" w:space="0" w:color="000000"/>
              <w:right w:val="single" w:sz="4" w:space="0" w:color="000000"/>
            </w:tcBorders>
          </w:tcPr>
          <w:p w14:paraId="64999538"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Казначеївський заклад дошкільної освіти «Сонечко» Магдалинівської селищної ради</w:t>
            </w:r>
          </w:p>
        </w:tc>
        <w:tc>
          <w:tcPr>
            <w:tcW w:w="1645" w:type="dxa"/>
            <w:tcBorders>
              <w:top w:val="single" w:sz="4" w:space="0" w:color="000000"/>
              <w:left w:val="single" w:sz="4" w:space="0" w:color="000000"/>
              <w:bottom w:val="single" w:sz="4" w:space="0" w:color="000000"/>
              <w:right w:val="single" w:sz="4" w:space="0" w:color="000000"/>
            </w:tcBorders>
          </w:tcPr>
          <w:p w14:paraId="72FE60AE" w14:textId="77777777" w:rsidR="00EC13EE" w:rsidRPr="00F46FCF" w:rsidRDefault="00EC13EE" w:rsidP="006E1341">
            <w:pPr>
              <w:ind w:right="14"/>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w:t>
            </w:r>
          </w:p>
        </w:tc>
        <w:tc>
          <w:tcPr>
            <w:tcW w:w="1702" w:type="dxa"/>
            <w:tcBorders>
              <w:top w:val="single" w:sz="4" w:space="0" w:color="000000"/>
              <w:left w:val="single" w:sz="4" w:space="0" w:color="000000"/>
              <w:bottom w:val="single" w:sz="4" w:space="0" w:color="000000"/>
              <w:right w:val="single" w:sz="4" w:space="0" w:color="000000"/>
            </w:tcBorders>
          </w:tcPr>
          <w:p w14:paraId="23CFDD29" w14:textId="77777777" w:rsidR="00EC13EE" w:rsidRPr="00F46FCF" w:rsidRDefault="00EC13EE" w:rsidP="006E1341">
            <w:pPr>
              <w:ind w:righ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30</w:t>
            </w:r>
          </w:p>
        </w:tc>
        <w:tc>
          <w:tcPr>
            <w:tcW w:w="2335" w:type="dxa"/>
            <w:tcBorders>
              <w:top w:val="single" w:sz="4" w:space="0" w:color="000000"/>
              <w:left w:val="single" w:sz="4" w:space="0" w:color="000000"/>
              <w:bottom w:val="single" w:sz="4" w:space="0" w:color="000000"/>
              <w:right w:val="single" w:sz="4" w:space="0" w:color="000000"/>
            </w:tcBorders>
            <w:vAlign w:val="bottom"/>
          </w:tcPr>
          <w:p w14:paraId="786441BC" w14:textId="77777777" w:rsidR="00EC13EE" w:rsidRPr="00F46FCF" w:rsidRDefault="00EC13EE" w:rsidP="006E1341">
            <w:pPr>
              <w:ind w:righ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18</w:t>
            </w:r>
          </w:p>
        </w:tc>
      </w:tr>
      <w:tr w:rsidR="00EC13EE" w:rsidRPr="00F46FCF" w14:paraId="307A10B0" w14:textId="77777777" w:rsidTr="006E1341">
        <w:trPr>
          <w:trHeight w:val="561"/>
        </w:trPr>
        <w:tc>
          <w:tcPr>
            <w:tcW w:w="571" w:type="dxa"/>
            <w:tcBorders>
              <w:top w:val="single" w:sz="4" w:space="0" w:color="000000"/>
              <w:left w:val="single" w:sz="4" w:space="0" w:color="000000"/>
              <w:bottom w:val="single" w:sz="4" w:space="0" w:color="000000"/>
              <w:right w:val="single" w:sz="4" w:space="0" w:color="000000"/>
            </w:tcBorders>
          </w:tcPr>
          <w:p w14:paraId="20C99462" w14:textId="77777777" w:rsidR="00EC13EE" w:rsidRPr="00F46FCF" w:rsidRDefault="00EC13EE" w:rsidP="006E1341">
            <w:pPr>
              <w:ind w:righ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 xml:space="preserve">6 </w:t>
            </w:r>
          </w:p>
        </w:tc>
        <w:tc>
          <w:tcPr>
            <w:tcW w:w="3596" w:type="dxa"/>
            <w:tcBorders>
              <w:top w:val="single" w:sz="4" w:space="0" w:color="000000"/>
              <w:left w:val="single" w:sz="4" w:space="0" w:color="000000"/>
              <w:bottom w:val="single" w:sz="4" w:space="0" w:color="000000"/>
              <w:right w:val="single" w:sz="4" w:space="0" w:color="000000"/>
            </w:tcBorders>
          </w:tcPr>
          <w:p w14:paraId="704E31CA" w14:textId="77777777" w:rsidR="00EC13EE" w:rsidRPr="00F46FCF" w:rsidRDefault="00EC13EE" w:rsidP="006E1341">
            <w:pPr>
              <w:rPr>
                <w:rFonts w:ascii="Times New Roman" w:eastAsia="Times New Roman" w:hAnsi="Times New Roman" w:cs="Times New Roman"/>
                <w:sz w:val="28"/>
                <w:lang w:val="uk-UA"/>
              </w:rPr>
            </w:pPr>
            <w:proofErr w:type="spellStart"/>
            <w:r w:rsidRPr="00F46FCF">
              <w:rPr>
                <w:rFonts w:ascii="Times New Roman" w:eastAsia="Times New Roman" w:hAnsi="Times New Roman" w:cs="Times New Roman"/>
                <w:sz w:val="24"/>
                <w:lang w:val="uk-UA"/>
              </w:rPr>
              <w:t>Новоперівський</w:t>
            </w:r>
            <w:proofErr w:type="spellEnd"/>
            <w:r w:rsidRPr="00F46FCF">
              <w:rPr>
                <w:rFonts w:ascii="Times New Roman" w:eastAsia="Times New Roman" w:hAnsi="Times New Roman" w:cs="Times New Roman"/>
                <w:sz w:val="24"/>
                <w:lang w:val="uk-UA"/>
              </w:rPr>
              <w:t xml:space="preserve"> заклад дошкільної освіти «Малятко» Магдалинівської селищної ради</w:t>
            </w:r>
          </w:p>
        </w:tc>
        <w:tc>
          <w:tcPr>
            <w:tcW w:w="1645" w:type="dxa"/>
            <w:tcBorders>
              <w:top w:val="single" w:sz="4" w:space="0" w:color="000000"/>
              <w:left w:val="single" w:sz="4" w:space="0" w:color="000000"/>
              <w:bottom w:val="single" w:sz="4" w:space="0" w:color="000000"/>
              <w:right w:val="single" w:sz="4" w:space="0" w:color="000000"/>
            </w:tcBorders>
          </w:tcPr>
          <w:p w14:paraId="02D90973" w14:textId="77777777" w:rsidR="00EC13EE" w:rsidRPr="00F46FCF" w:rsidRDefault="00EC13EE" w:rsidP="006E1341">
            <w:pPr>
              <w:ind w:right="14"/>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w:t>
            </w:r>
          </w:p>
        </w:tc>
        <w:tc>
          <w:tcPr>
            <w:tcW w:w="1702" w:type="dxa"/>
            <w:tcBorders>
              <w:top w:val="single" w:sz="4" w:space="0" w:color="000000"/>
              <w:left w:val="single" w:sz="4" w:space="0" w:color="000000"/>
              <w:bottom w:val="single" w:sz="4" w:space="0" w:color="000000"/>
              <w:right w:val="single" w:sz="4" w:space="0" w:color="000000"/>
            </w:tcBorders>
          </w:tcPr>
          <w:p w14:paraId="5B4C2604" w14:textId="77777777" w:rsidR="00EC13EE" w:rsidRPr="00F46FCF" w:rsidRDefault="00EC13EE" w:rsidP="006E1341">
            <w:pPr>
              <w:ind w:righ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15</w:t>
            </w:r>
          </w:p>
        </w:tc>
        <w:tc>
          <w:tcPr>
            <w:tcW w:w="2335" w:type="dxa"/>
            <w:tcBorders>
              <w:top w:val="single" w:sz="4" w:space="0" w:color="000000"/>
              <w:left w:val="single" w:sz="4" w:space="0" w:color="000000"/>
              <w:bottom w:val="single" w:sz="4" w:space="0" w:color="000000"/>
              <w:right w:val="single" w:sz="4" w:space="0" w:color="000000"/>
            </w:tcBorders>
          </w:tcPr>
          <w:p w14:paraId="135B4BDD" w14:textId="77777777" w:rsidR="00EC13EE" w:rsidRPr="00F46FCF" w:rsidRDefault="00EC13EE" w:rsidP="006E1341">
            <w:pPr>
              <w:ind w:righ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17</w:t>
            </w:r>
          </w:p>
        </w:tc>
      </w:tr>
      <w:tr w:rsidR="00EC13EE" w:rsidRPr="00F46FCF" w14:paraId="33975B23" w14:textId="77777777" w:rsidTr="006E1341">
        <w:trPr>
          <w:trHeight w:val="283"/>
        </w:trPr>
        <w:tc>
          <w:tcPr>
            <w:tcW w:w="571" w:type="dxa"/>
            <w:tcBorders>
              <w:top w:val="single" w:sz="4" w:space="0" w:color="000000"/>
              <w:left w:val="single" w:sz="4" w:space="0" w:color="000000"/>
              <w:bottom w:val="single" w:sz="4" w:space="0" w:color="000000"/>
              <w:right w:val="single" w:sz="4" w:space="0" w:color="000000"/>
            </w:tcBorders>
          </w:tcPr>
          <w:p w14:paraId="55DEFAA4" w14:textId="77777777" w:rsidR="00EC13EE" w:rsidRPr="00F46FCF" w:rsidRDefault="00EC13EE" w:rsidP="006E1341">
            <w:pPr>
              <w:ind w:righ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 xml:space="preserve">7 </w:t>
            </w:r>
          </w:p>
        </w:tc>
        <w:tc>
          <w:tcPr>
            <w:tcW w:w="3596" w:type="dxa"/>
            <w:tcBorders>
              <w:top w:val="single" w:sz="4" w:space="0" w:color="000000"/>
              <w:left w:val="single" w:sz="4" w:space="0" w:color="000000"/>
              <w:bottom w:val="single" w:sz="4" w:space="0" w:color="000000"/>
              <w:right w:val="single" w:sz="4" w:space="0" w:color="000000"/>
            </w:tcBorders>
          </w:tcPr>
          <w:p w14:paraId="66424316"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Оленівський заклад дошкільної освіти «Казка» Магдалинівської селищної ради</w:t>
            </w:r>
          </w:p>
        </w:tc>
        <w:tc>
          <w:tcPr>
            <w:tcW w:w="1645" w:type="dxa"/>
            <w:tcBorders>
              <w:top w:val="single" w:sz="4" w:space="0" w:color="000000"/>
              <w:left w:val="single" w:sz="4" w:space="0" w:color="000000"/>
              <w:bottom w:val="single" w:sz="4" w:space="0" w:color="000000"/>
              <w:right w:val="single" w:sz="4" w:space="0" w:color="000000"/>
            </w:tcBorders>
          </w:tcPr>
          <w:p w14:paraId="17149735" w14:textId="77777777" w:rsidR="00EC13EE" w:rsidRPr="00F46FCF" w:rsidRDefault="00EC13EE" w:rsidP="006E1341">
            <w:pPr>
              <w:ind w:right="14"/>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2</w:t>
            </w:r>
          </w:p>
        </w:tc>
        <w:tc>
          <w:tcPr>
            <w:tcW w:w="1702" w:type="dxa"/>
            <w:tcBorders>
              <w:top w:val="single" w:sz="4" w:space="0" w:color="000000"/>
              <w:left w:val="single" w:sz="4" w:space="0" w:color="000000"/>
              <w:bottom w:val="single" w:sz="4" w:space="0" w:color="000000"/>
              <w:right w:val="single" w:sz="4" w:space="0" w:color="000000"/>
            </w:tcBorders>
          </w:tcPr>
          <w:p w14:paraId="0BF99B88" w14:textId="77777777" w:rsidR="00EC13EE" w:rsidRPr="00F46FCF" w:rsidRDefault="00EC13EE" w:rsidP="006E1341">
            <w:pPr>
              <w:ind w:righ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45</w:t>
            </w:r>
          </w:p>
        </w:tc>
        <w:tc>
          <w:tcPr>
            <w:tcW w:w="2335" w:type="dxa"/>
            <w:tcBorders>
              <w:top w:val="single" w:sz="4" w:space="0" w:color="000000"/>
              <w:left w:val="single" w:sz="4" w:space="0" w:color="000000"/>
              <w:bottom w:val="single" w:sz="4" w:space="0" w:color="000000"/>
              <w:right w:val="single" w:sz="4" w:space="0" w:color="000000"/>
            </w:tcBorders>
          </w:tcPr>
          <w:p w14:paraId="01D06AA1" w14:textId="77777777" w:rsidR="00EC13EE" w:rsidRPr="00F46FCF" w:rsidRDefault="00EC13EE" w:rsidP="006E1341">
            <w:pPr>
              <w:ind w:righ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25</w:t>
            </w:r>
          </w:p>
        </w:tc>
      </w:tr>
      <w:tr w:rsidR="00EC13EE" w:rsidRPr="00F46FCF" w14:paraId="48402E4E" w14:textId="77777777" w:rsidTr="006E1341">
        <w:trPr>
          <w:trHeight w:val="288"/>
        </w:trPr>
        <w:tc>
          <w:tcPr>
            <w:tcW w:w="571" w:type="dxa"/>
            <w:tcBorders>
              <w:top w:val="single" w:sz="4" w:space="0" w:color="000000"/>
              <w:left w:val="single" w:sz="4" w:space="0" w:color="000000"/>
              <w:bottom w:val="single" w:sz="4" w:space="0" w:color="000000"/>
              <w:right w:val="single" w:sz="4" w:space="0" w:color="000000"/>
            </w:tcBorders>
          </w:tcPr>
          <w:p w14:paraId="50900D7B" w14:textId="77777777" w:rsidR="00EC13EE" w:rsidRPr="00F46FCF" w:rsidRDefault="00EC13EE" w:rsidP="006E1341">
            <w:pPr>
              <w:ind w:righ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 xml:space="preserve">8 </w:t>
            </w:r>
          </w:p>
        </w:tc>
        <w:tc>
          <w:tcPr>
            <w:tcW w:w="3596" w:type="dxa"/>
            <w:tcBorders>
              <w:top w:val="single" w:sz="4" w:space="0" w:color="000000"/>
              <w:left w:val="single" w:sz="4" w:space="0" w:color="000000"/>
              <w:bottom w:val="single" w:sz="4" w:space="0" w:color="000000"/>
              <w:right w:val="single" w:sz="4" w:space="0" w:color="000000"/>
            </w:tcBorders>
          </w:tcPr>
          <w:p w14:paraId="41620844"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Очеретуватівський заклад дошкільної освіти «Сонечко» Магдалинівської селищної ради</w:t>
            </w:r>
          </w:p>
        </w:tc>
        <w:tc>
          <w:tcPr>
            <w:tcW w:w="1645" w:type="dxa"/>
            <w:tcBorders>
              <w:top w:val="single" w:sz="4" w:space="0" w:color="000000"/>
              <w:left w:val="single" w:sz="4" w:space="0" w:color="000000"/>
              <w:bottom w:val="single" w:sz="4" w:space="0" w:color="000000"/>
              <w:right w:val="single" w:sz="4" w:space="0" w:color="000000"/>
            </w:tcBorders>
          </w:tcPr>
          <w:p w14:paraId="68E3F7B6" w14:textId="77777777" w:rsidR="00EC13EE" w:rsidRPr="00F46FCF" w:rsidRDefault="00EC13EE" w:rsidP="006E1341">
            <w:pPr>
              <w:ind w:right="14"/>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w:t>
            </w:r>
          </w:p>
        </w:tc>
        <w:tc>
          <w:tcPr>
            <w:tcW w:w="1702" w:type="dxa"/>
            <w:tcBorders>
              <w:top w:val="single" w:sz="4" w:space="0" w:color="000000"/>
              <w:left w:val="single" w:sz="4" w:space="0" w:color="000000"/>
              <w:bottom w:val="single" w:sz="4" w:space="0" w:color="000000"/>
              <w:right w:val="single" w:sz="4" w:space="0" w:color="000000"/>
            </w:tcBorders>
          </w:tcPr>
          <w:p w14:paraId="0CA2E73F" w14:textId="77777777" w:rsidR="00EC13EE" w:rsidRPr="00F46FCF" w:rsidRDefault="00EC13EE" w:rsidP="006E1341">
            <w:pPr>
              <w:ind w:righ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15</w:t>
            </w:r>
          </w:p>
        </w:tc>
        <w:tc>
          <w:tcPr>
            <w:tcW w:w="2335" w:type="dxa"/>
            <w:tcBorders>
              <w:top w:val="single" w:sz="4" w:space="0" w:color="000000"/>
              <w:left w:val="single" w:sz="4" w:space="0" w:color="000000"/>
              <w:bottom w:val="single" w:sz="4" w:space="0" w:color="000000"/>
              <w:right w:val="single" w:sz="4" w:space="0" w:color="000000"/>
            </w:tcBorders>
          </w:tcPr>
          <w:p w14:paraId="608E2577" w14:textId="77777777" w:rsidR="00EC13EE" w:rsidRPr="00F46FCF" w:rsidRDefault="00EC13EE" w:rsidP="006E1341">
            <w:pPr>
              <w:ind w:righ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17</w:t>
            </w:r>
          </w:p>
        </w:tc>
      </w:tr>
      <w:tr w:rsidR="00EC13EE" w:rsidRPr="00F46FCF" w14:paraId="2EE5675A" w14:textId="77777777" w:rsidTr="006E1341">
        <w:trPr>
          <w:trHeight w:val="561"/>
        </w:trPr>
        <w:tc>
          <w:tcPr>
            <w:tcW w:w="571" w:type="dxa"/>
            <w:tcBorders>
              <w:top w:val="single" w:sz="4" w:space="0" w:color="000000"/>
              <w:left w:val="single" w:sz="4" w:space="0" w:color="000000"/>
              <w:bottom w:val="single" w:sz="4" w:space="0" w:color="000000"/>
              <w:right w:val="single" w:sz="4" w:space="0" w:color="000000"/>
            </w:tcBorders>
          </w:tcPr>
          <w:p w14:paraId="613D4BA3" w14:textId="77777777" w:rsidR="00EC13EE" w:rsidRPr="00F46FCF" w:rsidRDefault="00EC13EE" w:rsidP="006E1341">
            <w:pPr>
              <w:ind w:righ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 xml:space="preserve">9 </w:t>
            </w:r>
          </w:p>
        </w:tc>
        <w:tc>
          <w:tcPr>
            <w:tcW w:w="3596" w:type="dxa"/>
            <w:tcBorders>
              <w:top w:val="single" w:sz="4" w:space="0" w:color="000000"/>
              <w:left w:val="single" w:sz="4" w:space="0" w:color="000000"/>
              <w:bottom w:val="single" w:sz="4" w:space="0" w:color="000000"/>
              <w:right w:val="single" w:sz="4" w:space="0" w:color="000000"/>
            </w:tcBorders>
          </w:tcPr>
          <w:p w14:paraId="078B9C3D"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Поливанівський заклад дошкільної освіти Магдалинівської селищної ради</w:t>
            </w:r>
          </w:p>
        </w:tc>
        <w:tc>
          <w:tcPr>
            <w:tcW w:w="1645" w:type="dxa"/>
            <w:tcBorders>
              <w:top w:val="single" w:sz="4" w:space="0" w:color="000000"/>
              <w:left w:val="single" w:sz="4" w:space="0" w:color="000000"/>
              <w:bottom w:val="single" w:sz="4" w:space="0" w:color="000000"/>
              <w:right w:val="single" w:sz="4" w:space="0" w:color="000000"/>
            </w:tcBorders>
          </w:tcPr>
          <w:p w14:paraId="11F5727B" w14:textId="77777777" w:rsidR="00EC13EE" w:rsidRPr="00F46FCF" w:rsidRDefault="00EC13EE" w:rsidP="006E1341">
            <w:pPr>
              <w:ind w:right="14"/>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w:t>
            </w:r>
          </w:p>
        </w:tc>
        <w:tc>
          <w:tcPr>
            <w:tcW w:w="1702" w:type="dxa"/>
            <w:tcBorders>
              <w:top w:val="single" w:sz="4" w:space="0" w:color="000000"/>
              <w:left w:val="single" w:sz="4" w:space="0" w:color="000000"/>
              <w:bottom w:val="single" w:sz="4" w:space="0" w:color="000000"/>
              <w:right w:val="single" w:sz="4" w:space="0" w:color="000000"/>
            </w:tcBorders>
          </w:tcPr>
          <w:p w14:paraId="10359381" w14:textId="77777777" w:rsidR="00EC13EE" w:rsidRPr="00F46FCF" w:rsidRDefault="00EC13EE" w:rsidP="006E1341">
            <w:pPr>
              <w:ind w:righ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45</w:t>
            </w:r>
          </w:p>
        </w:tc>
        <w:tc>
          <w:tcPr>
            <w:tcW w:w="2335" w:type="dxa"/>
            <w:tcBorders>
              <w:top w:val="single" w:sz="4" w:space="0" w:color="000000"/>
              <w:left w:val="single" w:sz="4" w:space="0" w:color="000000"/>
              <w:bottom w:val="single" w:sz="4" w:space="0" w:color="000000"/>
              <w:right w:val="single" w:sz="4" w:space="0" w:color="000000"/>
            </w:tcBorders>
          </w:tcPr>
          <w:p w14:paraId="726885E4" w14:textId="77777777" w:rsidR="00EC13EE" w:rsidRPr="00F46FCF" w:rsidRDefault="00EC13EE" w:rsidP="006E1341">
            <w:pPr>
              <w:ind w:righ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24</w:t>
            </w:r>
          </w:p>
        </w:tc>
      </w:tr>
      <w:bookmarkEnd w:id="4"/>
      <w:tr w:rsidR="00EC13EE" w:rsidRPr="00F46FCF" w14:paraId="1B31BD4E" w14:textId="77777777" w:rsidTr="006E1341">
        <w:trPr>
          <w:trHeight w:val="561"/>
        </w:trPr>
        <w:tc>
          <w:tcPr>
            <w:tcW w:w="571" w:type="dxa"/>
            <w:tcBorders>
              <w:top w:val="single" w:sz="4" w:space="0" w:color="000000"/>
              <w:left w:val="single" w:sz="4" w:space="0" w:color="000000"/>
              <w:bottom w:val="single" w:sz="4" w:space="0" w:color="000000"/>
              <w:right w:val="single" w:sz="4" w:space="0" w:color="000000"/>
            </w:tcBorders>
          </w:tcPr>
          <w:p w14:paraId="31BAB459" w14:textId="77777777" w:rsidR="00EC13EE" w:rsidRPr="00F46FCF" w:rsidRDefault="00EC13EE" w:rsidP="006E1341">
            <w:pPr>
              <w:ind w:right="5"/>
              <w:jc w:val="center"/>
              <w:rPr>
                <w:rFonts w:ascii="Times New Roman" w:eastAsia="Times New Roman" w:hAnsi="Times New Roman" w:cs="Times New Roman"/>
                <w:sz w:val="24"/>
                <w:lang w:val="uk-UA"/>
              </w:rPr>
            </w:pPr>
          </w:p>
        </w:tc>
        <w:tc>
          <w:tcPr>
            <w:tcW w:w="3596" w:type="dxa"/>
            <w:tcBorders>
              <w:top w:val="single" w:sz="4" w:space="0" w:color="000000"/>
              <w:left w:val="single" w:sz="4" w:space="0" w:color="000000"/>
              <w:bottom w:val="single" w:sz="4" w:space="0" w:color="000000"/>
              <w:right w:val="single" w:sz="4" w:space="0" w:color="000000"/>
            </w:tcBorders>
          </w:tcPr>
          <w:p w14:paraId="62A58D33" w14:textId="77777777" w:rsidR="00EC13EE" w:rsidRPr="00F46FCF" w:rsidRDefault="00EC13EE" w:rsidP="006E1341">
            <w:pP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Всього</w:t>
            </w:r>
          </w:p>
        </w:tc>
        <w:tc>
          <w:tcPr>
            <w:tcW w:w="1645" w:type="dxa"/>
            <w:tcBorders>
              <w:top w:val="single" w:sz="4" w:space="0" w:color="000000"/>
              <w:left w:val="single" w:sz="4" w:space="0" w:color="000000"/>
              <w:bottom w:val="single" w:sz="4" w:space="0" w:color="000000"/>
              <w:right w:val="single" w:sz="4" w:space="0" w:color="000000"/>
            </w:tcBorders>
          </w:tcPr>
          <w:p w14:paraId="0426D9B0" w14:textId="77777777" w:rsidR="00EC13EE" w:rsidRPr="00F46FCF" w:rsidRDefault="00EC13EE" w:rsidP="006E1341">
            <w:pPr>
              <w:ind w:right="14"/>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19</w:t>
            </w:r>
          </w:p>
        </w:tc>
        <w:tc>
          <w:tcPr>
            <w:tcW w:w="1702" w:type="dxa"/>
            <w:tcBorders>
              <w:top w:val="single" w:sz="4" w:space="0" w:color="000000"/>
              <w:left w:val="single" w:sz="4" w:space="0" w:color="000000"/>
              <w:bottom w:val="single" w:sz="4" w:space="0" w:color="000000"/>
              <w:right w:val="single" w:sz="4" w:space="0" w:color="000000"/>
            </w:tcBorders>
          </w:tcPr>
          <w:p w14:paraId="6179E796" w14:textId="77777777" w:rsidR="00EC13EE" w:rsidRPr="00F46FCF" w:rsidRDefault="00EC13EE" w:rsidP="006E1341">
            <w:pPr>
              <w:ind w:right="10"/>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415</w:t>
            </w:r>
          </w:p>
        </w:tc>
        <w:tc>
          <w:tcPr>
            <w:tcW w:w="2335" w:type="dxa"/>
            <w:tcBorders>
              <w:top w:val="single" w:sz="4" w:space="0" w:color="000000"/>
              <w:left w:val="single" w:sz="4" w:space="0" w:color="000000"/>
              <w:bottom w:val="single" w:sz="4" w:space="0" w:color="000000"/>
              <w:right w:val="single" w:sz="4" w:space="0" w:color="000000"/>
            </w:tcBorders>
          </w:tcPr>
          <w:p w14:paraId="1CB65D9B" w14:textId="77777777" w:rsidR="00EC13EE" w:rsidRPr="00F46FCF" w:rsidRDefault="00EC13EE" w:rsidP="006E1341">
            <w:pPr>
              <w:ind w:right="10"/>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349</w:t>
            </w:r>
          </w:p>
        </w:tc>
      </w:tr>
    </w:tbl>
    <w:p w14:paraId="5E382370"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p>
    <w:p w14:paraId="2AB4722E" w14:textId="77777777" w:rsidR="00EC13EE" w:rsidRPr="00F46FCF" w:rsidRDefault="00EC13EE" w:rsidP="00EC13EE">
      <w:pPr>
        <w:spacing w:after="211" w:line="269" w:lineRule="auto"/>
        <w:ind w:left="-5" w:right="15" w:hanging="9"/>
        <w:jc w:val="center"/>
        <w:rPr>
          <w:rFonts w:ascii="Times New Roman" w:eastAsia="Times New Roman" w:hAnsi="Times New Roman" w:cs="Times New Roman"/>
          <w:b/>
          <w:bCs/>
          <w:sz w:val="28"/>
          <w:lang w:val="uk-UA" w:eastAsia="ru-RU"/>
        </w:rPr>
      </w:pPr>
      <w:r w:rsidRPr="00F46FCF">
        <w:rPr>
          <w:rFonts w:ascii="Times New Roman" w:eastAsia="Times New Roman" w:hAnsi="Times New Roman" w:cs="Times New Roman"/>
          <w:b/>
          <w:bCs/>
          <w:sz w:val="28"/>
          <w:lang w:val="uk-UA" w:eastAsia="ru-RU"/>
        </w:rPr>
        <w:t>Наповнюваність  дошкільних  відділень ліцеїв</w:t>
      </w:r>
    </w:p>
    <w:tbl>
      <w:tblPr>
        <w:tblStyle w:val="TableGrid"/>
        <w:tblW w:w="9849" w:type="dxa"/>
        <w:tblInd w:w="-109" w:type="dxa"/>
        <w:tblCellMar>
          <w:top w:w="7" w:type="dxa"/>
          <w:left w:w="105" w:type="dxa"/>
          <w:right w:w="106" w:type="dxa"/>
        </w:tblCellMar>
        <w:tblLook w:val="04A0" w:firstRow="1" w:lastRow="0" w:firstColumn="1" w:lastColumn="0" w:noHBand="0" w:noVBand="1"/>
      </w:tblPr>
      <w:tblGrid>
        <w:gridCol w:w="571"/>
        <w:gridCol w:w="3596"/>
        <w:gridCol w:w="1645"/>
        <w:gridCol w:w="1702"/>
        <w:gridCol w:w="2335"/>
      </w:tblGrid>
      <w:tr w:rsidR="00EC13EE" w:rsidRPr="00F46FCF" w14:paraId="24FB693F" w14:textId="77777777" w:rsidTr="006E1341">
        <w:trPr>
          <w:trHeight w:val="561"/>
        </w:trPr>
        <w:tc>
          <w:tcPr>
            <w:tcW w:w="571" w:type="dxa"/>
            <w:tcBorders>
              <w:top w:val="single" w:sz="4" w:space="0" w:color="000000"/>
              <w:left w:val="single" w:sz="4" w:space="0" w:color="000000"/>
              <w:bottom w:val="single" w:sz="4" w:space="0" w:color="000000"/>
              <w:right w:val="single" w:sz="4" w:space="0" w:color="000000"/>
            </w:tcBorders>
          </w:tcPr>
          <w:p w14:paraId="678D172A" w14:textId="77777777" w:rsidR="00EC13EE" w:rsidRPr="00F46FCF" w:rsidRDefault="00EC13EE" w:rsidP="006E1341">
            <w:pPr>
              <w:jc w:val="right"/>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 з/п</w:t>
            </w:r>
          </w:p>
        </w:tc>
        <w:tc>
          <w:tcPr>
            <w:tcW w:w="3596" w:type="dxa"/>
            <w:tcBorders>
              <w:top w:val="single" w:sz="4" w:space="0" w:color="000000"/>
              <w:left w:val="single" w:sz="4" w:space="0" w:color="000000"/>
              <w:bottom w:val="single" w:sz="4" w:space="0" w:color="000000"/>
              <w:right w:val="single" w:sz="4" w:space="0" w:color="000000"/>
            </w:tcBorders>
          </w:tcPr>
          <w:p w14:paraId="2ABE98E6" w14:textId="77777777" w:rsidR="00EC13EE" w:rsidRPr="00F46FCF" w:rsidRDefault="00EC13EE" w:rsidP="006E1341">
            <w:pPr>
              <w:ind w:left="28"/>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Назва закладу</w:t>
            </w:r>
          </w:p>
        </w:tc>
        <w:tc>
          <w:tcPr>
            <w:tcW w:w="1645" w:type="dxa"/>
            <w:tcBorders>
              <w:top w:val="single" w:sz="4" w:space="0" w:color="000000"/>
              <w:left w:val="single" w:sz="4" w:space="0" w:color="000000"/>
              <w:bottom w:val="single" w:sz="4" w:space="0" w:color="000000"/>
              <w:right w:val="single" w:sz="4" w:space="0" w:color="000000"/>
            </w:tcBorders>
          </w:tcPr>
          <w:p w14:paraId="6CFC85F2" w14:textId="77777777" w:rsidR="00EC13EE" w:rsidRPr="00F46FCF" w:rsidRDefault="00EC13EE" w:rsidP="006E1341">
            <w:pPr>
              <w:ind w:left="22"/>
              <w:jc w:val="center"/>
              <w:rPr>
                <w:rFonts w:ascii="Times New Roman" w:eastAsia="Times New Roman" w:hAnsi="Times New Roman" w:cs="Times New Roman"/>
                <w:sz w:val="28"/>
                <w:lang w:val="uk-UA"/>
              </w:rPr>
            </w:pPr>
            <w:proofErr w:type="spellStart"/>
            <w:r w:rsidRPr="00F46FCF">
              <w:rPr>
                <w:rFonts w:ascii="Times New Roman" w:eastAsia="Times New Roman" w:hAnsi="Times New Roman" w:cs="Times New Roman"/>
                <w:sz w:val="24"/>
                <w:lang w:val="uk-UA"/>
              </w:rPr>
              <w:t>к-сть</w:t>
            </w:r>
            <w:proofErr w:type="spellEnd"/>
            <w:r w:rsidRPr="00F46FCF">
              <w:rPr>
                <w:rFonts w:ascii="Times New Roman" w:eastAsia="Times New Roman" w:hAnsi="Times New Roman" w:cs="Times New Roman"/>
                <w:sz w:val="24"/>
                <w:lang w:val="uk-UA"/>
              </w:rPr>
              <w:t xml:space="preserve"> груп</w:t>
            </w:r>
          </w:p>
        </w:tc>
        <w:tc>
          <w:tcPr>
            <w:tcW w:w="1702" w:type="dxa"/>
            <w:tcBorders>
              <w:top w:val="single" w:sz="4" w:space="0" w:color="000000"/>
              <w:left w:val="single" w:sz="4" w:space="0" w:color="000000"/>
              <w:bottom w:val="single" w:sz="4" w:space="0" w:color="000000"/>
              <w:right w:val="single" w:sz="4" w:space="0" w:color="000000"/>
            </w:tcBorders>
          </w:tcPr>
          <w:p w14:paraId="2EAB7F50" w14:textId="77777777" w:rsidR="00EC13EE" w:rsidRPr="00F46FCF" w:rsidRDefault="00EC13EE" w:rsidP="006E1341">
            <w:pPr>
              <w:ind w:left="2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Проектна потужність (</w:t>
            </w:r>
            <w:proofErr w:type="spellStart"/>
            <w:r w:rsidRPr="00F46FCF">
              <w:rPr>
                <w:rFonts w:ascii="Times New Roman" w:eastAsia="Times New Roman" w:hAnsi="Times New Roman" w:cs="Times New Roman"/>
                <w:sz w:val="24"/>
                <w:lang w:val="uk-UA"/>
              </w:rPr>
              <w:t>к-сть</w:t>
            </w:r>
            <w:proofErr w:type="spellEnd"/>
            <w:r w:rsidRPr="00F46FCF">
              <w:rPr>
                <w:rFonts w:ascii="Times New Roman" w:eastAsia="Times New Roman" w:hAnsi="Times New Roman" w:cs="Times New Roman"/>
                <w:sz w:val="24"/>
                <w:lang w:val="uk-UA"/>
              </w:rPr>
              <w:t xml:space="preserve"> місць) </w:t>
            </w:r>
          </w:p>
        </w:tc>
        <w:tc>
          <w:tcPr>
            <w:tcW w:w="2335" w:type="dxa"/>
            <w:tcBorders>
              <w:top w:val="single" w:sz="4" w:space="0" w:color="000000"/>
              <w:left w:val="single" w:sz="4" w:space="0" w:color="000000"/>
              <w:bottom w:val="single" w:sz="4" w:space="0" w:color="000000"/>
              <w:right w:val="single" w:sz="4" w:space="0" w:color="000000"/>
            </w:tcBorders>
          </w:tcPr>
          <w:p w14:paraId="043FF735" w14:textId="77777777" w:rsidR="00EC13EE" w:rsidRPr="00F46FCF" w:rsidRDefault="00EC13EE" w:rsidP="006E1341">
            <w:pPr>
              <w:ind w:left="22"/>
              <w:jc w:val="center"/>
              <w:rPr>
                <w:rFonts w:ascii="Times New Roman" w:eastAsia="Times New Roman" w:hAnsi="Times New Roman" w:cs="Times New Roman"/>
                <w:sz w:val="28"/>
                <w:lang w:val="uk-UA"/>
              </w:rPr>
            </w:pPr>
            <w:proofErr w:type="spellStart"/>
            <w:r w:rsidRPr="00F46FCF">
              <w:rPr>
                <w:rFonts w:ascii="Times New Roman" w:eastAsia="Times New Roman" w:hAnsi="Times New Roman" w:cs="Times New Roman"/>
                <w:sz w:val="24"/>
                <w:lang w:val="uk-UA"/>
              </w:rPr>
              <w:t>к-сть</w:t>
            </w:r>
            <w:proofErr w:type="spellEnd"/>
            <w:r w:rsidRPr="00F46FCF">
              <w:rPr>
                <w:rFonts w:ascii="Times New Roman" w:eastAsia="Times New Roman" w:hAnsi="Times New Roman" w:cs="Times New Roman"/>
                <w:sz w:val="24"/>
                <w:lang w:val="uk-UA"/>
              </w:rPr>
              <w:t xml:space="preserve"> вихованців</w:t>
            </w:r>
          </w:p>
        </w:tc>
      </w:tr>
      <w:tr w:rsidR="00EC13EE" w:rsidRPr="00F46FCF" w14:paraId="5599A51F" w14:textId="77777777" w:rsidTr="006E1341">
        <w:trPr>
          <w:trHeight w:val="561"/>
        </w:trPr>
        <w:tc>
          <w:tcPr>
            <w:tcW w:w="571" w:type="dxa"/>
            <w:tcBorders>
              <w:top w:val="single" w:sz="4" w:space="0" w:color="000000"/>
              <w:left w:val="single" w:sz="4" w:space="0" w:color="000000"/>
              <w:bottom w:val="single" w:sz="4" w:space="0" w:color="000000"/>
              <w:right w:val="single" w:sz="4" w:space="0" w:color="000000"/>
            </w:tcBorders>
          </w:tcPr>
          <w:p w14:paraId="5C016A2E" w14:textId="77777777" w:rsidR="00EC13EE" w:rsidRPr="00F46FCF" w:rsidRDefault="00EC13EE" w:rsidP="006E1341">
            <w:pPr>
              <w:jc w:val="right"/>
              <w:rPr>
                <w:rFonts w:ascii="Times New Roman" w:eastAsia="Times New Roman" w:hAnsi="Times New Roman" w:cs="Times New Roman"/>
                <w:sz w:val="24"/>
                <w:lang w:val="uk-UA"/>
              </w:rPr>
            </w:pPr>
            <w:bookmarkStart w:id="5" w:name="_Hlk170391101"/>
            <w:bookmarkStart w:id="6" w:name="_Hlk170392694"/>
            <w:r w:rsidRPr="00F46FCF">
              <w:rPr>
                <w:rFonts w:ascii="Times New Roman" w:eastAsia="Times New Roman" w:hAnsi="Times New Roman" w:cs="Times New Roman"/>
                <w:sz w:val="24"/>
                <w:lang w:val="uk-UA"/>
              </w:rPr>
              <w:t>1</w:t>
            </w:r>
          </w:p>
        </w:tc>
        <w:tc>
          <w:tcPr>
            <w:tcW w:w="3596" w:type="dxa"/>
            <w:tcBorders>
              <w:top w:val="single" w:sz="4" w:space="0" w:color="000000"/>
              <w:left w:val="single" w:sz="4" w:space="0" w:color="000000"/>
              <w:bottom w:val="single" w:sz="4" w:space="0" w:color="000000"/>
              <w:right w:val="single" w:sz="4" w:space="0" w:color="000000"/>
            </w:tcBorders>
          </w:tcPr>
          <w:p w14:paraId="3D534DD0" w14:textId="77777777" w:rsidR="00EC13EE" w:rsidRPr="00F46FCF" w:rsidRDefault="00EC13EE" w:rsidP="006E1341">
            <w:pPr>
              <w:ind w:left="28"/>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Жданівський ліцей Магдалинівської селищної ради</w:t>
            </w:r>
          </w:p>
        </w:tc>
        <w:tc>
          <w:tcPr>
            <w:tcW w:w="1645" w:type="dxa"/>
            <w:tcBorders>
              <w:top w:val="single" w:sz="4" w:space="0" w:color="000000"/>
              <w:left w:val="single" w:sz="4" w:space="0" w:color="000000"/>
              <w:bottom w:val="single" w:sz="4" w:space="0" w:color="000000"/>
              <w:right w:val="single" w:sz="4" w:space="0" w:color="000000"/>
            </w:tcBorders>
          </w:tcPr>
          <w:p w14:paraId="3FDCFC01" w14:textId="77777777" w:rsidR="00EC13EE" w:rsidRPr="00F46FCF" w:rsidRDefault="00EC13EE" w:rsidP="006E1341">
            <w:pPr>
              <w:ind w:left="22"/>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1</w:t>
            </w:r>
          </w:p>
        </w:tc>
        <w:tc>
          <w:tcPr>
            <w:tcW w:w="1702" w:type="dxa"/>
            <w:tcBorders>
              <w:top w:val="single" w:sz="4" w:space="0" w:color="000000"/>
              <w:left w:val="single" w:sz="4" w:space="0" w:color="000000"/>
              <w:bottom w:val="single" w:sz="4" w:space="0" w:color="000000"/>
              <w:right w:val="single" w:sz="4" w:space="0" w:color="000000"/>
            </w:tcBorders>
          </w:tcPr>
          <w:p w14:paraId="1BBC8B3B" w14:textId="77777777" w:rsidR="00EC13EE" w:rsidRPr="00F46FCF" w:rsidRDefault="00EC13EE" w:rsidP="006E1341">
            <w:pPr>
              <w:ind w:left="20"/>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20</w:t>
            </w:r>
          </w:p>
        </w:tc>
        <w:tc>
          <w:tcPr>
            <w:tcW w:w="2335" w:type="dxa"/>
            <w:tcBorders>
              <w:top w:val="single" w:sz="4" w:space="0" w:color="000000"/>
              <w:left w:val="single" w:sz="4" w:space="0" w:color="000000"/>
              <w:bottom w:val="single" w:sz="4" w:space="0" w:color="000000"/>
              <w:right w:val="single" w:sz="4" w:space="0" w:color="000000"/>
            </w:tcBorders>
          </w:tcPr>
          <w:p w14:paraId="2B361A3F" w14:textId="77777777" w:rsidR="00EC13EE" w:rsidRPr="00F46FCF" w:rsidRDefault="00EC13EE" w:rsidP="006E1341">
            <w:pPr>
              <w:ind w:left="22"/>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20</w:t>
            </w:r>
          </w:p>
        </w:tc>
      </w:tr>
      <w:bookmarkEnd w:id="5"/>
      <w:tr w:rsidR="00EC13EE" w:rsidRPr="00F46FCF" w14:paraId="01B82232" w14:textId="77777777" w:rsidTr="006E1341">
        <w:trPr>
          <w:trHeight w:val="561"/>
        </w:trPr>
        <w:tc>
          <w:tcPr>
            <w:tcW w:w="571" w:type="dxa"/>
            <w:tcBorders>
              <w:top w:val="single" w:sz="4" w:space="0" w:color="000000"/>
              <w:left w:val="single" w:sz="4" w:space="0" w:color="000000"/>
              <w:bottom w:val="single" w:sz="4" w:space="0" w:color="000000"/>
              <w:right w:val="single" w:sz="4" w:space="0" w:color="000000"/>
            </w:tcBorders>
          </w:tcPr>
          <w:p w14:paraId="026085FC" w14:textId="77777777" w:rsidR="00EC13EE" w:rsidRPr="00F46FCF" w:rsidRDefault="00EC13EE" w:rsidP="006E1341">
            <w:pPr>
              <w:jc w:val="right"/>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2</w:t>
            </w:r>
          </w:p>
        </w:tc>
        <w:tc>
          <w:tcPr>
            <w:tcW w:w="3596" w:type="dxa"/>
            <w:tcBorders>
              <w:top w:val="single" w:sz="4" w:space="0" w:color="000000"/>
              <w:left w:val="single" w:sz="4" w:space="0" w:color="000000"/>
              <w:bottom w:val="single" w:sz="4" w:space="0" w:color="000000"/>
              <w:right w:val="single" w:sz="4" w:space="0" w:color="000000"/>
            </w:tcBorders>
          </w:tcPr>
          <w:p w14:paraId="4C00C15B" w14:textId="77777777" w:rsidR="00EC13EE" w:rsidRPr="00F46FCF" w:rsidRDefault="00EC13EE" w:rsidP="006E1341">
            <w:pPr>
              <w:ind w:left="28"/>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Мар’ївський ліцей Магдалинівської селищної ради</w:t>
            </w:r>
          </w:p>
        </w:tc>
        <w:tc>
          <w:tcPr>
            <w:tcW w:w="1645" w:type="dxa"/>
            <w:tcBorders>
              <w:top w:val="single" w:sz="4" w:space="0" w:color="000000"/>
              <w:left w:val="single" w:sz="4" w:space="0" w:color="000000"/>
              <w:bottom w:val="single" w:sz="4" w:space="0" w:color="000000"/>
              <w:right w:val="single" w:sz="4" w:space="0" w:color="000000"/>
            </w:tcBorders>
          </w:tcPr>
          <w:p w14:paraId="54068B5D" w14:textId="77777777" w:rsidR="00EC13EE" w:rsidRPr="00F46FCF" w:rsidRDefault="00EC13EE" w:rsidP="006E1341">
            <w:pPr>
              <w:ind w:left="22"/>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1</w:t>
            </w:r>
          </w:p>
        </w:tc>
        <w:tc>
          <w:tcPr>
            <w:tcW w:w="1702" w:type="dxa"/>
            <w:tcBorders>
              <w:top w:val="single" w:sz="4" w:space="0" w:color="000000"/>
              <w:left w:val="single" w:sz="4" w:space="0" w:color="000000"/>
              <w:bottom w:val="single" w:sz="4" w:space="0" w:color="000000"/>
              <w:right w:val="single" w:sz="4" w:space="0" w:color="000000"/>
            </w:tcBorders>
          </w:tcPr>
          <w:p w14:paraId="1A1D4E52" w14:textId="77777777" w:rsidR="00EC13EE" w:rsidRPr="00F46FCF" w:rsidRDefault="00EC13EE" w:rsidP="006E1341">
            <w:pPr>
              <w:ind w:left="20"/>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20</w:t>
            </w:r>
          </w:p>
        </w:tc>
        <w:tc>
          <w:tcPr>
            <w:tcW w:w="2335" w:type="dxa"/>
            <w:tcBorders>
              <w:top w:val="single" w:sz="4" w:space="0" w:color="000000"/>
              <w:left w:val="single" w:sz="4" w:space="0" w:color="000000"/>
              <w:bottom w:val="single" w:sz="4" w:space="0" w:color="000000"/>
              <w:right w:val="single" w:sz="4" w:space="0" w:color="000000"/>
            </w:tcBorders>
          </w:tcPr>
          <w:p w14:paraId="715269F7" w14:textId="77777777" w:rsidR="00EC13EE" w:rsidRPr="00F46FCF" w:rsidRDefault="00EC13EE" w:rsidP="006E1341">
            <w:pPr>
              <w:ind w:left="22"/>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20</w:t>
            </w:r>
          </w:p>
        </w:tc>
      </w:tr>
      <w:tr w:rsidR="00EC13EE" w:rsidRPr="00F46FCF" w14:paraId="27DDFAB6" w14:textId="77777777" w:rsidTr="006E1341">
        <w:trPr>
          <w:trHeight w:val="561"/>
        </w:trPr>
        <w:tc>
          <w:tcPr>
            <w:tcW w:w="571" w:type="dxa"/>
            <w:tcBorders>
              <w:top w:val="single" w:sz="4" w:space="0" w:color="000000"/>
              <w:left w:val="single" w:sz="4" w:space="0" w:color="000000"/>
              <w:bottom w:val="single" w:sz="4" w:space="0" w:color="000000"/>
              <w:right w:val="single" w:sz="4" w:space="0" w:color="000000"/>
            </w:tcBorders>
          </w:tcPr>
          <w:p w14:paraId="10047637" w14:textId="77777777" w:rsidR="00EC13EE" w:rsidRPr="00F46FCF" w:rsidRDefault="00EC13EE" w:rsidP="006E1341">
            <w:pPr>
              <w:jc w:val="right"/>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3</w:t>
            </w:r>
          </w:p>
        </w:tc>
        <w:tc>
          <w:tcPr>
            <w:tcW w:w="3596" w:type="dxa"/>
            <w:tcBorders>
              <w:top w:val="single" w:sz="4" w:space="0" w:color="000000"/>
              <w:left w:val="single" w:sz="4" w:space="0" w:color="000000"/>
              <w:bottom w:val="single" w:sz="4" w:space="0" w:color="000000"/>
              <w:right w:val="single" w:sz="4" w:space="0" w:color="000000"/>
            </w:tcBorders>
          </w:tcPr>
          <w:p w14:paraId="1637C93E" w14:textId="77777777" w:rsidR="00EC13EE" w:rsidRPr="00F46FCF" w:rsidRDefault="00EC13EE" w:rsidP="006E1341">
            <w:pPr>
              <w:ind w:left="28"/>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Почино-Софіївський ліцей Магдалинівської селищної ради</w:t>
            </w:r>
          </w:p>
        </w:tc>
        <w:tc>
          <w:tcPr>
            <w:tcW w:w="1645" w:type="dxa"/>
            <w:tcBorders>
              <w:top w:val="single" w:sz="4" w:space="0" w:color="000000"/>
              <w:left w:val="single" w:sz="4" w:space="0" w:color="000000"/>
              <w:bottom w:val="single" w:sz="4" w:space="0" w:color="000000"/>
              <w:right w:val="single" w:sz="4" w:space="0" w:color="000000"/>
            </w:tcBorders>
          </w:tcPr>
          <w:p w14:paraId="75300EE9" w14:textId="77777777" w:rsidR="00EC13EE" w:rsidRPr="00F46FCF" w:rsidRDefault="00EC13EE" w:rsidP="006E1341">
            <w:pPr>
              <w:ind w:left="22"/>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1</w:t>
            </w:r>
          </w:p>
        </w:tc>
        <w:tc>
          <w:tcPr>
            <w:tcW w:w="1702" w:type="dxa"/>
            <w:tcBorders>
              <w:top w:val="single" w:sz="4" w:space="0" w:color="000000"/>
              <w:left w:val="single" w:sz="4" w:space="0" w:color="000000"/>
              <w:bottom w:val="single" w:sz="4" w:space="0" w:color="000000"/>
              <w:right w:val="single" w:sz="4" w:space="0" w:color="000000"/>
            </w:tcBorders>
          </w:tcPr>
          <w:p w14:paraId="4FB8F41C" w14:textId="77777777" w:rsidR="00EC13EE" w:rsidRPr="00F46FCF" w:rsidRDefault="00EC13EE" w:rsidP="006E1341">
            <w:pPr>
              <w:ind w:left="20"/>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20</w:t>
            </w:r>
          </w:p>
        </w:tc>
        <w:tc>
          <w:tcPr>
            <w:tcW w:w="2335" w:type="dxa"/>
            <w:tcBorders>
              <w:top w:val="single" w:sz="4" w:space="0" w:color="000000"/>
              <w:left w:val="single" w:sz="4" w:space="0" w:color="000000"/>
              <w:bottom w:val="single" w:sz="4" w:space="0" w:color="000000"/>
              <w:right w:val="single" w:sz="4" w:space="0" w:color="000000"/>
            </w:tcBorders>
          </w:tcPr>
          <w:p w14:paraId="0579AC91" w14:textId="77777777" w:rsidR="00EC13EE" w:rsidRPr="00F46FCF" w:rsidRDefault="00EC13EE" w:rsidP="006E1341">
            <w:pPr>
              <w:ind w:left="22"/>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20</w:t>
            </w:r>
          </w:p>
        </w:tc>
      </w:tr>
      <w:tr w:rsidR="00EC13EE" w:rsidRPr="00F46FCF" w14:paraId="59EB7830" w14:textId="77777777" w:rsidTr="006E1341">
        <w:trPr>
          <w:trHeight w:val="561"/>
        </w:trPr>
        <w:tc>
          <w:tcPr>
            <w:tcW w:w="571" w:type="dxa"/>
            <w:tcBorders>
              <w:top w:val="single" w:sz="4" w:space="0" w:color="000000"/>
              <w:left w:val="single" w:sz="4" w:space="0" w:color="000000"/>
              <w:bottom w:val="single" w:sz="4" w:space="0" w:color="000000"/>
              <w:right w:val="single" w:sz="4" w:space="0" w:color="000000"/>
            </w:tcBorders>
          </w:tcPr>
          <w:p w14:paraId="09E7EF43" w14:textId="77777777" w:rsidR="00EC13EE" w:rsidRPr="00F46FCF" w:rsidRDefault="00EC13EE" w:rsidP="006E1341">
            <w:pPr>
              <w:jc w:val="right"/>
              <w:rPr>
                <w:rFonts w:ascii="Times New Roman" w:eastAsia="Times New Roman" w:hAnsi="Times New Roman" w:cs="Times New Roman"/>
                <w:sz w:val="24"/>
                <w:lang w:val="uk-UA"/>
              </w:rPr>
            </w:pPr>
          </w:p>
        </w:tc>
        <w:tc>
          <w:tcPr>
            <w:tcW w:w="3596" w:type="dxa"/>
            <w:tcBorders>
              <w:top w:val="single" w:sz="4" w:space="0" w:color="000000"/>
              <w:left w:val="single" w:sz="4" w:space="0" w:color="000000"/>
              <w:bottom w:val="single" w:sz="4" w:space="0" w:color="000000"/>
              <w:right w:val="single" w:sz="4" w:space="0" w:color="000000"/>
            </w:tcBorders>
          </w:tcPr>
          <w:p w14:paraId="21D29A55" w14:textId="77777777" w:rsidR="00EC13EE" w:rsidRPr="00F46FCF" w:rsidRDefault="00EC13EE" w:rsidP="006E1341">
            <w:pPr>
              <w:ind w:left="28"/>
              <w:jc w:val="center"/>
              <w:rPr>
                <w:rFonts w:ascii="Times New Roman" w:eastAsia="Times New Roman" w:hAnsi="Times New Roman" w:cs="Times New Roman"/>
                <w:sz w:val="24"/>
                <w:lang w:val="uk-UA"/>
              </w:rPr>
            </w:pPr>
          </w:p>
        </w:tc>
        <w:tc>
          <w:tcPr>
            <w:tcW w:w="1645" w:type="dxa"/>
            <w:tcBorders>
              <w:top w:val="single" w:sz="4" w:space="0" w:color="000000"/>
              <w:left w:val="single" w:sz="4" w:space="0" w:color="000000"/>
              <w:bottom w:val="single" w:sz="4" w:space="0" w:color="000000"/>
              <w:right w:val="single" w:sz="4" w:space="0" w:color="000000"/>
            </w:tcBorders>
          </w:tcPr>
          <w:p w14:paraId="2777832D" w14:textId="77777777" w:rsidR="00EC13EE" w:rsidRPr="00F46FCF" w:rsidRDefault="00EC13EE" w:rsidP="006E1341">
            <w:pPr>
              <w:ind w:left="22"/>
              <w:jc w:val="center"/>
              <w:rPr>
                <w:rFonts w:ascii="Times New Roman" w:eastAsia="Times New Roman" w:hAnsi="Times New Roman" w:cs="Times New Roman"/>
                <w:sz w:val="24"/>
                <w:lang w:val="uk-UA"/>
              </w:rPr>
            </w:pPr>
          </w:p>
        </w:tc>
        <w:tc>
          <w:tcPr>
            <w:tcW w:w="1702" w:type="dxa"/>
            <w:tcBorders>
              <w:top w:val="single" w:sz="4" w:space="0" w:color="000000"/>
              <w:left w:val="single" w:sz="4" w:space="0" w:color="000000"/>
              <w:bottom w:val="single" w:sz="4" w:space="0" w:color="000000"/>
              <w:right w:val="single" w:sz="4" w:space="0" w:color="000000"/>
            </w:tcBorders>
          </w:tcPr>
          <w:p w14:paraId="2EF01616" w14:textId="77777777" w:rsidR="00EC13EE" w:rsidRPr="00F46FCF" w:rsidRDefault="00EC13EE" w:rsidP="006E1341">
            <w:pPr>
              <w:ind w:left="20"/>
              <w:jc w:val="center"/>
              <w:rPr>
                <w:rFonts w:ascii="Times New Roman" w:eastAsia="Times New Roman" w:hAnsi="Times New Roman" w:cs="Times New Roman"/>
                <w:sz w:val="24"/>
                <w:lang w:val="uk-UA"/>
              </w:rPr>
            </w:pPr>
          </w:p>
        </w:tc>
        <w:tc>
          <w:tcPr>
            <w:tcW w:w="2335" w:type="dxa"/>
            <w:tcBorders>
              <w:top w:val="single" w:sz="4" w:space="0" w:color="000000"/>
              <w:left w:val="single" w:sz="4" w:space="0" w:color="000000"/>
              <w:bottom w:val="single" w:sz="4" w:space="0" w:color="000000"/>
              <w:right w:val="single" w:sz="4" w:space="0" w:color="000000"/>
            </w:tcBorders>
          </w:tcPr>
          <w:p w14:paraId="4B8C216F" w14:textId="77777777" w:rsidR="00EC13EE" w:rsidRPr="00F46FCF" w:rsidRDefault="00EC13EE" w:rsidP="006E1341">
            <w:pPr>
              <w:ind w:left="22"/>
              <w:jc w:val="center"/>
              <w:rPr>
                <w:rFonts w:ascii="Times New Roman" w:eastAsia="Times New Roman" w:hAnsi="Times New Roman" w:cs="Times New Roman"/>
                <w:sz w:val="24"/>
                <w:lang w:val="uk-UA"/>
              </w:rPr>
            </w:pPr>
          </w:p>
        </w:tc>
      </w:tr>
      <w:tr w:rsidR="00EC13EE" w:rsidRPr="00F46FCF" w14:paraId="71083B56" w14:textId="77777777" w:rsidTr="006E1341">
        <w:trPr>
          <w:trHeight w:val="561"/>
        </w:trPr>
        <w:tc>
          <w:tcPr>
            <w:tcW w:w="571" w:type="dxa"/>
            <w:tcBorders>
              <w:top w:val="single" w:sz="4" w:space="0" w:color="000000"/>
              <w:left w:val="single" w:sz="4" w:space="0" w:color="000000"/>
              <w:bottom w:val="single" w:sz="4" w:space="0" w:color="000000"/>
              <w:right w:val="single" w:sz="4" w:space="0" w:color="000000"/>
            </w:tcBorders>
          </w:tcPr>
          <w:p w14:paraId="396EB39D" w14:textId="77777777" w:rsidR="00EC13EE" w:rsidRPr="00F46FCF" w:rsidRDefault="00EC13EE" w:rsidP="006E1341">
            <w:pPr>
              <w:jc w:val="right"/>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4</w:t>
            </w:r>
          </w:p>
        </w:tc>
        <w:tc>
          <w:tcPr>
            <w:tcW w:w="3596" w:type="dxa"/>
            <w:tcBorders>
              <w:top w:val="single" w:sz="4" w:space="0" w:color="000000"/>
              <w:left w:val="single" w:sz="4" w:space="0" w:color="000000"/>
              <w:bottom w:val="single" w:sz="4" w:space="0" w:color="000000"/>
              <w:right w:val="single" w:sz="4" w:space="0" w:color="000000"/>
            </w:tcBorders>
          </w:tcPr>
          <w:p w14:paraId="66ED5045" w14:textId="77777777" w:rsidR="00EC13EE" w:rsidRPr="00F46FCF" w:rsidRDefault="00EC13EE" w:rsidP="006E1341">
            <w:pPr>
              <w:ind w:left="28"/>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Першотравенський ліцей Магдалинівської селищної ради</w:t>
            </w:r>
          </w:p>
        </w:tc>
        <w:tc>
          <w:tcPr>
            <w:tcW w:w="1645" w:type="dxa"/>
            <w:tcBorders>
              <w:top w:val="single" w:sz="4" w:space="0" w:color="000000"/>
              <w:left w:val="single" w:sz="4" w:space="0" w:color="000000"/>
              <w:bottom w:val="single" w:sz="4" w:space="0" w:color="000000"/>
              <w:right w:val="single" w:sz="4" w:space="0" w:color="000000"/>
            </w:tcBorders>
          </w:tcPr>
          <w:p w14:paraId="392D56C9" w14:textId="77777777" w:rsidR="00EC13EE" w:rsidRPr="00F46FCF" w:rsidRDefault="00EC13EE" w:rsidP="006E1341">
            <w:pPr>
              <w:ind w:left="22"/>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1</w:t>
            </w:r>
          </w:p>
        </w:tc>
        <w:tc>
          <w:tcPr>
            <w:tcW w:w="1702" w:type="dxa"/>
            <w:tcBorders>
              <w:top w:val="single" w:sz="4" w:space="0" w:color="000000"/>
              <w:left w:val="single" w:sz="4" w:space="0" w:color="000000"/>
              <w:bottom w:val="single" w:sz="4" w:space="0" w:color="000000"/>
              <w:right w:val="single" w:sz="4" w:space="0" w:color="000000"/>
            </w:tcBorders>
          </w:tcPr>
          <w:p w14:paraId="1B673031" w14:textId="77777777" w:rsidR="00EC13EE" w:rsidRPr="00F46FCF" w:rsidRDefault="00EC13EE" w:rsidP="006E1341">
            <w:pPr>
              <w:ind w:left="20"/>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15</w:t>
            </w:r>
          </w:p>
        </w:tc>
        <w:tc>
          <w:tcPr>
            <w:tcW w:w="2335" w:type="dxa"/>
            <w:tcBorders>
              <w:top w:val="single" w:sz="4" w:space="0" w:color="000000"/>
              <w:left w:val="single" w:sz="4" w:space="0" w:color="000000"/>
              <w:bottom w:val="single" w:sz="4" w:space="0" w:color="000000"/>
              <w:right w:val="single" w:sz="4" w:space="0" w:color="000000"/>
            </w:tcBorders>
          </w:tcPr>
          <w:p w14:paraId="60B0931A" w14:textId="77777777" w:rsidR="00EC13EE" w:rsidRPr="00F46FCF" w:rsidRDefault="00EC13EE" w:rsidP="006E1341">
            <w:pPr>
              <w:ind w:left="22"/>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14</w:t>
            </w:r>
          </w:p>
        </w:tc>
      </w:tr>
      <w:tr w:rsidR="00EC13EE" w:rsidRPr="00F46FCF" w14:paraId="050EEF27" w14:textId="77777777" w:rsidTr="006E1341">
        <w:trPr>
          <w:trHeight w:val="561"/>
        </w:trPr>
        <w:tc>
          <w:tcPr>
            <w:tcW w:w="571" w:type="dxa"/>
            <w:tcBorders>
              <w:top w:val="single" w:sz="4" w:space="0" w:color="000000"/>
              <w:left w:val="single" w:sz="4" w:space="0" w:color="000000"/>
              <w:bottom w:val="single" w:sz="4" w:space="0" w:color="000000"/>
              <w:right w:val="single" w:sz="4" w:space="0" w:color="000000"/>
            </w:tcBorders>
          </w:tcPr>
          <w:p w14:paraId="63D94BD9" w14:textId="77777777" w:rsidR="00EC13EE" w:rsidRPr="00F46FCF" w:rsidRDefault="00EC13EE" w:rsidP="006E1341">
            <w:pPr>
              <w:jc w:val="right"/>
              <w:rPr>
                <w:rFonts w:ascii="Times New Roman" w:eastAsia="Times New Roman" w:hAnsi="Times New Roman" w:cs="Times New Roman"/>
                <w:sz w:val="24"/>
                <w:lang w:val="uk-UA"/>
              </w:rPr>
            </w:pPr>
          </w:p>
        </w:tc>
        <w:tc>
          <w:tcPr>
            <w:tcW w:w="3596" w:type="dxa"/>
            <w:tcBorders>
              <w:top w:val="single" w:sz="4" w:space="0" w:color="000000"/>
              <w:left w:val="single" w:sz="4" w:space="0" w:color="000000"/>
              <w:bottom w:val="single" w:sz="4" w:space="0" w:color="000000"/>
              <w:right w:val="single" w:sz="4" w:space="0" w:color="000000"/>
            </w:tcBorders>
          </w:tcPr>
          <w:p w14:paraId="223FBC8B" w14:textId="77777777" w:rsidR="00EC13EE" w:rsidRPr="00F46FCF" w:rsidRDefault="00EC13EE" w:rsidP="006E1341">
            <w:pPr>
              <w:ind w:left="28"/>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Всього:</w:t>
            </w:r>
          </w:p>
        </w:tc>
        <w:tc>
          <w:tcPr>
            <w:tcW w:w="1645" w:type="dxa"/>
            <w:tcBorders>
              <w:top w:val="single" w:sz="4" w:space="0" w:color="000000"/>
              <w:left w:val="single" w:sz="4" w:space="0" w:color="000000"/>
              <w:bottom w:val="single" w:sz="4" w:space="0" w:color="000000"/>
              <w:right w:val="single" w:sz="4" w:space="0" w:color="000000"/>
            </w:tcBorders>
          </w:tcPr>
          <w:p w14:paraId="0230EBE1" w14:textId="77777777" w:rsidR="00EC13EE" w:rsidRPr="00F46FCF" w:rsidRDefault="00EC13EE" w:rsidP="006E1341">
            <w:pPr>
              <w:ind w:left="22"/>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4</w:t>
            </w:r>
          </w:p>
        </w:tc>
        <w:tc>
          <w:tcPr>
            <w:tcW w:w="1702" w:type="dxa"/>
            <w:tcBorders>
              <w:top w:val="single" w:sz="4" w:space="0" w:color="000000"/>
              <w:left w:val="single" w:sz="4" w:space="0" w:color="000000"/>
              <w:bottom w:val="single" w:sz="4" w:space="0" w:color="000000"/>
              <w:right w:val="single" w:sz="4" w:space="0" w:color="000000"/>
            </w:tcBorders>
          </w:tcPr>
          <w:p w14:paraId="29D5BFE0" w14:textId="77777777" w:rsidR="00EC13EE" w:rsidRPr="00F46FCF" w:rsidRDefault="00EC13EE" w:rsidP="006E1341">
            <w:pPr>
              <w:ind w:left="20"/>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75</w:t>
            </w:r>
          </w:p>
        </w:tc>
        <w:tc>
          <w:tcPr>
            <w:tcW w:w="2335" w:type="dxa"/>
            <w:tcBorders>
              <w:top w:val="single" w:sz="4" w:space="0" w:color="000000"/>
              <w:left w:val="single" w:sz="4" w:space="0" w:color="000000"/>
              <w:bottom w:val="single" w:sz="4" w:space="0" w:color="000000"/>
              <w:right w:val="single" w:sz="4" w:space="0" w:color="000000"/>
            </w:tcBorders>
          </w:tcPr>
          <w:p w14:paraId="082EC381" w14:textId="77777777" w:rsidR="00EC13EE" w:rsidRPr="00F46FCF" w:rsidRDefault="00EC13EE" w:rsidP="006E1341">
            <w:pPr>
              <w:ind w:left="22"/>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74</w:t>
            </w:r>
          </w:p>
        </w:tc>
      </w:tr>
      <w:tr w:rsidR="00EC13EE" w:rsidRPr="00F46FCF" w14:paraId="11804094" w14:textId="77777777" w:rsidTr="006E1341">
        <w:trPr>
          <w:trHeight w:val="561"/>
        </w:trPr>
        <w:tc>
          <w:tcPr>
            <w:tcW w:w="571" w:type="dxa"/>
            <w:tcBorders>
              <w:top w:val="single" w:sz="4" w:space="0" w:color="000000"/>
              <w:left w:val="single" w:sz="4" w:space="0" w:color="000000"/>
              <w:bottom w:val="single" w:sz="4" w:space="0" w:color="000000"/>
              <w:right w:val="single" w:sz="4" w:space="0" w:color="000000"/>
            </w:tcBorders>
          </w:tcPr>
          <w:p w14:paraId="28F962FE" w14:textId="77777777" w:rsidR="00EC13EE" w:rsidRPr="00F46FCF" w:rsidRDefault="00EC13EE" w:rsidP="006E1341">
            <w:pPr>
              <w:jc w:val="right"/>
              <w:rPr>
                <w:rFonts w:ascii="Times New Roman" w:eastAsia="Times New Roman" w:hAnsi="Times New Roman" w:cs="Times New Roman"/>
                <w:sz w:val="24"/>
                <w:lang w:val="uk-UA"/>
              </w:rPr>
            </w:pPr>
          </w:p>
        </w:tc>
        <w:tc>
          <w:tcPr>
            <w:tcW w:w="3596" w:type="dxa"/>
            <w:tcBorders>
              <w:top w:val="single" w:sz="4" w:space="0" w:color="000000"/>
              <w:left w:val="single" w:sz="4" w:space="0" w:color="000000"/>
              <w:bottom w:val="single" w:sz="4" w:space="0" w:color="000000"/>
              <w:right w:val="single" w:sz="4" w:space="0" w:color="000000"/>
            </w:tcBorders>
          </w:tcPr>
          <w:p w14:paraId="02576A1E" w14:textId="77777777" w:rsidR="00EC13EE" w:rsidRPr="00F46FCF" w:rsidRDefault="00EC13EE" w:rsidP="006E1341">
            <w:pPr>
              <w:ind w:left="28"/>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Всього ЗДО + ДВ ЗЗСО</w:t>
            </w:r>
          </w:p>
        </w:tc>
        <w:tc>
          <w:tcPr>
            <w:tcW w:w="1645" w:type="dxa"/>
            <w:tcBorders>
              <w:top w:val="single" w:sz="4" w:space="0" w:color="000000"/>
              <w:left w:val="single" w:sz="4" w:space="0" w:color="000000"/>
              <w:bottom w:val="single" w:sz="4" w:space="0" w:color="000000"/>
              <w:right w:val="single" w:sz="4" w:space="0" w:color="000000"/>
            </w:tcBorders>
          </w:tcPr>
          <w:p w14:paraId="6E8EAB15" w14:textId="77777777" w:rsidR="00EC13EE" w:rsidRPr="00F46FCF" w:rsidRDefault="00EC13EE" w:rsidP="006E1341">
            <w:pPr>
              <w:ind w:left="22"/>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23</w:t>
            </w:r>
          </w:p>
        </w:tc>
        <w:tc>
          <w:tcPr>
            <w:tcW w:w="1702" w:type="dxa"/>
            <w:tcBorders>
              <w:top w:val="single" w:sz="4" w:space="0" w:color="000000"/>
              <w:left w:val="single" w:sz="4" w:space="0" w:color="000000"/>
              <w:bottom w:val="single" w:sz="4" w:space="0" w:color="000000"/>
              <w:right w:val="single" w:sz="4" w:space="0" w:color="000000"/>
            </w:tcBorders>
          </w:tcPr>
          <w:p w14:paraId="72462895" w14:textId="77777777" w:rsidR="00EC13EE" w:rsidRPr="00F46FCF" w:rsidRDefault="00EC13EE" w:rsidP="006E1341">
            <w:pPr>
              <w:ind w:left="20"/>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490</w:t>
            </w:r>
          </w:p>
        </w:tc>
        <w:tc>
          <w:tcPr>
            <w:tcW w:w="2335" w:type="dxa"/>
            <w:tcBorders>
              <w:top w:val="single" w:sz="4" w:space="0" w:color="000000"/>
              <w:left w:val="single" w:sz="4" w:space="0" w:color="000000"/>
              <w:bottom w:val="single" w:sz="4" w:space="0" w:color="000000"/>
              <w:right w:val="single" w:sz="4" w:space="0" w:color="000000"/>
            </w:tcBorders>
          </w:tcPr>
          <w:p w14:paraId="088FD8E3" w14:textId="77777777" w:rsidR="00EC13EE" w:rsidRPr="00F46FCF" w:rsidRDefault="00EC13EE" w:rsidP="006E1341">
            <w:pPr>
              <w:ind w:left="22"/>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423</w:t>
            </w:r>
          </w:p>
        </w:tc>
      </w:tr>
      <w:bookmarkEnd w:id="6"/>
    </w:tbl>
    <w:p w14:paraId="003A2584"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p>
    <w:p w14:paraId="51BDF1D3" w14:textId="77777777" w:rsidR="00EC13EE" w:rsidRPr="00F46FCF" w:rsidRDefault="00EC13EE" w:rsidP="00EC13EE">
      <w:pPr>
        <w:spacing w:after="0"/>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lastRenderedPageBreak/>
        <w:t xml:space="preserve">             В громаді, як і Україні в цілому, існує   диференціація охоплення дітей дошкільним навчанням залежно від типу місцевості. У сільській місцевості мережа закладів  дошкільної освіти зменшується через несприятливу демографічну ситуацію.  Основними причинами таких змін, як вже було зазначено,  є  безробіття,  міграція молоді   до   міст, введення воєнного стану та виїзд громадян за кордон та низький рівень народжуваності. Утримувати заклад дошкільної освіти, де виховується 5 - 7 дітей економічно невигідно для громади, що   призводить до закриття закладів дошкільної освіти в   сільській  місцевості ТГ. Впродовж останніх трьох років мережа закладів дошкільної освіти у зв’язку з демографічною ситуацією зменшилась на 1 одиницю, було реорганізовано Дубравський заклад дошкільної освіти “Білосніжка” </w:t>
      </w:r>
      <w:proofErr w:type="spellStart"/>
      <w:r w:rsidRPr="00F46FCF">
        <w:rPr>
          <w:rFonts w:ascii="Times New Roman" w:eastAsia="Times New Roman" w:hAnsi="Times New Roman" w:cs="Times New Roman"/>
          <w:sz w:val="28"/>
          <w:lang w:val="uk-UA" w:eastAsia="ru-RU"/>
        </w:rPr>
        <w:t>Магдалиніської</w:t>
      </w:r>
      <w:proofErr w:type="spellEnd"/>
      <w:r w:rsidRPr="00F46FCF">
        <w:rPr>
          <w:rFonts w:ascii="Times New Roman" w:eastAsia="Times New Roman" w:hAnsi="Times New Roman" w:cs="Times New Roman"/>
          <w:sz w:val="28"/>
          <w:lang w:val="uk-UA" w:eastAsia="ru-RU"/>
        </w:rPr>
        <w:t xml:space="preserve"> селищної ради шляхом приєднання до Магдалинівського закладу дошкільної освіти (ясла-садок) №2  “Веселка” Магдалинівської селищної ради (рішення сесії Магдалинівської селищної ради від 07.05.2021 №763-07/VІІІ).</w:t>
      </w:r>
    </w:p>
    <w:p w14:paraId="7EF30052" w14:textId="77777777" w:rsidR="00EC13EE" w:rsidRPr="00F46FCF" w:rsidRDefault="00EC13EE" w:rsidP="00EC13EE">
      <w:pPr>
        <w:spacing w:after="0"/>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Відповідно відсоток дітей, які відвідують заклади дошкільної освіти, у селищі  вищий, ніж у сільській місцевості.</w:t>
      </w:r>
    </w:p>
    <w:p w14:paraId="4B603BC1" w14:textId="77777777" w:rsidR="00EC13EE" w:rsidRPr="00F46FCF" w:rsidRDefault="00EC13EE" w:rsidP="00EC13EE">
      <w:pPr>
        <w:keepNext/>
        <w:keepLines/>
        <w:spacing w:after="208" w:line="268" w:lineRule="auto"/>
        <w:ind w:left="-4" w:hanging="10"/>
        <w:jc w:val="both"/>
        <w:outlineLvl w:val="1"/>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Кадрове забезпечення закладів дошкільної освіти</w:t>
      </w:r>
    </w:p>
    <w:p w14:paraId="45E13F98" w14:textId="77777777" w:rsidR="00EC13EE" w:rsidRPr="00F46FCF" w:rsidRDefault="00EC13EE" w:rsidP="00EC13EE">
      <w:pPr>
        <w:spacing w:after="67" w:line="240" w:lineRule="auto"/>
        <w:ind w:left="-4" w:right="427" w:firstLine="712"/>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У 2024  році в закладах дошкільної освіти громади  налічувалось 163  працівників, з яких  63 особи,  або 38,6 % – педагогічного персоналу та 100 осіб, або 61,3% – технічного персоналу. </w:t>
      </w:r>
    </w:p>
    <w:p w14:paraId="6D5173F2" w14:textId="77777777" w:rsidR="00EC13EE" w:rsidRPr="00F46FCF" w:rsidRDefault="00EC13EE" w:rsidP="00EC13EE">
      <w:pPr>
        <w:spacing w:after="0" w:line="269" w:lineRule="auto"/>
        <w:ind w:left="-5" w:right="15" w:hanging="9"/>
        <w:jc w:val="both"/>
        <w:rPr>
          <w:rFonts w:ascii="Times New Roman" w:eastAsia="Times New Roman" w:hAnsi="Times New Roman" w:cs="Times New Roman"/>
          <w:b/>
          <w:bCs/>
          <w:sz w:val="28"/>
          <w:lang w:val="uk-UA" w:eastAsia="ru-RU"/>
        </w:rPr>
      </w:pPr>
      <w:r w:rsidRPr="00F46FCF">
        <w:rPr>
          <w:rFonts w:ascii="Times New Roman" w:eastAsia="Times New Roman" w:hAnsi="Times New Roman" w:cs="Times New Roman"/>
          <w:b/>
          <w:bCs/>
          <w:sz w:val="28"/>
          <w:lang w:val="uk-UA" w:eastAsia="ru-RU"/>
        </w:rPr>
        <w:t xml:space="preserve"> </w:t>
      </w:r>
    </w:p>
    <w:p w14:paraId="68DA00ED" w14:textId="77777777" w:rsidR="00EC13EE" w:rsidRPr="00F46FCF" w:rsidRDefault="00EC13EE" w:rsidP="00EC13EE">
      <w:pPr>
        <w:spacing w:after="0" w:line="269" w:lineRule="auto"/>
        <w:ind w:left="-5" w:right="15" w:hanging="9"/>
        <w:jc w:val="center"/>
        <w:rPr>
          <w:rFonts w:ascii="Times New Roman" w:eastAsia="Times New Roman" w:hAnsi="Times New Roman" w:cs="Times New Roman"/>
          <w:b/>
          <w:bCs/>
          <w:sz w:val="28"/>
          <w:lang w:val="uk-UA" w:eastAsia="ru-RU"/>
        </w:rPr>
      </w:pPr>
      <w:r w:rsidRPr="00F46FCF">
        <w:rPr>
          <w:rFonts w:ascii="Times New Roman" w:eastAsia="Times New Roman" w:hAnsi="Times New Roman" w:cs="Times New Roman"/>
          <w:b/>
          <w:bCs/>
          <w:sz w:val="28"/>
          <w:lang w:val="uk-UA" w:eastAsia="ru-RU"/>
        </w:rPr>
        <w:t>Кадровий склад працівників</w:t>
      </w:r>
    </w:p>
    <w:p w14:paraId="0E62613D" w14:textId="77777777" w:rsidR="00EC13EE" w:rsidRPr="00F46FCF" w:rsidRDefault="00EC13EE" w:rsidP="00EC13EE">
      <w:pPr>
        <w:spacing w:after="0" w:line="269" w:lineRule="auto"/>
        <w:ind w:left="-5" w:right="15" w:hanging="9"/>
        <w:jc w:val="center"/>
        <w:rPr>
          <w:rFonts w:ascii="Times New Roman" w:eastAsia="Times New Roman" w:hAnsi="Times New Roman" w:cs="Times New Roman"/>
          <w:b/>
          <w:bCs/>
          <w:sz w:val="28"/>
          <w:lang w:val="uk-UA" w:eastAsia="ru-RU"/>
        </w:rPr>
      </w:pPr>
      <w:r w:rsidRPr="00F46FCF">
        <w:rPr>
          <w:rFonts w:ascii="Times New Roman" w:eastAsia="Times New Roman" w:hAnsi="Times New Roman" w:cs="Times New Roman"/>
          <w:b/>
          <w:bCs/>
          <w:sz w:val="28"/>
          <w:lang w:val="uk-UA" w:eastAsia="ru-RU"/>
        </w:rPr>
        <w:t>закладів дошкільної освіти Магдалинівської селищної ради</w:t>
      </w:r>
    </w:p>
    <w:p w14:paraId="6F390C2B" w14:textId="77777777" w:rsidR="00EC13EE" w:rsidRPr="00F46FCF" w:rsidRDefault="00EC13EE" w:rsidP="00EC13EE">
      <w:pPr>
        <w:spacing w:after="0" w:line="269" w:lineRule="auto"/>
        <w:ind w:left="-5" w:right="15" w:hanging="9"/>
        <w:jc w:val="center"/>
        <w:rPr>
          <w:rFonts w:ascii="Times New Roman" w:eastAsia="Times New Roman" w:hAnsi="Times New Roman" w:cs="Times New Roman"/>
          <w:b/>
          <w:bCs/>
          <w:sz w:val="28"/>
          <w:lang w:val="uk-UA" w:eastAsia="ru-RU"/>
        </w:rPr>
      </w:pPr>
    </w:p>
    <w:tbl>
      <w:tblPr>
        <w:tblStyle w:val="TableGrid"/>
        <w:tblW w:w="9777" w:type="dxa"/>
        <w:tblInd w:w="-109" w:type="dxa"/>
        <w:tblCellMar>
          <w:top w:w="11" w:type="dxa"/>
          <w:left w:w="105" w:type="dxa"/>
          <w:right w:w="110" w:type="dxa"/>
        </w:tblCellMar>
        <w:tblLook w:val="04A0" w:firstRow="1" w:lastRow="0" w:firstColumn="1" w:lastColumn="0" w:noHBand="0" w:noVBand="1"/>
      </w:tblPr>
      <w:tblGrid>
        <w:gridCol w:w="557"/>
        <w:gridCol w:w="3150"/>
        <w:gridCol w:w="1501"/>
        <w:gridCol w:w="1702"/>
        <w:gridCol w:w="1237"/>
        <w:gridCol w:w="1630"/>
      </w:tblGrid>
      <w:tr w:rsidR="00EC13EE" w:rsidRPr="00F46FCF" w14:paraId="052DC3CC" w14:textId="77777777" w:rsidTr="006E1341">
        <w:trPr>
          <w:trHeight w:val="1300"/>
        </w:trPr>
        <w:tc>
          <w:tcPr>
            <w:tcW w:w="557" w:type="dxa"/>
            <w:tcBorders>
              <w:top w:val="single" w:sz="4" w:space="0" w:color="000000"/>
              <w:left w:val="single" w:sz="4" w:space="0" w:color="000000"/>
              <w:bottom w:val="single" w:sz="4" w:space="0" w:color="000000"/>
              <w:right w:val="single" w:sz="4" w:space="0" w:color="000000"/>
            </w:tcBorders>
          </w:tcPr>
          <w:p w14:paraId="7A94B17F"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з/п</w:t>
            </w:r>
          </w:p>
        </w:tc>
        <w:tc>
          <w:tcPr>
            <w:tcW w:w="3150" w:type="dxa"/>
            <w:tcBorders>
              <w:top w:val="single" w:sz="4" w:space="0" w:color="000000"/>
              <w:left w:val="single" w:sz="4" w:space="0" w:color="000000"/>
              <w:bottom w:val="single" w:sz="4" w:space="0" w:color="000000"/>
              <w:right w:val="single" w:sz="4" w:space="0" w:color="000000"/>
            </w:tcBorders>
          </w:tcPr>
          <w:p w14:paraId="356A5A49" w14:textId="77777777" w:rsidR="00EC13EE" w:rsidRPr="00F46FCF" w:rsidRDefault="00EC13EE" w:rsidP="006E1341">
            <w:pPr>
              <w:ind w:left="9"/>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Назва закладу</w:t>
            </w:r>
          </w:p>
        </w:tc>
        <w:tc>
          <w:tcPr>
            <w:tcW w:w="1501" w:type="dxa"/>
            <w:tcBorders>
              <w:top w:val="single" w:sz="4" w:space="0" w:color="000000"/>
              <w:left w:val="single" w:sz="4" w:space="0" w:color="000000"/>
              <w:bottom w:val="single" w:sz="4" w:space="0" w:color="000000"/>
              <w:right w:val="single" w:sz="4" w:space="0" w:color="000000"/>
            </w:tcBorders>
          </w:tcPr>
          <w:p w14:paraId="4C1673D1" w14:textId="77777777" w:rsidR="00EC13EE" w:rsidRPr="00F46FCF" w:rsidRDefault="00EC13EE" w:rsidP="006E1341">
            <w:pPr>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Всього працюючих</w:t>
            </w:r>
          </w:p>
        </w:tc>
        <w:tc>
          <w:tcPr>
            <w:tcW w:w="1702" w:type="dxa"/>
            <w:tcBorders>
              <w:top w:val="single" w:sz="4" w:space="0" w:color="000000"/>
              <w:left w:val="single" w:sz="4" w:space="0" w:color="000000"/>
              <w:bottom w:val="single" w:sz="4" w:space="0" w:color="000000"/>
              <w:right w:val="single" w:sz="4" w:space="0" w:color="000000"/>
            </w:tcBorders>
          </w:tcPr>
          <w:p w14:paraId="1465F5D7" w14:textId="77777777" w:rsidR="00EC13EE" w:rsidRPr="00F46FCF" w:rsidRDefault="00EC13EE" w:rsidP="006E1341">
            <w:pPr>
              <w:ind w:left="4"/>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к- </w:t>
            </w:r>
            <w:proofErr w:type="spellStart"/>
            <w:r w:rsidRPr="00F46FCF">
              <w:rPr>
                <w:rFonts w:ascii="Times New Roman" w:eastAsia="Times New Roman" w:hAnsi="Times New Roman" w:cs="Times New Roman"/>
                <w:sz w:val="24"/>
                <w:szCs w:val="24"/>
                <w:lang w:val="uk-UA"/>
              </w:rPr>
              <w:t>сть</w:t>
            </w:r>
            <w:proofErr w:type="spellEnd"/>
          </w:p>
          <w:p w14:paraId="2694F593" w14:textId="77777777" w:rsidR="00EC13EE" w:rsidRPr="00F46FCF" w:rsidRDefault="00EC13EE" w:rsidP="006E1341">
            <w:pPr>
              <w:spacing w:line="239"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педагогічних</w:t>
            </w:r>
          </w:p>
          <w:p w14:paraId="3B9DD248" w14:textId="77777777" w:rsidR="00EC13EE" w:rsidRPr="00F46FCF" w:rsidRDefault="00EC13EE" w:rsidP="006E1341">
            <w:pPr>
              <w:ind w:left="34"/>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працівників</w:t>
            </w:r>
          </w:p>
        </w:tc>
        <w:tc>
          <w:tcPr>
            <w:tcW w:w="1237" w:type="dxa"/>
            <w:tcBorders>
              <w:top w:val="single" w:sz="4" w:space="0" w:color="000000"/>
              <w:left w:val="single" w:sz="4" w:space="0" w:color="000000"/>
              <w:bottom w:val="single" w:sz="4" w:space="0" w:color="000000"/>
              <w:right w:val="single" w:sz="4" w:space="0" w:color="000000"/>
            </w:tcBorders>
          </w:tcPr>
          <w:p w14:paraId="3098F1BE" w14:textId="77777777" w:rsidR="00EC13EE" w:rsidRPr="00F46FCF" w:rsidRDefault="00EC13EE" w:rsidP="006E1341">
            <w:pPr>
              <w:spacing w:line="239"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З них,  з вищою</w:t>
            </w:r>
          </w:p>
          <w:p w14:paraId="767EDAD7" w14:textId="77777777" w:rsidR="00EC13EE" w:rsidRPr="00F46FCF" w:rsidRDefault="00EC13EE" w:rsidP="006E1341">
            <w:pPr>
              <w:ind w:left="38"/>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освітою</w:t>
            </w:r>
          </w:p>
        </w:tc>
        <w:tc>
          <w:tcPr>
            <w:tcW w:w="1630" w:type="dxa"/>
            <w:tcBorders>
              <w:top w:val="single" w:sz="4" w:space="0" w:color="000000"/>
              <w:left w:val="single" w:sz="4" w:space="0" w:color="000000"/>
              <w:bottom w:val="single" w:sz="4" w:space="0" w:color="000000"/>
              <w:right w:val="single" w:sz="4" w:space="0" w:color="000000"/>
            </w:tcBorders>
          </w:tcPr>
          <w:p w14:paraId="7B9E5B9E" w14:textId="77777777" w:rsidR="00EC13EE" w:rsidRPr="00F46FCF" w:rsidRDefault="00EC13EE" w:rsidP="006E1341">
            <w:pPr>
              <w:jc w:val="center"/>
              <w:rPr>
                <w:rFonts w:ascii="Times New Roman" w:eastAsia="Times New Roman" w:hAnsi="Times New Roman" w:cs="Times New Roman"/>
                <w:sz w:val="24"/>
                <w:szCs w:val="24"/>
                <w:lang w:val="uk-UA"/>
              </w:rPr>
            </w:pPr>
            <w:proofErr w:type="spellStart"/>
            <w:r w:rsidRPr="00F46FCF">
              <w:rPr>
                <w:rFonts w:ascii="Times New Roman" w:eastAsia="Times New Roman" w:hAnsi="Times New Roman" w:cs="Times New Roman"/>
                <w:sz w:val="24"/>
                <w:szCs w:val="24"/>
                <w:lang w:val="uk-UA"/>
              </w:rPr>
              <w:t>к-сть</w:t>
            </w:r>
            <w:proofErr w:type="spellEnd"/>
            <w:r w:rsidRPr="00F46FCF">
              <w:rPr>
                <w:rFonts w:ascii="Times New Roman" w:eastAsia="Times New Roman" w:hAnsi="Times New Roman" w:cs="Times New Roman"/>
                <w:sz w:val="24"/>
                <w:szCs w:val="24"/>
                <w:lang w:val="uk-UA"/>
              </w:rPr>
              <w:t xml:space="preserve"> пенсіонерів</w:t>
            </w:r>
          </w:p>
        </w:tc>
      </w:tr>
      <w:tr w:rsidR="00EC13EE" w:rsidRPr="00F46FCF" w14:paraId="7D9300EB" w14:textId="77777777" w:rsidTr="006E1341">
        <w:trPr>
          <w:trHeight w:val="681"/>
        </w:trPr>
        <w:tc>
          <w:tcPr>
            <w:tcW w:w="557" w:type="dxa"/>
            <w:tcBorders>
              <w:top w:val="single" w:sz="4" w:space="0" w:color="000000"/>
              <w:left w:val="single" w:sz="4" w:space="0" w:color="000000"/>
              <w:bottom w:val="single" w:sz="4" w:space="0" w:color="000000"/>
              <w:right w:val="single" w:sz="4" w:space="0" w:color="000000"/>
            </w:tcBorders>
          </w:tcPr>
          <w:p w14:paraId="47BD2547" w14:textId="77777777" w:rsidR="00EC13EE" w:rsidRPr="00F46FCF" w:rsidRDefault="00EC13EE" w:rsidP="006E1341">
            <w:pPr>
              <w:ind w:lef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1 </w:t>
            </w:r>
          </w:p>
        </w:tc>
        <w:tc>
          <w:tcPr>
            <w:tcW w:w="3150" w:type="dxa"/>
            <w:tcBorders>
              <w:top w:val="single" w:sz="4" w:space="0" w:color="000000"/>
              <w:left w:val="single" w:sz="4" w:space="0" w:color="000000"/>
              <w:bottom w:val="single" w:sz="4" w:space="0" w:color="000000"/>
              <w:right w:val="single" w:sz="4" w:space="0" w:color="000000"/>
            </w:tcBorders>
          </w:tcPr>
          <w:p w14:paraId="3E4BE92A" w14:textId="77777777" w:rsidR="00EC13EE" w:rsidRPr="00F46FCF" w:rsidRDefault="00EC13EE" w:rsidP="006E1341">
            <w:pPr>
              <w:ind w:left="5" w:right="22"/>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Магдалинівський заклад дошкільної освіти (ясла-садок) №1 «Ромашка» Магдалинівської селищної ради</w:t>
            </w:r>
          </w:p>
        </w:tc>
        <w:tc>
          <w:tcPr>
            <w:tcW w:w="1501" w:type="dxa"/>
            <w:tcBorders>
              <w:top w:val="single" w:sz="4" w:space="0" w:color="000000"/>
              <w:left w:val="single" w:sz="4" w:space="0" w:color="000000"/>
              <w:bottom w:val="single" w:sz="4" w:space="0" w:color="000000"/>
              <w:right w:val="single" w:sz="4" w:space="0" w:color="000000"/>
            </w:tcBorders>
          </w:tcPr>
          <w:p w14:paraId="013CB7F8" w14:textId="77777777" w:rsidR="00EC13EE" w:rsidRPr="00F46FCF" w:rsidRDefault="00EC13EE" w:rsidP="006E1341">
            <w:pPr>
              <w:ind w:lef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30</w:t>
            </w:r>
          </w:p>
        </w:tc>
        <w:tc>
          <w:tcPr>
            <w:tcW w:w="1702" w:type="dxa"/>
            <w:tcBorders>
              <w:top w:val="single" w:sz="4" w:space="0" w:color="000000"/>
              <w:left w:val="single" w:sz="4" w:space="0" w:color="000000"/>
              <w:bottom w:val="single" w:sz="4" w:space="0" w:color="000000"/>
              <w:right w:val="single" w:sz="4" w:space="0" w:color="000000"/>
            </w:tcBorders>
          </w:tcPr>
          <w:p w14:paraId="116A520E"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13</w:t>
            </w:r>
          </w:p>
        </w:tc>
        <w:tc>
          <w:tcPr>
            <w:tcW w:w="1237" w:type="dxa"/>
            <w:tcBorders>
              <w:top w:val="single" w:sz="4" w:space="0" w:color="000000"/>
              <w:left w:val="single" w:sz="4" w:space="0" w:color="000000"/>
              <w:bottom w:val="single" w:sz="4" w:space="0" w:color="000000"/>
              <w:right w:val="single" w:sz="4" w:space="0" w:color="000000"/>
            </w:tcBorders>
          </w:tcPr>
          <w:p w14:paraId="36DA95F7"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13</w:t>
            </w:r>
          </w:p>
        </w:tc>
        <w:tc>
          <w:tcPr>
            <w:tcW w:w="1630" w:type="dxa"/>
            <w:tcBorders>
              <w:top w:val="single" w:sz="4" w:space="0" w:color="000000"/>
              <w:left w:val="single" w:sz="4" w:space="0" w:color="000000"/>
              <w:bottom w:val="single" w:sz="4" w:space="0" w:color="000000"/>
              <w:right w:val="single" w:sz="4" w:space="0" w:color="000000"/>
            </w:tcBorders>
          </w:tcPr>
          <w:p w14:paraId="7AB7F084" w14:textId="77777777" w:rsidR="00EC13EE" w:rsidRPr="00F46FCF" w:rsidRDefault="00EC13EE" w:rsidP="006E1341">
            <w:pPr>
              <w:ind w:lef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4</w:t>
            </w:r>
          </w:p>
        </w:tc>
      </w:tr>
      <w:tr w:rsidR="00EC13EE" w:rsidRPr="00F46FCF" w14:paraId="14232BAD" w14:textId="77777777" w:rsidTr="006E1341">
        <w:trPr>
          <w:trHeight w:val="652"/>
        </w:trPr>
        <w:tc>
          <w:tcPr>
            <w:tcW w:w="557" w:type="dxa"/>
            <w:tcBorders>
              <w:top w:val="single" w:sz="4" w:space="0" w:color="000000"/>
              <w:left w:val="single" w:sz="4" w:space="0" w:color="000000"/>
              <w:bottom w:val="single" w:sz="4" w:space="0" w:color="000000"/>
              <w:right w:val="single" w:sz="4" w:space="0" w:color="000000"/>
            </w:tcBorders>
          </w:tcPr>
          <w:p w14:paraId="0B973913" w14:textId="77777777" w:rsidR="00EC13EE" w:rsidRPr="00F46FCF" w:rsidRDefault="00EC13EE" w:rsidP="006E1341">
            <w:pPr>
              <w:ind w:lef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2 </w:t>
            </w:r>
          </w:p>
        </w:tc>
        <w:tc>
          <w:tcPr>
            <w:tcW w:w="3150" w:type="dxa"/>
            <w:tcBorders>
              <w:top w:val="single" w:sz="4" w:space="0" w:color="000000"/>
              <w:left w:val="single" w:sz="4" w:space="0" w:color="000000"/>
              <w:bottom w:val="single" w:sz="4" w:space="0" w:color="000000"/>
              <w:right w:val="single" w:sz="4" w:space="0" w:color="000000"/>
            </w:tcBorders>
          </w:tcPr>
          <w:p w14:paraId="43755190"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 xml:space="preserve">Магдалинівський заклад дошкільної освіти (ясла-садок) №2 «Веселка» Магдалинівської селищної </w:t>
            </w:r>
            <w:r w:rsidRPr="00F46FCF">
              <w:rPr>
                <w:rFonts w:ascii="Times New Roman" w:eastAsia="Times New Roman" w:hAnsi="Times New Roman" w:cs="Times New Roman"/>
                <w:sz w:val="24"/>
                <w:lang w:val="uk-UA"/>
              </w:rPr>
              <w:lastRenderedPageBreak/>
              <w:t>ради</w:t>
            </w:r>
          </w:p>
        </w:tc>
        <w:tc>
          <w:tcPr>
            <w:tcW w:w="1501" w:type="dxa"/>
            <w:tcBorders>
              <w:top w:val="single" w:sz="4" w:space="0" w:color="000000"/>
              <w:left w:val="single" w:sz="4" w:space="0" w:color="000000"/>
              <w:bottom w:val="single" w:sz="4" w:space="0" w:color="000000"/>
              <w:right w:val="single" w:sz="4" w:space="0" w:color="000000"/>
            </w:tcBorders>
          </w:tcPr>
          <w:p w14:paraId="06C6DBFB"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lastRenderedPageBreak/>
              <w:t>29</w:t>
            </w:r>
          </w:p>
        </w:tc>
        <w:tc>
          <w:tcPr>
            <w:tcW w:w="1702" w:type="dxa"/>
            <w:tcBorders>
              <w:top w:val="single" w:sz="4" w:space="0" w:color="000000"/>
              <w:left w:val="single" w:sz="4" w:space="0" w:color="000000"/>
              <w:bottom w:val="single" w:sz="4" w:space="0" w:color="000000"/>
              <w:right w:val="single" w:sz="4" w:space="0" w:color="000000"/>
            </w:tcBorders>
          </w:tcPr>
          <w:p w14:paraId="15F1D76C"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w:t>
            </w:r>
          </w:p>
        </w:tc>
        <w:tc>
          <w:tcPr>
            <w:tcW w:w="1237" w:type="dxa"/>
            <w:tcBorders>
              <w:top w:val="single" w:sz="4" w:space="0" w:color="000000"/>
              <w:left w:val="single" w:sz="4" w:space="0" w:color="000000"/>
              <w:bottom w:val="single" w:sz="4" w:space="0" w:color="000000"/>
              <w:right w:val="single" w:sz="4" w:space="0" w:color="000000"/>
            </w:tcBorders>
          </w:tcPr>
          <w:p w14:paraId="79E1F64A"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13</w:t>
            </w:r>
          </w:p>
        </w:tc>
        <w:tc>
          <w:tcPr>
            <w:tcW w:w="1630" w:type="dxa"/>
            <w:tcBorders>
              <w:top w:val="single" w:sz="4" w:space="0" w:color="000000"/>
              <w:left w:val="single" w:sz="4" w:space="0" w:color="000000"/>
              <w:bottom w:val="single" w:sz="4" w:space="0" w:color="000000"/>
              <w:right w:val="single" w:sz="4" w:space="0" w:color="000000"/>
            </w:tcBorders>
          </w:tcPr>
          <w:p w14:paraId="6CB26D97" w14:textId="77777777" w:rsidR="00EC13EE" w:rsidRPr="00F46FCF" w:rsidRDefault="00EC13EE" w:rsidP="006E1341">
            <w:pPr>
              <w:ind w:left="11"/>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4</w:t>
            </w:r>
          </w:p>
        </w:tc>
      </w:tr>
      <w:tr w:rsidR="00EC13EE" w:rsidRPr="00F46FCF" w14:paraId="7D94806C" w14:textId="77777777" w:rsidTr="006E1341">
        <w:trPr>
          <w:trHeight w:val="657"/>
        </w:trPr>
        <w:tc>
          <w:tcPr>
            <w:tcW w:w="557" w:type="dxa"/>
            <w:tcBorders>
              <w:top w:val="single" w:sz="4" w:space="0" w:color="000000"/>
              <w:left w:val="single" w:sz="4" w:space="0" w:color="000000"/>
              <w:bottom w:val="single" w:sz="4" w:space="0" w:color="000000"/>
              <w:right w:val="single" w:sz="4" w:space="0" w:color="000000"/>
            </w:tcBorders>
          </w:tcPr>
          <w:p w14:paraId="244F3C07" w14:textId="77777777" w:rsidR="00EC13EE" w:rsidRPr="00F46FCF" w:rsidRDefault="00EC13EE" w:rsidP="006E1341">
            <w:pPr>
              <w:ind w:lef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lastRenderedPageBreak/>
              <w:t xml:space="preserve">3 </w:t>
            </w:r>
          </w:p>
        </w:tc>
        <w:tc>
          <w:tcPr>
            <w:tcW w:w="3150" w:type="dxa"/>
            <w:tcBorders>
              <w:top w:val="single" w:sz="4" w:space="0" w:color="000000"/>
              <w:left w:val="single" w:sz="4" w:space="0" w:color="000000"/>
              <w:bottom w:val="single" w:sz="4" w:space="0" w:color="000000"/>
              <w:right w:val="single" w:sz="4" w:space="0" w:color="000000"/>
            </w:tcBorders>
          </w:tcPr>
          <w:p w14:paraId="0EBEAA85"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Кільченський заклад дошкільної освіти «Сонечко» Магдалинівської селищної ради</w:t>
            </w:r>
          </w:p>
        </w:tc>
        <w:tc>
          <w:tcPr>
            <w:tcW w:w="1501" w:type="dxa"/>
            <w:tcBorders>
              <w:top w:val="single" w:sz="4" w:space="0" w:color="000000"/>
              <w:left w:val="single" w:sz="4" w:space="0" w:color="000000"/>
              <w:bottom w:val="single" w:sz="4" w:space="0" w:color="000000"/>
              <w:right w:val="single" w:sz="4" w:space="0" w:color="000000"/>
            </w:tcBorders>
          </w:tcPr>
          <w:p w14:paraId="43A058DA"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8</w:t>
            </w:r>
          </w:p>
        </w:tc>
        <w:tc>
          <w:tcPr>
            <w:tcW w:w="1702" w:type="dxa"/>
            <w:tcBorders>
              <w:top w:val="single" w:sz="4" w:space="0" w:color="000000"/>
              <w:left w:val="single" w:sz="4" w:space="0" w:color="000000"/>
              <w:bottom w:val="single" w:sz="4" w:space="0" w:color="000000"/>
              <w:right w:val="single" w:sz="4" w:space="0" w:color="000000"/>
            </w:tcBorders>
          </w:tcPr>
          <w:p w14:paraId="797D874C"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w:t>
            </w:r>
          </w:p>
        </w:tc>
        <w:tc>
          <w:tcPr>
            <w:tcW w:w="1237" w:type="dxa"/>
            <w:tcBorders>
              <w:top w:val="single" w:sz="4" w:space="0" w:color="000000"/>
              <w:left w:val="single" w:sz="4" w:space="0" w:color="000000"/>
              <w:bottom w:val="single" w:sz="4" w:space="0" w:color="000000"/>
              <w:right w:val="single" w:sz="4" w:space="0" w:color="000000"/>
            </w:tcBorders>
          </w:tcPr>
          <w:p w14:paraId="5FBC6239"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w:t>
            </w:r>
          </w:p>
        </w:tc>
        <w:tc>
          <w:tcPr>
            <w:tcW w:w="1630" w:type="dxa"/>
            <w:tcBorders>
              <w:top w:val="single" w:sz="4" w:space="0" w:color="000000"/>
              <w:left w:val="single" w:sz="4" w:space="0" w:color="000000"/>
              <w:bottom w:val="single" w:sz="4" w:space="0" w:color="000000"/>
              <w:right w:val="single" w:sz="4" w:space="0" w:color="000000"/>
            </w:tcBorders>
          </w:tcPr>
          <w:p w14:paraId="59110909" w14:textId="77777777" w:rsidR="00EC13EE" w:rsidRPr="00F46FCF" w:rsidRDefault="00EC13EE" w:rsidP="006E1341">
            <w:pPr>
              <w:ind w:left="11"/>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0</w:t>
            </w:r>
          </w:p>
        </w:tc>
      </w:tr>
      <w:tr w:rsidR="00EC13EE" w:rsidRPr="00F46FCF" w14:paraId="5660E913" w14:textId="77777777" w:rsidTr="006E1341">
        <w:trPr>
          <w:trHeight w:val="652"/>
        </w:trPr>
        <w:tc>
          <w:tcPr>
            <w:tcW w:w="557" w:type="dxa"/>
            <w:tcBorders>
              <w:top w:val="single" w:sz="4" w:space="0" w:color="000000"/>
              <w:left w:val="single" w:sz="4" w:space="0" w:color="000000"/>
              <w:bottom w:val="single" w:sz="4" w:space="0" w:color="000000"/>
              <w:right w:val="single" w:sz="4" w:space="0" w:color="000000"/>
            </w:tcBorders>
          </w:tcPr>
          <w:p w14:paraId="450FAD7D" w14:textId="77777777" w:rsidR="00EC13EE" w:rsidRPr="00F46FCF" w:rsidRDefault="00EC13EE" w:rsidP="006E1341">
            <w:pPr>
              <w:ind w:lef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4 </w:t>
            </w:r>
          </w:p>
        </w:tc>
        <w:tc>
          <w:tcPr>
            <w:tcW w:w="3150" w:type="dxa"/>
            <w:tcBorders>
              <w:top w:val="single" w:sz="4" w:space="0" w:color="000000"/>
              <w:left w:val="single" w:sz="4" w:space="0" w:color="000000"/>
              <w:bottom w:val="single" w:sz="4" w:space="0" w:color="000000"/>
              <w:right w:val="single" w:sz="4" w:space="0" w:color="000000"/>
            </w:tcBorders>
          </w:tcPr>
          <w:p w14:paraId="057F70CD"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Котовський заклад дошкільної освіти Магдалинівської селищної ради</w:t>
            </w:r>
          </w:p>
        </w:tc>
        <w:tc>
          <w:tcPr>
            <w:tcW w:w="1501" w:type="dxa"/>
            <w:tcBorders>
              <w:top w:val="single" w:sz="4" w:space="0" w:color="000000"/>
              <w:left w:val="single" w:sz="4" w:space="0" w:color="000000"/>
              <w:bottom w:val="single" w:sz="4" w:space="0" w:color="000000"/>
              <w:right w:val="single" w:sz="4" w:space="0" w:color="000000"/>
            </w:tcBorders>
          </w:tcPr>
          <w:p w14:paraId="05171A87"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15</w:t>
            </w:r>
          </w:p>
        </w:tc>
        <w:tc>
          <w:tcPr>
            <w:tcW w:w="1702" w:type="dxa"/>
            <w:tcBorders>
              <w:top w:val="single" w:sz="4" w:space="0" w:color="000000"/>
              <w:left w:val="single" w:sz="4" w:space="0" w:color="000000"/>
              <w:bottom w:val="single" w:sz="4" w:space="0" w:color="000000"/>
              <w:right w:val="single" w:sz="4" w:space="0" w:color="000000"/>
            </w:tcBorders>
          </w:tcPr>
          <w:p w14:paraId="62616D68"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5</w:t>
            </w:r>
          </w:p>
        </w:tc>
        <w:tc>
          <w:tcPr>
            <w:tcW w:w="1237" w:type="dxa"/>
            <w:tcBorders>
              <w:top w:val="single" w:sz="4" w:space="0" w:color="000000"/>
              <w:left w:val="single" w:sz="4" w:space="0" w:color="000000"/>
              <w:bottom w:val="single" w:sz="4" w:space="0" w:color="000000"/>
              <w:right w:val="single" w:sz="4" w:space="0" w:color="000000"/>
            </w:tcBorders>
          </w:tcPr>
          <w:p w14:paraId="4EAF09BE"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4</w:t>
            </w:r>
          </w:p>
        </w:tc>
        <w:tc>
          <w:tcPr>
            <w:tcW w:w="1630" w:type="dxa"/>
            <w:tcBorders>
              <w:top w:val="single" w:sz="4" w:space="0" w:color="000000"/>
              <w:left w:val="single" w:sz="4" w:space="0" w:color="000000"/>
              <w:bottom w:val="single" w:sz="4" w:space="0" w:color="000000"/>
              <w:right w:val="single" w:sz="4" w:space="0" w:color="000000"/>
            </w:tcBorders>
          </w:tcPr>
          <w:p w14:paraId="2C15AB7F" w14:textId="77777777" w:rsidR="00EC13EE" w:rsidRPr="00F46FCF" w:rsidRDefault="00EC13EE" w:rsidP="006E1341">
            <w:pPr>
              <w:ind w:left="11"/>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0</w:t>
            </w:r>
          </w:p>
        </w:tc>
      </w:tr>
      <w:tr w:rsidR="00EC13EE" w:rsidRPr="00F46FCF" w14:paraId="60F63DB8" w14:textId="77777777" w:rsidTr="006E1341">
        <w:trPr>
          <w:trHeight w:val="652"/>
        </w:trPr>
        <w:tc>
          <w:tcPr>
            <w:tcW w:w="557" w:type="dxa"/>
            <w:tcBorders>
              <w:top w:val="single" w:sz="4" w:space="0" w:color="000000"/>
              <w:left w:val="single" w:sz="4" w:space="0" w:color="000000"/>
              <w:bottom w:val="single" w:sz="4" w:space="0" w:color="000000"/>
              <w:right w:val="single" w:sz="4" w:space="0" w:color="000000"/>
            </w:tcBorders>
          </w:tcPr>
          <w:p w14:paraId="5EDA51BF" w14:textId="77777777" w:rsidR="00EC13EE" w:rsidRPr="00F46FCF" w:rsidRDefault="00EC13EE" w:rsidP="006E1341">
            <w:pPr>
              <w:ind w:lef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5 </w:t>
            </w:r>
          </w:p>
        </w:tc>
        <w:tc>
          <w:tcPr>
            <w:tcW w:w="3150" w:type="dxa"/>
            <w:tcBorders>
              <w:top w:val="single" w:sz="4" w:space="0" w:color="000000"/>
              <w:left w:val="single" w:sz="4" w:space="0" w:color="000000"/>
              <w:bottom w:val="single" w:sz="4" w:space="0" w:color="000000"/>
              <w:right w:val="single" w:sz="4" w:space="0" w:color="000000"/>
            </w:tcBorders>
          </w:tcPr>
          <w:p w14:paraId="787EF00A"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Казначеївський заклад дошкільної освіти «Сонечко» Магдалинівської селищної ради</w:t>
            </w:r>
          </w:p>
        </w:tc>
        <w:tc>
          <w:tcPr>
            <w:tcW w:w="1501" w:type="dxa"/>
            <w:tcBorders>
              <w:top w:val="single" w:sz="4" w:space="0" w:color="000000"/>
              <w:left w:val="single" w:sz="4" w:space="0" w:color="000000"/>
              <w:bottom w:val="single" w:sz="4" w:space="0" w:color="000000"/>
              <w:right w:val="single" w:sz="4" w:space="0" w:color="000000"/>
            </w:tcBorders>
          </w:tcPr>
          <w:p w14:paraId="38CB9FCD"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9</w:t>
            </w:r>
          </w:p>
        </w:tc>
        <w:tc>
          <w:tcPr>
            <w:tcW w:w="1702" w:type="dxa"/>
            <w:tcBorders>
              <w:top w:val="single" w:sz="4" w:space="0" w:color="000000"/>
              <w:left w:val="single" w:sz="4" w:space="0" w:color="000000"/>
              <w:bottom w:val="single" w:sz="4" w:space="0" w:color="000000"/>
              <w:right w:val="single" w:sz="4" w:space="0" w:color="000000"/>
            </w:tcBorders>
          </w:tcPr>
          <w:p w14:paraId="76BE5229"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w:t>
            </w:r>
          </w:p>
        </w:tc>
        <w:tc>
          <w:tcPr>
            <w:tcW w:w="1237" w:type="dxa"/>
            <w:tcBorders>
              <w:top w:val="single" w:sz="4" w:space="0" w:color="000000"/>
              <w:left w:val="single" w:sz="4" w:space="0" w:color="000000"/>
              <w:bottom w:val="single" w:sz="4" w:space="0" w:color="000000"/>
              <w:right w:val="single" w:sz="4" w:space="0" w:color="000000"/>
            </w:tcBorders>
          </w:tcPr>
          <w:p w14:paraId="7E62F52A"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w:t>
            </w:r>
          </w:p>
        </w:tc>
        <w:tc>
          <w:tcPr>
            <w:tcW w:w="1630" w:type="dxa"/>
            <w:tcBorders>
              <w:top w:val="single" w:sz="4" w:space="0" w:color="000000"/>
              <w:left w:val="single" w:sz="4" w:space="0" w:color="000000"/>
              <w:bottom w:val="single" w:sz="4" w:space="0" w:color="000000"/>
              <w:right w:val="single" w:sz="4" w:space="0" w:color="000000"/>
            </w:tcBorders>
          </w:tcPr>
          <w:p w14:paraId="35643948" w14:textId="77777777" w:rsidR="00EC13EE" w:rsidRPr="00F46FCF" w:rsidRDefault="00EC13EE" w:rsidP="006E1341">
            <w:pPr>
              <w:ind w:left="11"/>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w:t>
            </w:r>
          </w:p>
        </w:tc>
      </w:tr>
      <w:tr w:rsidR="00EC13EE" w:rsidRPr="00F46FCF" w14:paraId="6FD26251" w14:textId="77777777" w:rsidTr="006E1341">
        <w:trPr>
          <w:trHeight w:val="652"/>
        </w:trPr>
        <w:tc>
          <w:tcPr>
            <w:tcW w:w="557" w:type="dxa"/>
            <w:tcBorders>
              <w:top w:val="single" w:sz="4" w:space="0" w:color="000000"/>
              <w:left w:val="single" w:sz="4" w:space="0" w:color="000000"/>
              <w:bottom w:val="single" w:sz="4" w:space="0" w:color="000000"/>
              <w:right w:val="single" w:sz="4" w:space="0" w:color="000000"/>
            </w:tcBorders>
          </w:tcPr>
          <w:p w14:paraId="61AAAF62" w14:textId="77777777" w:rsidR="00EC13EE" w:rsidRPr="00F46FCF" w:rsidRDefault="00EC13EE" w:rsidP="006E1341">
            <w:pPr>
              <w:ind w:lef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6 </w:t>
            </w:r>
          </w:p>
        </w:tc>
        <w:tc>
          <w:tcPr>
            <w:tcW w:w="3150" w:type="dxa"/>
            <w:tcBorders>
              <w:top w:val="single" w:sz="4" w:space="0" w:color="000000"/>
              <w:left w:val="single" w:sz="4" w:space="0" w:color="000000"/>
              <w:bottom w:val="single" w:sz="4" w:space="0" w:color="000000"/>
              <w:right w:val="single" w:sz="4" w:space="0" w:color="000000"/>
            </w:tcBorders>
          </w:tcPr>
          <w:p w14:paraId="6C171FE3" w14:textId="222592FC"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Новопе</w:t>
            </w:r>
            <w:r w:rsidR="00F87E4C" w:rsidRPr="00F46FCF">
              <w:rPr>
                <w:rFonts w:ascii="Times New Roman" w:eastAsia="Times New Roman" w:hAnsi="Times New Roman" w:cs="Times New Roman"/>
                <w:sz w:val="24"/>
                <w:lang w:val="uk-UA"/>
              </w:rPr>
              <w:t>т</w:t>
            </w:r>
            <w:r w:rsidRPr="00F46FCF">
              <w:rPr>
                <w:rFonts w:ascii="Times New Roman" w:eastAsia="Times New Roman" w:hAnsi="Times New Roman" w:cs="Times New Roman"/>
                <w:sz w:val="24"/>
                <w:lang w:val="uk-UA"/>
              </w:rPr>
              <w:t>рівський заклад дошкільної освіти «Малятко» Магдалинівської селищної ради</w:t>
            </w:r>
          </w:p>
        </w:tc>
        <w:tc>
          <w:tcPr>
            <w:tcW w:w="1501" w:type="dxa"/>
            <w:tcBorders>
              <w:top w:val="single" w:sz="4" w:space="0" w:color="000000"/>
              <w:left w:val="single" w:sz="4" w:space="0" w:color="000000"/>
              <w:bottom w:val="single" w:sz="4" w:space="0" w:color="000000"/>
              <w:right w:val="single" w:sz="4" w:space="0" w:color="000000"/>
            </w:tcBorders>
          </w:tcPr>
          <w:p w14:paraId="4E2F26C6"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8</w:t>
            </w:r>
          </w:p>
        </w:tc>
        <w:tc>
          <w:tcPr>
            <w:tcW w:w="1702" w:type="dxa"/>
            <w:tcBorders>
              <w:top w:val="single" w:sz="4" w:space="0" w:color="000000"/>
              <w:left w:val="single" w:sz="4" w:space="0" w:color="000000"/>
              <w:bottom w:val="single" w:sz="4" w:space="0" w:color="000000"/>
              <w:right w:val="single" w:sz="4" w:space="0" w:color="000000"/>
            </w:tcBorders>
          </w:tcPr>
          <w:p w14:paraId="01EF5592"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w:t>
            </w:r>
          </w:p>
        </w:tc>
        <w:tc>
          <w:tcPr>
            <w:tcW w:w="1237" w:type="dxa"/>
            <w:tcBorders>
              <w:top w:val="single" w:sz="4" w:space="0" w:color="000000"/>
              <w:left w:val="single" w:sz="4" w:space="0" w:color="000000"/>
              <w:bottom w:val="single" w:sz="4" w:space="0" w:color="000000"/>
              <w:right w:val="single" w:sz="4" w:space="0" w:color="000000"/>
            </w:tcBorders>
          </w:tcPr>
          <w:p w14:paraId="55B27B22"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w:t>
            </w:r>
          </w:p>
        </w:tc>
        <w:tc>
          <w:tcPr>
            <w:tcW w:w="1630" w:type="dxa"/>
            <w:tcBorders>
              <w:top w:val="single" w:sz="4" w:space="0" w:color="000000"/>
              <w:left w:val="single" w:sz="4" w:space="0" w:color="000000"/>
              <w:bottom w:val="single" w:sz="4" w:space="0" w:color="000000"/>
              <w:right w:val="single" w:sz="4" w:space="0" w:color="000000"/>
            </w:tcBorders>
          </w:tcPr>
          <w:p w14:paraId="3B2AB0EE"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0</w:t>
            </w:r>
          </w:p>
        </w:tc>
      </w:tr>
      <w:tr w:rsidR="00EC13EE" w:rsidRPr="00F46FCF" w14:paraId="2C52BA5C" w14:textId="77777777" w:rsidTr="006E1341">
        <w:trPr>
          <w:trHeight w:val="657"/>
        </w:trPr>
        <w:tc>
          <w:tcPr>
            <w:tcW w:w="557" w:type="dxa"/>
            <w:tcBorders>
              <w:top w:val="single" w:sz="4" w:space="0" w:color="000000"/>
              <w:left w:val="single" w:sz="4" w:space="0" w:color="000000"/>
              <w:bottom w:val="single" w:sz="4" w:space="0" w:color="000000"/>
              <w:right w:val="single" w:sz="4" w:space="0" w:color="000000"/>
            </w:tcBorders>
          </w:tcPr>
          <w:p w14:paraId="75129EAE" w14:textId="77777777" w:rsidR="00EC13EE" w:rsidRPr="00F46FCF" w:rsidRDefault="00EC13EE" w:rsidP="006E1341">
            <w:pPr>
              <w:ind w:lef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7 </w:t>
            </w:r>
          </w:p>
        </w:tc>
        <w:tc>
          <w:tcPr>
            <w:tcW w:w="3150" w:type="dxa"/>
            <w:tcBorders>
              <w:top w:val="single" w:sz="4" w:space="0" w:color="000000"/>
              <w:left w:val="single" w:sz="4" w:space="0" w:color="000000"/>
              <w:bottom w:val="single" w:sz="4" w:space="0" w:color="000000"/>
              <w:right w:val="single" w:sz="4" w:space="0" w:color="000000"/>
            </w:tcBorders>
          </w:tcPr>
          <w:p w14:paraId="665E70B8"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Оленівський заклад дошкільної освіти «Казка» Магдалинівської селищної ради</w:t>
            </w:r>
          </w:p>
        </w:tc>
        <w:tc>
          <w:tcPr>
            <w:tcW w:w="1501" w:type="dxa"/>
            <w:tcBorders>
              <w:top w:val="single" w:sz="4" w:space="0" w:color="000000"/>
              <w:left w:val="single" w:sz="4" w:space="0" w:color="000000"/>
              <w:bottom w:val="single" w:sz="4" w:space="0" w:color="000000"/>
              <w:right w:val="single" w:sz="4" w:space="0" w:color="000000"/>
            </w:tcBorders>
          </w:tcPr>
          <w:p w14:paraId="50173841"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14</w:t>
            </w:r>
          </w:p>
        </w:tc>
        <w:tc>
          <w:tcPr>
            <w:tcW w:w="1702" w:type="dxa"/>
            <w:tcBorders>
              <w:top w:val="single" w:sz="4" w:space="0" w:color="000000"/>
              <w:left w:val="single" w:sz="4" w:space="0" w:color="000000"/>
              <w:bottom w:val="single" w:sz="4" w:space="0" w:color="000000"/>
              <w:right w:val="single" w:sz="4" w:space="0" w:color="000000"/>
            </w:tcBorders>
          </w:tcPr>
          <w:p w14:paraId="25D607A8"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6</w:t>
            </w:r>
          </w:p>
        </w:tc>
        <w:tc>
          <w:tcPr>
            <w:tcW w:w="1237" w:type="dxa"/>
            <w:tcBorders>
              <w:top w:val="single" w:sz="4" w:space="0" w:color="000000"/>
              <w:left w:val="single" w:sz="4" w:space="0" w:color="000000"/>
              <w:bottom w:val="single" w:sz="4" w:space="0" w:color="000000"/>
              <w:right w:val="single" w:sz="4" w:space="0" w:color="000000"/>
            </w:tcBorders>
          </w:tcPr>
          <w:p w14:paraId="1EF07D0B"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5</w:t>
            </w:r>
          </w:p>
        </w:tc>
        <w:tc>
          <w:tcPr>
            <w:tcW w:w="1630" w:type="dxa"/>
            <w:tcBorders>
              <w:top w:val="single" w:sz="4" w:space="0" w:color="000000"/>
              <w:left w:val="single" w:sz="4" w:space="0" w:color="000000"/>
              <w:bottom w:val="single" w:sz="4" w:space="0" w:color="000000"/>
              <w:right w:val="single" w:sz="4" w:space="0" w:color="000000"/>
            </w:tcBorders>
          </w:tcPr>
          <w:p w14:paraId="0AF9CDA4" w14:textId="77777777" w:rsidR="00EC13EE" w:rsidRPr="00F46FCF" w:rsidRDefault="00EC13EE" w:rsidP="006E1341">
            <w:pPr>
              <w:ind w:lef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0</w:t>
            </w:r>
          </w:p>
        </w:tc>
      </w:tr>
      <w:tr w:rsidR="00EC13EE" w:rsidRPr="00F46FCF" w14:paraId="08FAA1A4" w14:textId="77777777" w:rsidTr="006E1341">
        <w:trPr>
          <w:trHeight w:val="652"/>
        </w:trPr>
        <w:tc>
          <w:tcPr>
            <w:tcW w:w="557" w:type="dxa"/>
            <w:tcBorders>
              <w:top w:val="single" w:sz="4" w:space="0" w:color="000000"/>
              <w:left w:val="single" w:sz="4" w:space="0" w:color="000000"/>
              <w:bottom w:val="single" w:sz="4" w:space="0" w:color="000000"/>
              <w:right w:val="single" w:sz="4" w:space="0" w:color="000000"/>
            </w:tcBorders>
          </w:tcPr>
          <w:p w14:paraId="7CC43495" w14:textId="77777777" w:rsidR="00EC13EE" w:rsidRPr="00F46FCF" w:rsidRDefault="00EC13EE" w:rsidP="006E1341">
            <w:pPr>
              <w:ind w:lef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8 </w:t>
            </w:r>
          </w:p>
        </w:tc>
        <w:tc>
          <w:tcPr>
            <w:tcW w:w="3150" w:type="dxa"/>
            <w:tcBorders>
              <w:top w:val="single" w:sz="4" w:space="0" w:color="000000"/>
              <w:left w:val="single" w:sz="4" w:space="0" w:color="000000"/>
              <w:bottom w:val="single" w:sz="4" w:space="0" w:color="000000"/>
              <w:right w:val="single" w:sz="4" w:space="0" w:color="000000"/>
            </w:tcBorders>
          </w:tcPr>
          <w:p w14:paraId="0E223E2E"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Очеретуватівський заклад дошкільної освіти «Сонечко» Магдалинівської селищної ради</w:t>
            </w:r>
          </w:p>
        </w:tc>
        <w:tc>
          <w:tcPr>
            <w:tcW w:w="1501" w:type="dxa"/>
            <w:tcBorders>
              <w:top w:val="single" w:sz="4" w:space="0" w:color="000000"/>
              <w:left w:val="single" w:sz="4" w:space="0" w:color="000000"/>
              <w:bottom w:val="single" w:sz="4" w:space="0" w:color="000000"/>
              <w:right w:val="single" w:sz="4" w:space="0" w:color="000000"/>
            </w:tcBorders>
          </w:tcPr>
          <w:p w14:paraId="52B81C8A"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10</w:t>
            </w:r>
          </w:p>
        </w:tc>
        <w:tc>
          <w:tcPr>
            <w:tcW w:w="1702" w:type="dxa"/>
            <w:tcBorders>
              <w:top w:val="single" w:sz="4" w:space="0" w:color="000000"/>
              <w:left w:val="single" w:sz="4" w:space="0" w:color="000000"/>
              <w:bottom w:val="single" w:sz="4" w:space="0" w:color="000000"/>
              <w:right w:val="single" w:sz="4" w:space="0" w:color="000000"/>
            </w:tcBorders>
          </w:tcPr>
          <w:p w14:paraId="7C2BABF3"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4</w:t>
            </w:r>
          </w:p>
        </w:tc>
        <w:tc>
          <w:tcPr>
            <w:tcW w:w="1237" w:type="dxa"/>
            <w:tcBorders>
              <w:top w:val="single" w:sz="4" w:space="0" w:color="000000"/>
              <w:left w:val="single" w:sz="4" w:space="0" w:color="000000"/>
              <w:bottom w:val="single" w:sz="4" w:space="0" w:color="000000"/>
              <w:right w:val="single" w:sz="4" w:space="0" w:color="000000"/>
            </w:tcBorders>
          </w:tcPr>
          <w:p w14:paraId="327096F8"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4</w:t>
            </w:r>
          </w:p>
        </w:tc>
        <w:tc>
          <w:tcPr>
            <w:tcW w:w="1630" w:type="dxa"/>
            <w:tcBorders>
              <w:top w:val="single" w:sz="4" w:space="0" w:color="000000"/>
              <w:left w:val="single" w:sz="4" w:space="0" w:color="000000"/>
              <w:bottom w:val="single" w:sz="4" w:space="0" w:color="000000"/>
              <w:right w:val="single" w:sz="4" w:space="0" w:color="000000"/>
            </w:tcBorders>
          </w:tcPr>
          <w:p w14:paraId="245C6E27" w14:textId="77777777" w:rsidR="00EC13EE" w:rsidRPr="00F46FCF" w:rsidRDefault="00EC13EE" w:rsidP="006E1341">
            <w:pPr>
              <w:ind w:left="11"/>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0</w:t>
            </w:r>
          </w:p>
        </w:tc>
      </w:tr>
      <w:tr w:rsidR="00EC13EE" w:rsidRPr="00F46FCF" w14:paraId="5724291B" w14:textId="77777777" w:rsidTr="006E1341">
        <w:trPr>
          <w:trHeight w:val="652"/>
        </w:trPr>
        <w:tc>
          <w:tcPr>
            <w:tcW w:w="557" w:type="dxa"/>
            <w:tcBorders>
              <w:top w:val="single" w:sz="4" w:space="0" w:color="000000"/>
              <w:left w:val="single" w:sz="4" w:space="0" w:color="000000"/>
              <w:bottom w:val="single" w:sz="4" w:space="0" w:color="000000"/>
              <w:right w:val="single" w:sz="4" w:space="0" w:color="000000"/>
            </w:tcBorders>
          </w:tcPr>
          <w:p w14:paraId="1217D165" w14:textId="77777777" w:rsidR="00EC13EE" w:rsidRPr="00F46FCF" w:rsidRDefault="00EC13EE" w:rsidP="006E1341">
            <w:pPr>
              <w:ind w:left="10"/>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9 </w:t>
            </w:r>
          </w:p>
        </w:tc>
        <w:tc>
          <w:tcPr>
            <w:tcW w:w="3150" w:type="dxa"/>
            <w:tcBorders>
              <w:top w:val="single" w:sz="4" w:space="0" w:color="000000"/>
              <w:left w:val="single" w:sz="4" w:space="0" w:color="000000"/>
              <w:bottom w:val="single" w:sz="4" w:space="0" w:color="000000"/>
              <w:right w:val="single" w:sz="4" w:space="0" w:color="000000"/>
            </w:tcBorders>
          </w:tcPr>
          <w:p w14:paraId="36C8C7BD"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Поливанівський заклад дошкільної освіти Магдалинівської селищної ради</w:t>
            </w:r>
          </w:p>
        </w:tc>
        <w:tc>
          <w:tcPr>
            <w:tcW w:w="1501" w:type="dxa"/>
            <w:tcBorders>
              <w:top w:val="single" w:sz="4" w:space="0" w:color="000000"/>
              <w:left w:val="single" w:sz="4" w:space="0" w:color="000000"/>
              <w:bottom w:val="single" w:sz="4" w:space="0" w:color="000000"/>
              <w:right w:val="single" w:sz="4" w:space="0" w:color="000000"/>
            </w:tcBorders>
          </w:tcPr>
          <w:p w14:paraId="4FA37267"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9</w:t>
            </w:r>
          </w:p>
        </w:tc>
        <w:tc>
          <w:tcPr>
            <w:tcW w:w="1702" w:type="dxa"/>
            <w:tcBorders>
              <w:top w:val="single" w:sz="4" w:space="0" w:color="000000"/>
              <w:left w:val="single" w:sz="4" w:space="0" w:color="000000"/>
              <w:bottom w:val="single" w:sz="4" w:space="0" w:color="000000"/>
              <w:right w:val="single" w:sz="4" w:space="0" w:color="000000"/>
            </w:tcBorders>
          </w:tcPr>
          <w:p w14:paraId="4C68C3F7"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w:t>
            </w:r>
          </w:p>
        </w:tc>
        <w:tc>
          <w:tcPr>
            <w:tcW w:w="1237" w:type="dxa"/>
            <w:tcBorders>
              <w:top w:val="single" w:sz="4" w:space="0" w:color="000000"/>
              <w:left w:val="single" w:sz="4" w:space="0" w:color="000000"/>
              <w:bottom w:val="single" w:sz="4" w:space="0" w:color="000000"/>
              <w:right w:val="single" w:sz="4" w:space="0" w:color="000000"/>
            </w:tcBorders>
          </w:tcPr>
          <w:p w14:paraId="6A32BFCE" w14:textId="77777777" w:rsidR="00EC13EE" w:rsidRPr="00F46FCF" w:rsidRDefault="00EC13EE" w:rsidP="006E1341">
            <w:pPr>
              <w:ind w:left="2"/>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w:t>
            </w:r>
          </w:p>
        </w:tc>
        <w:tc>
          <w:tcPr>
            <w:tcW w:w="1630" w:type="dxa"/>
            <w:tcBorders>
              <w:top w:val="single" w:sz="4" w:space="0" w:color="000000"/>
              <w:left w:val="single" w:sz="4" w:space="0" w:color="000000"/>
              <w:bottom w:val="single" w:sz="4" w:space="0" w:color="000000"/>
              <w:right w:val="single" w:sz="4" w:space="0" w:color="000000"/>
            </w:tcBorders>
          </w:tcPr>
          <w:p w14:paraId="37F54350"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0</w:t>
            </w:r>
          </w:p>
        </w:tc>
      </w:tr>
      <w:tr w:rsidR="00EC13EE" w:rsidRPr="00F46FCF" w14:paraId="58A6FF46" w14:textId="77777777" w:rsidTr="006E1341">
        <w:trPr>
          <w:trHeight w:val="652"/>
        </w:trPr>
        <w:tc>
          <w:tcPr>
            <w:tcW w:w="557" w:type="dxa"/>
            <w:tcBorders>
              <w:top w:val="single" w:sz="4" w:space="0" w:color="000000"/>
              <w:left w:val="single" w:sz="4" w:space="0" w:color="000000"/>
              <w:bottom w:val="single" w:sz="4" w:space="0" w:color="000000"/>
              <w:right w:val="single" w:sz="4" w:space="0" w:color="000000"/>
            </w:tcBorders>
          </w:tcPr>
          <w:p w14:paraId="2149D0DE" w14:textId="77777777" w:rsidR="00EC13EE" w:rsidRPr="00F46FCF" w:rsidRDefault="00EC13EE" w:rsidP="006E1341">
            <w:pPr>
              <w:ind w:left="3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10</w:t>
            </w:r>
          </w:p>
        </w:tc>
        <w:tc>
          <w:tcPr>
            <w:tcW w:w="3150" w:type="dxa"/>
            <w:tcBorders>
              <w:top w:val="single" w:sz="4" w:space="0" w:color="000000"/>
              <w:left w:val="single" w:sz="4" w:space="0" w:color="000000"/>
              <w:bottom w:val="single" w:sz="4" w:space="0" w:color="000000"/>
              <w:right w:val="single" w:sz="4" w:space="0" w:color="000000"/>
            </w:tcBorders>
          </w:tcPr>
          <w:p w14:paraId="27DEA93F"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Жданівський ліцей Магдалинівської селищної ради (ДВ)</w:t>
            </w:r>
          </w:p>
        </w:tc>
        <w:tc>
          <w:tcPr>
            <w:tcW w:w="1501" w:type="dxa"/>
            <w:tcBorders>
              <w:top w:val="single" w:sz="4" w:space="0" w:color="000000"/>
              <w:left w:val="single" w:sz="4" w:space="0" w:color="000000"/>
              <w:bottom w:val="single" w:sz="4" w:space="0" w:color="000000"/>
              <w:right w:val="single" w:sz="4" w:space="0" w:color="000000"/>
            </w:tcBorders>
          </w:tcPr>
          <w:p w14:paraId="240F8C23"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9</w:t>
            </w:r>
          </w:p>
        </w:tc>
        <w:tc>
          <w:tcPr>
            <w:tcW w:w="1702" w:type="dxa"/>
            <w:tcBorders>
              <w:top w:val="single" w:sz="4" w:space="0" w:color="000000"/>
              <w:left w:val="single" w:sz="4" w:space="0" w:color="000000"/>
              <w:bottom w:val="single" w:sz="4" w:space="0" w:color="000000"/>
              <w:right w:val="single" w:sz="4" w:space="0" w:color="000000"/>
            </w:tcBorders>
          </w:tcPr>
          <w:p w14:paraId="037FE1AD"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4</w:t>
            </w:r>
          </w:p>
        </w:tc>
        <w:tc>
          <w:tcPr>
            <w:tcW w:w="1237" w:type="dxa"/>
            <w:tcBorders>
              <w:top w:val="single" w:sz="4" w:space="0" w:color="000000"/>
              <w:left w:val="single" w:sz="4" w:space="0" w:color="000000"/>
              <w:bottom w:val="single" w:sz="4" w:space="0" w:color="000000"/>
              <w:right w:val="single" w:sz="4" w:space="0" w:color="000000"/>
            </w:tcBorders>
          </w:tcPr>
          <w:p w14:paraId="5C015DD9"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3</w:t>
            </w:r>
          </w:p>
        </w:tc>
        <w:tc>
          <w:tcPr>
            <w:tcW w:w="1630" w:type="dxa"/>
            <w:tcBorders>
              <w:top w:val="single" w:sz="4" w:space="0" w:color="000000"/>
              <w:left w:val="single" w:sz="4" w:space="0" w:color="000000"/>
              <w:bottom w:val="single" w:sz="4" w:space="0" w:color="000000"/>
              <w:right w:val="single" w:sz="4" w:space="0" w:color="000000"/>
            </w:tcBorders>
          </w:tcPr>
          <w:p w14:paraId="3B7A29EB" w14:textId="77777777" w:rsidR="00EC13EE" w:rsidRPr="00F46FCF" w:rsidRDefault="00EC13EE" w:rsidP="006E1341">
            <w:pPr>
              <w:ind w:left="11"/>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0</w:t>
            </w:r>
          </w:p>
        </w:tc>
      </w:tr>
      <w:tr w:rsidR="00EC13EE" w:rsidRPr="00F46FCF" w14:paraId="6105C588" w14:textId="77777777" w:rsidTr="006E1341">
        <w:trPr>
          <w:trHeight w:val="657"/>
        </w:trPr>
        <w:tc>
          <w:tcPr>
            <w:tcW w:w="557" w:type="dxa"/>
            <w:tcBorders>
              <w:top w:val="single" w:sz="4" w:space="0" w:color="000000"/>
              <w:left w:val="single" w:sz="4" w:space="0" w:color="000000"/>
              <w:bottom w:val="single" w:sz="4" w:space="0" w:color="000000"/>
              <w:right w:val="single" w:sz="4" w:space="0" w:color="000000"/>
            </w:tcBorders>
          </w:tcPr>
          <w:p w14:paraId="199C17A5" w14:textId="77777777" w:rsidR="00EC13EE" w:rsidRPr="00F46FCF" w:rsidRDefault="00EC13EE" w:rsidP="006E1341">
            <w:pPr>
              <w:ind w:left="3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11</w:t>
            </w:r>
          </w:p>
        </w:tc>
        <w:tc>
          <w:tcPr>
            <w:tcW w:w="3150" w:type="dxa"/>
            <w:tcBorders>
              <w:top w:val="single" w:sz="4" w:space="0" w:color="000000"/>
              <w:left w:val="single" w:sz="4" w:space="0" w:color="000000"/>
              <w:bottom w:val="single" w:sz="4" w:space="0" w:color="000000"/>
              <w:right w:val="single" w:sz="4" w:space="0" w:color="000000"/>
            </w:tcBorders>
          </w:tcPr>
          <w:p w14:paraId="1443C80C"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Мар’ївський ліцей Магдалинівської селищної ради (ДВ)</w:t>
            </w:r>
          </w:p>
        </w:tc>
        <w:tc>
          <w:tcPr>
            <w:tcW w:w="1501" w:type="dxa"/>
            <w:tcBorders>
              <w:top w:val="single" w:sz="4" w:space="0" w:color="000000"/>
              <w:left w:val="single" w:sz="4" w:space="0" w:color="000000"/>
              <w:bottom w:val="single" w:sz="4" w:space="0" w:color="000000"/>
              <w:right w:val="single" w:sz="4" w:space="0" w:color="000000"/>
            </w:tcBorders>
          </w:tcPr>
          <w:p w14:paraId="075E2331"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7</w:t>
            </w:r>
          </w:p>
        </w:tc>
        <w:tc>
          <w:tcPr>
            <w:tcW w:w="1702" w:type="dxa"/>
            <w:tcBorders>
              <w:top w:val="single" w:sz="4" w:space="0" w:color="000000"/>
              <w:left w:val="single" w:sz="4" w:space="0" w:color="000000"/>
              <w:bottom w:val="single" w:sz="4" w:space="0" w:color="000000"/>
              <w:right w:val="single" w:sz="4" w:space="0" w:color="000000"/>
            </w:tcBorders>
          </w:tcPr>
          <w:p w14:paraId="4178D66F"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w:t>
            </w:r>
          </w:p>
        </w:tc>
        <w:tc>
          <w:tcPr>
            <w:tcW w:w="1237" w:type="dxa"/>
            <w:tcBorders>
              <w:top w:val="single" w:sz="4" w:space="0" w:color="000000"/>
              <w:left w:val="single" w:sz="4" w:space="0" w:color="000000"/>
              <w:bottom w:val="single" w:sz="4" w:space="0" w:color="000000"/>
              <w:right w:val="single" w:sz="4" w:space="0" w:color="000000"/>
            </w:tcBorders>
          </w:tcPr>
          <w:p w14:paraId="53C72CAD"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w:t>
            </w:r>
          </w:p>
        </w:tc>
        <w:tc>
          <w:tcPr>
            <w:tcW w:w="1630" w:type="dxa"/>
            <w:tcBorders>
              <w:top w:val="single" w:sz="4" w:space="0" w:color="000000"/>
              <w:left w:val="single" w:sz="4" w:space="0" w:color="000000"/>
              <w:bottom w:val="single" w:sz="4" w:space="0" w:color="000000"/>
              <w:right w:val="single" w:sz="4" w:space="0" w:color="000000"/>
            </w:tcBorders>
          </w:tcPr>
          <w:p w14:paraId="1B09C636" w14:textId="77777777" w:rsidR="00EC13EE" w:rsidRPr="00F46FCF" w:rsidRDefault="00EC13EE" w:rsidP="006E1341">
            <w:pPr>
              <w:ind w:left="11"/>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0</w:t>
            </w:r>
          </w:p>
        </w:tc>
      </w:tr>
      <w:tr w:rsidR="00EC13EE" w:rsidRPr="00F46FCF" w14:paraId="23B0E59D" w14:textId="77777777" w:rsidTr="006E1341">
        <w:trPr>
          <w:trHeight w:val="652"/>
        </w:trPr>
        <w:tc>
          <w:tcPr>
            <w:tcW w:w="557" w:type="dxa"/>
            <w:tcBorders>
              <w:top w:val="single" w:sz="4" w:space="0" w:color="000000"/>
              <w:left w:val="single" w:sz="4" w:space="0" w:color="000000"/>
              <w:bottom w:val="single" w:sz="4" w:space="0" w:color="000000"/>
              <w:right w:val="single" w:sz="4" w:space="0" w:color="000000"/>
            </w:tcBorders>
          </w:tcPr>
          <w:p w14:paraId="3577C9EC" w14:textId="77777777" w:rsidR="00EC13EE" w:rsidRPr="00F46FCF" w:rsidRDefault="00EC13EE" w:rsidP="006E1341">
            <w:pPr>
              <w:ind w:left="3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w:t>
            </w:r>
          </w:p>
        </w:tc>
        <w:tc>
          <w:tcPr>
            <w:tcW w:w="3150" w:type="dxa"/>
            <w:tcBorders>
              <w:top w:val="single" w:sz="4" w:space="0" w:color="000000"/>
              <w:left w:val="single" w:sz="4" w:space="0" w:color="000000"/>
              <w:bottom w:val="single" w:sz="4" w:space="0" w:color="000000"/>
              <w:right w:val="single" w:sz="4" w:space="0" w:color="000000"/>
            </w:tcBorders>
          </w:tcPr>
          <w:p w14:paraId="4F8A4291"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 xml:space="preserve">Почино-Софіївський ліцей Магдалинівської селищної </w:t>
            </w:r>
            <w:r w:rsidRPr="00F46FCF">
              <w:rPr>
                <w:rFonts w:ascii="Times New Roman" w:eastAsia="Times New Roman" w:hAnsi="Times New Roman" w:cs="Times New Roman"/>
                <w:sz w:val="24"/>
                <w:lang w:val="uk-UA"/>
              </w:rPr>
              <w:lastRenderedPageBreak/>
              <w:t>ради (ДВ)</w:t>
            </w:r>
          </w:p>
        </w:tc>
        <w:tc>
          <w:tcPr>
            <w:tcW w:w="1501" w:type="dxa"/>
            <w:tcBorders>
              <w:top w:val="single" w:sz="4" w:space="0" w:color="000000"/>
              <w:left w:val="single" w:sz="4" w:space="0" w:color="000000"/>
              <w:bottom w:val="single" w:sz="4" w:space="0" w:color="000000"/>
              <w:right w:val="single" w:sz="4" w:space="0" w:color="000000"/>
            </w:tcBorders>
          </w:tcPr>
          <w:p w14:paraId="06289ABB"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lastRenderedPageBreak/>
              <w:t>8</w:t>
            </w:r>
          </w:p>
        </w:tc>
        <w:tc>
          <w:tcPr>
            <w:tcW w:w="1702" w:type="dxa"/>
            <w:tcBorders>
              <w:top w:val="single" w:sz="4" w:space="0" w:color="000000"/>
              <w:left w:val="single" w:sz="4" w:space="0" w:color="000000"/>
              <w:bottom w:val="single" w:sz="4" w:space="0" w:color="000000"/>
              <w:right w:val="single" w:sz="4" w:space="0" w:color="000000"/>
            </w:tcBorders>
          </w:tcPr>
          <w:p w14:paraId="5EC4BA8B"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3</w:t>
            </w:r>
          </w:p>
        </w:tc>
        <w:tc>
          <w:tcPr>
            <w:tcW w:w="1237" w:type="dxa"/>
            <w:tcBorders>
              <w:top w:val="single" w:sz="4" w:space="0" w:color="000000"/>
              <w:left w:val="single" w:sz="4" w:space="0" w:color="000000"/>
              <w:bottom w:val="single" w:sz="4" w:space="0" w:color="000000"/>
              <w:right w:val="single" w:sz="4" w:space="0" w:color="000000"/>
            </w:tcBorders>
          </w:tcPr>
          <w:p w14:paraId="3C3552B1"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2</w:t>
            </w:r>
          </w:p>
        </w:tc>
        <w:tc>
          <w:tcPr>
            <w:tcW w:w="1630" w:type="dxa"/>
            <w:tcBorders>
              <w:top w:val="single" w:sz="4" w:space="0" w:color="000000"/>
              <w:left w:val="single" w:sz="4" w:space="0" w:color="000000"/>
              <w:bottom w:val="single" w:sz="4" w:space="0" w:color="000000"/>
              <w:right w:val="single" w:sz="4" w:space="0" w:color="000000"/>
            </w:tcBorders>
          </w:tcPr>
          <w:p w14:paraId="64B2353A" w14:textId="77777777" w:rsidR="00EC13EE" w:rsidRPr="00F46FCF" w:rsidRDefault="00EC13EE" w:rsidP="006E1341">
            <w:pPr>
              <w:ind w:left="11"/>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0</w:t>
            </w:r>
          </w:p>
        </w:tc>
      </w:tr>
      <w:tr w:rsidR="00EC13EE" w:rsidRPr="00F46FCF" w14:paraId="2DDE7F25" w14:textId="77777777" w:rsidTr="006E1341">
        <w:trPr>
          <w:trHeight w:val="652"/>
        </w:trPr>
        <w:tc>
          <w:tcPr>
            <w:tcW w:w="557" w:type="dxa"/>
            <w:tcBorders>
              <w:top w:val="single" w:sz="4" w:space="0" w:color="000000"/>
              <w:left w:val="single" w:sz="4" w:space="0" w:color="000000"/>
              <w:bottom w:val="single" w:sz="4" w:space="0" w:color="000000"/>
              <w:right w:val="single" w:sz="4" w:space="0" w:color="000000"/>
            </w:tcBorders>
          </w:tcPr>
          <w:p w14:paraId="54656EF5" w14:textId="77777777" w:rsidR="00EC13EE" w:rsidRPr="00F46FCF" w:rsidRDefault="00EC13EE" w:rsidP="006E1341">
            <w:pPr>
              <w:ind w:left="3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lastRenderedPageBreak/>
              <w:t>13</w:t>
            </w:r>
          </w:p>
        </w:tc>
        <w:tc>
          <w:tcPr>
            <w:tcW w:w="3150" w:type="dxa"/>
            <w:tcBorders>
              <w:top w:val="single" w:sz="4" w:space="0" w:color="000000"/>
              <w:left w:val="single" w:sz="4" w:space="0" w:color="000000"/>
              <w:bottom w:val="single" w:sz="4" w:space="0" w:color="000000"/>
              <w:right w:val="single" w:sz="4" w:space="0" w:color="000000"/>
            </w:tcBorders>
          </w:tcPr>
          <w:p w14:paraId="525E8C50"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Першотравенський ліцей Магдалинівської селищної ради (ДВ)</w:t>
            </w:r>
          </w:p>
        </w:tc>
        <w:tc>
          <w:tcPr>
            <w:tcW w:w="1501" w:type="dxa"/>
            <w:tcBorders>
              <w:top w:val="single" w:sz="4" w:space="0" w:color="000000"/>
              <w:left w:val="single" w:sz="4" w:space="0" w:color="000000"/>
              <w:bottom w:val="single" w:sz="4" w:space="0" w:color="000000"/>
              <w:right w:val="single" w:sz="4" w:space="0" w:color="000000"/>
            </w:tcBorders>
          </w:tcPr>
          <w:p w14:paraId="1039B4B4"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7</w:t>
            </w:r>
          </w:p>
        </w:tc>
        <w:tc>
          <w:tcPr>
            <w:tcW w:w="1702" w:type="dxa"/>
            <w:tcBorders>
              <w:top w:val="single" w:sz="4" w:space="0" w:color="000000"/>
              <w:left w:val="single" w:sz="4" w:space="0" w:color="000000"/>
              <w:bottom w:val="single" w:sz="4" w:space="0" w:color="000000"/>
              <w:right w:val="single" w:sz="4" w:space="0" w:color="000000"/>
            </w:tcBorders>
          </w:tcPr>
          <w:p w14:paraId="10D6167D"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3</w:t>
            </w:r>
          </w:p>
        </w:tc>
        <w:tc>
          <w:tcPr>
            <w:tcW w:w="1237" w:type="dxa"/>
            <w:tcBorders>
              <w:top w:val="single" w:sz="4" w:space="0" w:color="000000"/>
              <w:left w:val="single" w:sz="4" w:space="0" w:color="000000"/>
              <w:bottom w:val="single" w:sz="4" w:space="0" w:color="000000"/>
              <w:right w:val="single" w:sz="4" w:space="0" w:color="000000"/>
            </w:tcBorders>
          </w:tcPr>
          <w:p w14:paraId="00297CA0"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2</w:t>
            </w:r>
          </w:p>
        </w:tc>
        <w:tc>
          <w:tcPr>
            <w:tcW w:w="1630" w:type="dxa"/>
            <w:tcBorders>
              <w:top w:val="single" w:sz="4" w:space="0" w:color="000000"/>
              <w:left w:val="single" w:sz="4" w:space="0" w:color="000000"/>
              <w:bottom w:val="single" w:sz="4" w:space="0" w:color="000000"/>
              <w:right w:val="single" w:sz="4" w:space="0" w:color="000000"/>
            </w:tcBorders>
          </w:tcPr>
          <w:p w14:paraId="529EB6FA" w14:textId="77777777" w:rsidR="00EC13EE" w:rsidRPr="00F46FCF" w:rsidRDefault="00EC13EE" w:rsidP="006E1341">
            <w:pPr>
              <w:ind w:left="11"/>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0</w:t>
            </w:r>
          </w:p>
        </w:tc>
      </w:tr>
      <w:tr w:rsidR="00EC13EE" w:rsidRPr="00F46FCF" w14:paraId="77DE2114" w14:textId="77777777" w:rsidTr="006E1341">
        <w:trPr>
          <w:trHeight w:val="480"/>
        </w:trPr>
        <w:tc>
          <w:tcPr>
            <w:tcW w:w="557" w:type="dxa"/>
            <w:tcBorders>
              <w:top w:val="single" w:sz="4" w:space="0" w:color="000000"/>
              <w:left w:val="single" w:sz="4" w:space="0" w:color="000000"/>
              <w:bottom w:val="single" w:sz="4" w:space="0" w:color="000000"/>
              <w:right w:val="single" w:sz="4" w:space="0" w:color="000000"/>
            </w:tcBorders>
          </w:tcPr>
          <w:p w14:paraId="4BC08D00" w14:textId="77777777" w:rsidR="00EC13EE" w:rsidRPr="00F46FCF" w:rsidRDefault="00EC13EE" w:rsidP="006E1341">
            <w:pPr>
              <w:ind w:left="3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14</w:t>
            </w:r>
          </w:p>
        </w:tc>
        <w:tc>
          <w:tcPr>
            <w:tcW w:w="3150" w:type="dxa"/>
            <w:tcBorders>
              <w:top w:val="single" w:sz="4" w:space="0" w:color="000000"/>
              <w:left w:val="single" w:sz="4" w:space="0" w:color="000000"/>
              <w:bottom w:val="single" w:sz="4" w:space="0" w:color="000000"/>
              <w:right w:val="single" w:sz="4" w:space="0" w:color="000000"/>
            </w:tcBorders>
          </w:tcPr>
          <w:p w14:paraId="34EE1BAE"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Всього:</w:t>
            </w:r>
          </w:p>
        </w:tc>
        <w:tc>
          <w:tcPr>
            <w:tcW w:w="1501" w:type="dxa"/>
            <w:tcBorders>
              <w:top w:val="single" w:sz="4" w:space="0" w:color="000000"/>
              <w:left w:val="single" w:sz="4" w:space="0" w:color="000000"/>
              <w:bottom w:val="single" w:sz="4" w:space="0" w:color="000000"/>
              <w:right w:val="single" w:sz="4" w:space="0" w:color="000000"/>
            </w:tcBorders>
          </w:tcPr>
          <w:p w14:paraId="2DA8C485"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163</w:t>
            </w:r>
          </w:p>
        </w:tc>
        <w:tc>
          <w:tcPr>
            <w:tcW w:w="1702" w:type="dxa"/>
            <w:tcBorders>
              <w:top w:val="single" w:sz="4" w:space="0" w:color="000000"/>
              <w:left w:val="single" w:sz="4" w:space="0" w:color="000000"/>
              <w:bottom w:val="single" w:sz="4" w:space="0" w:color="000000"/>
              <w:right w:val="single" w:sz="4" w:space="0" w:color="000000"/>
            </w:tcBorders>
          </w:tcPr>
          <w:p w14:paraId="3E87E1C8"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63</w:t>
            </w:r>
          </w:p>
        </w:tc>
        <w:tc>
          <w:tcPr>
            <w:tcW w:w="1237" w:type="dxa"/>
            <w:tcBorders>
              <w:top w:val="single" w:sz="4" w:space="0" w:color="000000"/>
              <w:left w:val="single" w:sz="4" w:space="0" w:color="000000"/>
              <w:bottom w:val="single" w:sz="4" w:space="0" w:color="000000"/>
              <w:right w:val="single" w:sz="4" w:space="0" w:color="000000"/>
            </w:tcBorders>
          </w:tcPr>
          <w:p w14:paraId="7DED89B9" w14:textId="77777777" w:rsidR="00EC13EE" w:rsidRPr="00F46FCF" w:rsidRDefault="00EC13EE" w:rsidP="006E1341">
            <w:pPr>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56</w:t>
            </w:r>
          </w:p>
        </w:tc>
        <w:tc>
          <w:tcPr>
            <w:tcW w:w="1630" w:type="dxa"/>
            <w:tcBorders>
              <w:top w:val="single" w:sz="4" w:space="0" w:color="000000"/>
              <w:left w:val="single" w:sz="4" w:space="0" w:color="000000"/>
              <w:bottom w:val="single" w:sz="4" w:space="0" w:color="000000"/>
              <w:right w:val="single" w:sz="4" w:space="0" w:color="000000"/>
            </w:tcBorders>
          </w:tcPr>
          <w:p w14:paraId="1CC976C5" w14:textId="77777777" w:rsidR="00EC13EE" w:rsidRPr="00F46FCF" w:rsidRDefault="00EC13EE" w:rsidP="006E1341">
            <w:pPr>
              <w:ind w:left="11"/>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9</w:t>
            </w:r>
          </w:p>
        </w:tc>
      </w:tr>
    </w:tbl>
    <w:p w14:paraId="1FA80157" w14:textId="77777777" w:rsidR="00EC13EE" w:rsidRPr="00F46FCF" w:rsidRDefault="00EC13EE" w:rsidP="00EC13EE">
      <w:pPr>
        <w:spacing w:after="206" w:line="274" w:lineRule="auto"/>
        <w:ind w:left="-4" w:hanging="10"/>
        <w:rPr>
          <w:rFonts w:ascii="Times New Roman" w:eastAsia="Times New Roman" w:hAnsi="Times New Roman" w:cs="Times New Roman"/>
          <w:sz w:val="28"/>
          <w:lang w:val="uk-UA" w:eastAsia="ru-RU"/>
        </w:rPr>
      </w:pPr>
    </w:p>
    <w:p w14:paraId="0B4830DD" w14:textId="77777777" w:rsidR="00EC13EE" w:rsidRPr="00F46FCF" w:rsidRDefault="00EC13EE" w:rsidP="00EC13EE">
      <w:pPr>
        <w:spacing w:after="0" w:line="240" w:lineRule="auto"/>
        <w:ind w:firstLine="712"/>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У структурі педагогічного персоналу закладів дошкільної освіти громади основну частку складають вихователі – 91.4%, директори (заступники директорів закладів загальної середньої освіти з дошкільної освіти) – 8,6%. </w:t>
      </w:r>
    </w:p>
    <w:p w14:paraId="6B8741FC" w14:textId="77777777" w:rsidR="00EC13EE" w:rsidRPr="00F46FCF" w:rsidRDefault="00EC13EE" w:rsidP="00EC13EE">
      <w:pPr>
        <w:spacing w:after="0" w:line="240" w:lineRule="auto"/>
        <w:ind w:firstLine="712"/>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Серед педагогічних працівників у закладах дошкільної освіти  Магдалинівської селищної ради  88,9 % – працівники з вищою освітою.</w:t>
      </w:r>
    </w:p>
    <w:p w14:paraId="3EFB4720" w14:textId="77777777" w:rsidR="00EC13EE" w:rsidRPr="00F46FCF" w:rsidRDefault="00EC13EE" w:rsidP="00EC13EE">
      <w:pPr>
        <w:spacing w:after="0" w:line="240" w:lineRule="auto"/>
        <w:ind w:firstLine="712"/>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У 2024 році  на одного педагогічного працівника закладу дошкільної освіти громади припадало 7,8  вихованців, що дещо нижче, аніж в середньому по Україні – 9,3 особи.</w:t>
      </w:r>
    </w:p>
    <w:p w14:paraId="48E463BA" w14:textId="77777777" w:rsidR="00EC13EE" w:rsidRPr="00F46FCF" w:rsidRDefault="00EC13EE" w:rsidP="00EC13EE">
      <w:pPr>
        <w:spacing w:after="0" w:line="240" w:lineRule="auto"/>
        <w:ind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Серед педагогічних працівників закладів дошкільної освіти Магдалинівщини частка педагогічного  персоналу пенсійного віку становить – 14 % при середньому по Україні – 8,1 %.</w:t>
      </w:r>
    </w:p>
    <w:p w14:paraId="7CD2ACE2" w14:textId="77777777" w:rsidR="00EC13EE" w:rsidRPr="00F46FCF" w:rsidRDefault="00EC13EE" w:rsidP="00EC13EE">
      <w:pPr>
        <w:spacing w:after="0" w:line="240" w:lineRule="auto"/>
        <w:ind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sz w:val="28"/>
          <w:lang w:val="uk-UA" w:eastAsia="ru-RU"/>
        </w:rPr>
        <w:tab/>
        <w:t xml:space="preserve"> Професія педагога  і надалі залишається   жіночою у закладах дошкільної освіти, де 100  %  педагогічних працівників становлять  жінки.</w:t>
      </w:r>
    </w:p>
    <w:p w14:paraId="393F63E5" w14:textId="77777777" w:rsidR="00EC13EE" w:rsidRPr="00F46FCF" w:rsidRDefault="00EC13EE" w:rsidP="00EC13EE">
      <w:pPr>
        <w:keepNext/>
        <w:keepLines/>
        <w:spacing w:after="208" w:line="268" w:lineRule="auto"/>
        <w:ind w:left="-4" w:hanging="10"/>
        <w:jc w:val="both"/>
        <w:outlineLvl w:val="1"/>
        <w:rPr>
          <w:rFonts w:ascii="Times New Roman" w:eastAsia="Times New Roman" w:hAnsi="Times New Roman" w:cs="Times New Roman"/>
          <w:b/>
          <w:sz w:val="28"/>
          <w:lang w:val="uk-UA" w:eastAsia="ru-RU"/>
        </w:rPr>
      </w:pPr>
      <w:bookmarkStart w:id="7" w:name="_Hlk171598518"/>
    </w:p>
    <w:p w14:paraId="4FE82387" w14:textId="77777777" w:rsidR="00EC13EE" w:rsidRPr="00F46FCF" w:rsidRDefault="00EC13EE" w:rsidP="00EC13EE">
      <w:pPr>
        <w:keepNext/>
        <w:keepLines/>
        <w:spacing w:after="208" w:line="268" w:lineRule="auto"/>
        <w:ind w:left="-4" w:hanging="10"/>
        <w:jc w:val="both"/>
        <w:outlineLvl w:val="1"/>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Фінансування дошкільної освіти</w:t>
      </w:r>
    </w:p>
    <w:p w14:paraId="17A7DBFF"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Дошкільна освіта фінансується з місцевого бюджету Магдалинівської селищної ради. У 2024 році на фінансування дошкільної освіти місцевим  бюджетом   громади  було виділено 19,6  млн. грн., що становить в середньому на одного вихованця – 45,7 </w:t>
      </w:r>
      <w:proofErr w:type="spellStart"/>
      <w:r w:rsidRPr="00F46FCF">
        <w:rPr>
          <w:rFonts w:ascii="Times New Roman" w:eastAsia="Times New Roman" w:hAnsi="Times New Roman" w:cs="Times New Roman"/>
          <w:sz w:val="28"/>
          <w:lang w:val="uk-UA" w:eastAsia="ru-RU"/>
        </w:rPr>
        <w:t>грн</w:t>
      </w:r>
      <w:proofErr w:type="spellEnd"/>
      <w:r w:rsidRPr="00F46FCF">
        <w:rPr>
          <w:rFonts w:ascii="Times New Roman" w:eastAsia="Times New Roman" w:hAnsi="Times New Roman" w:cs="Times New Roman"/>
          <w:sz w:val="28"/>
          <w:lang w:val="uk-UA" w:eastAsia="ru-RU"/>
        </w:rPr>
        <w:t xml:space="preserve"> в рік.   В   громаді  з невеликими доходами важко  належним чином фінансувати  функціонування закладів дошкільної освіти.</w:t>
      </w:r>
    </w:p>
    <w:p w14:paraId="1DAF72F9" w14:textId="5016DEEB" w:rsidR="00EC13EE" w:rsidRPr="00F46FCF" w:rsidRDefault="00EC13EE" w:rsidP="00EC13EE">
      <w:pPr>
        <w:spacing w:after="0"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Впродовж останніх років змінилась структура фінансування закладів дошкільної освіти. Частка, що використовується на фінансування заробітної плати, зросла з 18,6 </w:t>
      </w:r>
      <w:proofErr w:type="spellStart"/>
      <w:r w:rsidRPr="00F46FCF">
        <w:rPr>
          <w:rFonts w:ascii="Times New Roman" w:eastAsia="Times New Roman" w:hAnsi="Times New Roman" w:cs="Times New Roman"/>
          <w:sz w:val="28"/>
          <w:lang w:val="uk-UA" w:eastAsia="ru-RU"/>
        </w:rPr>
        <w:t>млн</w:t>
      </w:r>
      <w:proofErr w:type="spellEnd"/>
      <w:r w:rsidRPr="00F46FCF">
        <w:rPr>
          <w:rFonts w:ascii="Times New Roman" w:eastAsia="Times New Roman" w:hAnsi="Times New Roman" w:cs="Times New Roman"/>
          <w:sz w:val="28"/>
          <w:lang w:val="uk-UA" w:eastAsia="ru-RU"/>
        </w:rPr>
        <w:t xml:space="preserve"> </w:t>
      </w:r>
      <w:proofErr w:type="spellStart"/>
      <w:r w:rsidRPr="00F46FCF">
        <w:rPr>
          <w:rFonts w:ascii="Times New Roman" w:eastAsia="Times New Roman" w:hAnsi="Times New Roman" w:cs="Times New Roman"/>
          <w:sz w:val="28"/>
          <w:lang w:val="uk-UA" w:eastAsia="ru-RU"/>
        </w:rPr>
        <w:t>грн</w:t>
      </w:r>
      <w:proofErr w:type="spellEnd"/>
      <w:r w:rsidRPr="00F46FCF">
        <w:rPr>
          <w:rFonts w:ascii="Times New Roman" w:eastAsia="Times New Roman" w:hAnsi="Times New Roman" w:cs="Times New Roman"/>
          <w:sz w:val="28"/>
          <w:lang w:val="uk-UA" w:eastAsia="ru-RU"/>
        </w:rPr>
        <w:t xml:space="preserve"> у 2023 р. Натомість зменшились   інші видатки   дошкільних закладів. Практично відсутнє фінансування на розвиток закладів, особливо неперспективних у віддалених селах громади, через відсутність дітей.   Частка заробітної плати у структурі видатків  зросла,  однак   соціальний статус працівника дошкільних закладів залишається неналежний, про що свідчить порівняльний аналіз середньої заробітної плати хоча б педагог</w:t>
      </w:r>
      <w:r w:rsidR="00C1310F" w:rsidRPr="00F46FCF">
        <w:rPr>
          <w:rFonts w:ascii="Times New Roman" w:eastAsia="Times New Roman" w:hAnsi="Times New Roman" w:cs="Times New Roman"/>
          <w:sz w:val="28"/>
          <w:lang w:val="uk-UA" w:eastAsia="ru-RU"/>
        </w:rPr>
        <w:t>і</w:t>
      </w:r>
      <w:r w:rsidRPr="00F46FCF">
        <w:rPr>
          <w:rFonts w:ascii="Times New Roman" w:eastAsia="Times New Roman" w:hAnsi="Times New Roman" w:cs="Times New Roman"/>
          <w:sz w:val="28"/>
          <w:lang w:val="uk-UA" w:eastAsia="ru-RU"/>
        </w:rPr>
        <w:t>чного працівника закладу загальної середньої освіти та закладу дошкільної освіти:</w:t>
      </w:r>
    </w:p>
    <w:tbl>
      <w:tblPr>
        <w:tblStyle w:val="TableGrid"/>
        <w:tblW w:w="9849" w:type="dxa"/>
        <w:tblInd w:w="-109" w:type="dxa"/>
        <w:tblCellMar>
          <w:top w:w="12" w:type="dxa"/>
          <w:left w:w="110" w:type="dxa"/>
          <w:right w:w="115" w:type="dxa"/>
        </w:tblCellMar>
        <w:tblLook w:val="04A0" w:firstRow="1" w:lastRow="0" w:firstColumn="1" w:lastColumn="0" w:noHBand="0" w:noVBand="1"/>
      </w:tblPr>
      <w:tblGrid>
        <w:gridCol w:w="1146"/>
        <w:gridCol w:w="4106"/>
        <w:gridCol w:w="4597"/>
      </w:tblGrid>
      <w:tr w:rsidR="00EC13EE" w:rsidRPr="00F46FCF" w14:paraId="40EEBDFD" w14:textId="77777777" w:rsidTr="006E1341">
        <w:trPr>
          <w:trHeight w:val="288"/>
        </w:trPr>
        <w:tc>
          <w:tcPr>
            <w:tcW w:w="450" w:type="dxa"/>
            <w:tcBorders>
              <w:top w:val="single" w:sz="4" w:space="0" w:color="000000"/>
              <w:left w:val="single" w:sz="4" w:space="0" w:color="000000"/>
              <w:bottom w:val="single" w:sz="4" w:space="0" w:color="000000"/>
              <w:right w:val="single" w:sz="4" w:space="0" w:color="auto"/>
            </w:tcBorders>
          </w:tcPr>
          <w:p w14:paraId="6EDA69CF" w14:textId="77777777" w:rsidR="00EC13EE" w:rsidRPr="00F46FCF" w:rsidRDefault="00EC13EE" w:rsidP="006E1341">
            <w:pPr>
              <w:rPr>
                <w:rFonts w:ascii="Times New Roman" w:eastAsia="Times New Roman" w:hAnsi="Times New Roman" w:cs="Times New Roman"/>
                <w:sz w:val="24"/>
                <w:szCs w:val="24"/>
                <w:lang w:val="uk-UA"/>
              </w:rPr>
            </w:pPr>
          </w:p>
        </w:tc>
        <w:tc>
          <w:tcPr>
            <w:tcW w:w="4474" w:type="dxa"/>
            <w:tcBorders>
              <w:top w:val="single" w:sz="4" w:space="0" w:color="000000"/>
              <w:left w:val="single" w:sz="4" w:space="0" w:color="auto"/>
              <w:bottom w:val="single" w:sz="4" w:space="0" w:color="000000"/>
              <w:right w:val="single" w:sz="4" w:space="0" w:color="000000"/>
            </w:tcBorders>
          </w:tcPr>
          <w:p w14:paraId="4C1A229C" w14:textId="77777777" w:rsidR="00EC13EE" w:rsidRPr="00F46FCF" w:rsidRDefault="00EC13EE" w:rsidP="006E1341">
            <w:pPr>
              <w:ind w:hanging="9"/>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Розмір середньої з/п педагога ЗЗСО</w:t>
            </w:r>
          </w:p>
        </w:tc>
        <w:tc>
          <w:tcPr>
            <w:tcW w:w="4925" w:type="dxa"/>
            <w:tcBorders>
              <w:top w:val="single" w:sz="4" w:space="0" w:color="000000"/>
              <w:left w:val="single" w:sz="4" w:space="0" w:color="000000"/>
              <w:bottom w:val="single" w:sz="4" w:space="0" w:color="000000"/>
              <w:right w:val="single" w:sz="4" w:space="0" w:color="000000"/>
            </w:tcBorders>
          </w:tcPr>
          <w:p w14:paraId="21AE909E"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Розмір середньої з/п педагога ЗДО</w:t>
            </w:r>
          </w:p>
        </w:tc>
      </w:tr>
      <w:tr w:rsidR="00EC13EE" w:rsidRPr="00F46FCF" w14:paraId="40500F26" w14:textId="77777777" w:rsidTr="006E1341">
        <w:trPr>
          <w:trHeight w:val="283"/>
        </w:trPr>
        <w:tc>
          <w:tcPr>
            <w:tcW w:w="450" w:type="dxa"/>
            <w:tcBorders>
              <w:top w:val="single" w:sz="4" w:space="0" w:color="000000"/>
              <w:left w:val="single" w:sz="4" w:space="0" w:color="000000"/>
              <w:bottom w:val="single" w:sz="4" w:space="0" w:color="000000"/>
              <w:right w:val="single" w:sz="4" w:space="0" w:color="auto"/>
            </w:tcBorders>
          </w:tcPr>
          <w:p w14:paraId="21FB5C6B" w14:textId="77777777" w:rsidR="00EC13EE" w:rsidRPr="00F46FCF" w:rsidRDefault="00EC13EE" w:rsidP="006E1341">
            <w:pPr>
              <w:ind w:right="441"/>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2023 рік</w:t>
            </w:r>
          </w:p>
        </w:tc>
        <w:tc>
          <w:tcPr>
            <w:tcW w:w="4474" w:type="dxa"/>
            <w:tcBorders>
              <w:top w:val="single" w:sz="4" w:space="0" w:color="000000"/>
              <w:left w:val="single" w:sz="4" w:space="0" w:color="auto"/>
              <w:bottom w:val="single" w:sz="4" w:space="0" w:color="000000"/>
              <w:right w:val="single" w:sz="4" w:space="0" w:color="000000"/>
            </w:tcBorders>
          </w:tcPr>
          <w:p w14:paraId="43152F9D" w14:textId="77777777" w:rsidR="00EC13EE" w:rsidRPr="00F46FCF" w:rsidRDefault="00EC13EE" w:rsidP="006E1341">
            <w:pPr>
              <w:ind w:right="441" w:hanging="9"/>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16,1 тис </w:t>
            </w:r>
            <w:proofErr w:type="spellStart"/>
            <w:r w:rsidRPr="00F46FCF">
              <w:rPr>
                <w:rFonts w:ascii="Times New Roman" w:eastAsia="Times New Roman" w:hAnsi="Times New Roman" w:cs="Times New Roman"/>
                <w:sz w:val="24"/>
                <w:szCs w:val="24"/>
                <w:lang w:val="uk-UA"/>
              </w:rPr>
              <w:t>грн</w:t>
            </w:r>
            <w:proofErr w:type="spellEnd"/>
            <w:r w:rsidRPr="00F46FCF">
              <w:rPr>
                <w:rFonts w:ascii="Times New Roman" w:eastAsia="Times New Roman" w:hAnsi="Times New Roman" w:cs="Times New Roman"/>
                <w:sz w:val="24"/>
                <w:szCs w:val="24"/>
                <w:lang w:val="uk-UA"/>
              </w:rPr>
              <w:t>/міс</w:t>
            </w:r>
          </w:p>
        </w:tc>
        <w:tc>
          <w:tcPr>
            <w:tcW w:w="4925" w:type="dxa"/>
            <w:tcBorders>
              <w:top w:val="single" w:sz="4" w:space="0" w:color="000000"/>
              <w:left w:val="single" w:sz="4" w:space="0" w:color="000000"/>
              <w:bottom w:val="single" w:sz="4" w:space="0" w:color="000000"/>
              <w:right w:val="single" w:sz="4" w:space="0" w:color="000000"/>
            </w:tcBorders>
          </w:tcPr>
          <w:p w14:paraId="1ED08376" w14:textId="77777777" w:rsidR="00EC13EE" w:rsidRPr="00F46FCF" w:rsidRDefault="00EC13EE" w:rsidP="006E1341">
            <w:pPr>
              <w:ind w:left="1573"/>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8,1 тис </w:t>
            </w:r>
            <w:proofErr w:type="spellStart"/>
            <w:r w:rsidRPr="00F46FCF">
              <w:rPr>
                <w:rFonts w:ascii="Times New Roman" w:eastAsia="Times New Roman" w:hAnsi="Times New Roman" w:cs="Times New Roman"/>
                <w:sz w:val="24"/>
                <w:szCs w:val="24"/>
                <w:lang w:val="uk-UA"/>
              </w:rPr>
              <w:t>грн</w:t>
            </w:r>
            <w:proofErr w:type="spellEnd"/>
            <w:r w:rsidRPr="00F46FCF">
              <w:rPr>
                <w:rFonts w:ascii="Times New Roman" w:eastAsia="Times New Roman" w:hAnsi="Times New Roman" w:cs="Times New Roman"/>
                <w:sz w:val="24"/>
                <w:szCs w:val="24"/>
                <w:lang w:val="uk-UA"/>
              </w:rPr>
              <w:t>/міс</w:t>
            </w:r>
          </w:p>
        </w:tc>
      </w:tr>
      <w:tr w:rsidR="00EC13EE" w:rsidRPr="00F46FCF" w14:paraId="6EC617FE" w14:textId="77777777" w:rsidTr="006E1341">
        <w:trPr>
          <w:trHeight w:val="283"/>
        </w:trPr>
        <w:tc>
          <w:tcPr>
            <w:tcW w:w="450" w:type="dxa"/>
            <w:tcBorders>
              <w:top w:val="single" w:sz="4" w:space="0" w:color="000000"/>
              <w:left w:val="single" w:sz="4" w:space="0" w:color="000000"/>
              <w:bottom w:val="single" w:sz="4" w:space="0" w:color="000000"/>
              <w:right w:val="single" w:sz="4" w:space="0" w:color="auto"/>
            </w:tcBorders>
          </w:tcPr>
          <w:p w14:paraId="5A61F101" w14:textId="77777777" w:rsidR="00EC13EE" w:rsidRPr="00F46FCF" w:rsidRDefault="00EC13EE" w:rsidP="006E1341">
            <w:pPr>
              <w:ind w:right="441"/>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2024 рік</w:t>
            </w:r>
          </w:p>
        </w:tc>
        <w:tc>
          <w:tcPr>
            <w:tcW w:w="4474" w:type="dxa"/>
            <w:tcBorders>
              <w:top w:val="single" w:sz="4" w:space="0" w:color="000000"/>
              <w:left w:val="single" w:sz="4" w:space="0" w:color="auto"/>
              <w:bottom w:val="single" w:sz="4" w:space="0" w:color="000000"/>
              <w:right w:val="single" w:sz="4" w:space="0" w:color="000000"/>
            </w:tcBorders>
          </w:tcPr>
          <w:p w14:paraId="7A67A926" w14:textId="77777777" w:rsidR="00EC13EE" w:rsidRPr="00F46FCF" w:rsidRDefault="00EC13EE" w:rsidP="006E1341">
            <w:pPr>
              <w:ind w:right="441" w:hanging="9"/>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19,4 тис.грн/міс</w:t>
            </w:r>
          </w:p>
        </w:tc>
        <w:tc>
          <w:tcPr>
            <w:tcW w:w="4925" w:type="dxa"/>
            <w:tcBorders>
              <w:top w:val="single" w:sz="4" w:space="0" w:color="000000"/>
              <w:left w:val="single" w:sz="4" w:space="0" w:color="000000"/>
              <w:bottom w:val="single" w:sz="4" w:space="0" w:color="000000"/>
              <w:right w:val="single" w:sz="4" w:space="0" w:color="000000"/>
            </w:tcBorders>
          </w:tcPr>
          <w:p w14:paraId="75D10552" w14:textId="77777777" w:rsidR="00EC13EE" w:rsidRPr="00F46FCF" w:rsidRDefault="00EC13EE" w:rsidP="006E1341">
            <w:pPr>
              <w:ind w:left="1573"/>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9,5 тис </w:t>
            </w:r>
            <w:proofErr w:type="spellStart"/>
            <w:r w:rsidRPr="00F46FCF">
              <w:rPr>
                <w:rFonts w:ascii="Times New Roman" w:eastAsia="Times New Roman" w:hAnsi="Times New Roman" w:cs="Times New Roman"/>
                <w:sz w:val="24"/>
                <w:szCs w:val="24"/>
                <w:lang w:val="uk-UA"/>
              </w:rPr>
              <w:t>грн</w:t>
            </w:r>
            <w:proofErr w:type="spellEnd"/>
            <w:r w:rsidRPr="00F46FCF">
              <w:rPr>
                <w:rFonts w:ascii="Times New Roman" w:eastAsia="Times New Roman" w:hAnsi="Times New Roman" w:cs="Times New Roman"/>
                <w:sz w:val="24"/>
                <w:szCs w:val="24"/>
                <w:lang w:val="uk-UA"/>
              </w:rPr>
              <w:t>/міс</w:t>
            </w:r>
          </w:p>
        </w:tc>
      </w:tr>
    </w:tbl>
    <w:p w14:paraId="40935932" w14:textId="77777777" w:rsidR="00EC13EE" w:rsidRPr="00F46FCF" w:rsidRDefault="00EC13EE" w:rsidP="00EC13EE">
      <w:pPr>
        <w:keepNext/>
        <w:keepLines/>
        <w:spacing w:after="208" w:line="268" w:lineRule="auto"/>
        <w:ind w:left="-4" w:hanging="10"/>
        <w:jc w:val="both"/>
        <w:outlineLvl w:val="1"/>
        <w:rPr>
          <w:rFonts w:ascii="Times New Roman" w:eastAsia="Times New Roman" w:hAnsi="Times New Roman" w:cs="Times New Roman"/>
          <w:b/>
          <w:sz w:val="28"/>
          <w:highlight w:val="cyan"/>
          <w:lang w:val="uk-UA" w:eastAsia="ru-RU"/>
        </w:rPr>
      </w:pPr>
    </w:p>
    <w:p w14:paraId="6FD1989F" w14:textId="77777777" w:rsidR="00EC13EE" w:rsidRPr="00F46FCF" w:rsidRDefault="00EC13EE" w:rsidP="00EC13EE">
      <w:pPr>
        <w:keepNext/>
        <w:keepLines/>
        <w:spacing w:after="208" w:line="268" w:lineRule="auto"/>
        <w:ind w:left="-4" w:hanging="10"/>
        <w:jc w:val="both"/>
        <w:outlineLvl w:val="1"/>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Матеріально-технічне  забезпечення</w:t>
      </w:r>
    </w:p>
    <w:p w14:paraId="56D8F436"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Одним із завдань засновника   є  утримання та розвиток    матеріально-технічного забезпечення  закладів дошкільної освіти. Модернізація матеріально-технічної бази  здійснюється в напрямку  ремонту існуючих приміщень,  котелень та модернізації технологічного обладнання, ремонту та реконструкції  ігрових і спортивних майданчиків, забезпечення закладів освіти комп’ютерною технікою для навчальних та управлінських цілей.</w:t>
      </w:r>
    </w:p>
    <w:p w14:paraId="5C1D9D8C"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У 2023 році було придбано та установлено модульні найпростіші укриття (далі - НУ) у Магдалинівському закладі дошкільної освіти (ясла-садок) №1 «Ромашка» Магдалинівської селищної ради (на суму 1709тис. </w:t>
      </w:r>
      <w:proofErr w:type="spellStart"/>
      <w:r w:rsidRPr="00F46FCF">
        <w:rPr>
          <w:rFonts w:ascii="Times New Roman" w:eastAsia="Times New Roman" w:hAnsi="Times New Roman" w:cs="Times New Roman"/>
          <w:sz w:val="28"/>
          <w:lang w:val="uk-UA" w:eastAsia="ru-RU"/>
        </w:rPr>
        <w:t>грн</w:t>
      </w:r>
      <w:proofErr w:type="spellEnd"/>
      <w:r w:rsidRPr="00F46FCF">
        <w:rPr>
          <w:rFonts w:ascii="Times New Roman" w:eastAsia="Times New Roman" w:hAnsi="Times New Roman" w:cs="Times New Roman"/>
          <w:sz w:val="28"/>
          <w:lang w:val="uk-UA" w:eastAsia="ru-RU"/>
        </w:rPr>
        <w:t xml:space="preserve">) та у Магдалинівському закладі дошкільної освіти (ясла-садок) 32 «Веселка» (на суму 1709 тис. </w:t>
      </w:r>
      <w:proofErr w:type="spellStart"/>
      <w:r w:rsidRPr="00F46FCF">
        <w:rPr>
          <w:rFonts w:ascii="Times New Roman" w:eastAsia="Times New Roman" w:hAnsi="Times New Roman" w:cs="Times New Roman"/>
          <w:sz w:val="28"/>
          <w:lang w:val="uk-UA" w:eastAsia="ru-RU"/>
        </w:rPr>
        <w:t>грн</w:t>
      </w:r>
      <w:proofErr w:type="spellEnd"/>
      <w:r w:rsidRPr="00F46FCF">
        <w:rPr>
          <w:rFonts w:ascii="Times New Roman" w:eastAsia="Times New Roman" w:hAnsi="Times New Roman" w:cs="Times New Roman"/>
          <w:sz w:val="28"/>
          <w:lang w:val="uk-UA" w:eastAsia="ru-RU"/>
        </w:rPr>
        <w:t>).</w:t>
      </w:r>
    </w:p>
    <w:p w14:paraId="7731ED35" w14:textId="77777777" w:rsidR="00EC13EE" w:rsidRPr="00F46FCF" w:rsidRDefault="00EC13EE" w:rsidP="00EC13EE">
      <w:pPr>
        <w:keepNext/>
        <w:keepLines/>
        <w:spacing w:after="0" w:line="268" w:lineRule="auto"/>
        <w:ind w:left="-4" w:right="137" w:hanging="10"/>
        <w:jc w:val="both"/>
        <w:outlineLvl w:val="2"/>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Зведена таблиця укриттів закладів  дошкільної освіти Магдалинівської селищної ради</w:t>
      </w:r>
    </w:p>
    <w:tbl>
      <w:tblPr>
        <w:tblStyle w:val="aa"/>
        <w:tblW w:w="10207" w:type="dxa"/>
        <w:tblInd w:w="-289" w:type="dxa"/>
        <w:tblLook w:val="04A0" w:firstRow="1" w:lastRow="0" w:firstColumn="1" w:lastColumn="0" w:noHBand="0" w:noVBand="1"/>
      </w:tblPr>
      <w:tblGrid>
        <w:gridCol w:w="2168"/>
        <w:gridCol w:w="1138"/>
        <w:gridCol w:w="1342"/>
        <w:gridCol w:w="1236"/>
        <w:gridCol w:w="1129"/>
        <w:gridCol w:w="1051"/>
        <w:gridCol w:w="1141"/>
        <w:gridCol w:w="1124"/>
      </w:tblGrid>
      <w:tr w:rsidR="00EC13EE" w:rsidRPr="00F46FCF" w14:paraId="77B21753" w14:textId="77777777" w:rsidTr="00C1310F">
        <w:trPr>
          <w:cantSplit/>
          <w:trHeight w:val="1134"/>
        </w:trPr>
        <w:tc>
          <w:tcPr>
            <w:tcW w:w="2168" w:type="dxa"/>
          </w:tcPr>
          <w:p w14:paraId="5165F2E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з/п</w:t>
            </w:r>
          </w:p>
        </w:tc>
        <w:tc>
          <w:tcPr>
            <w:tcW w:w="1138" w:type="dxa"/>
          </w:tcPr>
          <w:p w14:paraId="4F2564D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Кількість здобувачів освіти</w:t>
            </w:r>
          </w:p>
        </w:tc>
        <w:tc>
          <w:tcPr>
            <w:tcW w:w="1342" w:type="dxa"/>
          </w:tcPr>
          <w:p w14:paraId="689B21F0"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Кількість педагогічних працівників</w:t>
            </w:r>
          </w:p>
        </w:tc>
        <w:tc>
          <w:tcPr>
            <w:tcW w:w="1236" w:type="dxa"/>
          </w:tcPr>
          <w:p w14:paraId="2271E21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Кількість технічних працівників</w:t>
            </w:r>
          </w:p>
        </w:tc>
        <w:tc>
          <w:tcPr>
            <w:tcW w:w="1129" w:type="dxa"/>
          </w:tcPr>
          <w:p w14:paraId="05FC118F"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Обліковий номер, тип укриття</w:t>
            </w:r>
          </w:p>
        </w:tc>
        <w:tc>
          <w:tcPr>
            <w:tcW w:w="1051" w:type="dxa"/>
          </w:tcPr>
          <w:p w14:paraId="323A5612"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Місткість</w:t>
            </w:r>
          </w:p>
          <w:p w14:paraId="0304B01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/площа укриття</w:t>
            </w:r>
          </w:p>
        </w:tc>
        <w:tc>
          <w:tcPr>
            <w:tcW w:w="1268" w:type="dxa"/>
          </w:tcPr>
          <w:p w14:paraId="65E3CA4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Форма організації освітнього процесу</w:t>
            </w:r>
          </w:p>
        </w:tc>
        <w:tc>
          <w:tcPr>
            <w:tcW w:w="875" w:type="dxa"/>
          </w:tcPr>
          <w:p w14:paraId="6ED4E069"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Наявність акту готовності укриття </w:t>
            </w:r>
          </w:p>
        </w:tc>
      </w:tr>
      <w:tr w:rsidR="00EC13EE" w:rsidRPr="00F46FCF" w14:paraId="5F637B96" w14:textId="77777777" w:rsidTr="00C1310F">
        <w:tc>
          <w:tcPr>
            <w:tcW w:w="2168" w:type="dxa"/>
          </w:tcPr>
          <w:p w14:paraId="0635BCA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bookmarkStart w:id="8" w:name="_Hlk171601408"/>
            <w:r w:rsidRPr="00F46FCF">
              <w:rPr>
                <w:rFonts w:ascii="Times New Roman" w:eastAsia="Times New Roman" w:hAnsi="Times New Roman" w:cs="Times New Roman"/>
                <w:sz w:val="24"/>
                <w:lang w:val="uk-UA"/>
              </w:rPr>
              <w:t xml:space="preserve">Магдалинівський ЗДО №1 (ясла-садок) «Ромашка» </w:t>
            </w:r>
          </w:p>
        </w:tc>
        <w:tc>
          <w:tcPr>
            <w:tcW w:w="1138" w:type="dxa"/>
          </w:tcPr>
          <w:p w14:paraId="5693CD27"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116</w:t>
            </w:r>
          </w:p>
        </w:tc>
        <w:tc>
          <w:tcPr>
            <w:tcW w:w="1342" w:type="dxa"/>
          </w:tcPr>
          <w:p w14:paraId="7F32339F"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13</w:t>
            </w:r>
          </w:p>
        </w:tc>
        <w:tc>
          <w:tcPr>
            <w:tcW w:w="1236" w:type="dxa"/>
          </w:tcPr>
          <w:p w14:paraId="43F34E87"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17</w:t>
            </w:r>
          </w:p>
        </w:tc>
        <w:tc>
          <w:tcPr>
            <w:tcW w:w="1129" w:type="dxa"/>
          </w:tcPr>
          <w:p w14:paraId="68185CF1"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23</w:t>
            </w:r>
          </w:p>
          <w:p w14:paraId="09B289D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215E62A8"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60 </w:t>
            </w:r>
            <w:proofErr w:type="spellStart"/>
            <w:r w:rsidRPr="00F46FCF">
              <w:rPr>
                <w:rFonts w:ascii="Times New Roman" w:eastAsia="Times New Roman" w:hAnsi="Times New Roman" w:cs="Times New Roman"/>
                <w:sz w:val="20"/>
                <w:szCs w:val="20"/>
                <w:lang w:val="uk-UA"/>
              </w:rPr>
              <w:t>чол</w:t>
            </w:r>
            <w:proofErr w:type="spellEnd"/>
          </w:p>
          <w:p w14:paraId="3CFB9C4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39,68 кв.м.</w:t>
            </w:r>
          </w:p>
        </w:tc>
        <w:tc>
          <w:tcPr>
            <w:tcW w:w="1268" w:type="dxa"/>
          </w:tcPr>
          <w:p w14:paraId="1BA80493"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875" w:type="dxa"/>
          </w:tcPr>
          <w:p w14:paraId="17C443A3"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01.06.2024</w:t>
            </w:r>
          </w:p>
        </w:tc>
      </w:tr>
      <w:bookmarkEnd w:id="8"/>
      <w:tr w:rsidR="00EC13EE" w:rsidRPr="00F46FCF" w14:paraId="0F55B782" w14:textId="77777777" w:rsidTr="00C1310F">
        <w:tc>
          <w:tcPr>
            <w:tcW w:w="2168" w:type="dxa"/>
          </w:tcPr>
          <w:p w14:paraId="06890C40" w14:textId="77777777" w:rsidR="00EC13EE" w:rsidRPr="00F46FCF" w:rsidRDefault="00EC13EE" w:rsidP="006E1341">
            <w:pPr>
              <w:spacing w:after="211" w:line="269" w:lineRule="auto"/>
              <w:ind w:right="5"/>
              <w:jc w:val="both"/>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 xml:space="preserve">Магдалинівський ЗДО №2 (ясла-садок) «Веселка» </w:t>
            </w:r>
          </w:p>
        </w:tc>
        <w:tc>
          <w:tcPr>
            <w:tcW w:w="1138" w:type="dxa"/>
          </w:tcPr>
          <w:p w14:paraId="52A7B629"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89</w:t>
            </w:r>
          </w:p>
        </w:tc>
        <w:tc>
          <w:tcPr>
            <w:tcW w:w="1342" w:type="dxa"/>
          </w:tcPr>
          <w:p w14:paraId="0704249B"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12</w:t>
            </w:r>
          </w:p>
        </w:tc>
        <w:tc>
          <w:tcPr>
            <w:tcW w:w="1236" w:type="dxa"/>
          </w:tcPr>
          <w:p w14:paraId="44FCFC64"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17</w:t>
            </w:r>
          </w:p>
        </w:tc>
        <w:tc>
          <w:tcPr>
            <w:tcW w:w="1129" w:type="dxa"/>
          </w:tcPr>
          <w:p w14:paraId="386B5701"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24</w:t>
            </w:r>
          </w:p>
          <w:p w14:paraId="08F59091"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4FB7BDE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60 </w:t>
            </w:r>
            <w:proofErr w:type="spellStart"/>
            <w:r w:rsidRPr="00F46FCF">
              <w:rPr>
                <w:rFonts w:ascii="Times New Roman" w:eastAsia="Times New Roman" w:hAnsi="Times New Roman" w:cs="Times New Roman"/>
                <w:sz w:val="20"/>
                <w:szCs w:val="20"/>
                <w:lang w:val="uk-UA"/>
              </w:rPr>
              <w:t>чол</w:t>
            </w:r>
            <w:proofErr w:type="spellEnd"/>
          </w:p>
          <w:p w14:paraId="56FE103A"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39,68 кв.м.</w:t>
            </w:r>
          </w:p>
        </w:tc>
        <w:tc>
          <w:tcPr>
            <w:tcW w:w="1268" w:type="dxa"/>
          </w:tcPr>
          <w:p w14:paraId="6BC166D2"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875" w:type="dxa"/>
          </w:tcPr>
          <w:p w14:paraId="759279C0"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01.06.2024</w:t>
            </w:r>
          </w:p>
        </w:tc>
      </w:tr>
      <w:tr w:rsidR="00EC13EE" w:rsidRPr="00F46FCF" w14:paraId="5B447156" w14:textId="77777777" w:rsidTr="00C1310F">
        <w:tc>
          <w:tcPr>
            <w:tcW w:w="2168" w:type="dxa"/>
          </w:tcPr>
          <w:p w14:paraId="666DBA56" w14:textId="77777777" w:rsidR="00EC13EE" w:rsidRPr="00F46FCF" w:rsidRDefault="00EC13EE" w:rsidP="006E1341">
            <w:pPr>
              <w:spacing w:after="211" w:line="269" w:lineRule="auto"/>
              <w:ind w:right="5"/>
              <w:jc w:val="both"/>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Кільченський ЗДО «Сонечко»</w:t>
            </w:r>
          </w:p>
        </w:tc>
        <w:tc>
          <w:tcPr>
            <w:tcW w:w="1138" w:type="dxa"/>
          </w:tcPr>
          <w:p w14:paraId="1A92535B"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17</w:t>
            </w:r>
          </w:p>
        </w:tc>
        <w:tc>
          <w:tcPr>
            <w:tcW w:w="1342" w:type="dxa"/>
          </w:tcPr>
          <w:p w14:paraId="7A9482E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2</w:t>
            </w:r>
          </w:p>
        </w:tc>
        <w:tc>
          <w:tcPr>
            <w:tcW w:w="1236" w:type="dxa"/>
          </w:tcPr>
          <w:p w14:paraId="2E6FB922"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6</w:t>
            </w:r>
          </w:p>
        </w:tc>
        <w:tc>
          <w:tcPr>
            <w:tcW w:w="1129" w:type="dxa"/>
          </w:tcPr>
          <w:p w14:paraId="0F1E0AB9"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30</w:t>
            </w:r>
          </w:p>
          <w:p w14:paraId="0E8E059F"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797A50E4"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25 </w:t>
            </w:r>
            <w:proofErr w:type="spellStart"/>
            <w:r w:rsidRPr="00F46FCF">
              <w:rPr>
                <w:rFonts w:ascii="Times New Roman" w:eastAsia="Times New Roman" w:hAnsi="Times New Roman" w:cs="Times New Roman"/>
                <w:sz w:val="20"/>
                <w:szCs w:val="20"/>
                <w:lang w:val="uk-UA"/>
              </w:rPr>
              <w:t>чол</w:t>
            </w:r>
            <w:proofErr w:type="spellEnd"/>
          </w:p>
          <w:p w14:paraId="647E3A81"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42 кв.м.</w:t>
            </w:r>
          </w:p>
        </w:tc>
        <w:tc>
          <w:tcPr>
            <w:tcW w:w="1268" w:type="dxa"/>
          </w:tcPr>
          <w:p w14:paraId="5997547B"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875" w:type="dxa"/>
          </w:tcPr>
          <w:p w14:paraId="1D90E8E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03.06.2024</w:t>
            </w:r>
          </w:p>
        </w:tc>
      </w:tr>
      <w:tr w:rsidR="00EC13EE" w:rsidRPr="00F46FCF" w14:paraId="7003E7FB" w14:textId="77777777" w:rsidTr="00C1310F">
        <w:tc>
          <w:tcPr>
            <w:tcW w:w="2168" w:type="dxa"/>
          </w:tcPr>
          <w:p w14:paraId="6BBCD4A5" w14:textId="77777777" w:rsidR="00EC13EE" w:rsidRPr="00F46FCF" w:rsidRDefault="00EC13EE" w:rsidP="006E1341">
            <w:pPr>
              <w:spacing w:after="211" w:line="269" w:lineRule="auto"/>
              <w:ind w:right="5"/>
              <w:jc w:val="both"/>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Оленівський ЗДО «Казка»</w:t>
            </w:r>
          </w:p>
        </w:tc>
        <w:tc>
          <w:tcPr>
            <w:tcW w:w="1138" w:type="dxa"/>
          </w:tcPr>
          <w:p w14:paraId="4636A711"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24</w:t>
            </w:r>
          </w:p>
        </w:tc>
        <w:tc>
          <w:tcPr>
            <w:tcW w:w="1342" w:type="dxa"/>
          </w:tcPr>
          <w:p w14:paraId="39B40B0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6</w:t>
            </w:r>
          </w:p>
        </w:tc>
        <w:tc>
          <w:tcPr>
            <w:tcW w:w="1236" w:type="dxa"/>
          </w:tcPr>
          <w:p w14:paraId="4B17A278"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8</w:t>
            </w:r>
          </w:p>
        </w:tc>
        <w:tc>
          <w:tcPr>
            <w:tcW w:w="1129" w:type="dxa"/>
          </w:tcPr>
          <w:p w14:paraId="64C0C5C2"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31</w:t>
            </w:r>
          </w:p>
          <w:p w14:paraId="526FA07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1F6B8172"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30 </w:t>
            </w:r>
            <w:proofErr w:type="spellStart"/>
            <w:r w:rsidRPr="00F46FCF">
              <w:rPr>
                <w:rFonts w:ascii="Times New Roman" w:eastAsia="Times New Roman" w:hAnsi="Times New Roman" w:cs="Times New Roman"/>
                <w:sz w:val="20"/>
                <w:szCs w:val="20"/>
                <w:lang w:val="uk-UA"/>
              </w:rPr>
              <w:t>чол</w:t>
            </w:r>
            <w:proofErr w:type="spellEnd"/>
          </w:p>
          <w:p w14:paraId="7A51BD30"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57 кв.м.</w:t>
            </w:r>
          </w:p>
        </w:tc>
        <w:tc>
          <w:tcPr>
            <w:tcW w:w="1268" w:type="dxa"/>
          </w:tcPr>
          <w:p w14:paraId="2CD3E548"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875" w:type="dxa"/>
          </w:tcPr>
          <w:p w14:paraId="580FC4F6"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01.06.2024</w:t>
            </w:r>
          </w:p>
        </w:tc>
      </w:tr>
      <w:tr w:rsidR="00EC13EE" w:rsidRPr="00F46FCF" w14:paraId="6F4BD4D7" w14:textId="77777777" w:rsidTr="00C1310F">
        <w:tc>
          <w:tcPr>
            <w:tcW w:w="2168" w:type="dxa"/>
          </w:tcPr>
          <w:p w14:paraId="60E7877C" w14:textId="77777777" w:rsidR="00EC13EE" w:rsidRPr="00F46FCF" w:rsidRDefault="00EC13EE" w:rsidP="006E1341">
            <w:pPr>
              <w:spacing w:after="211" w:line="269" w:lineRule="auto"/>
              <w:ind w:right="5"/>
              <w:jc w:val="both"/>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lastRenderedPageBreak/>
              <w:t>Поливанівський ЗДО</w:t>
            </w:r>
          </w:p>
        </w:tc>
        <w:tc>
          <w:tcPr>
            <w:tcW w:w="1138" w:type="dxa"/>
          </w:tcPr>
          <w:p w14:paraId="2D459144"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23</w:t>
            </w:r>
          </w:p>
        </w:tc>
        <w:tc>
          <w:tcPr>
            <w:tcW w:w="1342" w:type="dxa"/>
          </w:tcPr>
          <w:p w14:paraId="60E2A2C9"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3</w:t>
            </w:r>
          </w:p>
        </w:tc>
        <w:tc>
          <w:tcPr>
            <w:tcW w:w="1236" w:type="dxa"/>
          </w:tcPr>
          <w:p w14:paraId="718BE4F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6</w:t>
            </w:r>
          </w:p>
        </w:tc>
        <w:tc>
          <w:tcPr>
            <w:tcW w:w="1129" w:type="dxa"/>
          </w:tcPr>
          <w:p w14:paraId="1EDCB44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32 </w:t>
            </w:r>
          </w:p>
          <w:p w14:paraId="13FDA127"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041C0AF8"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29 </w:t>
            </w:r>
            <w:proofErr w:type="spellStart"/>
            <w:r w:rsidRPr="00F46FCF">
              <w:rPr>
                <w:rFonts w:ascii="Times New Roman" w:eastAsia="Times New Roman" w:hAnsi="Times New Roman" w:cs="Times New Roman"/>
                <w:sz w:val="20"/>
                <w:szCs w:val="20"/>
                <w:lang w:val="uk-UA"/>
              </w:rPr>
              <w:t>чол</w:t>
            </w:r>
            <w:proofErr w:type="spellEnd"/>
          </w:p>
          <w:p w14:paraId="42DD8F9B"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58 кв.м.</w:t>
            </w:r>
          </w:p>
        </w:tc>
        <w:tc>
          <w:tcPr>
            <w:tcW w:w="1268" w:type="dxa"/>
          </w:tcPr>
          <w:p w14:paraId="48DAFA09"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875" w:type="dxa"/>
          </w:tcPr>
          <w:p w14:paraId="13B7051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01.06.2024</w:t>
            </w:r>
          </w:p>
        </w:tc>
      </w:tr>
      <w:tr w:rsidR="00EC13EE" w:rsidRPr="00F46FCF" w14:paraId="2F14B71D" w14:textId="77777777" w:rsidTr="00C1310F">
        <w:tc>
          <w:tcPr>
            <w:tcW w:w="2168" w:type="dxa"/>
          </w:tcPr>
          <w:p w14:paraId="4B313BDC" w14:textId="77777777" w:rsidR="00EC13EE" w:rsidRPr="00F46FCF" w:rsidRDefault="00EC13EE" w:rsidP="006E1341">
            <w:pPr>
              <w:spacing w:after="211" w:line="269" w:lineRule="auto"/>
              <w:ind w:right="5"/>
              <w:jc w:val="both"/>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Новопетрівський ЗДО «Сонечко»</w:t>
            </w:r>
          </w:p>
        </w:tc>
        <w:tc>
          <w:tcPr>
            <w:tcW w:w="1138" w:type="dxa"/>
          </w:tcPr>
          <w:p w14:paraId="3AD23539"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17</w:t>
            </w:r>
          </w:p>
        </w:tc>
        <w:tc>
          <w:tcPr>
            <w:tcW w:w="1342" w:type="dxa"/>
          </w:tcPr>
          <w:p w14:paraId="2D509E6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3</w:t>
            </w:r>
          </w:p>
        </w:tc>
        <w:tc>
          <w:tcPr>
            <w:tcW w:w="1236" w:type="dxa"/>
          </w:tcPr>
          <w:p w14:paraId="08DAA9D2"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5</w:t>
            </w:r>
          </w:p>
        </w:tc>
        <w:tc>
          <w:tcPr>
            <w:tcW w:w="1129" w:type="dxa"/>
          </w:tcPr>
          <w:p w14:paraId="47B1982F"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7 </w:t>
            </w:r>
          </w:p>
          <w:p w14:paraId="03281413"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3396DDF1"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160 </w:t>
            </w:r>
            <w:proofErr w:type="spellStart"/>
            <w:r w:rsidRPr="00F46FCF">
              <w:rPr>
                <w:rFonts w:ascii="Times New Roman" w:eastAsia="Times New Roman" w:hAnsi="Times New Roman" w:cs="Times New Roman"/>
                <w:sz w:val="20"/>
                <w:szCs w:val="20"/>
                <w:lang w:val="uk-UA"/>
              </w:rPr>
              <w:t>чол</w:t>
            </w:r>
            <w:proofErr w:type="spellEnd"/>
          </w:p>
          <w:p w14:paraId="3DCD3381"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180 кв.м.</w:t>
            </w:r>
          </w:p>
        </w:tc>
        <w:tc>
          <w:tcPr>
            <w:tcW w:w="1268" w:type="dxa"/>
          </w:tcPr>
          <w:p w14:paraId="043DBB40"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875" w:type="dxa"/>
          </w:tcPr>
          <w:p w14:paraId="4F45427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03.06.2024</w:t>
            </w:r>
          </w:p>
        </w:tc>
      </w:tr>
      <w:tr w:rsidR="00EC13EE" w:rsidRPr="00F46FCF" w14:paraId="3CBB33EB" w14:textId="77777777" w:rsidTr="00C1310F">
        <w:tc>
          <w:tcPr>
            <w:tcW w:w="2168" w:type="dxa"/>
          </w:tcPr>
          <w:p w14:paraId="48C1971F" w14:textId="77777777" w:rsidR="00EC13EE" w:rsidRPr="00F46FCF" w:rsidRDefault="00EC13EE" w:rsidP="006E1341">
            <w:pPr>
              <w:spacing w:after="211" w:line="269" w:lineRule="auto"/>
              <w:ind w:right="5"/>
              <w:jc w:val="both"/>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Котовський</w:t>
            </w:r>
          </w:p>
        </w:tc>
        <w:tc>
          <w:tcPr>
            <w:tcW w:w="1138" w:type="dxa"/>
          </w:tcPr>
          <w:p w14:paraId="45CF53F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c>
          <w:tcPr>
            <w:tcW w:w="1342" w:type="dxa"/>
          </w:tcPr>
          <w:p w14:paraId="3DD4B3B9"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c>
          <w:tcPr>
            <w:tcW w:w="1236" w:type="dxa"/>
          </w:tcPr>
          <w:p w14:paraId="23FF9241"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c>
          <w:tcPr>
            <w:tcW w:w="1129" w:type="dxa"/>
          </w:tcPr>
          <w:p w14:paraId="1E9A9D7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c>
          <w:tcPr>
            <w:tcW w:w="1051" w:type="dxa"/>
          </w:tcPr>
          <w:p w14:paraId="2C9857AB"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c>
          <w:tcPr>
            <w:tcW w:w="1268" w:type="dxa"/>
          </w:tcPr>
          <w:p w14:paraId="2B0CCF32" w14:textId="25FB7E39" w:rsidR="00C1310F" w:rsidRPr="00F46FCF" w:rsidRDefault="00C1310F" w:rsidP="006E1341">
            <w:pPr>
              <w:spacing w:after="211" w:line="269" w:lineRule="auto"/>
              <w:ind w:right="5"/>
              <w:jc w:val="both"/>
              <w:rPr>
                <w:rFonts w:ascii="Times New Roman" w:eastAsia="Times New Roman" w:hAnsi="Times New Roman" w:cs="Times New Roman"/>
                <w:sz w:val="20"/>
                <w:szCs w:val="20"/>
                <w:lang w:val="uk-UA"/>
              </w:rPr>
            </w:pPr>
            <w:proofErr w:type="spellStart"/>
            <w:r w:rsidRPr="00F46FCF">
              <w:rPr>
                <w:rFonts w:ascii="Times New Roman" w:eastAsia="Times New Roman" w:hAnsi="Times New Roman" w:cs="Times New Roman"/>
                <w:sz w:val="20"/>
                <w:szCs w:val="20"/>
                <w:lang w:val="uk-UA"/>
              </w:rPr>
              <w:t>Дистан</w:t>
            </w:r>
            <w:proofErr w:type="spellEnd"/>
          </w:p>
          <w:p w14:paraId="6B6808BF" w14:textId="46F7C9FD" w:rsidR="00EC13EE" w:rsidRPr="00F46FCF" w:rsidRDefault="00C1310F" w:rsidP="006E1341">
            <w:pPr>
              <w:spacing w:after="211" w:line="269" w:lineRule="auto"/>
              <w:ind w:right="5"/>
              <w:jc w:val="both"/>
              <w:rPr>
                <w:rFonts w:ascii="Times New Roman" w:eastAsia="Times New Roman" w:hAnsi="Times New Roman" w:cs="Times New Roman"/>
                <w:sz w:val="20"/>
                <w:szCs w:val="20"/>
                <w:lang w:val="uk-UA"/>
              </w:rPr>
            </w:pPr>
            <w:proofErr w:type="spellStart"/>
            <w:r w:rsidRPr="00F46FCF">
              <w:rPr>
                <w:rFonts w:ascii="Times New Roman" w:eastAsia="Times New Roman" w:hAnsi="Times New Roman" w:cs="Times New Roman"/>
                <w:sz w:val="20"/>
                <w:szCs w:val="20"/>
                <w:lang w:val="uk-UA"/>
              </w:rPr>
              <w:t>ційна</w:t>
            </w:r>
            <w:proofErr w:type="spellEnd"/>
          </w:p>
        </w:tc>
        <w:tc>
          <w:tcPr>
            <w:tcW w:w="875" w:type="dxa"/>
          </w:tcPr>
          <w:p w14:paraId="1124681F"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r>
      <w:tr w:rsidR="00EC13EE" w:rsidRPr="00F46FCF" w14:paraId="52ADC2D2" w14:textId="77777777" w:rsidTr="00C1310F">
        <w:tc>
          <w:tcPr>
            <w:tcW w:w="2168" w:type="dxa"/>
          </w:tcPr>
          <w:p w14:paraId="74C3A339" w14:textId="77777777" w:rsidR="00EC13EE" w:rsidRPr="00F46FCF" w:rsidRDefault="00EC13EE" w:rsidP="006E1341">
            <w:pPr>
              <w:spacing w:after="211" w:line="269" w:lineRule="auto"/>
              <w:ind w:right="5"/>
              <w:jc w:val="both"/>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Казначеївський</w:t>
            </w:r>
          </w:p>
        </w:tc>
        <w:tc>
          <w:tcPr>
            <w:tcW w:w="1138" w:type="dxa"/>
          </w:tcPr>
          <w:p w14:paraId="1059AE48"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c>
          <w:tcPr>
            <w:tcW w:w="1342" w:type="dxa"/>
          </w:tcPr>
          <w:p w14:paraId="5B7FBB46"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c>
          <w:tcPr>
            <w:tcW w:w="1236" w:type="dxa"/>
          </w:tcPr>
          <w:p w14:paraId="4E40525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c>
          <w:tcPr>
            <w:tcW w:w="1129" w:type="dxa"/>
          </w:tcPr>
          <w:p w14:paraId="14A361EB"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c>
          <w:tcPr>
            <w:tcW w:w="1051" w:type="dxa"/>
          </w:tcPr>
          <w:p w14:paraId="5AF04272"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c>
          <w:tcPr>
            <w:tcW w:w="1268" w:type="dxa"/>
          </w:tcPr>
          <w:p w14:paraId="046C37CB" w14:textId="77777777" w:rsidR="00C1310F" w:rsidRPr="00F46FCF" w:rsidRDefault="00C1310F" w:rsidP="00C1310F">
            <w:pPr>
              <w:spacing w:after="211" w:line="269" w:lineRule="auto"/>
              <w:ind w:right="5"/>
              <w:jc w:val="both"/>
              <w:rPr>
                <w:rFonts w:ascii="Times New Roman" w:eastAsia="Times New Roman" w:hAnsi="Times New Roman" w:cs="Times New Roman"/>
                <w:sz w:val="20"/>
                <w:szCs w:val="20"/>
                <w:lang w:val="uk-UA"/>
              </w:rPr>
            </w:pPr>
            <w:proofErr w:type="spellStart"/>
            <w:r w:rsidRPr="00F46FCF">
              <w:rPr>
                <w:rFonts w:ascii="Times New Roman" w:eastAsia="Times New Roman" w:hAnsi="Times New Roman" w:cs="Times New Roman"/>
                <w:sz w:val="20"/>
                <w:szCs w:val="20"/>
                <w:lang w:val="uk-UA"/>
              </w:rPr>
              <w:t>Дистан</w:t>
            </w:r>
            <w:proofErr w:type="spellEnd"/>
          </w:p>
          <w:p w14:paraId="4E31F398" w14:textId="46A50B50" w:rsidR="00EC13EE" w:rsidRPr="00F46FCF" w:rsidRDefault="00C1310F" w:rsidP="00C1310F">
            <w:pPr>
              <w:spacing w:after="211" w:line="269" w:lineRule="auto"/>
              <w:ind w:right="5"/>
              <w:jc w:val="both"/>
              <w:rPr>
                <w:rFonts w:ascii="Times New Roman" w:eastAsia="Times New Roman" w:hAnsi="Times New Roman" w:cs="Times New Roman"/>
                <w:sz w:val="20"/>
                <w:szCs w:val="20"/>
                <w:lang w:val="uk-UA"/>
              </w:rPr>
            </w:pPr>
            <w:proofErr w:type="spellStart"/>
            <w:r w:rsidRPr="00F46FCF">
              <w:rPr>
                <w:rFonts w:ascii="Times New Roman" w:eastAsia="Times New Roman" w:hAnsi="Times New Roman" w:cs="Times New Roman"/>
                <w:sz w:val="20"/>
                <w:szCs w:val="20"/>
                <w:lang w:val="uk-UA"/>
              </w:rPr>
              <w:t>ційна</w:t>
            </w:r>
            <w:proofErr w:type="spellEnd"/>
          </w:p>
        </w:tc>
        <w:tc>
          <w:tcPr>
            <w:tcW w:w="875" w:type="dxa"/>
          </w:tcPr>
          <w:p w14:paraId="6D5AE270"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r>
      <w:tr w:rsidR="00EC13EE" w:rsidRPr="00F46FCF" w14:paraId="5DFC4B8A" w14:textId="77777777" w:rsidTr="00C1310F">
        <w:tc>
          <w:tcPr>
            <w:tcW w:w="2168" w:type="dxa"/>
          </w:tcPr>
          <w:p w14:paraId="6F17CDEC" w14:textId="77777777" w:rsidR="00EC13EE" w:rsidRPr="00F46FCF" w:rsidRDefault="00EC13EE" w:rsidP="006E1341">
            <w:pPr>
              <w:spacing w:after="211" w:line="269" w:lineRule="auto"/>
              <w:ind w:right="5"/>
              <w:jc w:val="both"/>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Очеретуватівський</w:t>
            </w:r>
          </w:p>
        </w:tc>
        <w:tc>
          <w:tcPr>
            <w:tcW w:w="1138" w:type="dxa"/>
          </w:tcPr>
          <w:p w14:paraId="7F43DC8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c>
          <w:tcPr>
            <w:tcW w:w="1342" w:type="dxa"/>
          </w:tcPr>
          <w:p w14:paraId="69711D4F"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c>
          <w:tcPr>
            <w:tcW w:w="1236" w:type="dxa"/>
          </w:tcPr>
          <w:p w14:paraId="337E44E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c>
          <w:tcPr>
            <w:tcW w:w="1129" w:type="dxa"/>
          </w:tcPr>
          <w:p w14:paraId="0E272127"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c>
          <w:tcPr>
            <w:tcW w:w="1051" w:type="dxa"/>
          </w:tcPr>
          <w:p w14:paraId="0E2F7B9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c>
          <w:tcPr>
            <w:tcW w:w="1268" w:type="dxa"/>
          </w:tcPr>
          <w:p w14:paraId="44AFC81D" w14:textId="77777777" w:rsidR="00C1310F" w:rsidRPr="00F46FCF" w:rsidRDefault="00C1310F" w:rsidP="00C1310F">
            <w:pPr>
              <w:spacing w:after="211" w:line="269" w:lineRule="auto"/>
              <w:ind w:right="5"/>
              <w:jc w:val="both"/>
              <w:rPr>
                <w:rFonts w:ascii="Times New Roman" w:eastAsia="Times New Roman" w:hAnsi="Times New Roman" w:cs="Times New Roman"/>
                <w:sz w:val="20"/>
                <w:szCs w:val="20"/>
                <w:lang w:val="uk-UA"/>
              </w:rPr>
            </w:pPr>
            <w:proofErr w:type="spellStart"/>
            <w:r w:rsidRPr="00F46FCF">
              <w:rPr>
                <w:rFonts w:ascii="Times New Roman" w:eastAsia="Times New Roman" w:hAnsi="Times New Roman" w:cs="Times New Roman"/>
                <w:sz w:val="20"/>
                <w:szCs w:val="20"/>
                <w:lang w:val="uk-UA"/>
              </w:rPr>
              <w:t>Дистан</w:t>
            </w:r>
            <w:proofErr w:type="spellEnd"/>
          </w:p>
          <w:p w14:paraId="4EA5CA1E" w14:textId="269CE863" w:rsidR="00EC13EE" w:rsidRPr="00F46FCF" w:rsidRDefault="00C1310F" w:rsidP="00C1310F">
            <w:pPr>
              <w:spacing w:after="211" w:line="269" w:lineRule="auto"/>
              <w:ind w:right="5"/>
              <w:jc w:val="both"/>
              <w:rPr>
                <w:rFonts w:ascii="Times New Roman" w:eastAsia="Times New Roman" w:hAnsi="Times New Roman" w:cs="Times New Roman"/>
                <w:sz w:val="20"/>
                <w:szCs w:val="20"/>
                <w:lang w:val="uk-UA"/>
              </w:rPr>
            </w:pPr>
            <w:proofErr w:type="spellStart"/>
            <w:r w:rsidRPr="00F46FCF">
              <w:rPr>
                <w:rFonts w:ascii="Times New Roman" w:eastAsia="Times New Roman" w:hAnsi="Times New Roman" w:cs="Times New Roman"/>
                <w:sz w:val="20"/>
                <w:szCs w:val="20"/>
                <w:lang w:val="uk-UA"/>
              </w:rPr>
              <w:t>ційна</w:t>
            </w:r>
            <w:proofErr w:type="spellEnd"/>
          </w:p>
        </w:tc>
        <w:tc>
          <w:tcPr>
            <w:tcW w:w="875" w:type="dxa"/>
          </w:tcPr>
          <w:p w14:paraId="4947AE73"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r>
    </w:tbl>
    <w:p w14:paraId="32EADE33"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p>
    <w:p w14:paraId="775B2809"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Форма організації освітнього процесу  в  Оленівському, Кільченському, Поливанівському, Новопетрівському, Магдалинівському №1 та Магдалинівському №2 закладах  дошкільної освіти – змішана, а у Котовському, Казначеївському, </w:t>
      </w:r>
      <w:proofErr w:type="spellStart"/>
      <w:r w:rsidRPr="00F46FCF">
        <w:rPr>
          <w:rFonts w:ascii="Times New Roman" w:eastAsia="Times New Roman" w:hAnsi="Times New Roman" w:cs="Times New Roman"/>
          <w:sz w:val="28"/>
          <w:lang w:val="uk-UA" w:eastAsia="ru-RU"/>
        </w:rPr>
        <w:t>Очеретуватському</w:t>
      </w:r>
      <w:proofErr w:type="spellEnd"/>
      <w:r w:rsidRPr="00F46FCF">
        <w:rPr>
          <w:rFonts w:ascii="Times New Roman" w:eastAsia="Times New Roman" w:hAnsi="Times New Roman" w:cs="Times New Roman"/>
          <w:sz w:val="28"/>
          <w:lang w:val="uk-UA" w:eastAsia="ru-RU"/>
        </w:rPr>
        <w:t xml:space="preserve"> - дистанційна через </w:t>
      </w:r>
      <w:proofErr w:type="spellStart"/>
      <w:r w:rsidRPr="00F46FCF">
        <w:rPr>
          <w:rFonts w:ascii="Times New Roman" w:eastAsia="Times New Roman" w:hAnsi="Times New Roman" w:cs="Times New Roman"/>
          <w:sz w:val="28"/>
          <w:lang w:val="uk-UA" w:eastAsia="ru-RU"/>
        </w:rPr>
        <w:t>неможливіть</w:t>
      </w:r>
      <w:proofErr w:type="spellEnd"/>
      <w:r w:rsidRPr="00F46FCF">
        <w:rPr>
          <w:rFonts w:ascii="Times New Roman" w:eastAsia="Times New Roman" w:hAnsi="Times New Roman" w:cs="Times New Roman"/>
          <w:sz w:val="28"/>
          <w:lang w:val="uk-UA" w:eastAsia="ru-RU"/>
        </w:rPr>
        <w:t xml:space="preserve">  облаштування укриттів.</w:t>
      </w:r>
      <w:r w:rsidRPr="00F46FCF">
        <w:rPr>
          <w:rFonts w:ascii="Times New Roman" w:eastAsia="Times New Roman" w:hAnsi="Times New Roman" w:cs="Times New Roman"/>
          <w:sz w:val="28"/>
          <w:lang w:val="uk-UA" w:eastAsia="ru-RU"/>
        </w:rPr>
        <w:tab/>
        <w:t xml:space="preserve">У 4 закладах  дошкільної освіти -Магдалинівський ЗДО №1, Кільченський, Котовський, Поливанівський   </w:t>
      </w:r>
      <w:proofErr w:type="spellStart"/>
      <w:r w:rsidRPr="00F46FCF">
        <w:rPr>
          <w:rFonts w:ascii="Times New Roman" w:eastAsia="Times New Roman" w:hAnsi="Times New Roman" w:cs="Times New Roman"/>
          <w:sz w:val="28"/>
          <w:lang w:val="uk-UA" w:eastAsia="ru-RU"/>
        </w:rPr>
        <w:t>облаштовані</w:t>
      </w:r>
      <w:proofErr w:type="spellEnd"/>
      <w:r w:rsidRPr="00F46FCF">
        <w:rPr>
          <w:rFonts w:ascii="Times New Roman" w:eastAsia="Times New Roman" w:hAnsi="Times New Roman" w:cs="Times New Roman"/>
          <w:sz w:val="28"/>
          <w:lang w:val="uk-UA" w:eastAsia="ru-RU"/>
        </w:rPr>
        <w:t xml:space="preserve"> і функціонують «класи безпеки». </w:t>
      </w:r>
    </w:p>
    <w:bookmarkEnd w:id="7"/>
    <w:p w14:paraId="7F1BD57B" w14:textId="77777777" w:rsidR="00EC13EE" w:rsidRPr="00F46FCF" w:rsidRDefault="00EC13EE" w:rsidP="00EC13EE">
      <w:pPr>
        <w:spacing w:after="208" w:line="268" w:lineRule="auto"/>
        <w:ind w:left="-4" w:hanging="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b/>
          <w:sz w:val="28"/>
          <w:lang w:val="uk-UA" w:eastAsia="ru-RU"/>
        </w:rPr>
        <w:t>Основні проблеми дошкільної освіти:</w:t>
      </w:r>
    </w:p>
    <w:p w14:paraId="69D9C565" w14:textId="77777777" w:rsidR="00EC13EE" w:rsidRPr="00F46FCF" w:rsidRDefault="00EC13EE" w:rsidP="00EC13EE">
      <w:pPr>
        <w:spacing w:after="0" w:line="269" w:lineRule="auto"/>
        <w:ind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У сфері дошкільної освіти ключовими проблемами є:</w:t>
      </w:r>
    </w:p>
    <w:p w14:paraId="62769B51" w14:textId="77777777" w:rsidR="00EC13EE" w:rsidRPr="00F46FCF" w:rsidRDefault="00EC13EE" w:rsidP="00EC13EE">
      <w:pPr>
        <w:numPr>
          <w:ilvl w:val="0"/>
          <w:numId w:val="8"/>
        </w:numPr>
        <w:spacing w:after="0" w:line="269" w:lineRule="auto"/>
        <w:ind w:right="15" w:hanging="16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невідповідність існуючих потреб можливостям забезпечення здобуття цієї освіти  дітьми дошкільного віку. Незважаючи на достатньо високий рівень охоплення дітей  дошкільною освітою, доступ до неї залишається нерівним, насамперед у населених пунктах, де відсутні ЗДО;</w:t>
      </w:r>
    </w:p>
    <w:p w14:paraId="7B315447" w14:textId="77777777" w:rsidR="00EC13EE" w:rsidRPr="00F46FCF" w:rsidRDefault="00EC13EE" w:rsidP="00EC13EE">
      <w:pPr>
        <w:numPr>
          <w:ilvl w:val="0"/>
          <w:numId w:val="8"/>
        </w:numPr>
        <w:spacing w:after="0" w:line="269" w:lineRule="auto"/>
        <w:ind w:right="15" w:hanging="16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невідповідність фактичної кількості дітей та потужності в Очеретуватівському ЗДО "Сонечко", Кільченському  ЗДО «Сонечко», Оленівському ЗДО «Казка»</w:t>
      </w:r>
      <w:r w:rsidRPr="00F46FCF">
        <w:rPr>
          <w:rFonts w:ascii="Times New Roman" w:eastAsia="Times New Roman" w:hAnsi="Times New Roman" w:cs="Times New Roman"/>
          <w:color w:val="FF0000"/>
          <w:sz w:val="28"/>
          <w:lang w:val="uk-UA" w:eastAsia="ru-RU"/>
        </w:rPr>
        <w:t xml:space="preserve"> </w:t>
      </w:r>
      <w:r w:rsidRPr="00F46FCF">
        <w:rPr>
          <w:rFonts w:ascii="Times New Roman" w:eastAsia="Times New Roman" w:hAnsi="Times New Roman" w:cs="Times New Roman"/>
          <w:sz w:val="28"/>
          <w:lang w:val="uk-UA" w:eastAsia="ru-RU"/>
        </w:rPr>
        <w:t>та Магдалинівському ЗДО №1 «Ромашка», що призводить до порушення нормативів наповнюваності груп ЗДО;</w:t>
      </w:r>
    </w:p>
    <w:p w14:paraId="2E7B308A" w14:textId="77777777" w:rsidR="00EC13EE" w:rsidRPr="00F46FCF" w:rsidRDefault="00EC13EE" w:rsidP="00EC13EE">
      <w:pPr>
        <w:numPr>
          <w:ilvl w:val="0"/>
          <w:numId w:val="8"/>
        </w:numPr>
        <w:spacing w:after="0" w:line="269" w:lineRule="auto"/>
        <w:ind w:right="15" w:hanging="16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необхідність  покращення умов праці педагогічних працівників ЗДО, матеріально-технічного забезпечення закладів;</w:t>
      </w:r>
    </w:p>
    <w:p w14:paraId="4701E4A4" w14:textId="77777777" w:rsidR="00EC13EE" w:rsidRPr="00F46FCF" w:rsidRDefault="00EC13EE" w:rsidP="00EC13EE">
      <w:pPr>
        <w:numPr>
          <w:ilvl w:val="0"/>
          <w:numId w:val="8"/>
        </w:numPr>
        <w:spacing w:after="0" w:line="269" w:lineRule="auto"/>
        <w:ind w:right="15" w:hanging="16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відсутність дієвого механізму залучення випускників педагогічних закладів вищої  освіти для роботи у сфері дошкільної освіти;</w:t>
      </w:r>
    </w:p>
    <w:p w14:paraId="2EAD3E7F" w14:textId="77777777" w:rsidR="00EC13EE" w:rsidRPr="00F46FCF" w:rsidRDefault="00EC13EE" w:rsidP="00EC13EE">
      <w:pPr>
        <w:numPr>
          <w:ilvl w:val="0"/>
          <w:numId w:val="8"/>
        </w:numPr>
        <w:spacing w:after="0" w:line="269" w:lineRule="auto"/>
        <w:ind w:right="15" w:hanging="16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відсутність спеціальних транспортних засобів для підвезення дітей до ЗДО;</w:t>
      </w:r>
    </w:p>
    <w:p w14:paraId="47435C96" w14:textId="77777777" w:rsidR="00EC13EE" w:rsidRPr="00F46FCF" w:rsidRDefault="00EC13EE" w:rsidP="00EC13EE">
      <w:pPr>
        <w:numPr>
          <w:ilvl w:val="0"/>
          <w:numId w:val="8"/>
        </w:numPr>
        <w:spacing w:after="0" w:line="269" w:lineRule="auto"/>
        <w:ind w:right="15" w:hanging="16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відсутність укриттів в 30 % ЗДО, що вимагає організації здобуття там дошкільної освіти за дистанційними технологіями, а тому актуальним є </w:t>
      </w:r>
      <w:r w:rsidRPr="00F46FCF">
        <w:rPr>
          <w:rFonts w:ascii="Times New Roman" w:eastAsia="Times New Roman" w:hAnsi="Times New Roman" w:cs="Times New Roman"/>
          <w:sz w:val="28"/>
          <w:lang w:val="uk-UA" w:eastAsia="ru-RU"/>
        </w:rPr>
        <w:lastRenderedPageBreak/>
        <w:t>питання  модернізації,  підготовка кадрів для різного контингенту дітей в різних умовах виховання (у тому числі й за дистанційними технологіями ).</w:t>
      </w:r>
    </w:p>
    <w:p w14:paraId="7E43C725"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b/>
          <w:bCs/>
          <w:sz w:val="28"/>
          <w:lang w:val="uk-UA" w:eastAsia="ru-RU"/>
        </w:rPr>
      </w:pPr>
    </w:p>
    <w:p w14:paraId="093BE2C9" w14:textId="77777777" w:rsidR="00EC13EE" w:rsidRPr="00F46FCF" w:rsidRDefault="00EC13EE" w:rsidP="00EC13EE">
      <w:pPr>
        <w:spacing w:after="0" w:line="269" w:lineRule="auto"/>
        <w:ind w:right="15" w:hanging="9"/>
        <w:jc w:val="both"/>
        <w:rPr>
          <w:rFonts w:ascii="Times New Roman" w:eastAsia="Times New Roman" w:hAnsi="Times New Roman" w:cs="Times New Roman"/>
          <w:b/>
          <w:bCs/>
          <w:sz w:val="28"/>
          <w:lang w:val="uk-UA" w:eastAsia="ru-RU"/>
        </w:rPr>
      </w:pPr>
      <w:r w:rsidRPr="00F46FCF">
        <w:rPr>
          <w:rFonts w:ascii="Times New Roman" w:eastAsia="Times New Roman" w:hAnsi="Times New Roman" w:cs="Times New Roman"/>
          <w:b/>
          <w:bCs/>
          <w:sz w:val="28"/>
          <w:lang w:val="uk-UA" w:eastAsia="ru-RU"/>
        </w:rPr>
        <w:t>Для розв’язання зазначених проблем можуть бути використані такі шляхи:</w:t>
      </w:r>
    </w:p>
    <w:p w14:paraId="5977F4BC" w14:textId="77777777" w:rsidR="00EC13EE" w:rsidRPr="00F46FCF" w:rsidRDefault="00EC13EE" w:rsidP="00EC13EE">
      <w:pPr>
        <w:numPr>
          <w:ilvl w:val="0"/>
          <w:numId w:val="8"/>
        </w:numPr>
        <w:spacing w:after="0" w:line="269" w:lineRule="auto"/>
        <w:ind w:right="15" w:hanging="16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організація патронажу як форми підготовки дітей старшого дошкільного віку до навчання в закладі загальної середньої освіти;</w:t>
      </w:r>
    </w:p>
    <w:p w14:paraId="69F4C795" w14:textId="77777777" w:rsidR="00EC13EE" w:rsidRPr="00F46FCF" w:rsidRDefault="00EC13EE" w:rsidP="00EC13EE">
      <w:pPr>
        <w:numPr>
          <w:ilvl w:val="0"/>
          <w:numId w:val="8"/>
        </w:numPr>
        <w:spacing w:after="0" w:line="269" w:lineRule="auto"/>
        <w:ind w:right="15" w:hanging="16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оптимізація мережі ЗДО з метою спрямування коштів на розвиток </w:t>
      </w:r>
      <w:proofErr w:type="spellStart"/>
      <w:r w:rsidRPr="00F46FCF">
        <w:rPr>
          <w:rFonts w:ascii="Times New Roman" w:eastAsia="Times New Roman" w:hAnsi="Times New Roman" w:cs="Times New Roman"/>
          <w:sz w:val="28"/>
          <w:lang w:val="uk-UA" w:eastAsia="ru-RU"/>
        </w:rPr>
        <w:t>матеріально-</w:t>
      </w:r>
      <w:proofErr w:type="spellEnd"/>
      <w:r w:rsidRPr="00F46FCF">
        <w:rPr>
          <w:rFonts w:ascii="Times New Roman" w:eastAsia="Times New Roman" w:hAnsi="Times New Roman" w:cs="Times New Roman"/>
          <w:sz w:val="28"/>
          <w:lang w:val="uk-UA" w:eastAsia="ru-RU"/>
        </w:rPr>
        <w:t xml:space="preserve"> технічної та навчально-методичної бази перспективних ЗДО;</w:t>
      </w:r>
    </w:p>
    <w:p w14:paraId="6E997F8F" w14:textId="77777777" w:rsidR="00EC13EE" w:rsidRPr="00F46FCF" w:rsidRDefault="00EC13EE" w:rsidP="00EC13EE">
      <w:pPr>
        <w:numPr>
          <w:ilvl w:val="0"/>
          <w:numId w:val="8"/>
        </w:numPr>
        <w:spacing w:after="0" w:line="269" w:lineRule="auto"/>
        <w:ind w:right="15" w:hanging="16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якісна організація роботи з  підвищення кваліфікації  педагогічних кадрів відповідно до їх запитів та потреб;</w:t>
      </w:r>
    </w:p>
    <w:p w14:paraId="11BF8863" w14:textId="77777777" w:rsidR="00EC13EE" w:rsidRPr="00F46FCF" w:rsidRDefault="00EC13EE" w:rsidP="00EC13EE">
      <w:pPr>
        <w:numPr>
          <w:ilvl w:val="0"/>
          <w:numId w:val="8"/>
        </w:numPr>
        <w:spacing w:after="0" w:line="269" w:lineRule="auto"/>
        <w:ind w:right="15" w:hanging="16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створення методичного та інформаційного ресурсного  забезпечення;</w:t>
      </w:r>
    </w:p>
    <w:p w14:paraId="7BE0061E" w14:textId="77777777" w:rsidR="00EC13EE" w:rsidRPr="00F46FCF" w:rsidRDefault="00EC13EE" w:rsidP="00EC13EE">
      <w:pPr>
        <w:numPr>
          <w:ilvl w:val="0"/>
          <w:numId w:val="8"/>
        </w:numPr>
        <w:spacing w:after="0" w:line="269" w:lineRule="auto"/>
        <w:ind w:right="15" w:hanging="16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тісна співпраця педагогів закладів дошкільної освіти і закладів загальної середньої освіти;</w:t>
      </w:r>
    </w:p>
    <w:p w14:paraId="5C57AA07" w14:textId="77777777" w:rsidR="00EC13EE" w:rsidRPr="00F46FCF" w:rsidRDefault="00EC13EE" w:rsidP="00EC13EE">
      <w:pPr>
        <w:spacing w:after="0" w:line="269" w:lineRule="auto"/>
        <w:ind w:right="15" w:hanging="9"/>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-організація</w:t>
      </w:r>
      <w:proofErr w:type="spellEnd"/>
      <w:r w:rsidRPr="00F46FCF">
        <w:rPr>
          <w:rFonts w:ascii="Times New Roman" w:eastAsia="Times New Roman" w:hAnsi="Times New Roman" w:cs="Times New Roman"/>
          <w:sz w:val="28"/>
          <w:lang w:val="uk-UA" w:eastAsia="ru-RU"/>
        </w:rPr>
        <w:t xml:space="preserve"> підвезення дітей до ЗДО.</w:t>
      </w:r>
    </w:p>
    <w:p w14:paraId="2A22B592" w14:textId="77777777" w:rsidR="00EC13EE" w:rsidRPr="00F46FCF" w:rsidRDefault="00EC13EE" w:rsidP="00EC13EE">
      <w:pPr>
        <w:keepNext/>
        <w:keepLines/>
        <w:spacing w:after="208" w:line="268" w:lineRule="auto"/>
        <w:ind w:left="-4"/>
        <w:jc w:val="both"/>
        <w:outlineLvl w:val="0"/>
        <w:rPr>
          <w:rFonts w:ascii="Times New Roman" w:eastAsia="Times New Roman" w:hAnsi="Times New Roman" w:cs="Times New Roman"/>
          <w:b/>
          <w:sz w:val="28"/>
          <w:lang w:val="uk-UA" w:eastAsia="ru-RU"/>
        </w:rPr>
      </w:pPr>
    </w:p>
    <w:p w14:paraId="109C7284" w14:textId="77777777" w:rsidR="00EC13EE" w:rsidRPr="00F46FCF" w:rsidRDefault="00EC13EE" w:rsidP="00EC13EE">
      <w:pPr>
        <w:keepNext/>
        <w:keepLines/>
        <w:spacing w:after="208" w:line="268" w:lineRule="auto"/>
        <w:ind w:left="-4"/>
        <w:jc w:val="both"/>
        <w:outlineLvl w:val="0"/>
        <w:rPr>
          <w:rFonts w:ascii="Times New Roman" w:eastAsia="Times New Roman" w:hAnsi="Times New Roman" w:cs="Times New Roman"/>
          <w:b/>
          <w:sz w:val="32"/>
          <w:lang w:val="uk-UA" w:eastAsia="ru-RU"/>
        </w:rPr>
      </w:pPr>
      <w:r w:rsidRPr="00F46FCF">
        <w:rPr>
          <w:rFonts w:ascii="Times New Roman" w:eastAsia="Times New Roman" w:hAnsi="Times New Roman" w:cs="Times New Roman"/>
          <w:b/>
          <w:sz w:val="28"/>
          <w:lang w:val="uk-UA" w:eastAsia="ru-RU"/>
        </w:rPr>
        <w:t>ЗАГАЛЬНА СЕРЕДНЯ ОСВІТА</w:t>
      </w:r>
    </w:p>
    <w:p w14:paraId="5CE1E893" w14:textId="77777777" w:rsidR="00EC13EE" w:rsidRPr="00F46FCF" w:rsidRDefault="00EC13EE" w:rsidP="00EC13EE">
      <w:pPr>
        <w:keepNext/>
        <w:keepLines/>
        <w:spacing w:after="208" w:line="268" w:lineRule="auto"/>
        <w:ind w:left="-4" w:hanging="10"/>
        <w:jc w:val="both"/>
        <w:outlineLvl w:val="1"/>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Освітня мережа</w:t>
      </w:r>
    </w:p>
    <w:p w14:paraId="61A43933"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Однією з основних складових системи освіти є освітня мережа. Особливістю мережі  закладів загальної середньої освіти громади, як і країни в цілому, є її надмірна  розгалуженість. Все це призводить до  нераціонального використання фінансового ресурсу (який часто спрямовувався більше на утримання закладу, аніж на учня)  та зниженню якості наданих послуг. </w:t>
      </w:r>
    </w:p>
    <w:p w14:paraId="743345A5" w14:textId="77777777" w:rsidR="00EC13EE" w:rsidRPr="00F46FCF" w:rsidRDefault="00EC13EE" w:rsidP="00EC13EE">
      <w:pPr>
        <w:spacing w:after="0" w:line="268" w:lineRule="auto"/>
        <w:ind w:left="-14" w:firstLine="72"/>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b/>
          <w:sz w:val="28"/>
          <w:lang w:val="uk-UA" w:eastAsia="ru-RU"/>
        </w:rPr>
        <w:t>Динаміка кількості учнів, вчителів та закладів освіти   у 2021- 2023 рр.</w:t>
      </w:r>
    </w:p>
    <w:tbl>
      <w:tblPr>
        <w:tblStyle w:val="TableGrid"/>
        <w:tblW w:w="9849" w:type="dxa"/>
        <w:tblInd w:w="-109" w:type="dxa"/>
        <w:tblCellMar>
          <w:top w:w="11" w:type="dxa"/>
          <w:left w:w="110" w:type="dxa"/>
          <w:right w:w="115" w:type="dxa"/>
        </w:tblCellMar>
        <w:tblLook w:val="04A0" w:firstRow="1" w:lastRow="0" w:firstColumn="1" w:lastColumn="0" w:noHBand="0" w:noVBand="1"/>
      </w:tblPr>
      <w:tblGrid>
        <w:gridCol w:w="3284"/>
        <w:gridCol w:w="3280"/>
        <w:gridCol w:w="1664"/>
        <w:gridCol w:w="1621"/>
      </w:tblGrid>
      <w:tr w:rsidR="00EC13EE" w:rsidRPr="00F46FCF" w14:paraId="48B65AA5" w14:textId="77777777" w:rsidTr="006E1341">
        <w:trPr>
          <w:trHeight w:val="652"/>
        </w:trPr>
        <w:tc>
          <w:tcPr>
            <w:tcW w:w="3285" w:type="dxa"/>
            <w:tcBorders>
              <w:top w:val="single" w:sz="4" w:space="0" w:color="000000"/>
              <w:left w:val="single" w:sz="4" w:space="0" w:color="000000"/>
              <w:bottom w:val="single" w:sz="4" w:space="0" w:color="000000"/>
              <w:right w:val="single" w:sz="4" w:space="0" w:color="000000"/>
            </w:tcBorders>
          </w:tcPr>
          <w:p w14:paraId="6E03CF43"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Рік</w:t>
            </w:r>
          </w:p>
        </w:tc>
        <w:tc>
          <w:tcPr>
            <w:tcW w:w="3280" w:type="dxa"/>
            <w:tcBorders>
              <w:top w:val="single" w:sz="4" w:space="0" w:color="000000"/>
              <w:left w:val="single" w:sz="4" w:space="0" w:color="000000"/>
              <w:bottom w:val="single" w:sz="4" w:space="0" w:color="000000"/>
              <w:right w:val="single" w:sz="4" w:space="0" w:color="000000"/>
            </w:tcBorders>
          </w:tcPr>
          <w:p w14:paraId="23333527"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 </w:t>
            </w:r>
            <w:proofErr w:type="spellStart"/>
            <w:r w:rsidRPr="00F46FCF">
              <w:rPr>
                <w:rFonts w:ascii="Times New Roman" w:eastAsia="Times New Roman" w:hAnsi="Times New Roman" w:cs="Times New Roman"/>
                <w:sz w:val="28"/>
                <w:lang w:val="uk-UA"/>
              </w:rPr>
              <w:t>к-сть</w:t>
            </w:r>
            <w:proofErr w:type="spellEnd"/>
            <w:r w:rsidRPr="00F46FCF">
              <w:rPr>
                <w:rFonts w:ascii="Times New Roman" w:eastAsia="Times New Roman" w:hAnsi="Times New Roman" w:cs="Times New Roman"/>
                <w:sz w:val="28"/>
                <w:lang w:val="uk-UA"/>
              </w:rPr>
              <w:t xml:space="preserve"> учнів</w:t>
            </w:r>
          </w:p>
        </w:tc>
        <w:tc>
          <w:tcPr>
            <w:tcW w:w="1664" w:type="dxa"/>
            <w:tcBorders>
              <w:top w:val="single" w:sz="4" w:space="0" w:color="000000"/>
              <w:left w:val="single" w:sz="4" w:space="0" w:color="000000"/>
              <w:bottom w:val="single" w:sz="4" w:space="0" w:color="000000"/>
              <w:right w:val="single" w:sz="4" w:space="0" w:color="000000"/>
            </w:tcBorders>
          </w:tcPr>
          <w:p w14:paraId="7E8ADDB9" w14:textId="77777777" w:rsidR="00EC13EE" w:rsidRPr="00F46FCF" w:rsidRDefault="00EC13EE" w:rsidP="006E1341">
            <w:pPr>
              <w:rPr>
                <w:rFonts w:ascii="Times New Roman" w:eastAsia="Times New Roman" w:hAnsi="Times New Roman" w:cs="Times New Roman"/>
                <w:sz w:val="28"/>
                <w:lang w:val="uk-UA"/>
              </w:rPr>
            </w:pPr>
            <w:proofErr w:type="spellStart"/>
            <w:r w:rsidRPr="00F46FCF">
              <w:rPr>
                <w:rFonts w:ascii="Times New Roman" w:eastAsia="Times New Roman" w:hAnsi="Times New Roman" w:cs="Times New Roman"/>
                <w:sz w:val="28"/>
                <w:lang w:val="uk-UA"/>
              </w:rPr>
              <w:t>к-сть</w:t>
            </w:r>
            <w:proofErr w:type="spellEnd"/>
            <w:r w:rsidRPr="00F46FCF">
              <w:rPr>
                <w:rFonts w:ascii="Times New Roman" w:eastAsia="Times New Roman" w:hAnsi="Times New Roman" w:cs="Times New Roman"/>
                <w:sz w:val="28"/>
                <w:lang w:val="uk-UA"/>
              </w:rPr>
              <w:t xml:space="preserve"> учителів</w:t>
            </w:r>
          </w:p>
        </w:tc>
        <w:tc>
          <w:tcPr>
            <w:tcW w:w="1621" w:type="dxa"/>
            <w:tcBorders>
              <w:top w:val="single" w:sz="4" w:space="0" w:color="000000"/>
              <w:left w:val="single" w:sz="4" w:space="0" w:color="000000"/>
              <w:bottom w:val="single" w:sz="4" w:space="0" w:color="000000"/>
              <w:right w:val="single" w:sz="4" w:space="0" w:color="000000"/>
            </w:tcBorders>
          </w:tcPr>
          <w:p w14:paraId="30690A21"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з них пенсіонерів</w:t>
            </w:r>
          </w:p>
        </w:tc>
      </w:tr>
      <w:tr w:rsidR="00EC13EE" w:rsidRPr="00F46FCF" w14:paraId="3ABC6A4C" w14:textId="77777777" w:rsidTr="006E1341">
        <w:trPr>
          <w:trHeight w:val="331"/>
        </w:trPr>
        <w:tc>
          <w:tcPr>
            <w:tcW w:w="3285" w:type="dxa"/>
            <w:tcBorders>
              <w:top w:val="single" w:sz="4" w:space="0" w:color="000000"/>
              <w:left w:val="single" w:sz="4" w:space="0" w:color="000000"/>
              <w:bottom w:val="single" w:sz="4" w:space="0" w:color="000000"/>
              <w:right w:val="single" w:sz="4" w:space="0" w:color="000000"/>
            </w:tcBorders>
          </w:tcPr>
          <w:p w14:paraId="16C050CC"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2021</w:t>
            </w:r>
          </w:p>
        </w:tc>
        <w:tc>
          <w:tcPr>
            <w:tcW w:w="3280" w:type="dxa"/>
            <w:tcBorders>
              <w:top w:val="single" w:sz="4" w:space="0" w:color="000000"/>
              <w:left w:val="single" w:sz="4" w:space="0" w:color="000000"/>
              <w:bottom w:val="single" w:sz="4" w:space="0" w:color="000000"/>
              <w:right w:val="single" w:sz="4" w:space="0" w:color="000000"/>
            </w:tcBorders>
          </w:tcPr>
          <w:p w14:paraId="6AE86851"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2279</w:t>
            </w:r>
          </w:p>
        </w:tc>
        <w:tc>
          <w:tcPr>
            <w:tcW w:w="1664" w:type="dxa"/>
            <w:tcBorders>
              <w:top w:val="single" w:sz="4" w:space="0" w:color="000000"/>
              <w:left w:val="single" w:sz="4" w:space="0" w:color="000000"/>
              <w:bottom w:val="single" w:sz="4" w:space="0" w:color="000000"/>
              <w:right w:val="single" w:sz="4" w:space="0" w:color="000000"/>
            </w:tcBorders>
          </w:tcPr>
          <w:p w14:paraId="70F6CCD4"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270</w:t>
            </w:r>
          </w:p>
        </w:tc>
        <w:tc>
          <w:tcPr>
            <w:tcW w:w="1621" w:type="dxa"/>
            <w:tcBorders>
              <w:top w:val="single" w:sz="4" w:space="0" w:color="000000"/>
              <w:left w:val="single" w:sz="4" w:space="0" w:color="000000"/>
              <w:bottom w:val="single" w:sz="4" w:space="0" w:color="000000"/>
              <w:right w:val="single" w:sz="4" w:space="0" w:color="000000"/>
            </w:tcBorders>
          </w:tcPr>
          <w:p w14:paraId="471CE650"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34</w:t>
            </w:r>
          </w:p>
        </w:tc>
      </w:tr>
      <w:tr w:rsidR="00EC13EE" w:rsidRPr="00F46FCF" w14:paraId="30A3D420" w14:textId="77777777" w:rsidTr="006E1341">
        <w:trPr>
          <w:trHeight w:val="336"/>
        </w:trPr>
        <w:tc>
          <w:tcPr>
            <w:tcW w:w="3285" w:type="dxa"/>
            <w:tcBorders>
              <w:top w:val="single" w:sz="4" w:space="0" w:color="000000"/>
              <w:left w:val="single" w:sz="4" w:space="0" w:color="000000"/>
              <w:bottom w:val="single" w:sz="4" w:space="0" w:color="000000"/>
              <w:right w:val="single" w:sz="4" w:space="0" w:color="000000"/>
            </w:tcBorders>
          </w:tcPr>
          <w:p w14:paraId="6946BA47"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2022</w:t>
            </w:r>
          </w:p>
        </w:tc>
        <w:tc>
          <w:tcPr>
            <w:tcW w:w="3280" w:type="dxa"/>
            <w:tcBorders>
              <w:top w:val="single" w:sz="4" w:space="0" w:color="000000"/>
              <w:left w:val="single" w:sz="4" w:space="0" w:color="000000"/>
              <w:bottom w:val="single" w:sz="4" w:space="0" w:color="000000"/>
              <w:right w:val="single" w:sz="4" w:space="0" w:color="000000"/>
            </w:tcBorders>
          </w:tcPr>
          <w:p w14:paraId="5965195F"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2340</w:t>
            </w:r>
          </w:p>
        </w:tc>
        <w:tc>
          <w:tcPr>
            <w:tcW w:w="1664" w:type="dxa"/>
            <w:tcBorders>
              <w:top w:val="single" w:sz="4" w:space="0" w:color="000000"/>
              <w:left w:val="single" w:sz="4" w:space="0" w:color="000000"/>
              <w:bottom w:val="single" w:sz="4" w:space="0" w:color="000000"/>
              <w:right w:val="single" w:sz="4" w:space="0" w:color="000000"/>
            </w:tcBorders>
          </w:tcPr>
          <w:p w14:paraId="168B3AB7"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262</w:t>
            </w:r>
          </w:p>
        </w:tc>
        <w:tc>
          <w:tcPr>
            <w:tcW w:w="1621" w:type="dxa"/>
            <w:tcBorders>
              <w:top w:val="single" w:sz="4" w:space="0" w:color="000000"/>
              <w:left w:val="single" w:sz="4" w:space="0" w:color="000000"/>
              <w:bottom w:val="single" w:sz="4" w:space="0" w:color="000000"/>
              <w:right w:val="single" w:sz="4" w:space="0" w:color="000000"/>
            </w:tcBorders>
          </w:tcPr>
          <w:p w14:paraId="765832DA"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44</w:t>
            </w:r>
          </w:p>
        </w:tc>
      </w:tr>
      <w:tr w:rsidR="00EC13EE" w:rsidRPr="00F46FCF" w14:paraId="658AA9C3" w14:textId="77777777" w:rsidTr="006E1341">
        <w:trPr>
          <w:trHeight w:val="331"/>
        </w:trPr>
        <w:tc>
          <w:tcPr>
            <w:tcW w:w="3285" w:type="dxa"/>
            <w:tcBorders>
              <w:top w:val="single" w:sz="4" w:space="0" w:color="000000"/>
              <w:left w:val="single" w:sz="4" w:space="0" w:color="000000"/>
              <w:bottom w:val="single" w:sz="4" w:space="0" w:color="000000"/>
              <w:right w:val="single" w:sz="4" w:space="0" w:color="000000"/>
            </w:tcBorders>
          </w:tcPr>
          <w:p w14:paraId="180D9E14"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2023</w:t>
            </w:r>
          </w:p>
        </w:tc>
        <w:tc>
          <w:tcPr>
            <w:tcW w:w="3280" w:type="dxa"/>
            <w:tcBorders>
              <w:top w:val="single" w:sz="4" w:space="0" w:color="000000"/>
              <w:left w:val="single" w:sz="4" w:space="0" w:color="000000"/>
              <w:bottom w:val="single" w:sz="4" w:space="0" w:color="000000"/>
              <w:right w:val="single" w:sz="4" w:space="0" w:color="000000"/>
            </w:tcBorders>
          </w:tcPr>
          <w:p w14:paraId="5D761F8F"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2301</w:t>
            </w:r>
          </w:p>
        </w:tc>
        <w:tc>
          <w:tcPr>
            <w:tcW w:w="1664" w:type="dxa"/>
            <w:tcBorders>
              <w:top w:val="single" w:sz="4" w:space="0" w:color="000000"/>
              <w:left w:val="single" w:sz="4" w:space="0" w:color="000000"/>
              <w:bottom w:val="single" w:sz="4" w:space="0" w:color="000000"/>
              <w:right w:val="single" w:sz="4" w:space="0" w:color="000000"/>
            </w:tcBorders>
          </w:tcPr>
          <w:p w14:paraId="17A596EE"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256</w:t>
            </w:r>
          </w:p>
        </w:tc>
        <w:tc>
          <w:tcPr>
            <w:tcW w:w="1621" w:type="dxa"/>
            <w:tcBorders>
              <w:top w:val="single" w:sz="4" w:space="0" w:color="000000"/>
              <w:left w:val="single" w:sz="4" w:space="0" w:color="000000"/>
              <w:bottom w:val="single" w:sz="4" w:space="0" w:color="000000"/>
              <w:right w:val="single" w:sz="4" w:space="0" w:color="000000"/>
            </w:tcBorders>
          </w:tcPr>
          <w:p w14:paraId="469BE41B"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45</w:t>
            </w:r>
          </w:p>
        </w:tc>
      </w:tr>
    </w:tbl>
    <w:p w14:paraId="139F8266"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p>
    <w:p w14:paraId="695A2D63" w14:textId="6C8BEE5C"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Кількість педагогічних працівників з кожним роком зменшується, а кількість працюючих пенсіонерів збільшується.</w:t>
      </w:r>
    </w:p>
    <w:p w14:paraId="438C20DB"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lastRenderedPageBreak/>
        <w:t xml:space="preserve">  </w:t>
      </w:r>
      <w:r w:rsidRPr="00F46FCF">
        <w:rPr>
          <w:rFonts w:ascii="Times New Roman" w:eastAsia="Times New Roman" w:hAnsi="Times New Roman" w:cs="Times New Roman"/>
          <w:sz w:val="28"/>
          <w:lang w:val="uk-UA" w:eastAsia="ru-RU"/>
        </w:rPr>
        <w:tab/>
        <w:t>Як було зазначено,  значною є частка сільського населення, а розміщені у селах  ЗЗСО часто є  однокомплектними та малочисельними.</w:t>
      </w:r>
    </w:p>
    <w:p w14:paraId="71D54EFE" w14:textId="77777777" w:rsidR="00EC13EE" w:rsidRPr="00F46FCF" w:rsidRDefault="00EC13EE" w:rsidP="00EC13EE">
      <w:pPr>
        <w:spacing w:after="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У 2024 році у громаді  функціонує 14  закладів загальної середньої освіти комунальної власності  (державні чи приватні  заклади освіти  у громаді відсутні). </w:t>
      </w:r>
    </w:p>
    <w:p w14:paraId="1F445385" w14:textId="77777777" w:rsidR="00EC13EE" w:rsidRPr="00F46FCF" w:rsidRDefault="00EC13EE" w:rsidP="00EC13EE">
      <w:pPr>
        <w:spacing w:after="211" w:line="269" w:lineRule="auto"/>
        <w:ind w:left="-14" w:right="15" w:firstLine="72"/>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Проаналізувавши перспективну мережу закладів загальної середньої освіти на 5 років ми побачили,  що кількість здобувачів освіти щорічно зменшуватиметься, а тому  оптимізація мережі і надалі залишиться одним із завдань громади. З цією метою проведене громадське обговорення питання Програми оптимізації закладів середньої освіти селищної ради з грудня 2022 по грудень 2023 року.    </w:t>
      </w:r>
    </w:p>
    <w:p w14:paraId="1B44E8DD" w14:textId="77777777" w:rsidR="00EC13EE" w:rsidRPr="00F46FCF" w:rsidRDefault="00EC13EE" w:rsidP="00EC13EE">
      <w:pPr>
        <w:spacing w:after="0" w:line="240" w:lineRule="auto"/>
        <w:ind w:right="17" w:hanging="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З метою   рівного доступу усіх дітей до якісної освіти, раціонального і ефективного використання ресурсів рішенням сесії селищної ради від 14.06.2021 року № 991-08/УІІ   було змінено найменування та тип закладу  Магдалинівського опорного закладу загальної середньої освіти    Магдалинівської селищної ради на Магдалинівський ліцей Магдалинівської селищної ради, який у своєму закладі мав структурні підрозділи:- Євдокіївську гімназію Магдалинівського ліцею Магдалинівської селищної ради;- Топчинську гімназію Магдалинівського ліцею Магдалинівської селищної ради. У зв’язку з низькою наповнюваністю гімназій, у березні 2023 року засновником було прийнято рішення про погодження ліквідації структурного підрозділу Магдалинівського ліцею Магдалинівської селищної ради – Євдокіївської гімназії (Рішення сесії від 31.03.2023 №3171-25/УІІІ).</w:t>
      </w:r>
    </w:p>
    <w:p w14:paraId="3DA62E11" w14:textId="77777777" w:rsidR="00EC13EE" w:rsidRPr="00F46FCF" w:rsidRDefault="00EC13EE" w:rsidP="00EC13EE">
      <w:pPr>
        <w:spacing w:after="0" w:line="240" w:lineRule="auto"/>
        <w:ind w:right="17" w:hanging="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Це практично єдиний заклад  у Магдалинівській громаді, де є можливість організувати профільне навчання через реалізацію права на вибір.   Саме тому громада планує, що цей заклад з 2027 року запрацює як академічний ліцей.  Профільне навчання у старших класах створює сприятливі умови для врахування індивідуальних особливостей, інтересів і потреб учнів. Профільна школа найповніше реалізує принцип </w:t>
      </w:r>
      <w:proofErr w:type="spellStart"/>
      <w:r w:rsidRPr="00F46FCF">
        <w:rPr>
          <w:rFonts w:ascii="Times New Roman" w:eastAsia="Times New Roman" w:hAnsi="Times New Roman" w:cs="Times New Roman"/>
          <w:sz w:val="28"/>
          <w:lang w:val="uk-UA" w:eastAsia="ru-RU"/>
        </w:rPr>
        <w:t>особистісно</w:t>
      </w:r>
      <w:proofErr w:type="spellEnd"/>
      <w:r w:rsidRPr="00F46FCF">
        <w:rPr>
          <w:rFonts w:ascii="Times New Roman" w:eastAsia="Times New Roman" w:hAnsi="Times New Roman" w:cs="Times New Roman"/>
          <w:sz w:val="28"/>
          <w:lang w:val="uk-UA" w:eastAsia="ru-RU"/>
        </w:rPr>
        <w:t xml:space="preserve"> орієнтованого навчання, що значно розширює можливості учня  у виборі власної освітньої траєкторії. </w:t>
      </w:r>
    </w:p>
    <w:p w14:paraId="2B421C77" w14:textId="77777777" w:rsidR="00EC13EE" w:rsidRPr="00F46FCF" w:rsidRDefault="00EC13EE" w:rsidP="00EC13EE">
      <w:pPr>
        <w:spacing w:after="0" w:line="269" w:lineRule="auto"/>
        <w:ind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Однак в закладах загальної середньої освіти, де старша школа є однокомплектною та відсутні умови для поділу класів на групи, належним чином організувати профільне навчання неможливо.</w:t>
      </w:r>
    </w:p>
    <w:p w14:paraId="5B5CFA6D" w14:textId="77777777" w:rsidR="009A1130" w:rsidRPr="00F46FCF" w:rsidRDefault="009A1130" w:rsidP="009A1130">
      <w:pPr>
        <w:spacing w:after="208" w:line="240" w:lineRule="auto"/>
        <w:ind w:left="-4" w:hanging="10"/>
        <w:jc w:val="both"/>
        <w:rPr>
          <w:rFonts w:ascii="Times New Roman" w:eastAsia="Times New Roman" w:hAnsi="Times New Roman" w:cs="Times New Roman"/>
          <w:b/>
          <w:sz w:val="28"/>
          <w:lang w:val="uk-UA" w:eastAsia="ru-RU"/>
        </w:rPr>
      </w:pPr>
    </w:p>
    <w:p w14:paraId="2C0DFB5C" w14:textId="77777777" w:rsidR="00EC13EE" w:rsidRPr="00F46FCF" w:rsidRDefault="00EC13EE" w:rsidP="009A1130">
      <w:pPr>
        <w:spacing w:after="208" w:line="240" w:lineRule="auto"/>
        <w:ind w:left="-4" w:hanging="10"/>
        <w:jc w:val="both"/>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Педагогічні працівники.</w:t>
      </w:r>
    </w:p>
    <w:p w14:paraId="2F70C8E5" w14:textId="27E8D000" w:rsidR="00EC13EE" w:rsidRPr="00F46FCF" w:rsidRDefault="00EC13EE" w:rsidP="009A1130">
      <w:pPr>
        <w:spacing w:after="0" w:line="240" w:lineRule="auto"/>
        <w:ind w:left="-5" w:right="15" w:hanging="9"/>
        <w:jc w:val="center"/>
        <w:rPr>
          <w:rFonts w:ascii="Times New Roman" w:eastAsia="Times New Roman" w:hAnsi="Times New Roman" w:cs="Times New Roman"/>
          <w:b/>
          <w:bCs/>
          <w:sz w:val="28"/>
          <w:lang w:val="uk-UA" w:eastAsia="ru-RU"/>
        </w:rPr>
      </w:pPr>
      <w:r w:rsidRPr="00F46FCF">
        <w:rPr>
          <w:rFonts w:ascii="Times New Roman" w:eastAsia="Times New Roman" w:hAnsi="Times New Roman" w:cs="Times New Roman"/>
          <w:b/>
          <w:bCs/>
          <w:sz w:val="28"/>
          <w:lang w:val="uk-UA" w:eastAsia="ru-RU"/>
        </w:rPr>
        <w:t xml:space="preserve">Забезпеченість педагогічними кадрами </w:t>
      </w:r>
    </w:p>
    <w:p w14:paraId="14D7D62E" w14:textId="77777777" w:rsidR="00EC13EE" w:rsidRPr="00F46FCF" w:rsidRDefault="00EC13EE" w:rsidP="009A1130">
      <w:pPr>
        <w:spacing w:after="0" w:line="240" w:lineRule="auto"/>
        <w:ind w:left="-5" w:right="15" w:hanging="9"/>
        <w:jc w:val="center"/>
        <w:rPr>
          <w:rFonts w:ascii="Times New Roman" w:eastAsia="Times New Roman" w:hAnsi="Times New Roman" w:cs="Times New Roman"/>
          <w:b/>
          <w:bCs/>
          <w:sz w:val="28"/>
          <w:lang w:val="uk-UA" w:eastAsia="ru-RU"/>
        </w:rPr>
      </w:pPr>
      <w:r w:rsidRPr="00F46FCF">
        <w:rPr>
          <w:rFonts w:ascii="Times New Roman" w:eastAsia="Times New Roman" w:hAnsi="Times New Roman" w:cs="Times New Roman"/>
          <w:b/>
          <w:bCs/>
          <w:sz w:val="28"/>
          <w:lang w:val="uk-UA" w:eastAsia="ru-RU"/>
        </w:rPr>
        <w:t>закладів загальної середньої освіти Магдалинівської  селищної ради</w:t>
      </w:r>
    </w:p>
    <w:p w14:paraId="3C9B8590" w14:textId="77777777" w:rsidR="00EC13EE" w:rsidRPr="00F46FCF" w:rsidRDefault="00EC13EE" w:rsidP="00EC13EE">
      <w:pPr>
        <w:spacing w:after="0"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Станом на 01.09.2023 року педагогічний персонал закладів загальної середньої   освіти громади  складав  256 осіб , в т.ч.  65   осіб ( 25,4% )  працює у Магдалинівському ліцеї Магдалинівської селищної ради.</w:t>
      </w:r>
    </w:p>
    <w:tbl>
      <w:tblPr>
        <w:tblStyle w:val="aa"/>
        <w:tblW w:w="0" w:type="auto"/>
        <w:tblInd w:w="-5" w:type="dxa"/>
        <w:tblLook w:val="04A0" w:firstRow="1" w:lastRow="0" w:firstColumn="1" w:lastColumn="0" w:noHBand="0" w:noVBand="1"/>
      </w:tblPr>
      <w:tblGrid>
        <w:gridCol w:w="4812"/>
        <w:gridCol w:w="960"/>
        <w:gridCol w:w="1320"/>
        <w:gridCol w:w="1305"/>
        <w:gridCol w:w="1228"/>
      </w:tblGrid>
      <w:tr w:rsidR="00EC13EE" w:rsidRPr="00F46FCF" w14:paraId="44ECAA84" w14:textId="77777777" w:rsidTr="006E1341">
        <w:trPr>
          <w:trHeight w:val="420"/>
        </w:trPr>
        <w:tc>
          <w:tcPr>
            <w:tcW w:w="4812" w:type="dxa"/>
            <w:vMerge w:val="restart"/>
          </w:tcPr>
          <w:p w14:paraId="35D325BA" w14:textId="77777777" w:rsidR="00EC13EE" w:rsidRPr="00F46FCF" w:rsidRDefault="00EC13EE" w:rsidP="006E1341">
            <w:pPr>
              <w:spacing w:after="211" w:line="269" w:lineRule="auto"/>
              <w:ind w:right="15"/>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lastRenderedPageBreak/>
              <w:t>Кількість вчителів</w:t>
            </w:r>
          </w:p>
        </w:tc>
        <w:tc>
          <w:tcPr>
            <w:tcW w:w="4813" w:type="dxa"/>
            <w:gridSpan w:val="4"/>
            <w:tcBorders>
              <w:bottom w:val="single" w:sz="4" w:space="0" w:color="auto"/>
            </w:tcBorders>
          </w:tcPr>
          <w:p w14:paraId="005B2D7C" w14:textId="77777777" w:rsidR="00EC13EE" w:rsidRPr="00F46FCF" w:rsidRDefault="00EC13EE" w:rsidP="006E1341">
            <w:pPr>
              <w:spacing w:after="211" w:line="269" w:lineRule="auto"/>
              <w:ind w:right="15"/>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Мають стаж роботи</w:t>
            </w:r>
          </w:p>
        </w:tc>
      </w:tr>
      <w:tr w:rsidR="00EC13EE" w:rsidRPr="00F46FCF" w14:paraId="072547DE" w14:textId="77777777" w:rsidTr="006E1341">
        <w:trPr>
          <w:trHeight w:val="135"/>
        </w:trPr>
        <w:tc>
          <w:tcPr>
            <w:tcW w:w="4812" w:type="dxa"/>
            <w:vMerge/>
          </w:tcPr>
          <w:p w14:paraId="465653D5" w14:textId="77777777" w:rsidR="00EC13EE" w:rsidRPr="00F46FCF" w:rsidRDefault="00EC13EE" w:rsidP="006E1341">
            <w:pPr>
              <w:spacing w:after="211" w:line="269" w:lineRule="auto"/>
              <w:ind w:right="15"/>
              <w:jc w:val="both"/>
              <w:rPr>
                <w:rFonts w:ascii="Times New Roman" w:eastAsia="Times New Roman" w:hAnsi="Times New Roman" w:cs="Times New Roman"/>
                <w:sz w:val="28"/>
                <w:lang w:val="uk-UA"/>
              </w:rPr>
            </w:pPr>
          </w:p>
        </w:tc>
        <w:tc>
          <w:tcPr>
            <w:tcW w:w="960" w:type="dxa"/>
            <w:tcBorders>
              <w:top w:val="single" w:sz="4" w:space="0" w:color="auto"/>
              <w:bottom w:val="single" w:sz="4" w:space="0" w:color="auto"/>
              <w:right w:val="single" w:sz="4" w:space="0" w:color="auto"/>
            </w:tcBorders>
          </w:tcPr>
          <w:p w14:paraId="78DAFE59" w14:textId="77777777" w:rsidR="00EC13EE" w:rsidRPr="00F46FCF" w:rsidRDefault="00EC13EE" w:rsidP="006E1341">
            <w:pPr>
              <w:spacing w:after="211" w:line="269" w:lineRule="auto"/>
              <w:ind w:right="1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До 3 років</w:t>
            </w:r>
          </w:p>
        </w:tc>
        <w:tc>
          <w:tcPr>
            <w:tcW w:w="1320" w:type="dxa"/>
            <w:tcBorders>
              <w:top w:val="single" w:sz="4" w:space="0" w:color="auto"/>
              <w:left w:val="single" w:sz="4" w:space="0" w:color="auto"/>
              <w:bottom w:val="single" w:sz="4" w:space="0" w:color="auto"/>
              <w:right w:val="single" w:sz="4" w:space="0" w:color="auto"/>
            </w:tcBorders>
          </w:tcPr>
          <w:p w14:paraId="045C92B9" w14:textId="77777777" w:rsidR="00EC13EE" w:rsidRPr="00F46FCF" w:rsidRDefault="00EC13EE" w:rsidP="006E1341">
            <w:pPr>
              <w:spacing w:after="211" w:line="269" w:lineRule="auto"/>
              <w:ind w:right="1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Від 3 років до 10 років</w:t>
            </w:r>
          </w:p>
        </w:tc>
        <w:tc>
          <w:tcPr>
            <w:tcW w:w="1305" w:type="dxa"/>
            <w:tcBorders>
              <w:top w:val="single" w:sz="4" w:space="0" w:color="auto"/>
              <w:left w:val="single" w:sz="4" w:space="0" w:color="auto"/>
              <w:bottom w:val="single" w:sz="4" w:space="0" w:color="auto"/>
              <w:right w:val="single" w:sz="4" w:space="0" w:color="auto"/>
            </w:tcBorders>
          </w:tcPr>
          <w:p w14:paraId="6E757661" w14:textId="77777777" w:rsidR="00EC13EE" w:rsidRPr="00F46FCF" w:rsidRDefault="00EC13EE" w:rsidP="006E1341">
            <w:pPr>
              <w:spacing w:after="211" w:line="269" w:lineRule="auto"/>
              <w:ind w:right="1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Від 10 років до 20 років</w:t>
            </w:r>
          </w:p>
        </w:tc>
        <w:tc>
          <w:tcPr>
            <w:tcW w:w="1228" w:type="dxa"/>
            <w:tcBorders>
              <w:top w:val="single" w:sz="4" w:space="0" w:color="auto"/>
              <w:left w:val="single" w:sz="4" w:space="0" w:color="auto"/>
              <w:bottom w:val="single" w:sz="4" w:space="0" w:color="auto"/>
            </w:tcBorders>
          </w:tcPr>
          <w:p w14:paraId="2B4B69C4" w14:textId="77777777" w:rsidR="00EC13EE" w:rsidRPr="00F46FCF" w:rsidRDefault="00EC13EE" w:rsidP="006E1341">
            <w:pPr>
              <w:spacing w:after="211" w:line="269" w:lineRule="auto"/>
              <w:ind w:right="1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Більше 20 років</w:t>
            </w:r>
          </w:p>
        </w:tc>
      </w:tr>
      <w:tr w:rsidR="00EC13EE" w:rsidRPr="00F46FCF" w14:paraId="0A9AF99B" w14:textId="77777777" w:rsidTr="006E1341">
        <w:trPr>
          <w:trHeight w:val="135"/>
        </w:trPr>
        <w:tc>
          <w:tcPr>
            <w:tcW w:w="4812" w:type="dxa"/>
          </w:tcPr>
          <w:p w14:paraId="3C42C3F3" w14:textId="77777777" w:rsidR="00EC13EE" w:rsidRPr="00F46FCF" w:rsidRDefault="00EC13EE" w:rsidP="006E1341">
            <w:pPr>
              <w:spacing w:after="211" w:line="269" w:lineRule="auto"/>
              <w:ind w:right="15"/>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256</w:t>
            </w:r>
          </w:p>
        </w:tc>
        <w:tc>
          <w:tcPr>
            <w:tcW w:w="960" w:type="dxa"/>
            <w:tcBorders>
              <w:top w:val="single" w:sz="4" w:space="0" w:color="auto"/>
              <w:right w:val="single" w:sz="4" w:space="0" w:color="auto"/>
            </w:tcBorders>
          </w:tcPr>
          <w:p w14:paraId="686412DF" w14:textId="77777777" w:rsidR="00EC13EE" w:rsidRPr="00F46FCF" w:rsidRDefault="00EC13EE" w:rsidP="006E1341">
            <w:pPr>
              <w:spacing w:after="211" w:line="269" w:lineRule="auto"/>
              <w:ind w:right="1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17</w:t>
            </w:r>
          </w:p>
        </w:tc>
        <w:tc>
          <w:tcPr>
            <w:tcW w:w="1320" w:type="dxa"/>
            <w:tcBorders>
              <w:top w:val="single" w:sz="4" w:space="0" w:color="auto"/>
              <w:left w:val="single" w:sz="4" w:space="0" w:color="auto"/>
              <w:right w:val="single" w:sz="4" w:space="0" w:color="auto"/>
            </w:tcBorders>
          </w:tcPr>
          <w:p w14:paraId="6234EDCB" w14:textId="77777777" w:rsidR="00EC13EE" w:rsidRPr="00F46FCF" w:rsidRDefault="00EC13EE" w:rsidP="006E1341">
            <w:pPr>
              <w:spacing w:after="211" w:line="269" w:lineRule="auto"/>
              <w:ind w:right="1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33</w:t>
            </w:r>
          </w:p>
        </w:tc>
        <w:tc>
          <w:tcPr>
            <w:tcW w:w="1305" w:type="dxa"/>
            <w:tcBorders>
              <w:top w:val="single" w:sz="4" w:space="0" w:color="auto"/>
              <w:left w:val="single" w:sz="4" w:space="0" w:color="auto"/>
              <w:right w:val="single" w:sz="4" w:space="0" w:color="auto"/>
            </w:tcBorders>
          </w:tcPr>
          <w:p w14:paraId="23937D75" w14:textId="77777777" w:rsidR="00EC13EE" w:rsidRPr="00F46FCF" w:rsidRDefault="00EC13EE" w:rsidP="006E1341">
            <w:pPr>
              <w:spacing w:after="211" w:line="269" w:lineRule="auto"/>
              <w:ind w:right="1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40</w:t>
            </w:r>
          </w:p>
        </w:tc>
        <w:tc>
          <w:tcPr>
            <w:tcW w:w="1228" w:type="dxa"/>
            <w:tcBorders>
              <w:top w:val="single" w:sz="4" w:space="0" w:color="auto"/>
              <w:left w:val="single" w:sz="4" w:space="0" w:color="auto"/>
            </w:tcBorders>
          </w:tcPr>
          <w:p w14:paraId="6C40BCE1" w14:textId="77777777" w:rsidR="00EC13EE" w:rsidRPr="00F46FCF" w:rsidRDefault="00EC13EE" w:rsidP="006E1341">
            <w:pPr>
              <w:spacing w:after="211" w:line="269" w:lineRule="auto"/>
              <w:ind w:right="1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166</w:t>
            </w:r>
          </w:p>
        </w:tc>
      </w:tr>
    </w:tbl>
    <w:p w14:paraId="76665824" w14:textId="77777777" w:rsidR="00EC13EE" w:rsidRPr="00F46FCF" w:rsidRDefault="00EC13EE" w:rsidP="00EC13EE">
      <w:pPr>
        <w:spacing w:after="208" w:line="268" w:lineRule="auto"/>
        <w:ind w:left="-4" w:hanging="10"/>
        <w:jc w:val="both"/>
        <w:rPr>
          <w:rFonts w:ascii="Times New Roman" w:eastAsia="Times New Roman" w:hAnsi="Times New Roman" w:cs="Times New Roman"/>
          <w:sz w:val="28"/>
          <w:lang w:val="uk-UA" w:eastAsia="ru-RU"/>
        </w:rPr>
      </w:pPr>
    </w:p>
    <w:p w14:paraId="4F505D0E"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Проблемою персоналу  закладів загальної середньої освіти є його старіння.   У закладах загальної середньої освіти громади  частка педагогічного персоналу пенсійного віку складає 17,6 %, показник є нижчим від </w:t>
      </w:r>
      <w:proofErr w:type="spellStart"/>
      <w:r w:rsidRPr="00F46FCF">
        <w:rPr>
          <w:rFonts w:ascii="Times New Roman" w:eastAsia="Times New Roman" w:hAnsi="Times New Roman" w:cs="Times New Roman"/>
          <w:sz w:val="28"/>
          <w:lang w:val="uk-UA" w:eastAsia="ru-RU"/>
        </w:rPr>
        <w:t>середньообласного</w:t>
      </w:r>
      <w:proofErr w:type="spellEnd"/>
      <w:r w:rsidRPr="00F46FCF">
        <w:rPr>
          <w:rFonts w:ascii="Times New Roman" w:eastAsia="Times New Roman" w:hAnsi="Times New Roman" w:cs="Times New Roman"/>
          <w:sz w:val="28"/>
          <w:lang w:val="uk-UA" w:eastAsia="ru-RU"/>
        </w:rPr>
        <w:t>.  Однак кількість звернень молодих педагогів щодо працевлаштування є досить невеликою. Причиною цього є низька престижність педагогічної праці, молодь, здобувши фахову освіту не бажає повертатися до сільської місцевості, маючи  значно більші можливості працевлаштування в інших сферах діяльності в містах.</w:t>
      </w:r>
    </w:p>
    <w:p w14:paraId="590EC537"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sz w:val="28"/>
          <w:lang w:val="uk-UA" w:eastAsia="ru-RU"/>
        </w:rPr>
        <w:tab/>
        <w:t>Для закладів загальної середньої освіти у сільській місцевості характерною є порівняно вища частка  (понад 48 %) непедагогічного персоналу, що обумовлено наявністю малокомплектних та невеликих за  кількістю учнів ЗЗСО.</w:t>
      </w:r>
    </w:p>
    <w:p w14:paraId="26B0B4BC" w14:textId="77777777" w:rsidR="00EC13EE" w:rsidRPr="00F46FCF" w:rsidRDefault="00EC13EE" w:rsidP="00EC13EE">
      <w:pPr>
        <w:spacing w:after="0" w:line="268" w:lineRule="auto"/>
        <w:ind w:left="-4" w:hanging="10"/>
        <w:jc w:val="center"/>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Якісний склад педагогічних працівників</w:t>
      </w:r>
    </w:p>
    <w:p w14:paraId="64125D65" w14:textId="77777777" w:rsidR="00EC13EE" w:rsidRPr="00F46FCF" w:rsidRDefault="00EC13EE" w:rsidP="00EC13EE">
      <w:pPr>
        <w:spacing w:after="0" w:line="268" w:lineRule="auto"/>
        <w:ind w:left="-4" w:hanging="10"/>
        <w:jc w:val="center"/>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 xml:space="preserve">закладів загальної середньої освіти Магдалинівської селищної ради </w:t>
      </w:r>
    </w:p>
    <w:p w14:paraId="2F95E860" w14:textId="77777777" w:rsidR="00EC13EE" w:rsidRPr="00F46FCF" w:rsidRDefault="00EC13EE" w:rsidP="00EC13EE">
      <w:pPr>
        <w:spacing w:after="0" w:line="268" w:lineRule="auto"/>
        <w:ind w:left="-4" w:hanging="10"/>
        <w:jc w:val="center"/>
        <w:rPr>
          <w:rFonts w:ascii="Times New Roman" w:eastAsia="Times New Roman" w:hAnsi="Times New Roman" w:cs="Times New Roman"/>
          <w:sz w:val="28"/>
          <w:lang w:val="uk-UA" w:eastAsia="ru-RU"/>
        </w:rPr>
      </w:pPr>
    </w:p>
    <w:tbl>
      <w:tblPr>
        <w:tblStyle w:val="TableGrid"/>
        <w:tblW w:w="9849" w:type="dxa"/>
        <w:tblInd w:w="-109" w:type="dxa"/>
        <w:tblCellMar>
          <w:top w:w="11" w:type="dxa"/>
          <w:left w:w="105" w:type="dxa"/>
          <w:right w:w="88" w:type="dxa"/>
        </w:tblCellMar>
        <w:tblLook w:val="04A0" w:firstRow="1" w:lastRow="0" w:firstColumn="1" w:lastColumn="0" w:noHBand="0" w:noVBand="1"/>
      </w:tblPr>
      <w:tblGrid>
        <w:gridCol w:w="546"/>
        <w:gridCol w:w="2551"/>
        <w:gridCol w:w="1295"/>
        <w:gridCol w:w="1381"/>
        <w:gridCol w:w="1357"/>
        <w:gridCol w:w="1362"/>
        <w:gridCol w:w="1357"/>
      </w:tblGrid>
      <w:tr w:rsidR="00EC13EE" w:rsidRPr="00F46FCF" w14:paraId="124ADA6D" w14:textId="77777777" w:rsidTr="006E1341">
        <w:trPr>
          <w:trHeight w:val="331"/>
        </w:trPr>
        <w:tc>
          <w:tcPr>
            <w:tcW w:w="546" w:type="dxa"/>
            <w:vMerge w:val="restart"/>
            <w:tcBorders>
              <w:top w:val="single" w:sz="4" w:space="0" w:color="000000"/>
              <w:left w:val="single" w:sz="4" w:space="0" w:color="000000"/>
              <w:bottom w:val="single" w:sz="4" w:space="0" w:color="000000"/>
              <w:right w:val="single" w:sz="4" w:space="0" w:color="000000"/>
            </w:tcBorders>
          </w:tcPr>
          <w:p w14:paraId="250067F2" w14:textId="77777777" w:rsidR="00EC13EE" w:rsidRPr="00F46FCF" w:rsidRDefault="00EC13EE" w:rsidP="006E1341">
            <w:pPr>
              <w:spacing w:line="239" w:lineRule="auto"/>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з/</w:t>
            </w:r>
          </w:p>
          <w:p w14:paraId="1BA063D1"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п</w:t>
            </w:r>
          </w:p>
        </w:tc>
        <w:tc>
          <w:tcPr>
            <w:tcW w:w="2551" w:type="dxa"/>
            <w:vMerge w:val="restart"/>
            <w:tcBorders>
              <w:top w:val="single" w:sz="4" w:space="0" w:color="000000"/>
              <w:left w:val="single" w:sz="4" w:space="0" w:color="000000"/>
              <w:bottom w:val="single" w:sz="4" w:space="0" w:color="000000"/>
              <w:right w:val="single" w:sz="4" w:space="0" w:color="000000"/>
            </w:tcBorders>
          </w:tcPr>
          <w:p w14:paraId="7322058A"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Заклад</w:t>
            </w:r>
          </w:p>
        </w:tc>
        <w:tc>
          <w:tcPr>
            <w:tcW w:w="1295" w:type="dxa"/>
            <w:vMerge w:val="restart"/>
            <w:tcBorders>
              <w:top w:val="single" w:sz="4" w:space="0" w:color="000000"/>
              <w:left w:val="single" w:sz="4" w:space="0" w:color="000000"/>
              <w:bottom w:val="single" w:sz="4" w:space="0" w:color="000000"/>
              <w:right w:val="single" w:sz="4" w:space="0" w:color="000000"/>
            </w:tcBorders>
          </w:tcPr>
          <w:p w14:paraId="7B3B7D4F" w14:textId="77777777" w:rsidR="00EC13EE" w:rsidRPr="00F46FCF" w:rsidRDefault="00EC13EE" w:rsidP="006E1341">
            <w:pPr>
              <w:ind w:left="5"/>
              <w:rPr>
                <w:rFonts w:ascii="Times New Roman" w:eastAsia="Times New Roman" w:hAnsi="Times New Roman" w:cs="Times New Roman"/>
                <w:sz w:val="24"/>
                <w:szCs w:val="24"/>
                <w:lang w:val="uk-UA"/>
              </w:rPr>
            </w:pPr>
            <w:proofErr w:type="spellStart"/>
            <w:r w:rsidRPr="00F46FCF">
              <w:rPr>
                <w:rFonts w:ascii="Times New Roman" w:eastAsia="Times New Roman" w:hAnsi="Times New Roman" w:cs="Times New Roman"/>
                <w:sz w:val="24"/>
                <w:szCs w:val="24"/>
                <w:lang w:val="uk-UA"/>
              </w:rPr>
              <w:t>К-сть</w:t>
            </w:r>
            <w:proofErr w:type="spellEnd"/>
            <w:r w:rsidRPr="00F46FCF">
              <w:rPr>
                <w:rFonts w:ascii="Times New Roman" w:eastAsia="Times New Roman" w:hAnsi="Times New Roman" w:cs="Times New Roman"/>
                <w:sz w:val="24"/>
                <w:szCs w:val="24"/>
                <w:lang w:val="uk-UA"/>
              </w:rPr>
              <w:t xml:space="preserve"> педагогів</w:t>
            </w:r>
          </w:p>
        </w:tc>
        <w:tc>
          <w:tcPr>
            <w:tcW w:w="5457" w:type="dxa"/>
            <w:gridSpan w:val="4"/>
            <w:tcBorders>
              <w:top w:val="single" w:sz="4" w:space="0" w:color="000000"/>
              <w:left w:val="single" w:sz="4" w:space="0" w:color="000000"/>
              <w:bottom w:val="single" w:sz="4" w:space="0" w:color="000000"/>
              <w:right w:val="single" w:sz="4" w:space="0" w:color="000000"/>
            </w:tcBorders>
          </w:tcPr>
          <w:p w14:paraId="34433B68"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з них мають кваліфікаційну категорію</w:t>
            </w:r>
          </w:p>
        </w:tc>
      </w:tr>
      <w:tr w:rsidR="00EC13EE" w:rsidRPr="00F46FCF" w14:paraId="32D60EDC" w14:textId="77777777" w:rsidTr="006E1341">
        <w:trPr>
          <w:trHeight w:val="973"/>
        </w:trPr>
        <w:tc>
          <w:tcPr>
            <w:tcW w:w="0" w:type="auto"/>
            <w:vMerge/>
            <w:tcBorders>
              <w:top w:val="nil"/>
              <w:left w:val="single" w:sz="4" w:space="0" w:color="000000"/>
              <w:bottom w:val="single" w:sz="4" w:space="0" w:color="000000"/>
              <w:right w:val="single" w:sz="4" w:space="0" w:color="000000"/>
            </w:tcBorders>
          </w:tcPr>
          <w:p w14:paraId="5CAA52AD" w14:textId="77777777" w:rsidR="00EC13EE" w:rsidRPr="00F46FCF" w:rsidRDefault="00EC13EE" w:rsidP="006E1341">
            <w:pPr>
              <w:rPr>
                <w:rFonts w:ascii="Times New Roman" w:eastAsia="Times New Roman" w:hAnsi="Times New Roman" w:cs="Times New Roman"/>
                <w:sz w:val="24"/>
                <w:szCs w:val="24"/>
                <w:lang w:val="uk-UA"/>
              </w:rPr>
            </w:pPr>
          </w:p>
        </w:tc>
        <w:tc>
          <w:tcPr>
            <w:tcW w:w="0" w:type="auto"/>
            <w:vMerge/>
            <w:tcBorders>
              <w:top w:val="nil"/>
              <w:left w:val="single" w:sz="4" w:space="0" w:color="000000"/>
              <w:bottom w:val="single" w:sz="4" w:space="0" w:color="000000"/>
              <w:right w:val="single" w:sz="4" w:space="0" w:color="000000"/>
            </w:tcBorders>
          </w:tcPr>
          <w:p w14:paraId="0D3290D7" w14:textId="77777777" w:rsidR="00EC13EE" w:rsidRPr="00F46FCF" w:rsidRDefault="00EC13EE" w:rsidP="006E1341">
            <w:pPr>
              <w:rPr>
                <w:rFonts w:ascii="Times New Roman" w:eastAsia="Times New Roman" w:hAnsi="Times New Roman" w:cs="Times New Roman"/>
                <w:sz w:val="24"/>
                <w:szCs w:val="24"/>
                <w:lang w:val="uk-UA"/>
              </w:rPr>
            </w:pPr>
          </w:p>
        </w:tc>
        <w:tc>
          <w:tcPr>
            <w:tcW w:w="0" w:type="auto"/>
            <w:vMerge/>
            <w:tcBorders>
              <w:top w:val="nil"/>
              <w:left w:val="single" w:sz="4" w:space="0" w:color="000000"/>
              <w:bottom w:val="single" w:sz="4" w:space="0" w:color="000000"/>
              <w:right w:val="single" w:sz="4" w:space="0" w:color="000000"/>
            </w:tcBorders>
          </w:tcPr>
          <w:p w14:paraId="67EB4159" w14:textId="77777777" w:rsidR="00EC13EE" w:rsidRPr="00F46FCF" w:rsidRDefault="00EC13EE" w:rsidP="006E1341">
            <w:pPr>
              <w:rPr>
                <w:rFonts w:ascii="Times New Roman" w:eastAsia="Times New Roman" w:hAnsi="Times New Roman" w:cs="Times New Roman"/>
                <w:sz w:val="24"/>
                <w:szCs w:val="24"/>
                <w:lang w:val="uk-UA"/>
              </w:rPr>
            </w:pPr>
          </w:p>
        </w:tc>
        <w:tc>
          <w:tcPr>
            <w:tcW w:w="1381" w:type="dxa"/>
            <w:tcBorders>
              <w:top w:val="single" w:sz="4" w:space="0" w:color="000000"/>
              <w:left w:val="single" w:sz="4" w:space="0" w:color="000000"/>
              <w:bottom w:val="single" w:sz="4" w:space="0" w:color="000000"/>
              <w:right w:val="single" w:sz="4" w:space="0" w:color="000000"/>
            </w:tcBorders>
          </w:tcPr>
          <w:p w14:paraId="4736EAD8"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спеціаліст</w:t>
            </w:r>
          </w:p>
        </w:tc>
        <w:tc>
          <w:tcPr>
            <w:tcW w:w="1357" w:type="dxa"/>
            <w:tcBorders>
              <w:top w:val="single" w:sz="4" w:space="0" w:color="000000"/>
              <w:left w:val="single" w:sz="4" w:space="0" w:color="000000"/>
              <w:bottom w:val="single" w:sz="4" w:space="0" w:color="000000"/>
              <w:right w:val="single" w:sz="4" w:space="0" w:color="000000"/>
            </w:tcBorders>
          </w:tcPr>
          <w:p w14:paraId="20DC2F72" w14:textId="77777777" w:rsidR="00EC13EE" w:rsidRPr="00F46FCF" w:rsidRDefault="00EC13EE" w:rsidP="006E1341">
            <w:pPr>
              <w:spacing w:line="239" w:lineRule="auto"/>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другу категорію</w:t>
            </w:r>
          </w:p>
        </w:tc>
        <w:tc>
          <w:tcPr>
            <w:tcW w:w="1362" w:type="dxa"/>
            <w:tcBorders>
              <w:top w:val="single" w:sz="4" w:space="0" w:color="000000"/>
              <w:left w:val="single" w:sz="4" w:space="0" w:color="000000"/>
              <w:bottom w:val="single" w:sz="4" w:space="0" w:color="000000"/>
              <w:right w:val="single" w:sz="4" w:space="0" w:color="000000"/>
            </w:tcBorders>
          </w:tcPr>
          <w:p w14:paraId="3A14ED20"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першу</w:t>
            </w:r>
          </w:p>
          <w:p w14:paraId="4FD9ADC1"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категорію</w:t>
            </w:r>
          </w:p>
        </w:tc>
        <w:tc>
          <w:tcPr>
            <w:tcW w:w="1357" w:type="dxa"/>
            <w:tcBorders>
              <w:top w:val="single" w:sz="4" w:space="0" w:color="000000"/>
              <w:left w:val="single" w:sz="4" w:space="0" w:color="000000"/>
              <w:bottom w:val="single" w:sz="4" w:space="0" w:color="000000"/>
              <w:right w:val="single" w:sz="4" w:space="0" w:color="000000"/>
            </w:tcBorders>
          </w:tcPr>
          <w:p w14:paraId="6CEBA9BD" w14:textId="77777777" w:rsidR="00EC13EE" w:rsidRPr="00F46FCF" w:rsidRDefault="00EC13EE" w:rsidP="006E1341">
            <w:pPr>
              <w:ind w:left="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вищу</w:t>
            </w:r>
          </w:p>
          <w:p w14:paraId="27DBB5B1" w14:textId="77777777" w:rsidR="00EC13EE" w:rsidRPr="00F46FCF" w:rsidRDefault="00EC13EE" w:rsidP="006E1341">
            <w:pPr>
              <w:ind w:left="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категорію</w:t>
            </w:r>
          </w:p>
        </w:tc>
      </w:tr>
      <w:tr w:rsidR="00EC13EE" w:rsidRPr="00F46FCF" w14:paraId="3EF14599" w14:textId="77777777" w:rsidTr="006E1341">
        <w:trPr>
          <w:trHeight w:val="657"/>
        </w:trPr>
        <w:tc>
          <w:tcPr>
            <w:tcW w:w="546" w:type="dxa"/>
            <w:tcBorders>
              <w:top w:val="single" w:sz="4" w:space="0" w:color="000000"/>
              <w:left w:val="single" w:sz="4" w:space="0" w:color="000000"/>
              <w:bottom w:val="single" w:sz="4" w:space="0" w:color="000000"/>
              <w:right w:val="single" w:sz="4" w:space="0" w:color="000000"/>
            </w:tcBorders>
          </w:tcPr>
          <w:p w14:paraId="5904D34E"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1 </w:t>
            </w:r>
          </w:p>
        </w:tc>
        <w:tc>
          <w:tcPr>
            <w:tcW w:w="2551" w:type="dxa"/>
            <w:tcBorders>
              <w:top w:val="single" w:sz="4" w:space="0" w:color="000000"/>
              <w:left w:val="single" w:sz="4" w:space="0" w:color="000000"/>
              <w:bottom w:val="single" w:sz="4" w:space="0" w:color="000000"/>
              <w:right w:val="single" w:sz="4" w:space="0" w:color="000000"/>
            </w:tcBorders>
          </w:tcPr>
          <w:p w14:paraId="292B38D2" w14:textId="77777777" w:rsidR="00EC13EE" w:rsidRPr="00F46FCF" w:rsidRDefault="00EC13EE" w:rsidP="006E1341">
            <w:pPr>
              <w:ind w:left="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Магдалинівський ліцей </w:t>
            </w:r>
          </w:p>
        </w:tc>
        <w:tc>
          <w:tcPr>
            <w:tcW w:w="1295" w:type="dxa"/>
            <w:tcBorders>
              <w:top w:val="single" w:sz="4" w:space="0" w:color="000000"/>
              <w:left w:val="single" w:sz="4" w:space="0" w:color="000000"/>
              <w:bottom w:val="single" w:sz="4" w:space="0" w:color="000000"/>
              <w:right w:val="single" w:sz="4" w:space="0" w:color="000000"/>
            </w:tcBorders>
          </w:tcPr>
          <w:p w14:paraId="7A2F8FD3"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65</w:t>
            </w:r>
          </w:p>
        </w:tc>
        <w:tc>
          <w:tcPr>
            <w:tcW w:w="1381" w:type="dxa"/>
            <w:tcBorders>
              <w:top w:val="single" w:sz="4" w:space="0" w:color="000000"/>
              <w:left w:val="single" w:sz="4" w:space="0" w:color="000000"/>
              <w:bottom w:val="single" w:sz="4" w:space="0" w:color="000000"/>
              <w:right w:val="single" w:sz="4" w:space="0" w:color="000000"/>
            </w:tcBorders>
          </w:tcPr>
          <w:p w14:paraId="0DAD930F"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w:t>
            </w:r>
          </w:p>
        </w:tc>
        <w:tc>
          <w:tcPr>
            <w:tcW w:w="1357" w:type="dxa"/>
            <w:tcBorders>
              <w:top w:val="single" w:sz="4" w:space="0" w:color="000000"/>
              <w:left w:val="single" w:sz="4" w:space="0" w:color="000000"/>
              <w:bottom w:val="single" w:sz="4" w:space="0" w:color="000000"/>
              <w:right w:val="single" w:sz="4" w:space="0" w:color="000000"/>
            </w:tcBorders>
          </w:tcPr>
          <w:p w14:paraId="56EF4E3C"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9</w:t>
            </w:r>
          </w:p>
        </w:tc>
        <w:tc>
          <w:tcPr>
            <w:tcW w:w="1362" w:type="dxa"/>
            <w:tcBorders>
              <w:top w:val="single" w:sz="4" w:space="0" w:color="000000"/>
              <w:left w:val="single" w:sz="4" w:space="0" w:color="000000"/>
              <w:bottom w:val="single" w:sz="4" w:space="0" w:color="000000"/>
              <w:right w:val="single" w:sz="4" w:space="0" w:color="000000"/>
            </w:tcBorders>
          </w:tcPr>
          <w:p w14:paraId="35993EF2"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357" w:type="dxa"/>
            <w:tcBorders>
              <w:top w:val="single" w:sz="4" w:space="0" w:color="000000"/>
              <w:left w:val="single" w:sz="4" w:space="0" w:color="000000"/>
              <w:bottom w:val="single" w:sz="4" w:space="0" w:color="000000"/>
              <w:right w:val="single" w:sz="4" w:space="0" w:color="000000"/>
            </w:tcBorders>
          </w:tcPr>
          <w:p w14:paraId="53109A03" w14:textId="77777777" w:rsidR="00EC13EE" w:rsidRPr="00F46FCF" w:rsidRDefault="00EC13EE" w:rsidP="006E1341">
            <w:pPr>
              <w:ind w:left="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39</w:t>
            </w:r>
          </w:p>
        </w:tc>
      </w:tr>
      <w:tr w:rsidR="00EC13EE" w:rsidRPr="00F46FCF" w14:paraId="3BE60C30" w14:textId="77777777" w:rsidTr="006E1341">
        <w:trPr>
          <w:trHeight w:val="652"/>
        </w:trPr>
        <w:tc>
          <w:tcPr>
            <w:tcW w:w="546" w:type="dxa"/>
            <w:tcBorders>
              <w:top w:val="single" w:sz="4" w:space="0" w:color="000000"/>
              <w:left w:val="single" w:sz="4" w:space="0" w:color="000000"/>
              <w:bottom w:val="single" w:sz="4" w:space="0" w:color="000000"/>
              <w:right w:val="single" w:sz="4" w:space="0" w:color="000000"/>
            </w:tcBorders>
          </w:tcPr>
          <w:p w14:paraId="4907D69F"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2 </w:t>
            </w:r>
          </w:p>
        </w:tc>
        <w:tc>
          <w:tcPr>
            <w:tcW w:w="2551" w:type="dxa"/>
            <w:tcBorders>
              <w:top w:val="single" w:sz="4" w:space="0" w:color="000000"/>
              <w:left w:val="single" w:sz="4" w:space="0" w:color="000000"/>
              <w:bottom w:val="single" w:sz="4" w:space="0" w:color="000000"/>
              <w:right w:val="single" w:sz="4" w:space="0" w:color="000000"/>
            </w:tcBorders>
          </w:tcPr>
          <w:p w14:paraId="4CC17C02" w14:textId="77777777" w:rsidR="00EC13EE" w:rsidRPr="00F46FCF" w:rsidRDefault="00EC13EE" w:rsidP="006E1341">
            <w:pPr>
              <w:ind w:left="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Жданівський ліцей </w:t>
            </w:r>
          </w:p>
        </w:tc>
        <w:tc>
          <w:tcPr>
            <w:tcW w:w="1295" w:type="dxa"/>
            <w:tcBorders>
              <w:top w:val="single" w:sz="4" w:space="0" w:color="000000"/>
              <w:left w:val="single" w:sz="4" w:space="0" w:color="000000"/>
              <w:bottom w:val="single" w:sz="4" w:space="0" w:color="000000"/>
              <w:right w:val="single" w:sz="4" w:space="0" w:color="000000"/>
            </w:tcBorders>
          </w:tcPr>
          <w:p w14:paraId="35BF484C"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21</w:t>
            </w:r>
          </w:p>
        </w:tc>
        <w:tc>
          <w:tcPr>
            <w:tcW w:w="1381" w:type="dxa"/>
            <w:tcBorders>
              <w:top w:val="single" w:sz="4" w:space="0" w:color="000000"/>
              <w:left w:val="single" w:sz="4" w:space="0" w:color="000000"/>
              <w:bottom w:val="single" w:sz="4" w:space="0" w:color="000000"/>
              <w:right w:val="single" w:sz="4" w:space="0" w:color="000000"/>
            </w:tcBorders>
          </w:tcPr>
          <w:p w14:paraId="064550D9"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357" w:type="dxa"/>
            <w:tcBorders>
              <w:top w:val="single" w:sz="4" w:space="0" w:color="000000"/>
              <w:left w:val="single" w:sz="4" w:space="0" w:color="000000"/>
              <w:bottom w:val="single" w:sz="4" w:space="0" w:color="000000"/>
              <w:right w:val="single" w:sz="4" w:space="0" w:color="000000"/>
            </w:tcBorders>
          </w:tcPr>
          <w:p w14:paraId="2C3B4204"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0</w:t>
            </w:r>
          </w:p>
        </w:tc>
        <w:tc>
          <w:tcPr>
            <w:tcW w:w="1362" w:type="dxa"/>
            <w:tcBorders>
              <w:top w:val="single" w:sz="4" w:space="0" w:color="000000"/>
              <w:left w:val="single" w:sz="4" w:space="0" w:color="000000"/>
              <w:bottom w:val="single" w:sz="4" w:space="0" w:color="000000"/>
              <w:right w:val="single" w:sz="4" w:space="0" w:color="000000"/>
            </w:tcBorders>
          </w:tcPr>
          <w:p w14:paraId="78605B3B"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357" w:type="dxa"/>
            <w:tcBorders>
              <w:top w:val="single" w:sz="4" w:space="0" w:color="000000"/>
              <w:left w:val="single" w:sz="4" w:space="0" w:color="000000"/>
              <w:bottom w:val="single" w:sz="4" w:space="0" w:color="000000"/>
              <w:right w:val="single" w:sz="4" w:space="0" w:color="000000"/>
            </w:tcBorders>
          </w:tcPr>
          <w:p w14:paraId="2398E716" w14:textId="77777777" w:rsidR="00EC13EE" w:rsidRPr="00F46FCF" w:rsidRDefault="00EC13EE" w:rsidP="006E1341">
            <w:pPr>
              <w:ind w:left="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14</w:t>
            </w:r>
          </w:p>
        </w:tc>
      </w:tr>
      <w:tr w:rsidR="00EC13EE" w:rsidRPr="00F46FCF" w14:paraId="767C6AEA" w14:textId="77777777" w:rsidTr="006E1341">
        <w:trPr>
          <w:trHeight w:val="331"/>
        </w:trPr>
        <w:tc>
          <w:tcPr>
            <w:tcW w:w="546" w:type="dxa"/>
            <w:tcBorders>
              <w:top w:val="single" w:sz="4" w:space="0" w:color="000000"/>
              <w:left w:val="single" w:sz="4" w:space="0" w:color="000000"/>
              <w:bottom w:val="single" w:sz="4" w:space="0" w:color="000000"/>
              <w:right w:val="single" w:sz="4" w:space="0" w:color="000000"/>
            </w:tcBorders>
          </w:tcPr>
          <w:p w14:paraId="036E5513"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3 </w:t>
            </w:r>
          </w:p>
        </w:tc>
        <w:tc>
          <w:tcPr>
            <w:tcW w:w="2551" w:type="dxa"/>
            <w:tcBorders>
              <w:top w:val="single" w:sz="4" w:space="0" w:color="000000"/>
              <w:left w:val="single" w:sz="4" w:space="0" w:color="000000"/>
              <w:bottom w:val="single" w:sz="4" w:space="0" w:color="000000"/>
              <w:right w:val="single" w:sz="4" w:space="0" w:color="000000"/>
            </w:tcBorders>
          </w:tcPr>
          <w:p w14:paraId="3AC25FE4" w14:textId="77777777" w:rsidR="00EC13EE" w:rsidRPr="00F46FCF" w:rsidRDefault="00EC13EE" w:rsidP="006E1341">
            <w:pPr>
              <w:ind w:left="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Казначеївський ліцей імені Якова Губи</w:t>
            </w:r>
          </w:p>
        </w:tc>
        <w:tc>
          <w:tcPr>
            <w:tcW w:w="1295" w:type="dxa"/>
            <w:tcBorders>
              <w:top w:val="single" w:sz="4" w:space="0" w:color="000000"/>
              <w:left w:val="single" w:sz="4" w:space="0" w:color="000000"/>
              <w:bottom w:val="single" w:sz="4" w:space="0" w:color="000000"/>
              <w:right w:val="single" w:sz="4" w:space="0" w:color="000000"/>
            </w:tcBorders>
          </w:tcPr>
          <w:p w14:paraId="4DE58B30"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15</w:t>
            </w:r>
          </w:p>
        </w:tc>
        <w:tc>
          <w:tcPr>
            <w:tcW w:w="1381" w:type="dxa"/>
            <w:tcBorders>
              <w:top w:val="single" w:sz="4" w:space="0" w:color="000000"/>
              <w:left w:val="single" w:sz="4" w:space="0" w:color="000000"/>
              <w:bottom w:val="single" w:sz="4" w:space="0" w:color="000000"/>
              <w:right w:val="single" w:sz="4" w:space="0" w:color="000000"/>
            </w:tcBorders>
          </w:tcPr>
          <w:p w14:paraId="7A1996B6"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w:t>
            </w:r>
          </w:p>
        </w:tc>
        <w:tc>
          <w:tcPr>
            <w:tcW w:w="1357" w:type="dxa"/>
            <w:tcBorders>
              <w:top w:val="single" w:sz="4" w:space="0" w:color="000000"/>
              <w:left w:val="single" w:sz="4" w:space="0" w:color="000000"/>
              <w:bottom w:val="single" w:sz="4" w:space="0" w:color="000000"/>
              <w:right w:val="single" w:sz="4" w:space="0" w:color="000000"/>
            </w:tcBorders>
          </w:tcPr>
          <w:p w14:paraId="42B7C1FF"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362" w:type="dxa"/>
            <w:tcBorders>
              <w:top w:val="single" w:sz="4" w:space="0" w:color="000000"/>
              <w:left w:val="single" w:sz="4" w:space="0" w:color="000000"/>
              <w:bottom w:val="single" w:sz="4" w:space="0" w:color="000000"/>
              <w:right w:val="single" w:sz="4" w:space="0" w:color="000000"/>
            </w:tcBorders>
          </w:tcPr>
          <w:p w14:paraId="1E9A3379"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w:t>
            </w:r>
          </w:p>
        </w:tc>
        <w:tc>
          <w:tcPr>
            <w:tcW w:w="1357" w:type="dxa"/>
            <w:tcBorders>
              <w:top w:val="single" w:sz="4" w:space="0" w:color="000000"/>
              <w:left w:val="single" w:sz="4" w:space="0" w:color="000000"/>
              <w:bottom w:val="single" w:sz="4" w:space="0" w:color="000000"/>
              <w:right w:val="single" w:sz="4" w:space="0" w:color="000000"/>
            </w:tcBorders>
          </w:tcPr>
          <w:p w14:paraId="1CB568A6" w14:textId="77777777" w:rsidR="00EC13EE" w:rsidRPr="00F46FCF" w:rsidRDefault="00EC13EE" w:rsidP="006E1341">
            <w:pPr>
              <w:ind w:left="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w:t>
            </w:r>
          </w:p>
        </w:tc>
      </w:tr>
      <w:tr w:rsidR="00EC13EE" w:rsidRPr="00F46FCF" w14:paraId="3CD2E0A5" w14:textId="77777777" w:rsidTr="006E1341">
        <w:trPr>
          <w:trHeight w:val="331"/>
        </w:trPr>
        <w:tc>
          <w:tcPr>
            <w:tcW w:w="546" w:type="dxa"/>
            <w:tcBorders>
              <w:top w:val="single" w:sz="4" w:space="0" w:color="000000"/>
              <w:left w:val="single" w:sz="4" w:space="0" w:color="000000"/>
              <w:bottom w:val="single" w:sz="4" w:space="0" w:color="000000"/>
              <w:right w:val="single" w:sz="4" w:space="0" w:color="000000"/>
            </w:tcBorders>
          </w:tcPr>
          <w:p w14:paraId="1E1E7F35"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4 </w:t>
            </w:r>
          </w:p>
        </w:tc>
        <w:tc>
          <w:tcPr>
            <w:tcW w:w="2551" w:type="dxa"/>
            <w:tcBorders>
              <w:top w:val="single" w:sz="4" w:space="0" w:color="000000"/>
              <w:left w:val="single" w:sz="4" w:space="0" w:color="000000"/>
              <w:bottom w:val="single" w:sz="4" w:space="0" w:color="000000"/>
              <w:right w:val="single" w:sz="4" w:space="0" w:color="000000"/>
            </w:tcBorders>
          </w:tcPr>
          <w:p w14:paraId="1302D2D2" w14:textId="77777777" w:rsidR="00EC13EE" w:rsidRPr="00F46FCF" w:rsidRDefault="00EC13EE" w:rsidP="006E1341">
            <w:pPr>
              <w:ind w:left="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Котовський ліцей</w:t>
            </w:r>
          </w:p>
        </w:tc>
        <w:tc>
          <w:tcPr>
            <w:tcW w:w="1295" w:type="dxa"/>
            <w:tcBorders>
              <w:top w:val="single" w:sz="4" w:space="0" w:color="000000"/>
              <w:left w:val="single" w:sz="4" w:space="0" w:color="000000"/>
              <w:bottom w:val="single" w:sz="4" w:space="0" w:color="000000"/>
              <w:right w:val="single" w:sz="4" w:space="0" w:color="000000"/>
            </w:tcBorders>
          </w:tcPr>
          <w:p w14:paraId="6E5E8F76"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w:t>
            </w:r>
          </w:p>
        </w:tc>
        <w:tc>
          <w:tcPr>
            <w:tcW w:w="1381" w:type="dxa"/>
            <w:tcBorders>
              <w:top w:val="single" w:sz="4" w:space="0" w:color="000000"/>
              <w:left w:val="single" w:sz="4" w:space="0" w:color="000000"/>
              <w:bottom w:val="single" w:sz="4" w:space="0" w:color="000000"/>
              <w:right w:val="single" w:sz="4" w:space="0" w:color="000000"/>
            </w:tcBorders>
          </w:tcPr>
          <w:p w14:paraId="3CB2A584"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w:t>
            </w:r>
          </w:p>
        </w:tc>
        <w:tc>
          <w:tcPr>
            <w:tcW w:w="1357" w:type="dxa"/>
            <w:tcBorders>
              <w:top w:val="single" w:sz="4" w:space="0" w:color="000000"/>
              <w:left w:val="single" w:sz="4" w:space="0" w:color="000000"/>
              <w:bottom w:val="single" w:sz="4" w:space="0" w:color="000000"/>
              <w:right w:val="single" w:sz="4" w:space="0" w:color="000000"/>
            </w:tcBorders>
          </w:tcPr>
          <w:p w14:paraId="2C849857"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0</w:t>
            </w:r>
          </w:p>
        </w:tc>
        <w:tc>
          <w:tcPr>
            <w:tcW w:w="1362" w:type="dxa"/>
            <w:tcBorders>
              <w:top w:val="single" w:sz="4" w:space="0" w:color="000000"/>
              <w:left w:val="single" w:sz="4" w:space="0" w:color="000000"/>
              <w:bottom w:val="single" w:sz="4" w:space="0" w:color="000000"/>
              <w:right w:val="single" w:sz="4" w:space="0" w:color="000000"/>
            </w:tcBorders>
          </w:tcPr>
          <w:p w14:paraId="75D4FDD8"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w:t>
            </w:r>
          </w:p>
        </w:tc>
        <w:tc>
          <w:tcPr>
            <w:tcW w:w="1357" w:type="dxa"/>
            <w:tcBorders>
              <w:top w:val="single" w:sz="4" w:space="0" w:color="000000"/>
              <w:left w:val="single" w:sz="4" w:space="0" w:color="000000"/>
              <w:bottom w:val="single" w:sz="4" w:space="0" w:color="000000"/>
              <w:right w:val="single" w:sz="4" w:space="0" w:color="000000"/>
            </w:tcBorders>
          </w:tcPr>
          <w:p w14:paraId="071B492C" w14:textId="77777777" w:rsidR="00EC13EE" w:rsidRPr="00F46FCF" w:rsidRDefault="00EC13EE" w:rsidP="006E1341">
            <w:pPr>
              <w:ind w:left="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9</w:t>
            </w:r>
          </w:p>
        </w:tc>
      </w:tr>
      <w:tr w:rsidR="00EC13EE" w:rsidRPr="00F46FCF" w14:paraId="1B029E36" w14:textId="77777777" w:rsidTr="006E1341">
        <w:trPr>
          <w:trHeight w:val="331"/>
        </w:trPr>
        <w:tc>
          <w:tcPr>
            <w:tcW w:w="546" w:type="dxa"/>
            <w:tcBorders>
              <w:top w:val="single" w:sz="4" w:space="0" w:color="000000"/>
              <w:left w:val="single" w:sz="4" w:space="0" w:color="000000"/>
              <w:bottom w:val="single" w:sz="4" w:space="0" w:color="000000"/>
              <w:right w:val="single" w:sz="4" w:space="0" w:color="000000"/>
            </w:tcBorders>
          </w:tcPr>
          <w:p w14:paraId="0100F49C"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5 </w:t>
            </w:r>
          </w:p>
        </w:tc>
        <w:tc>
          <w:tcPr>
            <w:tcW w:w="2551" w:type="dxa"/>
            <w:tcBorders>
              <w:top w:val="single" w:sz="4" w:space="0" w:color="000000"/>
              <w:left w:val="single" w:sz="4" w:space="0" w:color="000000"/>
              <w:bottom w:val="single" w:sz="4" w:space="0" w:color="000000"/>
              <w:right w:val="single" w:sz="4" w:space="0" w:color="000000"/>
            </w:tcBorders>
          </w:tcPr>
          <w:p w14:paraId="1CB4AFE8" w14:textId="77777777" w:rsidR="00EC13EE" w:rsidRPr="00F46FCF" w:rsidRDefault="00EC13EE" w:rsidP="006E1341">
            <w:pPr>
              <w:ind w:left="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Кільченський ліцей</w:t>
            </w:r>
          </w:p>
        </w:tc>
        <w:tc>
          <w:tcPr>
            <w:tcW w:w="1295" w:type="dxa"/>
            <w:tcBorders>
              <w:top w:val="single" w:sz="4" w:space="0" w:color="000000"/>
              <w:left w:val="single" w:sz="4" w:space="0" w:color="000000"/>
              <w:bottom w:val="single" w:sz="4" w:space="0" w:color="000000"/>
              <w:right w:val="single" w:sz="4" w:space="0" w:color="000000"/>
            </w:tcBorders>
          </w:tcPr>
          <w:p w14:paraId="5ACD29B4"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13</w:t>
            </w:r>
          </w:p>
        </w:tc>
        <w:tc>
          <w:tcPr>
            <w:tcW w:w="1381" w:type="dxa"/>
            <w:tcBorders>
              <w:top w:val="single" w:sz="4" w:space="0" w:color="000000"/>
              <w:left w:val="single" w:sz="4" w:space="0" w:color="000000"/>
              <w:bottom w:val="single" w:sz="4" w:space="0" w:color="000000"/>
              <w:right w:val="single" w:sz="4" w:space="0" w:color="000000"/>
            </w:tcBorders>
          </w:tcPr>
          <w:p w14:paraId="0BC5BC3E"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357" w:type="dxa"/>
            <w:tcBorders>
              <w:top w:val="single" w:sz="4" w:space="0" w:color="000000"/>
              <w:left w:val="single" w:sz="4" w:space="0" w:color="000000"/>
              <w:bottom w:val="single" w:sz="4" w:space="0" w:color="000000"/>
              <w:right w:val="single" w:sz="4" w:space="0" w:color="000000"/>
            </w:tcBorders>
          </w:tcPr>
          <w:p w14:paraId="3BD34A39"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0</w:t>
            </w:r>
          </w:p>
        </w:tc>
        <w:tc>
          <w:tcPr>
            <w:tcW w:w="1362" w:type="dxa"/>
            <w:tcBorders>
              <w:top w:val="single" w:sz="4" w:space="0" w:color="000000"/>
              <w:left w:val="single" w:sz="4" w:space="0" w:color="000000"/>
              <w:bottom w:val="single" w:sz="4" w:space="0" w:color="000000"/>
              <w:right w:val="single" w:sz="4" w:space="0" w:color="000000"/>
            </w:tcBorders>
          </w:tcPr>
          <w:p w14:paraId="33D35349"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w:t>
            </w:r>
          </w:p>
        </w:tc>
        <w:tc>
          <w:tcPr>
            <w:tcW w:w="1357" w:type="dxa"/>
            <w:tcBorders>
              <w:top w:val="single" w:sz="4" w:space="0" w:color="000000"/>
              <w:left w:val="single" w:sz="4" w:space="0" w:color="000000"/>
              <w:bottom w:val="single" w:sz="4" w:space="0" w:color="000000"/>
              <w:right w:val="single" w:sz="4" w:space="0" w:color="000000"/>
            </w:tcBorders>
          </w:tcPr>
          <w:p w14:paraId="4D2EE48C" w14:textId="77777777" w:rsidR="00EC13EE" w:rsidRPr="00F46FCF" w:rsidRDefault="00EC13EE" w:rsidP="006E1341">
            <w:pPr>
              <w:ind w:left="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4</w:t>
            </w:r>
          </w:p>
        </w:tc>
      </w:tr>
      <w:tr w:rsidR="00EC13EE" w:rsidRPr="00F46FCF" w14:paraId="297B394E" w14:textId="77777777" w:rsidTr="006E1341">
        <w:trPr>
          <w:trHeight w:val="657"/>
        </w:trPr>
        <w:tc>
          <w:tcPr>
            <w:tcW w:w="546" w:type="dxa"/>
            <w:tcBorders>
              <w:top w:val="single" w:sz="4" w:space="0" w:color="000000"/>
              <w:left w:val="single" w:sz="4" w:space="0" w:color="000000"/>
              <w:bottom w:val="single" w:sz="4" w:space="0" w:color="000000"/>
              <w:right w:val="single" w:sz="4" w:space="0" w:color="000000"/>
            </w:tcBorders>
          </w:tcPr>
          <w:p w14:paraId="4E7C3ECE"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lastRenderedPageBreak/>
              <w:t xml:space="preserve">6 </w:t>
            </w:r>
          </w:p>
        </w:tc>
        <w:tc>
          <w:tcPr>
            <w:tcW w:w="2551" w:type="dxa"/>
            <w:tcBorders>
              <w:top w:val="single" w:sz="4" w:space="0" w:color="000000"/>
              <w:left w:val="single" w:sz="4" w:space="0" w:color="000000"/>
              <w:bottom w:val="single" w:sz="4" w:space="0" w:color="000000"/>
              <w:right w:val="single" w:sz="4" w:space="0" w:color="000000"/>
            </w:tcBorders>
          </w:tcPr>
          <w:p w14:paraId="0F823FBA" w14:textId="77777777" w:rsidR="00EC13EE" w:rsidRPr="00F46FCF" w:rsidRDefault="00EC13EE" w:rsidP="006E1341">
            <w:pPr>
              <w:ind w:left="1" w:right="44"/>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Мар’ївський ліцей</w:t>
            </w:r>
          </w:p>
        </w:tc>
        <w:tc>
          <w:tcPr>
            <w:tcW w:w="1295" w:type="dxa"/>
            <w:tcBorders>
              <w:top w:val="single" w:sz="4" w:space="0" w:color="000000"/>
              <w:left w:val="single" w:sz="4" w:space="0" w:color="000000"/>
              <w:bottom w:val="single" w:sz="4" w:space="0" w:color="000000"/>
              <w:right w:val="single" w:sz="4" w:space="0" w:color="000000"/>
            </w:tcBorders>
          </w:tcPr>
          <w:p w14:paraId="12D382B6"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16</w:t>
            </w:r>
          </w:p>
        </w:tc>
        <w:tc>
          <w:tcPr>
            <w:tcW w:w="1381" w:type="dxa"/>
            <w:tcBorders>
              <w:top w:val="single" w:sz="4" w:space="0" w:color="000000"/>
              <w:left w:val="single" w:sz="4" w:space="0" w:color="000000"/>
              <w:bottom w:val="single" w:sz="4" w:space="0" w:color="000000"/>
              <w:right w:val="single" w:sz="4" w:space="0" w:color="000000"/>
            </w:tcBorders>
          </w:tcPr>
          <w:p w14:paraId="574A462D"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0</w:t>
            </w:r>
          </w:p>
        </w:tc>
        <w:tc>
          <w:tcPr>
            <w:tcW w:w="1357" w:type="dxa"/>
            <w:tcBorders>
              <w:top w:val="single" w:sz="4" w:space="0" w:color="000000"/>
              <w:left w:val="single" w:sz="4" w:space="0" w:color="000000"/>
              <w:bottom w:val="single" w:sz="4" w:space="0" w:color="000000"/>
              <w:right w:val="single" w:sz="4" w:space="0" w:color="000000"/>
            </w:tcBorders>
          </w:tcPr>
          <w:p w14:paraId="5772FFD1"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w:t>
            </w:r>
          </w:p>
        </w:tc>
        <w:tc>
          <w:tcPr>
            <w:tcW w:w="1362" w:type="dxa"/>
            <w:tcBorders>
              <w:top w:val="single" w:sz="4" w:space="0" w:color="000000"/>
              <w:left w:val="single" w:sz="4" w:space="0" w:color="000000"/>
              <w:bottom w:val="single" w:sz="4" w:space="0" w:color="000000"/>
              <w:right w:val="single" w:sz="4" w:space="0" w:color="000000"/>
            </w:tcBorders>
          </w:tcPr>
          <w:p w14:paraId="71CCDC19"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0</w:t>
            </w:r>
          </w:p>
        </w:tc>
        <w:tc>
          <w:tcPr>
            <w:tcW w:w="1357" w:type="dxa"/>
            <w:tcBorders>
              <w:top w:val="single" w:sz="4" w:space="0" w:color="000000"/>
              <w:left w:val="single" w:sz="4" w:space="0" w:color="000000"/>
              <w:bottom w:val="single" w:sz="4" w:space="0" w:color="000000"/>
              <w:right w:val="single" w:sz="4" w:space="0" w:color="000000"/>
            </w:tcBorders>
          </w:tcPr>
          <w:p w14:paraId="5B24AFDB" w14:textId="77777777" w:rsidR="00EC13EE" w:rsidRPr="00F46FCF" w:rsidRDefault="00EC13EE" w:rsidP="006E1341">
            <w:pPr>
              <w:ind w:left="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8</w:t>
            </w:r>
          </w:p>
        </w:tc>
      </w:tr>
      <w:tr w:rsidR="00EC13EE" w:rsidRPr="00F46FCF" w14:paraId="5C624B3A" w14:textId="77777777" w:rsidTr="006E1341">
        <w:trPr>
          <w:trHeight w:val="652"/>
        </w:trPr>
        <w:tc>
          <w:tcPr>
            <w:tcW w:w="546" w:type="dxa"/>
            <w:tcBorders>
              <w:top w:val="single" w:sz="4" w:space="0" w:color="000000"/>
              <w:left w:val="single" w:sz="4" w:space="0" w:color="000000"/>
              <w:bottom w:val="single" w:sz="4" w:space="0" w:color="000000"/>
              <w:right w:val="single" w:sz="4" w:space="0" w:color="000000"/>
            </w:tcBorders>
          </w:tcPr>
          <w:p w14:paraId="77522985"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7 </w:t>
            </w:r>
          </w:p>
        </w:tc>
        <w:tc>
          <w:tcPr>
            <w:tcW w:w="2551" w:type="dxa"/>
            <w:tcBorders>
              <w:top w:val="single" w:sz="4" w:space="0" w:color="000000"/>
              <w:left w:val="single" w:sz="4" w:space="0" w:color="000000"/>
              <w:bottom w:val="single" w:sz="4" w:space="0" w:color="000000"/>
              <w:right w:val="single" w:sz="4" w:space="0" w:color="000000"/>
            </w:tcBorders>
          </w:tcPr>
          <w:p w14:paraId="260FB866" w14:textId="77777777" w:rsidR="00EC13EE" w:rsidRPr="00F46FCF" w:rsidRDefault="00EC13EE" w:rsidP="006E1341">
            <w:pPr>
              <w:ind w:left="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Новопетрівський ліцей</w:t>
            </w:r>
          </w:p>
        </w:tc>
        <w:tc>
          <w:tcPr>
            <w:tcW w:w="1295" w:type="dxa"/>
            <w:tcBorders>
              <w:top w:val="single" w:sz="4" w:space="0" w:color="000000"/>
              <w:left w:val="single" w:sz="4" w:space="0" w:color="000000"/>
              <w:bottom w:val="single" w:sz="4" w:space="0" w:color="000000"/>
              <w:right w:val="single" w:sz="4" w:space="0" w:color="000000"/>
            </w:tcBorders>
          </w:tcPr>
          <w:p w14:paraId="4421D5E1"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17</w:t>
            </w:r>
          </w:p>
        </w:tc>
        <w:tc>
          <w:tcPr>
            <w:tcW w:w="1381" w:type="dxa"/>
            <w:tcBorders>
              <w:top w:val="single" w:sz="4" w:space="0" w:color="000000"/>
              <w:left w:val="single" w:sz="4" w:space="0" w:color="000000"/>
              <w:bottom w:val="single" w:sz="4" w:space="0" w:color="000000"/>
              <w:right w:val="single" w:sz="4" w:space="0" w:color="000000"/>
            </w:tcBorders>
          </w:tcPr>
          <w:p w14:paraId="6116F4C0"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0</w:t>
            </w:r>
          </w:p>
        </w:tc>
        <w:tc>
          <w:tcPr>
            <w:tcW w:w="1357" w:type="dxa"/>
            <w:tcBorders>
              <w:top w:val="single" w:sz="4" w:space="0" w:color="000000"/>
              <w:left w:val="single" w:sz="4" w:space="0" w:color="000000"/>
              <w:bottom w:val="single" w:sz="4" w:space="0" w:color="000000"/>
              <w:right w:val="single" w:sz="4" w:space="0" w:color="000000"/>
            </w:tcBorders>
          </w:tcPr>
          <w:p w14:paraId="48B845B0"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w:t>
            </w:r>
          </w:p>
        </w:tc>
        <w:tc>
          <w:tcPr>
            <w:tcW w:w="1362" w:type="dxa"/>
            <w:tcBorders>
              <w:top w:val="single" w:sz="4" w:space="0" w:color="000000"/>
              <w:left w:val="single" w:sz="4" w:space="0" w:color="000000"/>
              <w:bottom w:val="single" w:sz="4" w:space="0" w:color="000000"/>
              <w:right w:val="single" w:sz="4" w:space="0" w:color="000000"/>
            </w:tcBorders>
          </w:tcPr>
          <w:p w14:paraId="605645E8"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0</w:t>
            </w:r>
          </w:p>
        </w:tc>
        <w:tc>
          <w:tcPr>
            <w:tcW w:w="1357" w:type="dxa"/>
            <w:tcBorders>
              <w:top w:val="single" w:sz="4" w:space="0" w:color="000000"/>
              <w:left w:val="single" w:sz="4" w:space="0" w:color="000000"/>
              <w:bottom w:val="single" w:sz="4" w:space="0" w:color="000000"/>
              <w:right w:val="single" w:sz="4" w:space="0" w:color="000000"/>
            </w:tcBorders>
          </w:tcPr>
          <w:p w14:paraId="68C4AE5E" w14:textId="77777777" w:rsidR="00EC13EE" w:rsidRPr="00F46FCF" w:rsidRDefault="00EC13EE" w:rsidP="006E1341">
            <w:pPr>
              <w:ind w:left="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8</w:t>
            </w:r>
          </w:p>
        </w:tc>
      </w:tr>
      <w:tr w:rsidR="00EC13EE" w:rsidRPr="00F46FCF" w14:paraId="7C21420E" w14:textId="77777777" w:rsidTr="006E1341">
        <w:trPr>
          <w:trHeight w:val="331"/>
        </w:trPr>
        <w:tc>
          <w:tcPr>
            <w:tcW w:w="546" w:type="dxa"/>
            <w:tcBorders>
              <w:top w:val="single" w:sz="4" w:space="0" w:color="000000"/>
              <w:left w:val="single" w:sz="4" w:space="0" w:color="000000"/>
              <w:bottom w:val="single" w:sz="4" w:space="0" w:color="000000"/>
              <w:right w:val="single" w:sz="4" w:space="0" w:color="000000"/>
            </w:tcBorders>
          </w:tcPr>
          <w:p w14:paraId="41ECCC4F"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8 </w:t>
            </w:r>
          </w:p>
        </w:tc>
        <w:tc>
          <w:tcPr>
            <w:tcW w:w="2551" w:type="dxa"/>
            <w:tcBorders>
              <w:top w:val="single" w:sz="4" w:space="0" w:color="000000"/>
              <w:left w:val="single" w:sz="4" w:space="0" w:color="000000"/>
              <w:bottom w:val="single" w:sz="4" w:space="0" w:color="000000"/>
              <w:right w:val="single" w:sz="4" w:space="0" w:color="000000"/>
            </w:tcBorders>
          </w:tcPr>
          <w:p w14:paraId="3466BD2E" w14:textId="77777777" w:rsidR="00EC13EE" w:rsidRPr="00F46FCF" w:rsidRDefault="00EC13EE" w:rsidP="006E1341">
            <w:pPr>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Оленівський ліцей </w:t>
            </w:r>
          </w:p>
        </w:tc>
        <w:tc>
          <w:tcPr>
            <w:tcW w:w="1295" w:type="dxa"/>
            <w:tcBorders>
              <w:top w:val="single" w:sz="4" w:space="0" w:color="000000"/>
              <w:left w:val="single" w:sz="4" w:space="0" w:color="000000"/>
              <w:bottom w:val="single" w:sz="4" w:space="0" w:color="000000"/>
              <w:right w:val="single" w:sz="4" w:space="0" w:color="000000"/>
            </w:tcBorders>
          </w:tcPr>
          <w:p w14:paraId="64745651" w14:textId="77777777" w:rsidR="00EC13EE" w:rsidRPr="00F46FCF" w:rsidRDefault="00EC13EE" w:rsidP="006E1341">
            <w:pPr>
              <w:ind w:left="4"/>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18</w:t>
            </w:r>
          </w:p>
        </w:tc>
        <w:tc>
          <w:tcPr>
            <w:tcW w:w="1381" w:type="dxa"/>
            <w:tcBorders>
              <w:top w:val="single" w:sz="4" w:space="0" w:color="000000"/>
              <w:left w:val="single" w:sz="4" w:space="0" w:color="000000"/>
              <w:bottom w:val="single" w:sz="4" w:space="0" w:color="000000"/>
              <w:right w:val="single" w:sz="4" w:space="0" w:color="000000"/>
            </w:tcBorders>
          </w:tcPr>
          <w:p w14:paraId="5E203BA3"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357" w:type="dxa"/>
            <w:tcBorders>
              <w:top w:val="single" w:sz="4" w:space="0" w:color="000000"/>
              <w:left w:val="single" w:sz="4" w:space="0" w:color="000000"/>
              <w:bottom w:val="single" w:sz="4" w:space="0" w:color="000000"/>
              <w:right w:val="single" w:sz="4" w:space="0" w:color="000000"/>
            </w:tcBorders>
          </w:tcPr>
          <w:p w14:paraId="159CD0BB"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w:t>
            </w:r>
          </w:p>
        </w:tc>
        <w:tc>
          <w:tcPr>
            <w:tcW w:w="1362" w:type="dxa"/>
            <w:tcBorders>
              <w:top w:val="single" w:sz="4" w:space="0" w:color="000000"/>
              <w:left w:val="single" w:sz="4" w:space="0" w:color="000000"/>
              <w:bottom w:val="single" w:sz="4" w:space="0" w:color="000000"/>
              <w:right w:val="single" w:sz="4" w:space="0" w:color="000000"/>
            </w:tcBorders>
          </w:tcPr>
          <w:p w14:paraId="3C005AB8"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357" w:type="dxa"/>
            <w:tcBorders>
              <w:top w:val="single" w:sz="4" w:space="0" w:color="000000"/>
              <w:left w:val="single" w:sz="4" w:space="0" w:color="000000"/>
              <w:bottom w:val="single" w:sz="4" w:space="0" w:color="000000"/>
              <w:right w:val="single" w:sz="4" w:space="0" w:color="000000"/>
            </w:tcBorders>
          </w:tcPr>
          <w:p w14:paraId="74A514F0"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8</w:t>
            </w:r>
          </w:p>
        </w:tc>
      </w:tr>
      <w:tr w:rsidR="00EC13EE" w:rsidRPr="00F46FCF" w14:paraId="09E4CDA7" w14:textId="77777777" w:rsidTr="006E1341">
        <w:trPr>
          <w:trHeight w:val="652"/>
        </w:trPr>
        <w:tc>
          <w:tcPr>
            <w:tcW w:w="546" w:type="dxa"/>
            <w:tcBorders>
              <w:top w:val="single" w:sz="4" w:space="0" w:color="000000"/>
              <w:left w:val="single" w:sz="4" w:space="0" w:color="000000"/>
              <w:bottom w:val="single" w:sz="4" w:space="0" w:color="000000"/>
              <w:right w:val="single" w:sz="4" w:space="0" w:color="000000"/>
            </w:tcBorders>
          </w:tcPr>
          <w:p w14:paraId="22F0117E"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9 </w:t>
            </w:r>
          </w:p>
        </w:tc>
        <w:tc>
          <w:tcPr>
            <w:tcW w:w="2551" w:type="dxa"/>
            <w:tcBorders>
              <w:top w:val="single" w:sz="4" w:space="0" w:color="000000"/>
              <w:left w:val="single" w:sz="4" w:space="0" w:color="000000"/>
              <w:bottom w:val="single" w:sz="4" w:space="0" w:color="000000"/>
              <w:right w:val="single" w:sz="4" w:space="0" w:color="000000"/>
            </w:tcBorders>
          </w:tcPr>
          <w:p w14:paraId="6EDBD2BB"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Очеретуватівський ліцей</w:t>
            </w:r>
          </w:p>
        </w:tc>
        <w:tc>
          <w:tcPr>
            <w:tcW w:w="1295" w:type="dxa"/>
            <w:tcBorders>
              <w:top w:val="single" w:sz="4" w:space="0" w:color="000000"/>
              <w:left w:val="single" w:sz="4" w:space="0" w:color="000000"/>
              <w:bottom w:val="single" w:sz="4" w:space="0" w:color="000000"/>
              <w:right w:val="single" w:sz="4" w:space="0" w:color="000000"/>
            </w:tcBorders>
          </w:tcPr>
          <w:p w14:paraId="02304679"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17</w:t>
            </w:r>
          </w:p>
        </w:tc>
        <w:tc>
          <w:tcPr>
            <w:tcW w:w="1381" w:type="dxa"/>
            <w:tcBorders>
              <w:top w:val="single" w:sz="4" w:space="0" w:color="000000"/>
              <w:left w:val="single" w:sz="4" w:space="0" w:color="000000"/>
              <w:bottom w:val="single" w:sz="4" w:space="0" w:color="000000"/>
              <w:right w:val="single" w:sz="4" w:space="0" w:color="000000"/>
            </w:tcBorders>
          </w:tcPr>
          <w:p w14:paraId="110C5139"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w:t>
            </w:r>
          </w:p>
        </w:tc>
        <w:tc>
          <w:tcPr>
            <w:tcW w:w="1357" w:type="dxa"/>
            <w:tcBorders>
              <w:top w:val="single" w:sz="4" w:space="0" w:color="000000"/>
              <w:left w:val="single" w:sz="4" w:space="0" w:color="000000"/>
              <w:bottom w:val="single" w:sz="4" w:space="0" w:color="000000"/>
              <w:right w:val="single" w:sz="4" w:space="0" w:color="000000"/>
            </w:tcBorders>
          </w:tcPr>
          <w:p w14:paraId="2094B334"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0</w:t>
            </w:r>
          </w:p>
        </w:tc>
        <w:tc>
          <w:tcPr>
            <w:tcW w:w="1362" w:type="dxa"/>
            <w:tcBorders>
              <w:top w:val="single" w:sz="4" w:space="0" w:color="000000"/>
              <w:left w:val="single" w:sz="4" w:space="0" w:color="000000"/>
              <w:bottom w:val="single" w:sz="4" w:space="0" w:color="000000"/>
              <w:right w:val="single" w:sz="4" w:space="0" w:color="000000"/>
            </w:tcBorders>
          </w:tcPr>
          <w:p w14:paraId="03ABA4EA"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4</w:t>
            </w:r>
          </w:p>
        </w:tc>
        <w:tc>
          <w:tcPr>
            <w:tcW w:w="1357" w:type="dxa"/>
            <w:tcBorders>
              <w:top w:val="single" w:sz="4" w:space="0" w:color="000000"/>
              <w:left w:val="single" w:sz="4" w:space="0" w:color="000000"/>
              <w:bottom w:val="single" w:sz="4" w:space="0" w:color="000000"/>
              <w:right w:val="single" w:sz="4" w:space="0" w:color="000000"/>
            </w:tcBorders>
          </w:tcPr>
          <w:p w14:paraId="6AE2625F"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7</w:t>
            </w:r>
          </w:p>
        </w:tc>
      </w:tr>
      <w:tr w:rsidR="00EC13EE" w:rsidRPr="00F46FCF" w14:paraId="1CF5F1D3" w14:textId="77777777" w:rsidTr="006E1341">
        <w:trPr>
          <w:trHeight w:val="657"/>
        </w:trPr>
        <w:tc>
          <w:tcPr>
            <w:tcW w:w="546" w:type="dxa"/>
            <w:tcBorders>
              <w:top w:val="single" w:sz="4" w:space="0" w:color="000000"/>
              <w:left w:val="single" w:sz="4" w:space="0" w:color="000000"/>
              <w:bottom w:val="single" w:sz="4" w:space="0" w:color="000000"/>
              <w:right w:val="single" w:sz="4" w:space="0" w:color="000000"/>
            </w:tcBorders>
          </w:tcPr>
          <w:p w14:paraId="29B22BF4" w14:textId="77777777" w:rsidR="00EC13EE" w:rsidRPr="00F46FCF" w:rsidRDefault="00EC13EE" w:rsidP="006E1341">
            <w:pPr>
              <w:ind w:lef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10 </w:t>
            </w:r>
          </w:p>
        </w:tc>
        <w:tc>
          <w:tcPr>
            <w:tcW w:w="2551" w:type="dxa"/>
            <w:tcBorders>
              <w:top w:val="single" w:sz="4" w:space="0" w:color="000000"/>
              <w:left w:val="single" w:sz="4" w:space="0" w:color="000000"/>
              <w:bottom w:val="single" w:sz="4" w:space="0" w:color="000000"/>
              <w:right w:val="single" w:sz="4" w:space="0" w:color="000000"/>
            </w:tcBorders>
          </w:tcPr>
          <w:p w14:paraId="334CF088"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Почино-Софіївський ліцей</w:t>
            </w:r>
          </w:p>
        </w:tc>
        <w:tc>
          <w:tcPr>
            <w:tcW w:w="1295" w:type="dxa"/>
            <w:tcBorders>
              <w:top w:val="single" w:sz="4" w:space="0" w:color="000000"/>
              <w:left w:val="single" w:sz="4" w:space="0" w:color="000000"/>
              <w:bottom w:val="single" w:sz="4" w:space="0" w:color="000000"/>
              <w:right w:val="single" w:sz="4" w:space="0" w:color="000000"/>
            </w:tcBorders>
          </w:tcPr>
          <w:p w14:paraId="29B4506C"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15</w:t>
            </w:r>
          </w:p>
        </w:tc>
        <w:tc>
          <w:tcPr>
            <w:tcW w:w="1381" w:type="dxa"/>
            <w:tcBorders>
              <w:top w:val="single" w:sz="4" w:space="0" w:color="000000"/>
              <w:left w:val="single" w:sz="4" w:space="0" w:color="000000"/>
              <w:bottom w:val="single" w:sz="4" w:space="0" w:color="000000"/>
              <w:right w:val="single" w:sz="4" w:space="0" w:color="000000"/>
            </w:tcBorders>
          </w:tcPr>
          <w:p w14:paraId="057E0FDC"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0</w:t>
            </w:r>
          </w:p>
        </w:tc>
        <w:tc>
          <w:tcPr>
            <w:tcW w:w="1357" w:type="dxa"/>
            <w:tcBorders>
              <w:top w:val="single" w:sz="4" w:space="0" w:color="000000"/>
              <w:left w:val="single" w:sz="4" w:space="0" w:color="000000"/>
              <w:bottom w:val="single" w:sz="4" w:space="0" w:color="000000"/>
              <w:right w:val="single" w:sz="4" w:space="0" w:color="000000"/>
            </w:tcBorders>
          </w:tcPr>
          <w:p w14:paraId="50332F7B"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362" w:type="dxa"/>
            <w:tcBorders>
              <w:top w:val="single" w:sz="4" w:space="0" w:color="000000"/>
              <w:left w:val="single" w:sz="4" w:space="0" w:color="000000"/>
              <w:bottom w:val="single" w:sz="4" w:space="0" w:color="000000"/>
              <w:right w:val="single" w:sz="4" w:space="0" w:color="000000"/>
            </w:tcBorders>
          </w:tcPr>
          <w:p w14:paraId="56B1633D"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4</w:t>
            </w:r>
          </w:p>
        </w:tc>
        <w:tc>
          <w:tcPr>
            <w:tcW w:w="1357" w:type="dxa"/>
            <w:tcBorders>
              <w:top w:val="single" w:sz="4" w:space="0" w:color="000000"/>
              <w:left w:val="single" w:sz="4" w:space="0" w:color="000000"/>
              <w:bottom w:val="single" w:sz="4" w:space="0" w:color="000000"/>
              <w:right w:val="single" w:sz="4" w:space="0" w:color="000000"/>
            </w:tcBorders>
          </w:tcPr>
          <w:p w14:paraId="6E390807"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w:t>
            </w:r>
          </w:p>
        </w:tc>
      </w:tr>
      <w:tr w:rsidR="00EC13EE" w:rsidRPr="00F46FCF" w14:paraId="2C7AD682" w14:textId="77777777" w:rsidTr="006E1341">
        <w:trPr>
          <w:trHeight w:val="652"/>
        </w:trPr>
        <w:tc>
          <w:tcPr>
            <w:tcW w:w="546" w:type="dxa"/>
            <w:tcBorders>
              <w:top w:val="single" w:sz="4" w:space="0" w:color="000000"/>
              <w:left w:val="single" w:sz="4" w:space="0" w:color="000000"/>
              <w:bottom w:val="single" w:sz="4" w:space="0" w:color="000000"/>
              <w:right w:val="single" w:sz="4" w:space="0" w:color="000000"/>
            </w:tcBorders>
          </w:tcPr>
          <w:p w14:paraId="224AFA1B"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11</w:t>
            </w:r>
          </w:p>
        </w:tc>
        <w:tc>
          <w:tcPr>
            <w:tcW w:w="2551" w:type="dxa"/>
            <w:tcBorders>
              <w:top w:val="single" w:sz="4" w:space="0" w:color="000000"/>
              <w:left w:val="single" w:sz="4" w:space="0" w:color="000000"/>
              <w:bottom w:val="single" w:sz="4" w:space="0" w:color="000000"/>
              <w:right w:val="single" w:sz="4" w:space="0" w:color="000000"/>
            </w:tcBorders>
          </w:tcPr>
          <w:p w14:paraId="3169981B"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Поливанівський ліцей</w:t>
            </w:r>
          </w:p>
        </w:tc>
        <w:tc>
          <w:tcPr>
            <w:tcW w:w="1295" w:type="dxa"/>
            <w:tcBorders>
              <w:top w:val="single" w:sz="4" w:space="0" w:color="000000"/>
              <w:left w:val="single" w:sz="4" w:space="0" w:color="000000"/>
              <w:bottom w:val="single" w:sz="4" w:space="0" w:color="000000"/>
              <w:right w:val="single" w:sz="4" w:space="0" w:color="000000"/>
            </w:tcBorders>
          </w:tcPr>
          <w:p w14:paraId="3AFD036C"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15</w:t>
            </w:r>
          </w:p>
        </w:tc>
        <w:tc>
          <w:tcPr>
            <w:tcW w:w="1381" w:type="dxa"/>
            <w:tcBorders>
              <w:top w:val="single" w:sz="4" w:space="0" w:color="000000"/>
              <w:left w:val="single" w:sz="4" w:space="0" w:color="000000"/>
              <w:bottom w:val="single" w:sz="4" w:space="0" w:color="000000"/>
              <w:right w:val="single" w:sz="4" w:space="0" w:color="000000"/>
            </w:tcBorders>
          </w:tcPr>
          <w:p w14:paraId="1779283E"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0</w:t>
            </w:r>
          </w:p>
        </w:tc>
        <w:tc>
          <w:tcPr>
            <w:tcW w:w="1357" w:type="dxa"/>
            <w:tcBorders>
              <w:top w:val="single" w:sz="4" w:space="0" w:color="000000"/>
              <w:left w:val="single" w:sz="4" w:space="0" w:color="000000"/>
              <w:bottom w:val="single" w:sz="4" w:space="0" w:color="000000"/>
              <w:right w:val="single" w:sz="4" w:space="0" w:color="000000"/>
            </w:tcBorders>
          </w:tcPr>
          <w:p w14:paraId="1E099C7B"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0</w:t>
            </w:r>
          </w:p>
        </w:tc>
        <w:tc>
          <w:tcPr>
            <w:tcW w:w="1362" w:type="dxa"/>
            <w:tcBorders>
              <w:top w:val="single" w:sz="4" w:space="0" w:color="000000"/>
              <w:left w:val="single" w:sz="4" w:space="0" w:color="000000"/>
              <w:bottom w:val="single" w:sz="4" w:space="0" w:color="000000"/>
              <w:right w:val="single" w:sz="4" w:space="0" w:color="000000"/>
            </w:tcBorders>
          </w:tcPr>
          <w:p w14:paraId="71C4D8DF"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w:t>
            </w:r>
          </w:p>
        </w:tc>
        <w:tc>
          <w:tcPr>
            <w:tcW w:w="1357" w:type="dxa"/>
            <w:tcBorders>
              <w:top w:val="single" w:sz="4" w:space="0" w:color="000000"/>
              <w:left w:val="single" w:sz="4" w:space="0" w:color="000000"/>
              <w:bottom w:val="single" w:sz="4" w:space="0" w:color="000000"/>
              <w:right w:val="single" w:sz="4" w:space="0" w:color="000000"/>
            </w:tcBorders>
          </w:tcPr>
          <w:p w14:paraId="27C0DA13"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9</w:t>
            </w:r>
          </w:p>
        </w:tc>
      </w:tr>
      <w:tr w:rsidR="00EC13EE" w:rsidRPr="00F46FCF" w14:paraId="53D6A53C" w14:textId="77777777" w:rsidTr="006E1341">
        <w:trPr>
          <w:trHeight w:val="652"/>
        </w:trPr>
        <w:tc>
          <w:tcPr>
            <w:tcW w:w="546" w:type="dxa"/>
            <w:tcBorders>
              <w:top w:val="single" w:sz="4" w:space="0" w:color="000000"/>
              <w:left w:val="single" w:sz="4" w:space="0" w:color="000000"/>
              <w:bottom w:val="single" w:sz="4" w:space="0" w:color="000000"/>
              <w:right w:val="single" w:sz="4" w:space="0" w:color="000000"/>
            </w:tcBorders>
          </w:tcPr>
          <w:p w14:paraId="7F83F743" w14:textId="77777777" w:rsidR="00EC13EE" w:rsidRPr="00F46FCF" w:rsidRDefault="00EC13EE" w:rsidP="006E1341">
            <w:pPr>
              <w:ind w:lef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12 </w:t>
            </w:r>
          </w:p>
        </w:tc>
        <w:tc>
          <w:tcPr>
            <w:tcW w:w="2551" w:type="dxa"/>
            <w:tcBorders>
              <w:top w:val="single" w:sz="4" w:space="0" w:color="000000"/>
              <w:left w:val="single" w:sz="4" w:space="0" w:color="000000"/>
              <w:bottom w:val="single" w:sz="4" w:space="0" w:color="000000"/>
              <w:right w:val="single" w:sz="4" w:space="0" w:color="000000"/>
            </w:tcBorders>
          </w:tcPr>
          <w:p w14:paraId="04B1D4D5"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Першотравенський ліцей</w:t>
            </w:r>
          </w:p>
        </w:tc>
        <w:tc>
          <w:tcPr>
            <w:tcW w:w="1295" w:type="dxa"/>
            <w:tcBorders>
              <w:top w:val="single" w:sz="4" w:space="0" w:color="000000"/>
              <w:left w:val="single" w:sz="4" w:space="0" w:color="000000"/>
              <w:bottom w:val="single" w:sz="4" w:space="0" w:color="000000"/>
              <w:right w:val="single" w:sz="4" w:space="0" w:color="000000"/>
            </w:tcBorders>
          </w:tcPr>
          <w:p w14:paraId="353E9CDD"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15</w:t>
            </w:r>
          </w:p>
        </w:tc>
        <w:tc>
          <w:tcPr>
            <w:tcW w:w="1381" w:type="dxa"/>
            <w:tcBorders>
              <w:top w:val="single" w:sz="4" w:space="0" w:color="000000"/>
              <w:left w:val="single" w:sz="4" w:space="0" w:color="000000"/>
              <w:bottom w:val="single" w:sz="4" w:space="0" w:color="000000"/>
              <w:right w:val="single" w:sz="4" w:space="0" w:color="000000"/>
            </w:tcBorders>
          </w:tcPr>
          <w:p w14:paraId="3E148794"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0</w:t>
            </w:r>
          </w:p>
        </w:tc>
        <w:tc>
          <w:tcPr>
            <w:tcW w:w="1357" w:type="dxa"/>
            <w:tcBorders>
              <w:top w:val="single" w:sz="4" w:space="0" w:color="000000"/>
              <w:left w:val="single" w:sz="4" w:space="0" w:color="000000"/>
              <w:bottom w:val="single" w:sz="4" w:space="0" w:color="000000"/>
              <w:right w:val="single" w:sz="4" w:space="0" w:color="000000"/>
            </w:tcBorders>
          </w:tcPr>
          <w:p w14:paraId="34A20292"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w:t>
            </w:r>
          </w:p>
        </w:tc>
        <w:tc>
          <w:tcPr>
            <w:tcW w:w="1362" w:type="dxa"/>
            <w:tcBorders>
              <w:top w:val="single" w:sz="4" w:space="0" w:color="000000"/>
              <w:left w:val="single" w:sz="4" w:space="0" w:color="000000"/>
              <w:bottom w:val="single" w:sz="4" w:space="0" w:color="000000"/>
              <w:right w:val="single" w:sz="4" w:space="0" w:color="000000"/>
            </w:tcBorders>
          </w:tcPr>
          <w:p w14:paraId="464971A8"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0</w:t>
            </w:r>
          </w:p>
        </w:tc>
        <w:tc>
          <w:tcPr>
            <w:tcW w:w="1357" w:type="dxa"/>
            <w:tcBorders>
              <w:top w:val="single" w:sz="4" w:space="0" w:color="000000"/>
              <w:left w:val="single" w:sz="4" w:space="0" w:color="000000"/>
              <w:bottom w:val="single" w:sz="4" w:space="0" w:color="000000"/>
              <w:right w:val="single" w:sz="4" w:space="0" w:color="000000"/>
            </w:tcBorders>
          </w:tcPr>
          <w:p w14:paraId="0A9A12FA"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5</w:t>
            </w:r>
          </w:p>
        </w:tc>
      </w:tr>
      <w:tr w:rsidR="00EC13EE" w:rsidRPr="00F46FCF" w14:paraId="11ADDADC" w14:textId="77777777" w:rsidTr="006E1341">
        <w:trPr>
          <w:trHeight w:val="331"/>
        </w:trPr>
        <w:tc>
          <w:tcPr>
            <w:tcW w:w="546" w:type="dxa"/>
            <w:tcBorders>
              <w:top w:val="single" w:sz="4" w:space="0" w:color="000000"/>
              <w:left w:val="single" w:sz="4" w:space="0" w:color="000000"/>
              <w:bottom w:val="single" w:sz="4" w:space="0" w:color="000000"/>
              <w:right w:val="single" w:sz="4" w:space="0" w:color="000000"/>
            </w:tcBorders>
          </w:tcPr>
          <w:p w14:paraId="6C8DD346"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13</w:t>
            </w:r>
          </w:p>
        </w:tc>
        <w:tc>
          <w:tcPr>
            <w:tcW w:w="2551" w:type="dxa"/>
            <w:tcBorders>
              <w:top w:val="single" w:sz="4" w:space="0" w:color="000000"/>
              <w:left w:val="single" w:sz="4" w:space="0" w:color="000000"/>
              <w:bottom w:val="single" w:sz="4" w:space="0" w:color="000000"/>
              <w:right w:val="single" w:sz="4" w:space="0" w:color="000000"/>
            </w:tcBorders>
          </w:tcPr>
          <w:p w14:paraId="17EF1486"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Шевченківський ліцей</w:t>
            </w:r>
          </w:p>
        </w:tc>
        <w:tc>
          <w:tcPr>
            <w:tcW w:w="1295" w:type="dxa"/>
            <w:tcBorders>
              <w:top w:val="single" w:sz="4" w:space="0" w:color="000000"/>
              <w:left w:val="single" w:sz="4" w:space="0" w:color="000000"/>
              <w:bottom w:val="single" w:sz="4" w:space="0" w:color="000000"/>
              <w:right w:val="single" w:sz="4" w:space="0" w:color="000000"/>
            </w:tcBorders>
          </w:tcPr>
          <w:p w14:paraId="49F32854"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14</w:t>
            </w:r>
          </w:p>
        </w:tc>
        <w:tc>
          <w:tcPr>
            <w:tcW w:w="1381" w:type="dxa"/>
            <w:tcBorders>
              <w:top w:val="single" w:sz="4" w:space="0" w:color="000000"/>
              <w:left w:val="single" w:sz="4" w:space="0" w:color="000000"/>
              <w:bottom w:val="single" w:sz="4" w:space="0" w:color="000000"/>
              <w:right w:val="single" w:sz="4" w:space="0" w:color="000000"/>
            </w:tcBorders>
          </w:tcPr>
          <w:p w14:paraId="105EFB94"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w:t>
            </w:r>
          </w:p>
        </w:tc>
        <w:tc>
          <w:tcPr>
            <w:tcW w:w="1357" w:type="dxa"/>
            <w:tcBorders>
              <w:top w:val="single" w:sz="4" w:space="0" w:color="000000"/>
              <w:left w:val="single" w:sz="4" w:space="0" w:color="000000"/>
              <w:bottom w:val="single" w:sz="4" w:space="0" w:color="000000"/>
              <w:right w:val="single" w:sz="4" w:space="0" w:color="000000"/>
            </w:tcBorders>
          </w:tcPr>
          <w:p w14:paraId="26E6272C"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362" w:type="dxa"/>
            <w:tcBorders>
              <w:top w:val="single" w:sz="4" w:space="0" w:color="000000"/>
              <w:left w:val="single" w:sz="4" w:space="0" w:color="000000"/>
              <w:bottom w:val="single" w:sz="4" w:space="0" w:color="000000"/>
              <w:right w:val="single" w:sz="4" w:space="0" w:color="000000"/>
            </w:tcBorders>
          </w:tcPr>
          <w:p w14:paraId="6679849F"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357" w:type="dxa"/>
            <w:tcBorders>
              <w:top w:val="single" w:sz="4" w:space="0" w:color="000000"/>
              <w:left w:val="single" w:sz="4" w:space="0" w:color="000000"/>
              <w:bottom w:val="single" w:sz="4" w:space="0" w:color="000000"/>
              <w:right w:val="single" w:sz="4" w:space="0" w:color="000000"/>
            </w:tcBorders>
          </w:tcPr>
          <w:p w14:paraId="5EE1A618"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w:t>
            </w:r>
          </w:p>
        </w:tc>
      </w:tr>
      <w:tr w:rsidR="00EC13EE" w:rsidRPr="00F46FCF" w14:paraId="50DF9965" w14:textId="77777777" w:rsidTr="006E1341">
        <w:trPr>
          <w:trHeight w:val="331"/>
        </w:trPr>
        <w:tc>
          <w:tcPr>
            <w:tcW w:w="546" w:type="dxa"/>
            <w:tcBorders>
              <w:top w:val="single" w:sz="4" w:space="0" w:color="000000"/>
              <w:left w:val="single" w:sz="4" w:space="0" w:color="000000"/>
              <w:bottom w:val="single" w:sz="4" w:space="0" w:color="000000"/>
              <w:right w:val="single" w:sz="4" w:space="0" w:color="000000"/>
            </w:tcBorders>
          </w:tcPr>
          <w:p w14:paraId="55B1F23A"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14</w:t>
            </w:r>
          </w:p>
        </w:tc>
        <w:tc>
          <w:tcPr>
            <w:tcW w:w="2551" w:type="dxa"/>
            <w:tcBorders>
              <w:top w:val="single" w:sz="4" w:space="0" w:color="000000"/>
              <w:left w:val="single" w:sz="4" w:space="0" w:color="000000"/>
              <w:bottom w:val="single" w:sz="4" w:space="0" w:color="000000"/>
              <w:right w:val="single" w:sz="4" w:space="0" w:color="000000"/>
            </w:tcBorders>
          </w:tcPr>
          <w:p w14:paraId="26A67FC7"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Шевський ліцей</w:t>
            </w:r>
          </w:p>
        </w:tc>
        <w:tc>
          <w:tcPr>
            <w:tcW w:w="1295" w:type="dxa"/>
            <w:tcBorders>
              <w:top w:val="single" w:sz="4" w:space="0" w:color="000000"/>
              <w:left w:val="single" w:sz="4" w:space="0" w:color="000000"/>
              <w:bottom w:val="single" w:sz="4" w:space="0" w:color="000000"/>
              <w:right w:val="single" w:sz="4" w:space="0" w:color="000000"/>
            </w:tcBorders>
          </w:tcPr>
          <w:p w14:paraId="5C80AD90"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15</w:t>
            </w:r>
          </w:p>
        </w:tc>
        <w:tc>
          <w:tcPr>
            <w:tcW w:w="1381" w:type="dxa"/>
            <w:tcBorders>
              <w:top w:val="single" w:sz="4" w:space="0" w:color="000000"/>
              <w:left w:val="single" w:sz="4" w:space="0" w:color="000000"/>
              <w:bottom w:val="single" w:sz="4" w:space="0" w:color="000000"/>
              <w:right w:val="single" w:sz="4" w:space="0" w:color="000000"/>
            </w:tcBorders>
          </w:tcPr>
          <w:p w14:paraId="4F8F56F6"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357" w:type="dxa"/>
            <w:tcBorders>
              <w:top w:val="single" w:sz="4" w:space="0" w:color="000000"/>
              <w:left w:val="single" w:sz="4" w:space="0" w:color="000000"/>
              <w:bottom w:val="single" w:sz="4" w:space="0" w:color="000000"/>
              <w:right w:val="single" w:sz="4" w:space="0" w:color="000000"/>
            </w:tcBorders>
          </w:tcPr>
          <w:p w14:paraId="4907F98D"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0</w:t>
            </w:r>
          </w:p>
        </w:tc>
        <w:tc>
          <w:tcPr>
            <w:tcW w:w="1362" w:type="dxa"/>
            <w:tcBorders>
              <w:top w:val="single" w:sz="4" w:space="0" w:color="000000"/>
              <w:left w:val="single" w:sz="4" w:space="0" w:color="000000"/>
              <w:bottom w:val="single" w:sz="4" w:space="0" w:color="000000"/>
              <w:right w:val="single" w:sz="4" w:space="0" w:color="000000"/>
            </w:tcBorders>
          </w:tcPr>
          <w:p w14:paraId="51FD7C6D"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0</w:t>
            </w:r>
          </w:p>
        </w:tc>
        <w:tc>
          <w:tcPr>
            <w:tcW w:w="1357" w:type="dxa"/>
            <w:tcBorders>
              <w:top w:val="single" w:sz="4" w:space="0" w:color="000000"/>
              <w:left w:val="single" w:sz="4" w:space="0" w:color="000000"/>
              <w:bottom w:val="single" w:sz="4" w:space="0" w:color="000000"/>
              <w:right w:val="single" w:sz="4" w:space="0" w:color="000000"/>
            </w:tcBorders>
          </w:tcPr>
          <w:p w14:paraId="049B3226"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7</w:t>
            </w:r>
          </w:p>
        </w:tc>
      </w:tr>
      <w:tr w:rsidR="00EC13EE" w:rsidRPr="00F46FCF" w14:paraId="4C8DCF7D" w14:textId="77777777" w:rsidTr="006E1341">
        <w:trPr>
          <w:trHeight w:val="331"/>
        </w:trPr>
        <w:tc>
          <w:tcPr>
            <w:tcW w:w="546" w:type="dxa"/>
            <w:tcBorders>
              <w:top w:val="single" w:sz="4" w:space="0" w:color="000000"/>
              <w:left w:val="single" w:sz="4" w:space="0" w:color="000000"/>
              <w:bottom w:val="single" w:sz="4" w:space="0" w:color="000000"/>
              <w:right w:val="single" w:sz="4" w:space="0" w:color="000000"/>
            </w:tcBorders>
          </w:tcPr>
          <w:p w14:paraId="2D0C9D5F"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15</w:t>
            </w:r>
          </w:p>
        </w:tc>
        <w:tc>
          <w:tcPr>
            <w:tcW w:w="2551" w:type="dxa"/>
            <w:tcBorders>
              <w:top w:val="single" w:sz="4" w:space="0" w:color="000000"/>
              <w:left w:val="single" w:sz="4" w:space="0" w:color="000000"/>
              <w:bottom w:val="single" w:sz="4" w:space="0" w:color="000000"/>
              <w:right w:val="single" w:sz="4" w:space="0" w:color="000000"/>
            </w:tcBorders>
          </w:tcPr>
          <w:p w14:paraId="57FE0BA5"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Топчинська гімназія</w:t>
            </w:r>
          </w:p>
        </w:tc>
        <w:tc>
          <w:tcPr>
            <w:tcW w:w="1295" w:type="dxa"/>
            <w:tcBorders>
              <w:top w:val="single" w:sz="4" w:space="0" w:color="000000"/>
              <w:left w:val="single" w:sz="4" w:space="0" w:color="000000"/>
              <w:bottom w:val="single" w:sz="4" w:space="0" w:color="000000"/>
              <w:right w:val="single" w:sz="4" w:space="0" w:color="000000"/>
            </w:tcBorders>
          </w:tcPr>
          <w:p w14:paraId="48119361"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15</w:t>
            </w:r>
          </w:p>
        </w:tc>
        <w:tc>
          <w:tcPr>
            <w:tcW w:w="1381" w:type="dxa"/>
            <w:tcBorders>
              <w:top w:val="single" w:sz="4" w:space="0" w:color="000000"/>
              <w:left w:val="single" w:sz="4" w:space="0" w:color="000000"/>
              <w:bottom w:val="single" w:sz="4" w:space="0" w:color="000000"/>
              <w:right w:val="single" w:sz="4" w:space="0" w:color="000000"/>
            </w:tcBorders>
          </w:tcPr>
          <w:p w14:paraId="654FD34B"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357" w:type="dxa"/>
            <w:tcBorders>
              <w:top w:val="single" w:sz="4" w:space="0" w:color="000000"/>
              <w:left w:val="single" w:sz="4" w:space="0" w:color="000000"/>
              <w:bottom w:val="single" w:sz="4" w:space="0" w:color="000000"/>
              <w:right w:val="single" w:sz="4" w:space="0" w:color="000000"/>
            </w:tcBorders>
          </w:tcPr>
          <w:p w14:paraId="4269C308"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0</w:t>
            </w:r>
          </w:p>
        </w:tc>
        <w:tc>
          <w:tcPr>
            <w:tcW w:w="1362" w:type="dxa"/>
            <w:tcBorders>
              <w:top w:val="single" w:sz="4" w:space="0" w:color="000000"/>
              <w:left w:val="single" w:sz="4" w:space="0" w:color="000000"/>
              <w:bottom w:val="single" w:sz="4" w:space="0" w:color="000000"/>
              <w:right w:val="single" w:sz="4" w:space="0" w:color="000000"/>
            </w:tcBorders>
          </w:tcPr>
          <w:p w14:paraId="6E6BDB20"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357" w:type="dxa"/>
            <w:tcBorders>
              <w:top w:val="single" w:sz="4" w:space="0" w:color="000000"/>
              <w:left w:val="single" w:sz="4" w:space="0" w:color="000000"/>
              <w:bottom w:val="single" w:sz="4" w:space="0" w:color="000000"/>
              <w:right w:val="single" w:sz="4" w:space="0" w:color="000000"/>
            </w:tcBorders>
          </w:tcPr>
          <w:p w14:paraId="3AC256EF"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10</w:t>
            </w:r>
          </w:p>
        </w:tc>
      </w:tr>
    </w:tbl>
    <w:p w14:paraId="775DBEE1" w14:textId="77777777" w:rsidR="00EC13EE" w:rsidRPr="00F46FCF" w:rsidRDefault="00EC13EE" w:rsidP="00EC13EE">
      <w:pPr>
        <w:keepNext/>
        <w:keepLines/>
        <w:spacing w:after="0"/>
        <w:ind w:left="1"/>
        <w:jc w:val="center"/>
        <w:outlineLvl w:val="1"/>
        <w:rPr>
          <w:rFonts w:ascii="Cambria" w:eastAsia="Cambria" w:hAnsi="Cambria" w:cs="Cambria"/>
          <w:b/>
          <w:sz w:val="28"/>
          <w:lang w:val="uk-UA" w:eastAsia="ru-RU"/>
        </w:rPr>
      </w:pPr>
      <w:bookmarkStart w:id="9" w:name="_Hlk171340607"/>
    </w:p>
    <w:p w14:paraId="6270C116" w14:textId="77777777" w:rsidR="00EC13EE" w:rsidRPr="00F46FCF" w:rsidRDefault="00EC13EE" w:rsidP="00EC13EE">
      <w:pPr>
        <w:keepNext/>
        <w:keepLines/>
        <w:spacing w:after="0"/>
        <w:ind w:left="1"/>
        <w:jc w:val="center"/>
        <w:outlineLvl w:val="1"/>
        <w:rPr>
          <w:rFonts w:ascii="Cambria" w:eastAsia="Cambria" w:hAnsi="Cambria" w:cs="Cambria"/>
          <w:b/>
          <w:sz w:val="28"/>
          <w:lang w:val="uk-UA" w:eastAsia="ru-RU"/>
        </w:rPr>
      </w:pPr>
      <w:r w:rsidRPr="00F46FCF">
        <w:rPr>
          <w:rFonts w:ascii="Cambria" w:eastAsia="Cambria" w:hAnsi="Cambria" w:cs="Cambria"/>
          <w:b/>
          <w:sz w:val="28"/>
          <w:lang w:val="uk-UA" w:eastAsia="ru-RU"/>
        </w:rPr>
        <w:t>Кількісний аналіз</w:t>
      </w:r>
      <w:r w:rsidRPr="00F46FCF">
        <w:rPr>
          <w:rFonts w:ascii="Cambria" w:eastAsia="Cambria" w:hAnsi="Cambria" w:cs="Cambria"/>
          <w:b/>
          <w:sz w:val="28"/>
          <w:lang w:val="uk-UA" w:eastAsia="ru-RU"/>
        </w:rPr>
        <w:tab/>
      </w:r>
    </w:p>
    <w:p w14:paraId="1AAC52DE" w14:textId="77777777" w:rsidR="00EC13EE" w:rsidRPr="00F46FCF" w:rsidRDefault="00EC13EE" w:rsidP="00EC13EE">
      <w:pPr>
        <w:keepNext/>
        <w:keepLines/>
        <w:spacing w:after="0"/>
        <w:ind w:left="1"/>
        <w:jc w:val="center"/>
        <w:outlineLvl w:val="1"/>
        <w:rPr>
          <w:rFonts w:ascii="Cambria" w:eastAsia="Cambria" w:hAnsi="Cambria" w:cs="Cambria"/>
          <w:b/>
          <w:sz w:val="28"/>
          <w:lang w:val="uk-UA" w:eastAsia="ru-RU"/>
        </w:rPr>
      </w:pPr>
      <w:r w:rsidRPr="00F46FCF">
        <w:rPr>
          <w:rFonts w:ascii="Cambria" w:eastAsia="Cambria" w:hAnsi="Cambria" w:cs="Cambria"/>
          <w:b/>
          <w:sz w:val="28"/>
          <w:lang w:val="uk-UA" w:eastAsia="ru-RU"/>
        </w:rPr>
        <w:t>(співвідношення кількості учнів до кількості</w:t>
      </w:r>
      <w:r w:rsidRPr="00F46FCF">
        <w:rPr>
          <w:rFonts w:ascii="Cambria" w:eastAsia="Cambria" w:hAnsi="Cambria" w:cs="Cambria"/>
          <w:b/>
          <w:sz w:val="28"/>
          <w:lang w:val="uk-UA" w:eastAsia="ru-RU"/>
        </w:rPr>
        <w:tab/>
        <w:t>працівників)</w:t>
      </w:r>
    </w:p>
    <w:p w14:paraId="5FF3DB60" w14:textId="77777777" w:rsidR="00EC13EE" w:rsidRPr="00F46FCF" w:rsidRDefault="00EC13EE" w:rsidP="00EC13EE">
      <w:pPr>
        <w:spacing w:after="211" w:line="269" w:lineRule="auto"/>
        <w:ind w:left="10" w:right="5" w:hanging="9"/>
        <w:jc w:val="both"/>
        <w:rPr>
          <w:rFonts w:ascii="Times New Roman" w:eastAsia="Times New Roman" w:hAnsi="Times New Roman" w:cs="Times New Roman"/>
          <w:sz w:val="28"/>
          <w:lang w:val="uk-UA" w:eastAsia="ru-RU"/>
        </w:rPr>
      </w:pPr>
    </w:p>
    <w:tbl>
      <w:tblPr>
        <w:tblStyle w:val="TableGrid"/>
        <w:tblW w:w="9602" w:type="dxa"/>
        <w:tblInd w:w="-109" w:type="dxa"/>
        <w:tblLayout w:type="fixed"/>
        <w:tblCellMar>
          <w:top w:w="6" w:type="dxa"/>
          <w:left w:w="106" w:type="dxa"/>
          <w:right w:w="122" w:type="dxa"/>
        </w:tblCellMar>
        <w:tblLook w:val="04A0" w:firstRow="1" w:lastRow="0" w:firstColumn="1" w:lastColumn="0" w:noHBand="0" w:noVBand="1"/>
      </w:tblPr>
      <w:tblGrid>
        <w:gridCol w:w="530"/>
        <w:gridCol w:w="3118"/>
        <w:gridCol w:w="1559"/>
        <w:gridCol w:w="2027"/>
        <w:gridCol w:w="2368"/>
      </w:tblGrid>
      <w:tr w:rsidR="00EC13EE" w:rsidRPr="00F46FCF" w14:paraId="794BF16B" w14:textId="77777777" w:rsidTr="006E1341">
        <w:trPr>
          <w:trHeight w:val="892"/>
        </w:trPr>
        <w:tc>
          <w:tcPr>
            <w:tcW w:w="530" w:type="dxa"/>
            <w:tcBorders>
              <w:top w:val="single" w:sz="4" w:space="0" w:color="000000"/>
              <w:left w:val="single" w:sz="4" w:space="0" w:color="000000"/>
              <w:bottom w:val="single" w:sz="4" w:space="0" w:color="000000"/>
              <w:right w:val="single" w:sz="4" w:space="0" w:color="000000"/>
            </w:tcBorders>
          </w:tcPr>
          <w:p w14:paraId="2933CBB7" w14:textId="77777777" w:rsidR="00EC13EE" w:rsidRPr="00F46FCF" w:rsidRDefault="00EC13EE" w:rsidP="006E1341">
            <w:pPr>
              <w:ind w:left="5"/>
              <w:rPr>
                <w:rFonts w:ascii="Times New Roman" w:eastAsia="Times New Roman" w:hAnsi="Times New Roman" w:cs="Times New Roman"/>
                <w:sz w:val="28"/>
                <w:lang w:val="uk-UA"/>
              </w:rPr>
            </w:pPr>
            <w:bookmarkStart w:id="10" w:name="_Hlk171511136"/>
            <w:r w:rsidRPr="00F46FCF">
              <w:rPr>
                <w:rFonts w:ascii="Times New Roman" w:eastAsia="Times New Roman" w:hAnsi="Times New Roman" w:cs="Times New Roman"/>
                <w:b/>
                <w:sz w:val="28"/>
                <w:lang w:val="uk-UA"/>
              </w:rPr>
              <w:t>№з/п</w:t>
            </w:r>
          </w:p>
        </w:tc>
        <w:tc>
          <w:tcPr>
            <w:tcW w:w="3118" w:type="dxa"/>
            <w:tcBorders>
              <w:top w:val="single" w:sz="4" w:space="0" w:color="000000"/>
              <w:left w:val="single" w:sz="4" w:space="0" w:color="000000"/>
              <w:bottom w:val="single" w:sz="4" w:space="0" w:color="000000"/>
              <w:right w:val="single" w:sz="4" w:space="0" w:color="000000"/>
            </w:tcBorders>
          </w:tcPr>
          <w:p w14:paraId="431AFD27" w14:textId="77777777" w:rsidR="00EC13EE" w:rsidRPr="00F46FCF" w:rsidRDefault="00EC13EE" w:rsidP="006E1341">
            <w:pPr>
              <w:jc w:val="center"/>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Назва закладу освіти</w:t>
            </w:r>
          </w:p>
        </w:tc>
        <w:tc>
          <w:tcPr>
            <w:tcW w:w="1559" w:type="dxa"/>
            <w:tcBorders>
              <w:top w:val="single" w:sz="4" w:space="0" w:color="000000"/>
              <w:left w:val="single" w:sz="4" w:space="0" w:color="000000"/>
              <w:bottom w:val="single" w:sz="4" w:space="0" w:color="000000"/>
              <w:right w:val="single" w:sz="4" w:space="0" w:color="000000"/>
            </w:tcBorders>
            <w:vAlign w:val="center"/>
          </w:tcPr>
          <w:p w14:paraId="7D6E9A8E" w14:textId="77777777" w:rsidR="00EC13EE" w:rsidRPr="00F46FCF" w:rsidRDefault="00EC13EE" w:rsidP="006E1341">
            <w:pPr>
              <w:jc w:val="center"/>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Кількість вчителів</w:t>
            </w:r>
          </w:p>
        </w:tc>
        <w:tc>
          <w:tcPr>
            <w:tcW w:w="2027" w:type="dxa"/>
            <w:tcBorders>
              <w:top w:val="single" w:sz="4" w:space="0" w:color="000000"/>
              <w:left w:val="single" w:sz="4" w:space="0" w:color="000000"/>
              <w:bottom w:val="single" w:sz="4" w:space="0" w:color="000000"/>
              <w:right w:val="single" w:sz="4" w:space="0" w:color="000000"/>
            </w:tcBorders>
          </w:tcPr>
          <w:p w14:paraId="172C2E2D" w14:textId="77777777" w:rsidR="00EC13EE" w:rsidRPr="00F46FCF" w:rsidRDefault="00EC13EE" w:rsidP="006E1341">
            <w:pPr>
              <w:jc w:val="center"/>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Кількість учнів</w:t>
            </w:r>
          </w:p>
        </w:tc>
        <w:tc>
          <w:tcPr>
            <w:tcW w:w="2368" w:type="dxa"/>
            <w:tcBorders>
              <w:top w:val="single" w:sz="4" w:space="0" w:color="000000"/>
              <w:left w:val="single" w:sz="4" w:space="0" w:color="000000"/>
              <w:bottom w:val="single" w:sz="4" w:space="0" w:color="000000"/>
              <w:right w:val="single" w:sz="4" w:space="0" w:color="000000"/>
            </w:tcBorders>
            <w:vAlign w:val="bottom"/>
          </w:tcPr>
          <w:p w14:paraId="14F4401A" w14:textId="77777777" w:rsidR="00EC13EE" w:rsidRPr="00F46FCF" w:rsidRDefault="00EC13EE" w:rsidP="006E1341">
            <w:pPr>
              <w:jc w:val="center"/>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Кількість учнів на 1вчителя</w:t>
            </w:r>
          </w:p>
        </w:tc>
      </w:tr>
      <w:tr w:rsidR="00EC13EE" w:rsidRPr="00F46FCF" w14:paraId="28859160" w14:textId="77777777" w:rsidTr="006E1341">
        <w:trPr>
          <w:trHeight w:val="580"/>
        </w:trPr>
        <w:tc>
          <w:tcPr>
            <w:tcW w:w="530" w:type="dxa"/>
            <w:tcBorders>
              <w:top w:val="single" w:sz="4" w:space="0" w:color="000000"/>
              <w:left w:val="single" w:sz="4" w:space="0" w:color="000000"/>
              <w:bottom w:val="single" w:sz="4" w:space="0" w:color="000000"/>
              <w:right w:val="single" w:sz="4" w:space="0" w:color="000000"/>
            </w:tcBorders>
          </w:tcPr>
          <w:p w14:paraId="71799D1D" w14:textId="77777777" w:rsidR="00EC13EE" w:rsidRPr="00F46FCF" w:rsidRDefault="00EC13EE" w:rsidP="006E1341">
            <w:pPr>
              <w:ind w:left="5"/>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w:t>
            </w:r>
          </w:p>
        </w:tc>
        <w:tc>
          <w:tcPr>
            <w:tcW w:w="3118" w:type="dxa"/>
            <w:tcBorders>
              <w:top w:val="single" w:sz="4" w:space="0" w:color="000000"/>
              <w:left w:val="single" w:sz="4" w:space="0" w:color="000000"/>
              <w:bottom w:val="single" w:sz="4" w:space="0" w:color="000000"/>
              <w:right w:val="single" w:sz="4" w:space="0" w:color="000000"/>
            </w:tcBorders>
          </w:tcPr>
          <w:p w14:paraId="618D5C7E"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Магдалинівський ліцей </w:t>
            </w:r>
          </w:p>
        </w:tc>
        <w:tc>
          <w:tcPr>
            <w:tcW w:w="1559" w:type="dxa"/>
            <w:tcBorders>
              <w:top w:val="single" w:sz="4" w:space="0" w:color="000000"/>
              <w:left w:val="single" w:sz="4" w:space="0" w:color="000000"/>
              <w:bottom w:val="single" w:sz="4" w:space="0" w:color="000000"/>
              <w:right w:val="single" w:sz="4" w:space="0" w:color="000000"/>
            </w:tcBorders>
          </w:tcPr>
          <w:p w14:paraId="07222A77" w14:textId="77777777" w:rsidR="00EC13EE" w:rsidRPr="00F46FCF" w:rsidRDefault="00EC13EE" w:rsidP="006E1341">
            <w:pPr>
              <w:ind w:left="49"/>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65</w:t>
            </w:r>
          </w:p>
        </w:tc>
        <w:tc>
          <w:tcPr>
            <w:tcW w:w="2027" w:type="dxa"/>
            <w:tcBorders>
              <w:top w:val="single" w:sz="4" w:space="0" w:color="000000"/>
              <w:left w:val="single" w:sz="4" w:space="0" w:color="000000"/>
              <w:bottom w:val="single" w:sz="4" w:space="0" w:color="000000"/>
              <w:right w:val="single" w:sz="4" w:space="0" w:color="000000"/>
            </w:tcBorders>
          </w:tcPr>
          <w:p w14:paraId="44C3BECB" w14:textId="77777777" w:rsidR="00EC13EE" w:rsidRPr="00F46FCF" w:rsidRDefault="00EC13EE" w:rsidP="006E1341">
            <w:pPr>
              <w:ind w:left="49"/>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870</w:t>
            </w:r>
          </w:p>
        </w:tc>
        <w:tc>
          <w:tcPr>
            <w:tcW w:w="2368" w:type="dxa"/>
            <w:tcBorders>
              <w:top w:val="single" w:sz="4" w:space="0" w:color="000000"/>
              <w:left w:val="single" w:sz="4" w:space="0" w:color="000000"/>
              <w:bottom w:val="single" w:sz="4" w:space="0" w:color="000000"/>
              <w:right w:val="single" w:sz="4" w:space="0" w:color="000000"/>
            </w:tcBorders>
          </w:tcPr>
          <w:p w14:paraId="247B47FE" w14:textId="77777777" w:rsidR="00EC13EE" w:rsidRPr="00F46FCF" w:rsidRDefault="00EC13EE" w:rsidP="006E1341">
            <w:pPr>
              <w:ind w:left="49"/>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13,4</w:t>
            </w:r>
          </w:p>
        </w:tc>
      </w:tr>
      <w:tr w:rsidR="00EC13EE" w:rsidRPr="00F46FCF" w14:paraId="22703E67" w14:textId="77777777" w:rsidTr="006E1341">
        <w:trPr>
          <w:trHeight w:val="590"/>
        </w:trPr>
        <w:tc>
          <w:tcPr>
            <w:tcW w:w="530" w:type="dxa"/>
            <w:tcBorders>
              <w:top w:val="single" w:sz="4" w:space="0" w:color="000000"/>
              <w:left w:val="single" w:sz="4" w:space="0" w:color="000000"/>
              <w:bottom w:val="single" w:sz="4" w:space="0" w:color="000000"/>
              <w:right w:val="single" w:sz="4" w:space="0" w:color="000000"/>
            </w:tcBorders>
          </w:tcPr>
          <w:p w14:paraId="2726C8E6"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w:t>
            </w:r>
          </w:p>
        </w:tc>
        <w:tc>
          <w:tcPr>
            <w:tcW w:w="3118" w:type="dxa"/>
            <w:tcBorders>
              <w:top w:val="single" w:sz="4" w:space="0" w:color="000000"/>
              <w:left w:val="single" w:sz="4" w:space="0" w:color="000000"/>
              <w:bottom w:val="single" w:sz="4" w:space="0" w:color="000000"/>
              <w:right w:val="single" w:sz="4" w:space="0" w:color="000000"/>
            </w:tcBorders>
          </w:tcPr>
          <w:p w14:paraId="15F5DBCD" w14:textId="77777777" w:rsidR="00EC13EE" w:rsidRPr="00F46FCF" w:rsidRDefault="00EC13EE" w:rsidP="006E1341">
            <w:pPr>
              <w:ind w:left="5" w:right="790"/>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Жданівський   ліцей </w:t>
            </w:r>
          </w:p>
        </w:tc>
        <w:tc>
          <w:tcPr>
            <w:tcW w:w="1559" w:type="dxa"/>
            <w:tcBorders>
              <w:top w:val="single" w:sz="4" w:space="0" w:color="000000"/>
              <w:left w:val="single" w:sz="4" w:space="0" w:color="000000"/>
              <w:bottom w:val="single" w:sz="4" w:space="0" w:color="000000"/>
              <w:right w:val="single" w:sz="4" w:space="0" w:color="000000"/>
            </w:tcBorders>
          </w:tcPr>
          <w:p w14:paraId="13FDFC73" w14:textId="77777777" w:rsidR="00EC13EE" w:rsidRPr="00F46FCF" w:rsidRDefault="00EC13EE" w:rsidP="006E1341">
            <w:pPr>
              <w:ind w:left="54"/>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21</w:t>
            </w:r>
          </w:p>
        </w:tc>
        <w:tc>
          <w:tcPr>
            <w:tcW w:w="2027" w:type="dxa"/>
            <w:tcBorders>
              <w:top w:val="single" w:sz="4" w:space="0" w:color="000000"/>
              <w:left w:val="single" w:sz="4" w:space="0" w:color="000000"/>
              <w:bottom w:val="single" w:sz="4" w:space="0" w:color="000000"/>
              <w:right w:val="single" w:sz="4" w:space="0" w:color="000000"/>
            </w:tcBorders>
          </w:tcPr>
          <w:p w14:paraId="11CA8B5E" w14:textId="77777777" w:rsidR="00EC13EE" w:rsidRPr="00F46FCF" w:rsidRDefault="00EC13EE" w:rsidP="006E1341">
            <w:pPr>
              <w:ind w:left="49"/>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140</w:t>
            </w:r>
          </w:p>
        </w:tc>
        <w:tc>
          <w:tcPr>
            <w:tcW w:w="2368" w:type="dxa"/>
            <w:tcBorders>
              <w:top w:val="single" w:sz="4" w:space="0" w:color="000000"/>
              <w:left w:val="single" w:sz="4" w:space="0" w:color="000000"/>
              <w:bottom w:val="single" w:sz="4" w:space="0" w:color="000000"/>
              <w:right w:val="single" w:sz="4" w:space="0" w:color="000000"/>
            </w:tcBorders>
            <w:vAlign w:val="bottom"/>
          </w:tcPr>
          <w:p w14:paraId="2251427B" w14:textId="77777777" w:rsidR="00EC13EE" w:rsidRPr="00F46FCF" w:rsidRDefault="00EC13EE" w:rsidP="006E1341">
            <w:pPr>
              <w:ind w:left="49"/>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6,6</w:t>
            </w:r>
          </w:p>
        </w:tc>
      </w:tr>
      <w:tr w:rsidR="00EC13EE" w:rsidRPr="00F46FCF" w14:paraId="24FF1ED7" w14:textId="77777777" w:rsidTr="006E1341">
        <w:trPr>
          <w:trHeight w:val="609"/>
        </w:trPr>
        <w:tc>
          <w:tcPr>
            <w:tcW w:w="530" w:type="dxa"/>
            <w:tcBorders>
              <w:top w:val="single" w:sz="4" w:space="0" w:color="000000"/>
              <w:left w:val="single" w:sz="4" w:space="0" w:color="000000"/>
              <w:bottom w:val="single" w:sz="4" w:space="0" w:color="000000"/>
              <w:right w:val="single" w:sz="4" w:space="0" w:color="000000"/>
            </w:tcBorders>
          </w:tcPr>
          <w:p w14:paraId="4716C777" w14:textId="77777777" w:rsidR="00EC13EE" w:rsidRPr="00F46FCF" w:rsidRDefault="00EC13EE" w:rsidP="006E1341">
            <w:pPr>
              <w:ind w:left="5"/>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w:t>
            </w:r>
          </w:p>
        </w:tc>
        <w:tc>
          <w:tcPr>
            <w:tcW w:w="3118" w:type="dxa"/>
            <w:tcBorders>
              <w:top w:val="single" w:sz="4" w:space="0" w:color="000000"/>
              <w:left w:val="single" w:sz="4" w:space="0" w:color="000000"/>
              <w:bottom w:val="single" w:sz="4" w:space="0" w:color="000000"/>
              <w:right w:val="single" w:sz="4" w:space="0" w:color="000000"/>
            </w:tcBorders>
          </w:tcPr>
          <w:p w14:paraId="4FEEF619"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Казначеївський ліцей імені Якова Губи</w:t>
            </w:r>
          </w:p>
        </w:tc>
        <w:tc>
          <w:tcPr>
            <w:tcW w:w="1559" w:type="dxa"/>
            <w:tcBorders>
              <w:top w:val="single" w:sz="4" w:space="0" w:color="000000"/>
              <w:left w:val="single" w:sz="4" w:space="0" w:color="000000"/>
              <w:bottom w:val="single" w:sz="4" w:space="0" w:color="000000"/>
              <w:right w:val="single" w:sz="4" w:space="0" w:color="000000"/>
            </w:tcBorders>
          </w:tcPr>
          <w:p w14:paraId="1D63FD11" w14:textId="77777777" w:rsidR="00EC13EE" w:rsidRPr="00F46FCF" w:rsidRDefault="00EC13EE" w:rsidP="006E1341">
            <w:pPr>
              <w:ind w:left="54"/>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15</w:t>
            </w:r>
          </w:p>
        </w:tc>
        <w:tc>
          <w:tcPr>
            <w:tcW w:w="2027" w:type="dxa"/>
            <w:tcBorders>
              <w:top w:val="single" w:sz="4" w:space="0" w:color="000000"/>
              <w:left w:val="single" w:sz="4" w:space="0" w:color="000000"/>
              <w:bottom w:val="single" w:sz="4" w:space="0" w:color="000000"/>
              <w:right w:val="single" w:sz="4" w:space="0" w:color="000000"/>
            </w:tcBorders>
          </w:tcPr>
          <w:p w14:paraId="1FF042CE" w14:textId="77777777" w:rsidR="00EC13EE" w:rsidRPr="00F46FCF" w:rsidRDefault="00EC13EE" w:rsidP="006E1341">
            <w:pPr>
              <w:ind w:left="49"/>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118</w:t>
            </w:r>
          </w:p>
        </w:tc>
        <w:tc>
          <w:tcPr>
            <w:tcW w:w="2368" w:type="dxa"/>
            <w:tcBorders>
              <w:top w:val="single" w:sz="4" w:space="0" w:color="000000"/>
              <w:left w:val="single" w:sz="4" w:space="0" w:color="000000"/>
              <w:bottom w:val="single" w:sz="4" w:space="0" w:color="000000"/>
              <w:right w:val="single" w:sz="4" w:space="0" w:color="000000"/>
            </w:tcBorders>
          </w:tcPr>
          <w:p w14:paraId="5F3F9334" w14:textId="77777777" w:rsidR="00EC13EE" w:rsidRPr="00F46FCF" w:rsidRDefault="00EC13EE" w:rsidP="006E1341">
            <w:pPr>
              <w:ind w:left="49"/>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8,4</w:t>
            </w:r>
          </w:p>
        </w:tc>
      </w:tr>
      <w:tr w:rsidR="00EC13EE" w:rsidRPr="00F46FCF" w14:paraId="265BEEC9" w14:textId="77777777" w:rsidTr="006E1341">
        <w:trPr>
          <w:trHeight w:val="575"/>
        </w:trPr>
        <w:tc>
          <w:tcPr>
            <w:tcW w:w="530" w:type="dxa"/>
            <w:tcBorders>
              <w:top w:val="single" w:sz="4" w:space="0" w:color="000000"/>
              <w:left w:val="single" w:sz="4" w:space="0" w:color="000000"/>
              <w:bottom w:val="single" w:sz="4" w:space="0" w:color="000000"/>
              <w:right w:val="single" w:sz="4" w:space="0" w:color="000000"/>
            </w:tcBorders>
          </w:tcPr>
          <w:p w14:paraId="6A4ED5A0" w14:textId="77777777" w:rsidR="00EC13EE" w:rsidRPr="00F46FCF" w:rsidRDefault="00EC13EE" w:rsidP="006E1341">
            <w:pPr>
              <w:ind w:left="5"/>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4</w:t>
            </w:r>
          </w:p>
        </w:tc>
        <w:tc>
          <w:tcPr>
            <w:tcW w:w="3118" w:type="dxa"/>
            <w:tcBorders>
              <w:top w:val="single" w:sz="4" w:space="0" w:color="000000"/>
              <w:left w:val="single" w:sz="4" w:space="0" w:color="000000"/>
              <w:bottom w:val="single" w:sz="4" w:space="0" w:color="000000"/>
              <w:right w:val="single" w:sz="4" w:space="0" w:color="000000"/>
            </w:tcBorders>
          </w:tcPr>
          <w:p w14:paraId="6D664BD1"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Котовський ліцей</w:t>
            </w:r>
          </w:p>
        </w:tc>
        <w:tc>
          <w:tcPr>
            <w:tcW w:w="1559" w:type="dxa"/>
            <w:tcBorders>
              <w:top w:val="single" w:sz="4" w:space="0" w:color="000000"/>
              <w:left w:val="single" w:sz="4" w:space="0" w:color="000000"/>
              <w:bottom w:val="single" w:sz="4" w:space="0" w:color="000000"/>
              <w:right w:val="single" w:sz="4" w:space="0" w:color="000000"/>
            </w:tcBorders>
          </w:tcPr>
          <w:p w14:paraId="087771F6" w14:textId="77777777" w:rsidR="00EC13EE" w:rsidRPr="00F46FCF" w:rsidRDefault="00EC13EE" w:rsidP="006E1341">
            <w:pPr>
              <w:ind w:left="54"/>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w:t>
            </w:r>
          </w:p>
        </w:tc>
        <w:tc>
          <w:tcPr>
            <w:tcW w:w="2027" w:type="dxa"/>
            <w:tcBorders>
              <w:top w:val="single" w:sz="4" w:space="0" w:color="000000"/>
              <w:left w:val="single" w:sz="4" w:space="0" w:color="000000"/>
              <w:bottom w:val="single" w:sz="4" w:space="0" w:color="000000"/>
              <w:right w:val="single" w:sz="4" w:space="0" w:color="000000"/>
            </w:tcBorders>
          </w:tcPr>
          <w:p w14:paraId="695BA688" w14:textId="77777777" w:rsidR="00EC13EE" w:rsidRPr="00F46FCF" w:rsidRDefault="00EC13EE" w:rsidP="006E1341">
            <w:pPr>
              <w:ind w:left="49"/>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206</w:t>
            </w:r>
          </w:p>
        </w:tc>
        <w:tc>
          <w:tcPr>
            <w:tcW w:w="2368" w:type="dxa"/>
            <w:tcBorders>
              <w:top w:val="single" w:sz="4" w:space="0" w:color="000000"/>
              <w:left w:val="single" w:sz="4" w:space="0" w:color="000000"/>
              <w:bottom w:val="single" w:sz="4" w:space="0" w:color="000000"/>
              <w:right w:val="single" w:sz="4" w:space="0" w:color="000000"/>
            </w:tcBorders>
          </w:tcPr>
          <w:p w14:paraId="7C10AA23" w14:textId="77777777" w:rsidR="00EC13EE" w:rsidRPr="00F46FCF" w:rsidRDefault="00EC13EE" w:rsidP="006E1341">
            <w:pPr>
              <w:ind w:left="49"/>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10,8</w:t>
            </w:r>
          </w:p>
        </w:tc>
      </w:tr>
      <w:tr w:rsidR="00EC13EE" w:rsidRPr="00F46FCF" w14:paraId="586DACB9" w14:textId="77777777" w:rsidTr="006E1341">
        <w:trPr>
          <w:trHeight w:val="609"/>
        </w:trPr>
        <w:tc>
          <w:tcPr>
            <w:tcW w:w="530" w:type="dxa"/>
            <w:tcBorders>
              <w:top w:val="single" w:sz="4" w:space="0" w:color="000000"/>
              <w:left w:val="single" w:sz="4" w:space="0" w:color="000000"/>
              <w:bottom w:val="single" w:sz="4" w:space="0" w:color="auto"/>
              <w:right w:val="single" w:sz="4" w:space="0" w:color="000000"/>
            </w:tcBorders>
          </w:tcPr>
          <w:p w14:paraId="2FE4686B" w14:textId="77777777" w:rsidR="00EC13EE" w:rsidRPr="00F46FCF" w:rsidRDefault="00EC13EE" w:rsidP="006E1341">
            <w:pPr>
              <w:ind w:left="5"/>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5</w:t>
            </w:r>
          </w:p>
        </w:tc>
        <w:tc>
          <w:tcPr>
            <w:tcW w:w="3118" w:type="dxa"/>
            <w:tcBorders>
              <w:top w:val="single" w:sz="4" w:space="0" w:color="000000"/>
              <w:left w:val="single" w:sz="4" w:space="0" w:color="000000"/>
              <w:bottom w:val="single" w:sz="4" w:space="0" w:color="000000"/>
              <w:right w:val="single" w:sz="4" w:space="0" w:color="000000"/>
            </w:tcBorders>
          </w:tcPr>
          <w:p w14:paraId="68868AB7"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Кільченський ліцей</w:t>
            </w:r>
          </w:p>
        </w:tc>
        <w:tc>
          <w:tcPr>
            <w:tcW w:w="1559" w:type="dxa"/>
            <w:tcBorders>
              <w:top w:val="single" w:sz="4" w:space="0" w:color="000000"/>
              <w:left w:val="single" w:sz="4" w:space="0" w:color="000000"/>
              <w:bottom w:val="single" w:sz="4" w:space="0" w:color="000000"/>
              <w:right w:val="single" w:sz="4" w:space="0" w:color="000000"/>
            </w:tcBorders>
          </w:tcPr>
          <w:p w14:paraId="0C847104" w14:textId="77777777" w:rsidR="00EC13EE" w:rsidRPr="00F46FCF" w:rsidRDefault="00EC13EE" w:rsidP="006E1341">
            <w:pPr>
              <w:ind w:left="54"/>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13</w:t>
            </w:r>
          </w:p>
        </w:tc>
        <w:tc>
          <w:tcPr>
            <w:tcW w:w="2027" w:type="dxa"/>
            <w:tcBorders>
              <w:top w:val="single" w:sz="4" w:space="0" w:color="000000"/>
              <w:left w:val="single" w:sz="4" w:space="0" w:color="000000"/>
              <w:bottom w:val="single" w:sz="4" w:space="0" w:color="000000"/>
              <w:right w:val="single" w:sz="4" w:space="0" w:color="000000"/>
            </w:tcBorders>
          </w:tcPr>
          <w:p w14:paraId="4FF05475" w14:textId="77777777" w:rsidR="00EC13EE" w:rsidRPr="00F46FCF" w:rsidRDefault="00EC13EE" w:rsidP="006E1341">
            <w:pPr>
              <w:ind w:left="49"/>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79</w:t>
            </w:r>
          </w:p>
        </w:tc>
        <w:tc>
          <w:tcPr>
            <w:tcW w:w="2368" w:type="dxa"/>
            <w:tcBorders>
              <w:top w:val="single" w:sz="4" w:space="0" w:color="000000"/>
              <w:left w:val="single" w:sz="4" w:space="0" w:color="000000"/>
              <w:bottom w:val="single" w:sz="4" w:space="0" w:color="000000"/>
              <w:right w:val="single" w:sz="4" w:space="0" w:color="000000"/>
            </w:tcBorders>
          </w:tcPr>
          <w:p w14:paraId="51E4FA93" w14:textId="77777777" w:rsidR="00EC13EE" w:rsidRPr="00F46FCF" w:rsidRDefault="00EC13EE" w:rsidP="006E1341">
            <w:pPr>
              <w:ind w:left="49"/>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w:t>
            </w:r>
          </w:p>
        </w:tc>
      </w:tr>
      <w:tr w:rsidR="00EC13EE" w:rsidRPr="00F46FCF" w14:paraId="61C5984B" w14:textId="77777777" w:rsidTr="006E1341">
        <w:trPr>
          <w:trHeight w:val="541"/>
        </w:trPr>
        <w:tc>
          <w:tcPr>
            <w:tcW w:w="530" w:type="dxa"/>
            <w:tcBorders>
              <w:top w:val="single" w:sz="4" w:space="0" w:color="auto"/>
              <w:left w:val="single" w:sz="4" w:space="0" w:color="000000"/>
              <w:bottom w:val="single" w:sz="4" w:space="0" w:color="000000"/>
              <w:right w:val="single" w:sz="4" w:space="0" w:color="000000"/>
            </w:tcBorders>
          </w:tcPr>
          <w:p w14:paraId="02880E73"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6</w:t>
            </w:r>
          </w:p>
        </w:tc>
        <w:tc>
          <w:tcPr>
            <w:tcW w:w="3118" w:type="dxa"/>
            <w:tcBorders>
              <w:top w:val="single" w:sz="4" w:space="0" w:color="000000"/>
              <w:left w:val="single" w:sz="4" w:space="0" w:color="000000"/>
              <w:bottom w:val="single" w:sz="4" w:space="0" w:color="000000"/>
              <w:right w:val="single" w:sz="4" w:space="0" w:color="000000"/>
            </w:tcBorders>
          </w:tcPr>
          <w:p w14:paraId="389F1211" w14:textId="77777777" w:rsidR="00EC13EE" w:rsidRPr="00F46FCF" w:rsidRDefault="00EC13EE" w:rsidP="006E1341">
            <w:pPr>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Мар’ївський ліцей</w:t>
            </w:r>
          </w:p>
        </w:tc>
        <w:tc>
          <w:tcPr>
            <w:tcW w:w="1559" w:type="dxa"/>
            <w:tcBorders>
              <w:top w:val="single" w:sz="4" w:space="0" w:color="000000"/>
              <w:left w:val="single" w:sz="4" w:space="0" w:color="000000"/>
              <w:bottom w:val="single" w:sz="4" w:space="0" w:color="000000"/>
              <w:right w:val="single" w:sz="4" w:space="0" w:color="000000"/>
            </w:tcBorders>
          </w:tcPr>
          <w:p w14:paraId="4984EA2C" w14:textId="77777777" w:rsidR="00EC13EE" w:rsidRPr="00F46FCF" w:rsidRDefault="00EC13EE" w:rsidP="006E1341">
            <w:pPr>
              <w:ind w:left="12"/>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16</w:t>
            </w:r>
          </w:p>
        </w:tc>
        <w:tc>
          <w:tcPr>
            <w:tcW w:w="2027" w:type="dxa"/>
            <w:tcBorders>
              <w:top w:val="single" w:sz="4" w:space="0" w:color="000000"/>
              <w:left w:val="single" w:sz="4" w:space="0" w:color="000000"/>
              <w:bottom w:val="single" w:sz="4" w:space="0" w:color="000000"/>
              <w:right w:val="single" w:sz="4" w:space="0" w:color="000000"/>
            </w:tcBorders>
          </w:tcPr>
          <w:p w14:paraId="0B187C38"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91</w:t>
            </w:r>
          </w:p>
        </w:tc>
        <w:tc>
          <w:tcPr>
            <w:tcW w:w="2368" w:type="dxa"/>
            <w:tcBorders>
              <w:top w:val="single" w:sz="4" w:space="0" w:color="000000"/>
              <w:left w:val="single" w:sz="4" w:space="0" w:color="000000"/>
              <w:bottom w:val="single" w:sz="4" w:space="0" w:color="000000"/>
              <w:right w:val="single" w:sz="4" w:space="0" w:color="000000"/>
            </w:tcBorders>
          </w:tcPr>
          <w:p w14:paraId="456228D7"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5,6</w:t>
            </w:r>
          </w:p>
        </w:tc>
      </w:tr>
      <w:tr w:rsidR="00EC13EE" w:rsidRPr="00F46FCF" w14:paraId="07717DB0" w14:textId="77777777" w:rsidTr="006E1341">
        <w:trPr>
          <w:trHeight w:val="580"/>
        </w:trPr>
        <w:tc>
          <w:tcPr>
            <w:tcW w:w="530" w:type="dxa"/>
            <w:tcBorders>
              <w:top w:val="single" w:sz="4" w:space="0" w:color="000000"/>
              <w:left w:val="single" w:sz="4" w:space="0" w:color="000000"/>
              <w:bottom w:val="single" w:sz="4" w:space="0" w:color="000000"/>
              <w:right w:val="single" w:sz="4" w:space="0" w:color="000000"/>
            </w:tcBorders>
          </w:tcPr>
          <w:p w14:paraId="74706D6E"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7</w:t>
            </w:r>
          </w:p>
        </w:tc>
        <w:tc>
          <w:tcPr>
            <w:tcW w:w="3118" w:type="dxa"/>
            <w:tcBorders>
              <w:top w:val="single" w:sz="4" w:space="0" w:color="000000"/>
              <w:left w:val="single" w:sz="4" w:space="0" w:color="000000"/>
              <w:bottom w:val="single" w:sz="4" w:space="0" w:color="000000"/>
              <w:right w:val="single" w:sz="4" w:space="0" w:color="000000"/>
            </w:tcBorders>
          </w:tcPr>
          <w:p w14:paraId="1822FC4A"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Новопетрівський ліцей</w:t>
            </w:r>
          </w:p>
        </w:tc>
        <w:tc>
          <w:tcPr>
            <w:tcW w:w="1559" w:type="dxa"/>
            <w:tcBorders>
              <w:top w:val="single" w:sz="4" w:space="0" w:color="000000"/>
              <w:left w:val="single" w:sz="4" w:space="0" w:color="000000"/>
              <w:bottom w:val="single" w:sz="4" w:space="0" w:color="000000"/>
              <w:right w:val="single" w:sz="4" w:space="0" w:color="000000"/>
            </w:tcBorders>
          </w:tcPr>
          <w:p w14:paraId="113568F2" w14:textId="77777777" w:rsidR="00EC13EE" w:rsidRPr="00F46FCF" w:rsidRDefault="00EC13EE" w:rsidP="006E1341">
            <w:pPr>
              <w:ind w:left="12"/>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17</w:t>
            </w:r>
          </w:p>
        </w:tc>
        <w:tc>
          <w:tcPr>
            <w:tcW w:w="2027" w:type="dxa"/>
            <w:tcBorders>
              <w:top w:val="single" w:sz="4" w:space="0" w:color="000000"/>
              <w:left w:val="single" w:sz="4" w:space="0" w:color="000000"/>
              <w:bottom w:val="single" w:sz="4" w:space="0" w:color="000000"/>
              <w:right w:val="single" w:sz="4" w:space="0" w:color="000000"/>
            </w:tcBorders>
          </w:tcPr>
          <w:p w14:paraId="4907B905"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98</w:t>
            </w:r>
          </w:p>
        </w:tc>
        <w:tc>
          <w:tcPr>
            <w:tcW w:w="2368" w:type="dxa"/>
            <w:tcBorders>
              <w:top w:val="single" w:sz="4" w:space="0" w:color="000000"/>
              <w:left w:val="single" w:sz="4" w:space="0" w:color="000000"/>
              <w:bottom w:val="single" w:sz="4" w:space="0" w:color="000000"/>
              <w:right w:val="single" w:sz="4" w:space="0" w:color="000000"/>
            </w:tcBorders>
          </w:tcPr>
          <w:p w14:paraId="4851DBFE"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6,5</w:t>
            </w:r>
          </w:p>
        </w:tc>
      </w:tr>
      <w:tr w:rsidR="00EC13EE" w:rsidRPr="00F46FCF" w14:paraId="7452357F" w14:textId="77777777" w:rsidTr="006E1341">
        <w:trPr>
          <w:trHeight w:val="580"/>
        </w:trPr>
        <w:tc>
          <w:tcPr>
            <w:tcW w:w="530" w:type="dxa"/>
            <w:tcBorders>
              <w:top w:val="single" w:sz="4" w:space="0" w:color="000000"/>
              <w:left w:val="single" w:sz="4" w:space="0" w:color="000000"/>
              <w:bottom w:val="single" w:sz="4" w:space="0" w:color="000000"/>
              <w:right w:val="single" w:sz="4" w:space="0" w:color="000000"/>
            </w:tcBorders>
          </w:tcPr>
          <w:p w14:paraId="27EF7752"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lastRenderedPageBreak/>
              <w:t>8</w:t>
            </w:r>
          </w:p>
        </w:tc>
        <w:tc>
          <w:tcPr>
            <w:tcW w:w="3118" w:type="dxa"/>
            <w:tcBorders>
              <w:top w:val="single" w:sz="4" w:space="0" w:color="000000"/>
              <w:left w:val="single" w:sz="4" w:space="0" w:color="000000"/>
              <w:bottom w:val="single" w:sz="4" w:space="0" w:color="000000"/>
              <w:right w:val="single" w:sz="4" w:space="0" w:color="000000"/>
            </w:tcBorders>
          </w:tcPr>
          <w:p w14:paraId="28C148FA"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Оленівський ліцей </w:t>
            </w:r>
          </w:p>
        </w:tc>
        <w:tc>
          <w:tcPr>
            <w:tcW w:w="1559" w:type="dxa"/>
            <w:tcBorders>
              <w:top w:val="single" w:sz="4" w:space="0" w:color="000000"/>
              <w:left w:val="single" w:sz="4" w:space="0" w:color="000000"/>
              <w:bottom w:val="single" w:sz="4" w:space="0" w:color="000000"/>
              <w:right w:val="single" w:sz="4" w:space="0" w:color="000000"/>
            </w:tcBorders>
          </w:tcPr>
          <w:p w14:paraId="1A195D8A" w14:textId="77777777" w:rsidR="00EC13EE" w:rsidRPr="00F46FCF" w:rsidRDefault="00EC13EE" w:rsidP="006E1341">
            <w:pPr>
              <w:ind w:left="12"/>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18</w:t>
            </w:r>
          </w:p>
        </w:tc>
        <w:tc>
          <w:tcPr>
            <w:tcW w:w="2027" w:type="dxa"/>
            <w:tcBorders>
              <w:top w:val="single" w:sz="4" w:space="0" w:color="000000"/>
              <w:left w:val="single" w:sz="4" w:space="0" w:color="000000"/>
              <w:bottom w:val="single" w:sz="4" w:space="0" w:color="000000"/>
              <w:right w:val="single" w:sz="4" w:space="0" w:color="000000"/>
            </w:tcBorders>
          </w:tcPr>
          <w:p w14:paraId="5A262BE2"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102</w:t>
            </w:r>
          </w:p>
        </w:tc>
        <w:tc>
          <w:tcPr>
            <w:tcW w:w="2368" w:type="dxa"/>
            <w:tcBorders>
              <w:top w:val="single" w:sz="4" w:space="0" w:color="000000"/>
              <w:left w:val="single" w:sz="4" w:space="0" w:color="000000"/>
              <w:bottom w:val="single" w:sz="4" w:space="0" w:color="000000"/>
              <w:right w:val="single" w:sz="4" w:space="0" w:color="000000"/>
            </w:tcBorders>
          </w:tcPr>
          <w:p w14:paraId="056E5226"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7,2</w:t>
            </w:r>
          </w:p>
        </w:tc>
      </w:tr>
      <w:tr w:rsidR="00EC13EE" w:rsidRPr="00F46FCF" w14:paraId="2D074A78" w14:textId="77777777" w:rsidTr="006E1341">
        <w:trPr>
          <w:trHeight w:val="695"/>
        </w:trPr>
        <w:tc>
          <w:tcPr>
            <w:tcW w:w="530" w:type="dxa"/>
            <w:tcBorders>
              <w:top w:val="single" w:sz="4" w:space="0" w:color="000000"/>
              <w:left w:val="single" w:sz="4" w:space="0" w:color="000000"/>
              <w:bottom w:val="single" w:sz="4" w:space="0" w:color="auto"/>
              <w:right w:val="single" w:sz="4" w:space="0" w:color="000000"/>
            </w:tcBorders>
          </w:tcPr>
          <w:p w14:paraId="10DB4419"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9</w:t>
            </w:r>
          </w:p>
        </w:tc>
        <w:tc>
          <w:tcPr>
            <w:tcW w:w="3118" w:type="dxa"/>
            <w:tcBorders>
              <w:top w:val="single" w:sz="4" w:space="0" w:color="000000"/>
              <w:left w:val="single" w:sz="4" w:space="0" w:color="000000"/>
              <w:bottom w:val="single" w:sz="4" w:space="0" w:color="auto"/>
              <w:right w:val="single" w:sz="4" w:space="0" w:color="000000"/>
            </w:tcBorders>
          </w:tcPr>
          <w:p w14:paraId="46D02968"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Очеретуватівський ліцей</w:t>
            </w:r>
          </w:p>
        </w:tc>
        <w:tc>
          <w:tcPr>
            <w:tcW w:w="1559" w:type="dxa"/>
            <w:tcBorders>
              <w:top w:val="single" w:sz="4" w:space="0" w:color="000000"/>
              <w:left w:val="single" w:sz="4" w:space="0" w:color="000000"/>
              <w:bottom w:val="single" w:sz="4" w:space="0" w:color="000000"/>
              <w:right w:val="single" w:sz="4" w:space="0" w:color="000000"/>
            </w:tcBorders>
          </w:tcPr>
          <w:p w14:paraId="3AD148B5"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17</w:t>
            </w:r>
          </w:p>
        </w:tc>
        <w:tc>
          <w:tcPr>
            <w:tcW w:w="2027" w:type="dxa"/>
            <w:tcBorders>
              <w:top w:val="single" w:sz="4" w:space="0" w:color="000000"/>
              <w:left w:val="single" w:sz="4" w:space="0" w:color="000000"/>
              <w:bottom w:val="single" w:sz="4" w:space="0" w:color="000000"/>
              <w:right w:val="single" w:sz="4" w:space="0" w:color="000000"/>
            </w:tcBorders>
          </w:tcPr>
          <w:p w14:paraId="09DF1E00"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116</w:t>
            </w:r>
          </w:p>
        </w:tc>
        <w:tc>
          <w:tcPr>
            <w:tcW w:w="2368" w:type="dxa"/>
            <w:tcBorders>
              <w:top w:val="single" w:sz="4" w:space="0" w:color="000000"/>
              <w:left w:val="single" w:sz="4" w:space="0" w:color="000000"/>
              <w:bottom w:val="single" w:sz="4" w:space="0" w:color="000000"/>
              <w:right w:val="single" w:sz="4" w:space="0" w:color="000000"/>
            </w:tcBorders>
          </w:tcPr>
          <w:p w14:paraId="4F8E9C19"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7,2</w:t>
            </w:r>
          </w:p>
        </w:tc>
      </w:tr>
      <w:tr w:rsidR="00EC13EE" w:rsidRPr="00F46FCF" w14:paraId="48B0E2A7" w14:textId="77777777" w:rsidTr="006E1341">
        <w:trPr>
          <w:trHeight w:val="795"/>
        </w:trPr>
        <w:tc>
          <w:tcPr>
            <w:tcW w:w="530" w:type="dxa"/>
            <w:tcBorders>
              <w:top w:val="single" w:sz="4" w:space="0" w:color="auto"/>
              <w:left w:val="single" w:sz="4" w:space="0" w:color="000000"/>
              <w:bottom w:val="single" w:sz="4" w:space="0" w:color="000000"/>
              <w:right w:val="single" w:sz="4" w:space="0" w:color="000000"/>
            </w:tcBorders>
          </w:tcPr>
          <w:p w14:paraId="0BC099D7" w14:textId="77777777" w:rsidR="00EC13EE" w:rsidRPr="00F46FCF" w:rsidRDefault="00EC13EE" w:rsidP="006E1341">
            <w:pPr>
              <w:ind w:hanging="9"/>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10</w:t>
            </w:r>
          </w:p>
        </w:tc>
        <w:tc>
          <w:tcPr>
            <w:tcW w:w="3118" w:type="dxa"/>
            <w:tcBorders>
              <w:top w:val="single" w:sz="4" w:space="0" w:color="auto"/>
              <w:left w:val="single" w:sz="4" w:space="0" w:color="000000"/>
              <w:bottom w:val="single" w:sz="4" w:space="0" w:color="000000"/>
              <w:right w:val="single" w:sz="4" w:space="0" w:color="000000"/>
            </w:tcBorders>
          </w:tcPr>
          <w:p w14:paraId="76DA8214" w14:textId="77777777" w:rsidR="00EC13EE" w:rsidRPr="00F46FCF" w:rsidRDefault="00EC13EE" w:rsidP="006E1341">
            <w:pPr>
              <w:ind w:right="929"/>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Почино-Софіївський ліцей</w:t>
            </w:r>
          </w:p>
        </w:tc>
        <w:tc>
          <w:tcPr>
            <w:tcW w:w="1559" w:type="dxa"/>
            <w:tcBorders>
              <w:top w:val="single" w:sz="4" w:space="0" w:color="000000"/>
              <w:left w:val="single" w:sz="4" w:space="0" w:color="000000"/>
              <w:bottom w:val="single" w:sz="4" w:space="0" w:color="000000"/>
              <w:right w:val="single" w:sz="4" w:space="0" w:color="000000"/>
            </w:tcBorders>
          </w:tcPr>
          <w:p w14:paraId="37BD2337" w14:textId="77777777" w:rsidR="00EC13EE" w:rsidRPr="00F46FCF" w:rsidRDefault="00EC13EE" w:rsidP="006E1341">
            <w:pPr>
              <w:ind w:left="12"/>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15</w:t>
            </w:r>
          </w:p>
        </w:tc>
        <w:tc>
          <w:tcPr>
            <w:tcW w:w="2027" w:type="dxa"/>
            <w:tcBorders>
              <w:top w:val="single" w:sz="4" w:space="0" w:color="000000"/>
              <w:left w:val="single" w:sz="4" w:space="0" w:color="000000"/>
              <w:bottom w:val="single" w:sz="4" w:space="0" w:color="000000"/>
              <w:right w:val="single" w:sz="4" w:space="0" w:color="000000"/>
            </w:tcBorders>
          </w:tcPr>
          <w:p w14:paraId="6DFCC8D3"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104</w:t>
            </w:r>
          </w:p>
        </w:tc>
        <w:tc>
          <w:tcPr>
            <w:tcW w:w="2368" w:type="dxa"/>
            <w:tcBorders>
              <w:top w:val="single" w:sz="4" w:space="0" w:color="000000"/>
              <w:left w:val="single" w:sz="4" w:space="0" w:color="000000"/>
              <w:bottom w:val="single" w:sz="4" w:space="0" w:color="000000"/>
              <w:right w:val="single" w:sz="4" w:space="0" w:color="000000"/>
            </w:tcBorders>
          </w:tcPr>
          <w:p w14:paraId="15B12A4F"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8</w:t>
            </w:r>
          </w:p>
        </w:tc>
      </w:tr>
      <w:tr w:rsidR="00EC13EE" w:rsidRPr="00F46FCF" w14:paraId="16ADB6FB" w14:textId="77777777" w:rsidTr="006E1341">
        <w:trPr>
          <w:trHeight w:val="580"/>
        </w:trPr>
        <w:tc>
          <w:tcPr>
            <w:tcW w:w="530" w:type="dxa"/>
            <w:tcBorders>
              <w:top w:val="single" w:sz="4" w:space="0" w:color="000000"/>
              <w:left w:val="single" w:sz="4" w:space="0" w:color="000000"/>
              <w:bottom w:val="single" w:sz="4" w:space="0" w:color="000000"/>
              <w:right w:val="single" w:sz="4" w:space="0" w:color="000000"/>
            </w:tcBorders>
          </w:tcPr>
          <w:p w14:paraId="44F40539"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11</w:t>
            </w:r>
          </w:p>
        </w:tc>
        <w:tc>
          <w:tcPr>
            <w:tcW w:w="3118" w:type="dxa"/>
            <w:tcBorders>
              <w:top w:val="single" w:sz="4" w:space="0" w:color="000000"/>
              <w:left w:val="single" w:sz="4" w:space="0" w:color="000000"/>
              <w:bottom w:val="single" w:sz="4" w:space="0" w:color="000000"/>
              <w:right w:val="single" w:sz="4" w:space="0" w:color="000000"/>
            </w:tcBorders>
          </w:tcPr>
          <w:p w14:paraId="60792C67"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Поливанівський ліцей</w:t>
            </w:r>
          </w:p>
        </w:tc>
        <w:tc>
          <w:tcPr>
            <w:tcW w:w="1559" w:type="dxa"/>
            <w:tcBorders>
              <w:top w:val="single" w:sz="4" w:space="0" w:color="000000"/>
              <w:left w:val="single" w:sz="4" w:space="0" w:color="000000"/>
              <w:bottom w:val="single" w:sz="4" w:space="0" w:color="000000"/>
              <w:right w:val="single" w:sz="4" w:space="0" w:color="000000"/>
            </w:tcBorders>
          </w:tcPr>
          <w:p w14:paraId="23A95D50" w14:textId="77777777" w:rsidR="00EC13EE" w:rsidRPr="00F46FCF" w:rsidRDefault="00EC13EE" w:rsidP="006E1341">
            <w:pPr>
              <w:ind w:left="12"/>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15</w:t>
            </w:r>
          </w:p>
        </w:tc>
        <w:tc>
          <w:tcPr>
            <w:tcW w:w="2027" w:type="dxa"/>
            <w:tcBorders>
              <w:top w:val="single" w:sz="4" w:space="0" w:color="000000"/>
              <w:left w:val="single" w:sz="4" w:space="0" w:color="000000"/>
              <w:bottom w:val="single" w:sz="4" w:space="0" w:color="000000"/>
              <w:right w:val="single" w:sz="4" w:space="0" w:color="000000"/>
            </w:tcBorders>
          </w:tcPr>
          <w:p w14:paraId="336D7D23"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136</w:t>
            </w:r>
          </w:p>
        </w:tc>
        <w:tc>
          <w:tcPr>
            <w:tcW w:w="2368" w:type="dxa"/>
            <w:tcBorders>
              <w:top w:val="single" w:sz="4" w:space="0" w:color="000000"/>
              <w:left w:val="single" w:sz="4" w:space="0" w:color="000000"/>
              <w:bottom w:val="single" w:sz="4" w:space="0" w:color="000000"/>
              <w:right w:val="single" w:sz="4" w:space="0" w:color="000000"/>
            </w:tcBorders>
          </w:tcPr>
          <w:p w14:paraId="0A666E9A"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9,7</w:t>
            </w:r>
          </w:p>
        </w:tc>
      </w:tr>
      <w:tr w:rsidR="00EC13EE" w:rsidRPr="00F46FCF" w14:paraId="2CD5BA83" w14:textId="77777777" w:rsidTr="006E1341">
        <w:trPr>
          <w:trHeight w:val="580"/>
        </w:trPr>
        <w:tc>
          <w:tcPr>
            <w:tcW w:w="530" w:type="dxa"/>
            <w:tcBorders>
              <w:top w:val="single" w:sz="4" w:space="0" w:color="000000"/>
              <w:left w:val="single" w:sz="4" w:space="0" w:color="000000"/>
              <w:bottom w:val="single" w:sz="4" w:space="0" w:color="000000"/>
              <w:right w:val="single" w:sz="4" w:space="0" w:color="000000"/>
            </w:tcBorders>
          </w:tcPr>
          <w:p w14:paraId="21517508"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w:t>
            </w:r>
          </w:p>
        </w:tc>
        <w:tc>
          <w:tcPr>
            <w:tcW w:w="3118" w:type="dxa"/>
            <w:tcBorders>
              <w:top w:val="single" w:sz="4" w:space="0" w:color="000000"/>
              <w:left w:val="single" w:sz="4" w:space="0" w:color="000000"/>
              <w:bottom w:val="single" w:sz="4" w:space="0" w:color="000000"/>
              <w:right w:val="single" w:sz="4" w:space="0" w:color="000000"/>
            </w:tcBorders>
          </w:tcPr>
          <w:p w14:paraId="4D037013"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Першотравенський ліцей</w:t>
            </w:r>
          </w:p>
        </w:tc>
        <w:tc>
          <w:tcPr>
            <w:tcW w:w="1559" w:type="dxa"/>
            <w:tcBorders>
              <w:top w:val="single" w:sz="4" w:space="0" w:color="000000"/>
              <w:left w:val="single" w:sz="4" w:space="0" w:color="000000"/>
              <w:bottom w:val="single" w:sz="4" w:space="0" w:color="000000"/>
              <w:right w:val="single" w:sz="4" w:space="0" w:color="000000"/>
            </w:tcBorders>
          </w:tcPr>
          <w:p w14:paraId="17EF5D46" w14:textId="77777777" w:rsidR="00EC13EE" w:rsidRPr="00F46FCF" w:rsidRDefault="00EC13EE" w:rsidP="006E1341">
            <w:pPr>
              <w:ind w:left="12"/>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15</w:t>
            </w:r>
          </w:p>
        </w:tc>
        <w:tc>
          <w:tcPr>
            <w:tcW w:w="2027" w:type="dxa"/>
            <w:tcBorders>
              <w:top w:val="single" w:sz="4" w:space="0" w:color="000000"/>
              <w:left w:val="single" w:sz="4" w:space="0" w:color="000000"/>
              <w:bottom w:val="single" w:sz="4" w:space="0" w:color="000000"/>
              <w:right w:val="single" w:sz="4" w:space="0" w:color="000000"/>
            </w:tcBorders>
          </w:tcPr>
          <w:p w14:paraId="54DA0E23"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76</w:t>
            </w:r>
          </w:p>
        </w:tc>
        <w:tc>
          <w:tcPr>
            <w:tcW w:w="2368" w:type="dxa"/>
            <w:tcBorders>
              <w:top w:val="single" w:sz="4" w:space="0" w:color="000000"/>
              <w:left w:val="single" w:sz="4" w:space="0" w:color="000000"/>
              <w:bottom w:val="single" w:sz="4" w:space="0" w:color="000000"/>
              <w:right w:val="single" w:sz="4" w:space="0" w:color="000000"/>
            </w:tcBorders>
          </w:tcPr>
          <w:p w14:paraId="4C5D2809"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6,3</w:t>
            </w:r>
          </w:p>
        </w:tc>
      </w:tr>
      <w:tr w:rsidR="00EC13EE" w:rsidRPr="00F46FCF" w14:paraId="619F0CBE" w14:textId="77777777" w:rsidTr="006E1341">
        <w:trPr>
          <w:trHeight w:val="580"/>
        </w:trPr>
        <w:tc>
          <w:tcPr>
            <w:tcW w:w="530" w:type="dxa"/>
            <w:tcBorders>
              <w:top w:val="single" w:sz="4" w:space="0" w:color="000000"/>
              <w:left w:val="single" w:sz="4" w:space="0" w:color="000000"/>
              <w:bottom w:val="single" w:sz="4" w:space="0" w:color="000000"/>
              <w:right w:val="single" w:sz="4" w:space="0" w:color="000000"/>
            </w:tcBorders>
          </w:tcPr>
          <w:p w14:paraId="1E60F3E1"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13</w:t>
            </w:r>
          </w:p>
        </w:tc>
        <w:tc>
          <w:tcPr>
            <w:tcW w:w="3118" w:type="dxa"/>
            <w:tcBorders>
              <w:top w:val="single" w:sz="4" w:space="0" w:color="000000"/>
              <w:left w:val="single" w:sz="4" w:space="0" w:color="000000"/>
              <w:bottom w:val="single" w:sz="4" w:space="0" w:color="000000"/>
              <w:right w:val="single" w:sz="4" w:space="0" w:color="000000"/>
            </w:tcBorders>
          </w:tcPr>
          <w:p w14:paraId="0878D2BD"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Шевченківський ліцей</w:t>
            </w:r>
          </w:p>
        </w:tc>
        <w:tc>
          <w:tcPr>
            <w:tcW w:w="1559" w:type="dxa"/>
            <w:tcBorders>
              <w:top w:val="single" w:sz="4" w:space="0" w:color="000000"/>
              <w:left w:val="single" w:sz="4" w:space="0" w:color="000000"/>
              <w:bottom w:val="single" w:sz="4" w:space="0" w:color="000000"/>
              <w:right w:val="single" w:sz="4" w:space="0" w:color="000000"/>
            </w:tcBorders>
          </w:tcPr>
          <w:p w14:paraId="1E394187" w14:textId="77777777" w:rsidR="00EC13EE" w:rsidRPr="00F46FCF" w:rsidRDefault="00EC13EE" w:rsidP="006E1341">
            <w:pPr>
              <w:ind w:left="12"/>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14</w:t>
            </w:r>
          </w:p>
        </w:tc>
        <w:tc>
          <w:tcPr>
            <w:tcW w:w="2027" w:type="dxa"/>
            <w:tcBorders>
              <w:top w:val="single" w:sz="4" w:space="0" w:color="000000"/>
              <w:left w:val="single" w:sz="4" w:space="0" w:color="000000"/>
              <w:bottom w:val="single" w:sz="4" w:space="0" w:color="000000"/>
              <w:right w:val="single" w:sz="4" w:space="0" w:color="000000"/>
            </w:tcBorders>
          </w:tcPr>
          <w:p w14:paraId="1593999C"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92</w:t>
            </w:r>
          </w:p>
        </w:tc>
        <w:tc>
          <w:tcPr>
            <w:tcW w:w="2368" w:type="dxa"/>
            <w:tcBorders>
              <w:top w:val="single" w:sz="4" w:space="0" w:color="000000"/>
              <w:left w:val="single" w:sz="4" w:space="0" w:color="000000"/>
              <w:bottom w:val="single" w:sz="4" w:space="0" w:color="000000"/>
              <w:right w:val="single" w:sz="4" w:space="0" w:color="000000"/>
            </w:tcBorders>
          </w:tcPr>
          <w:p w14:paraId="5A78A6AC"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9,2</w:t>
            </w:r>
          </w:p>
        </w:tc>
      </w:tr>
      <w:tr w:rsidR="00EC13EE" w:rsidRPr="00F46FCF" w14:paraId="7E065CEE" w14:textId="77777777" w:rsidTr="006E1341">
        <w:trPr>
          <w:trHeight w:val="580"/>
        </w:trPr>
        <w:tc>
          <w:tcPr>
            <w:tcW w:w="530" w:type="dxa"/>
            <w:tcBorders>
              <w:top w:val="single" w:sz="4" w:space="0" w:color="000000"/>
              <w:left w:val="single" w:sz="4" w:space="0" w:color="000000"/>
              <w:bottom w:val="single" w:sz="4" w:space="0" w:color="000000"/>
              <w:right w:val="single" w:sz="4" w:space="0" w:color="000000"/>
            </w:tcBorders>
          </w:tcPr>
          <w:p w14:paraId="2DB8C352"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14</w:t>
            </w:r>
          </w:p>
        </w:tc>
        <w:tc>
          <w:tcPr>
            <w:tcW w:w="3118" w:type="dxa"/>
            <w:tcBorders>
              <w:top w:val="single" w:sz="4" w:space="0" w:color="000000"/>
              <w:left w:val="single" w:sz="4" w:space="0" w:color="000000"/>
              <w:bottom w:val="single" w:sz="4" w:space="0" w:color="000000"/>
              <w:right w:val="single" w:sz="4" w:space="0" w:color="000000"/>
            </w:tcBorders>
          </w:tcPr>
          <w:p w14:paraId="2429E2A7"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Шевський ліцей</w:t>
            </w:r>
          </w:p>
        </w:tc>
        <w:tc>
          <w:tcPr>
            <w:tcW w:w="1559" w:type="dxa"/>
            <w:tcBorders>
              <w:top w:val="single" w:sz="4" w:space="0" w:color="000000"/>
              <w:left w:val="single" w:sz="4" w:space="0" w:color="000000"/>
              <w:bottom w:val="single" w:sz="4" w:space="0" w:color="000000"/>
              <w:right w:val="single" w:sz="4" w:space="0" w:color="000000"/>
            </w:tcBorders>
          </w:tcPr>
          <w:p w14:paraId="75E8ED8B" w14:textId="77777777" w:rsidR="00EC13EE" w:rsidRPr="00F46FCF" w:rsidRDefault="00EC13EE" w:rsidP="006E1341">
            <w:pPr>
              <w:ind w:left="12"/>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15</w:t>
            </w:r>
          </w:p>
        </w:tc>
        <w:tc>
          <w:tcPr>
            <w:tcW w:w="2027" w:type="dxa"/>
            <w:tcBorders>
              <w:top w:val="single" w:sz="4" w:space="0" w:color="000000"/>
              <w:left w:val="single" w:sz="4" w:space="0" w:color="000000"/>
              <w:bottom w:val="single" w:sz="4" w:space="0" w:color="000000"/>
              <w:right w:val="single" w:sz="4" w:space="0" w:color="000000"/>
            </w:tcBorders>
          </w:tcPr>
          <w:p w14:paraId="03EDD547"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73</w:t>
            </w:r>
          </w:p>
        </w:tc>
        <w:tc>
          <w:tcPr>
            <w:tcW w:w="2368" w:type="dxa"/>
            <w:tcBorders>
              <w:top w:val="single" w:sz="4" w:space="0" w:color="000000"/>
              <w:left w:val="single" w:sz="4" w:space="0" w:color="000000"/>
              <w:bottom w:val="single" w:sz="4" w:space="0" w:color="000000"/>
              <w:right w:val="single" w:sz="4" w:space="0" w:color="000000"/>
            </w:tcBorders>
          </w:tcPr>
          <w:p w14:paraId="561BA7EF"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5,6</w:t>
            </w:r>
          </w:p>
        </w:tc>
      </w:tr>
      <w:tr w:rsidR="00EC13EE" w:rsidRPr="00F46FCF" w14:paraId="1F680022" w14:textId="77777777" w:rsidTr="006E1341">
        <w:trPr>
          <w:trHeight w:val="580"/>
        </w:trPr>
        <w:tc>
          <w:tcPr>
            <w:tcW w:w="530" w:type="dxa"/>
            <w:tcBorders>
              <w:top w:val="single" w:sz="4" w:space="0" w:color="000000"/>
              <w:left w:val="single" w:sz="4" w:space="0" w:color="000000"/>
              <w:bottom w:val="single" w:sz="4" w:space="0" w:color="000000"/>
              <w:right w:val="single" w:sz="4" w:space="0" w:color="000000"/>
            </w:tcBorders>
          </w:tcPr>
          <w:p w14:paraId="5527FFE2"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15</w:t>
            </w:r>
          </w:p>
        </w:tc>
        <w:tc>
          <w:tcPr>
            <w:tcW w:w="3118" w:type="dxa"/>
            <w:tcBorders>
              <w:top w:val="single" w:sz="4" w:space="0" w:color="000000"/>
              <w:left w:val="single" w:sz="4" w:space="0" w:color="000000"/>
              <w:bottom w:val="single" w:sz="4" w:space="0" w:color="000000"/>
              <w:right w:val="single" w:sz="4" w:space="0" w:color="000000"/>
            </w:tcBorders>
          </w:tcPr>
          <w:p w14:paraId="7A9070D1"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Топчинська гімназія</w:t>
            </w:r>
          </w:p>
        </w:tc>
        <w:tc>
          <w:tcPr>
            <w:tcW w:w="1559" w:type="dxa"/>
            <w:tcBorders>
              <w:top w:val="single" w:sz="4" w:space="0" w:color="000000"/>
              <w:left w:val="single" w:sz="4" w:space="0" w:color="000000"/>
              <w:bottom w:val="single" w:sz="4" w:space="0" w:color="000000"/>
              <w:right w:val="single" w:sz="4" w:space="0" w:color="000000"/>
            </w:tcBorders>
          </w:tcPr>
          <w:p w14:paraId="1244FB76" w14:textId="77777777" w:rsidR="00EC13EE" w:rsidRPr="00F46FCF" w:rsidRDefault="00EC13EE" w:rsidP="006E1341">
            <w:pPr>
              <w:ind w:left="12"/>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15</w:t>
            </w:r>
          </w:p>
        </w:tc>
        <w:tc>
          <w:tcPr>
            <w:tcW w:w="2027" w:type="dxa"/>
            <w:tcBorders>
              <w:top w:val="single" w:sz="4" w:space="0" w:color="000000"/>
              <w:left w:val="single" w:sz="4" w:space="0" w:color="000000"/>
              <w:bottom w:val="single" w:sz="4" w:space="0" w:color="000000"/>
              <w:right w:val="single" w:sz="4" w:space="0" w:color="000000"/>
            </w:tcBorders>
          </w:tcPr>
          <w:p w14:paraId="7B6FA951"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55</w:t>
            </w:r>
          </w:p>
        </w:tc>
        <w:tc>
          <w:tcPr>
            <w:tcW w:w="2368" w:type="dxa"/>
            <w:tcBorders>
              <w:top w:val="single" w:sz="4" w:space="0" w:color="000000"/>
              <w:left w:val="single" w:sz="4" w:space="0" w:color="000000"/>
              <w:bottom w:val="single" w:sz="4" w:space="0" w:color="000000"/>
              <w:right w:val="single" w:sz="4" w:space="0" w:color="000000"/>
            </w:tcBorders>
          </w:tcPr>
          <w:p w14:paraId="05BF8543" w14:textId="77777777" w:rsidR="00EC13EE" w:rsidRPr="00F46FCF" w:rsidRDefault="00EC13EE" w:rsidP="006E1341">
            <w:pPr>
              <w:ind w:left="7"/>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3,7</w:t>
            </w:r>
          </w:p>
        </w:tc>
      </w:tr>
      <w:bookmarkEnd w:id="9"/>
      <w:bookmarkEnd w:id="10"/>
    </w:tbl>
    <w:p w14:paraId="73D9D2F1"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p>
    <w:p w14:paraId="067E6968" w14:textId="39E5A2C4"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У середньому на одного вчителя в закладах загальної середньої освіти  Магдалинівської селищної ради  припад</w:t>
      </w:r>
      <w:r w:rsidR="004E21AA" w:rsidRPr="00F46FCF">
        <w:rPr>
          <w:rFonts w:ascii="Times New Roman" w:eastAsia="Times New Roman" w:hAnsi="Times New Roman" w:cs="Times New Roman"/>
          <w:sz w:val="28"/>
          <w:lang w:val="uk-UA" w:eastAsia="ru-RU"/>
        </w:rPr>
        <w:t>а</w:t>
      </w:r>
      <w:r w:rsidRPr="00F46FCF">
        <w:rPr>
          <w:rFonts w:ascii="Times New Roman" w:eastAsia="Times New Roman" w:hAnsi="Times New Roman" w:cs="Times New Roman"/>
          <w:sz w:val="28"/>
          <w:lang w:val="uk-UA" w:eastAsia="ru-RU"/>
        </w:rPr>
        <w:t xml:space="preserve">є  7,9 учнів,   у селищі Магдалинівка – 13,4 учні. </w:t>
      </w:r>
    </w:p>
    <w:p w14:paraId="3A9E6604"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Кількість ставок вчителів визначається, виходячи з кількості годин за навчальними планами, розробленими на основі типових освітніх програм, з урахуванням інваріантної та варіативної складових, поділу класів на групи при вивченні окремих предметів, кількості годин, передбачених для індивідуального та групового навчання учнів, інших вимог законодавства щодо організації освітнього процесу, з урахуванням норми на ставку 18 навчальних годин на тиждень.</w:t>
      </w:r>
    </w:p>
    <w:p w14:paraId="69BC79DF" w14:textId="77777777" w:rsidR="00EC13EE" w:rsidRPr="00F46FCF" w:rsidRDefault="00EC13EE" w:rsidP="00EC13EE">
      <w:pPr>
        <w:spacing w:after="0" w:line="240" w:lineRule="auto"/>
        <w:ind w:left="-5" w:right="15" w:hanging="9"/>
        <w:jc w:val="both"/>
        <w:rPr>
          <w:rFonts w:ascii="Times New Roman" w:eastAsia="Times New Roman" w:hAnsi="Times New Roman" w:cs="Times New Roman"/>
          <w:b/>
          <w:bCs/>
          <w:sz w:val="28"/>
          <w:lang w:val="uk-UA" w:eastAsia="ru-RU"/>
        </w:rPr>
      </w:pPr>
      <w:r w:rsidRPr="00F46FCF">
        <w:rPr>
          <w:rFonts w:ascii="Times New Roman" w:eastAsia="Times New Roman" w:hAnsi="Times New Roman" w:cs="Times New Roman"/>
          <w:b/>
          <w:bCs/>
          <w:sz w:val="28"/>
          <w:lang w:val="uk-UA" w:eastAsia="ru-RU"/>
        </w:rPr>
        <w:t xml:space="preserve">Які  ж особливості  формування  кадрової політики </w:t>
      </w:r>
    </w:p>
    <w:p w14:paraId="7E9C58B8" w14:textId="77777777" w:rsidR="00EC13EE" w:rsidRPr="00F46FCF" w:rsidRDefault="00EC13EE" w:rsidP="00EC13EE">
      <w:pPr>
        <w:spacing w:after="0" w:line="240" w:lineRule="auto"/>
        <w:ind w:left="-5" w:right="15" w:hanging="9"/>
        <w:jc w:val="both"/>
        <w:rPr>
          <w:rFonts w:ascii="Times New Roman" w:eastAsia="Times New Roman" w:hAnsi="Times New Roman" w:cs="Times New Roman"/>
          <w:b/>
          <w:bCs/>
          <w:sz w:val="28"/>
          <w:lang w:val="uk-UA" w:eastAsia="ru-RU"/>
        </w:rPr>
      </w:pPr>
      <w:r w:rsidRPr="00F46FCF">
        <w:rPr>
          <w:rFonts w:ascii="Times New Roman" w:eastAsia="Times New Roman" w:hAnsi="Times New Roman" w:cs="Times New Roman"/>
          <w:b/>
          <w:bCs/>
          <w:sz w:val="28"/>
          <w:lang w:val="uk-UA" w:eastAsia="ru-RU"/>
        </w:rPr>
        <w:t>в закладах загальної середньої освіти нашої громади?</w:t>
      </w:r>
    </w:p>
    <w:p w14:paraId="4F047C96" w14:textId="77777777" w:rsidR="00EC13EE" w:rsidRPr="00F46FCF" w:rsidRDefault="00EC13EE" w:rsidP="00EC13EE">
      <w:pPr>
        <w:numPr>
          <w:ilvl w:val="0"/>
          <w:numId w:val="9"/>
        </w:numPr>
        <w:tabs>
          <w:tab w:val="left" w:pos="0"/>
        </w:tabs>
        <w:spacing w:after="280" w:line="274" w:lineRule="auto"/>
        <w:ind w:right="15" w:hanging="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Чітка залежність від освітньої мережі, а, звідси, від державного фінансування (освітня субвенція). Безумовно, це </w:t>
      </w:r>
      <w:r w:rsidRPr="00F46FCF">
        <w:rPr>
          <w:rFonts w:ascii="Times New Roman" w:eastAsia="Times New Roman" w:hAnsi="Times New Roman" w:cs="Times New Roman"/>
          <w:bCs/>
          <w:sz w:val="28"/>
          <w:lang w:val="uk-UA" w:eastAsia="ru-RU"/>
        </w:rPr>
        <w:t>фінансова обмеженість.</w:t>
      </w:r>
      <w:r w:rsidRPr="00F46FCF">
        <w:rPr>
          <w:rFonts w:ascii="Times New Roman" w:eastAsia="Times New Roman" w:hAnsi="Times New Roman" w:cs="Times New Roman"/>
          <w:sz w:val="28"/>
          <w:lang w:val="uk-UA" w:eastAsia="ru-RU"/>
        </w:rPr>
        <w:t xml:space="preserve">  Відсутність достатньої </w:t>
      </w:r>
      <w:r w:rsidRPr="00F46FCF">
        <w:rPr>
          <w:rFonts w:ascii="Times New Roman" w:eastAsia="Times New Roman" w:hAnsi="Times New Roman" w:cs="Times New Roman"/>
          <w:sz w:val="28"/>
          <w:lang w:val="uk-UA" w:eastAsia="ru-RU"/>
        </w:rPr>
        <w:tab/>
        <w:t xml:space="preserve">кількості </w:t>
      </w:r>
      <w:r w:rsidRPr="00F46FCF">
        <w:rPr>
          <w:rFonts w:ascii="Times New Roman" w:eastAsia="Times New Roman" w:hAnsi="Times New Roman" w:cs="Times New Roman"/>
          <w:sz w:val="28"/>
          <w:lang w:val="uk-UA" w:eastAsia="ru-RU"/>
        </w:rPr>
        <w:tab/>
        <w:t xml:space="preserve">фінансових ресурсів </w:t>
      </w:r>
      <w:r w:rsidRPr="00F46FCF">
        <w:rPr>
          <w:rFonts w:ascii="Times New Roman" w:eastAsia="Times New Roman" w:hAnsi="Times New Roman" w:cs="Times New Roman"/>
          <w:sz w:val="28"/>
          <w:lang w:val="uk-UA" w:eastAsia="ru-RU"/>
        </w:rPr>
        <w:tab/>
        <w:t xml:space="preserve">суттєво </w:t>
      </w:r>
      <w:r w:rsidRPr="00F46FCF">
        <w:rPr>
          <w:rFonts w:ascii="Times New Roman" w:eastAsia="Times New Roman" w:hAnsi="Times New Roman" w:cs="Times New Roman"/>
          <w:sz w:val="28"/>
          <w:lang w:val="uk-UA" w:eastAsia="ru-RU"/>
        </w:rPr>
        <w:tab/>
        <w:t xml:space="preserve">обмежує ресурсне забезпечення </w:t>
      </w:r>
      <w:r w:rsidRPr="00F46FCF">
        <w:rPr>
          <w:rFonts w:ascii="Times New Roman" w:eastAsia="Times New Roman" w:hAnsi="Times New Roman" w:cs="Times New Roman"/>
          <w:sz w:val="28"/>
          <w:lang w:val="uk-UA" w:eastAsia="ru-RU"/>
        </w:rPr>
        <w:tab/>
        <w:t xml:space="preserve">кадрової </w:t>
      </w:r>
      <w:r w:rsidRPr="00F46FCF">
        <w:rPr>
          <w:rFonts w:ascii="Times New Roman" w:eastAsia="Times New Roman" w:hAnsi="Times New Roman" w:cs="Times New Roman"/>
          <w:sz w:val="28"/>
          <w:lang w:val="uk-UA" w:eastAsia="ru-RU"/>
        </w:rPr>
        <w:tab/>
        <w:t xml:space="preserve">політики </w:t>
      </w:r>
      <w:r w:rsidRPr="00F46FCF">
        <w:rPr>
          <w:rFonts w:ascii="Times New Roman" w:eastAsia="Times New Roman" w:hAnsi="Times New Roman" w:cs="Times New Roman"/>
          <w:sz w:val="28"/>
          <w:lang w:val="uk-UA" w:eastAsia="ru-RU"/>
        </w:rPr>
        <w:tab/>
        <w:t xml:space="preserve">- </w:t>
      </w:r>
      <w:r w:rsidRPr="00F46FCF">
        <w:rPr>
          <w:rFonts w:ascii="Times New Roman" w:eastAsia="Times New Roman" w:hAnsi="Times New Roman" w:cs="Times New Roman"/>
          <w:sz w:val="28"/>
          <w:lang w:val="uk-UA" w:eastAsia="ru-RU"/>
        </w:rPr>
        <w:tab/>
        <w:t xml:space="preserve">неможливо </w:t>
      </w:r>
      <w:r w:rsidRPr="00F46FCF">
        <w:rPr>
          <w:rFonts w:ascii="Times New Roman" w:eastAsia="Times New Roman" w:hAnsi="Times New Roman" w:cs="Times New Roman"/>
          <w:sz w:val="28"/>
          <w:lang w:val="uk-UA" w:eastAsia="ru-RU"/>
        </w:rPr>
        <w:tab/>
        <w:t>гідно винагороджувати працівників (престижність, тощо), забезпечувати їх достатнім соціальним пакетом та можливостями професійного розвитку, а також використовувати години варіативної частини навчальних планів на потреби здобувачів освіти.</w:t>
      </w:r>
    </w:p>
    <w:p w14:paraId="7A2C5623" w14:textId="77777777" w:rsidR="00EC13EE" w:rsidRPr="00F46FCF" w:rsidRDefault="00EC13EE" w:rsidP="00EC13EE">
      <w:pPr>
        <w:numPr>
          <w:ilvl w:val="0"/>
          <w:numId w:val="9"/>
        </w:numPr>
        <w:spacing w:after="211" w:line="269" w:lineRule="auto"/>
        <w:ind w:right="15" w:hanging="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Низький відсоток випускників та недостатній рівень їх знань, які виявляють бажання навчатися в педагогічних закладах вищої освіти, адже  </w:t>
      </w:r>
      <w:r w:rsidRPr="00F46FCF">
        <w:rPr>
          <w:rFonts w:ascii="Times New Roman" w:eastAsia="Times New Roman" w:hAnsi="Times New Roman" w:cs="Times New Roman"/>
          <w:sz w:val="28"/>
          <w:lang w:val="uk-UA" w:eastAsia="ru-RU"/>
        </w:rPr>
        <w:lastRenderedPageBreak/>
        <w:t>саме наші випускники - основа педагогічної спільноти закладів освіти  громади.</w:t>
      </w:r>
    </w:p>
    <w:p w14:paraId="11F18024" w14:textId="77777777" w:rsidR="00EC13EE" w:rsidRPr="00F46FCF" w:rsidRDefault="00EC13EE" w:rsidP="00EC13EE">
      <w:pPr>
        <w:numPr>
          <w:ilvl w:val="0"/>
          <w:numId w:val="9"/>
        </w:numPr>
        <w:spacing w:after="244" w:line="269" w:lineRule="auto"/>
        <w:ind w:right="15" w:hanging="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Високі вимоги до професійності працівників  та реальний рівень їх педагогічної діяльності.</w:t>
      </w:r>
    </w:p>
    <w:p w14:paraId="78CDAFA1" w14:textId="77777777" w:rsidR="00EC13EE" w:rsidRPr="00F46FCF" w:rsidRDefault="00EC13EE" w:rsidP="00EC13EE">
      <w:pPr>
        <w:keepNext/>
        <w:keepLines/>
        <w:spacing w:after="208" w:line="268" w:lineRule="auto"/>
        <w:ind w:left="-4" w:hanging="10"/>
        <w:jc w:val="both"/>
        <w:outlineLvl w:val="2"/>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 xml:space="preserve">Фінансування та матеріально-технічна база </w:t>
      </w:r>
      <w:r w:rsidRPr="00F46FCF">
        <w:rPr>
          <w:rFonts w:ascii="Times New Roman" w:eastAsia="Times New Roman" w:hAnsi="Times New Roman" w:cs="Times New Roman"/>
          <w:sz w:val="28"/>
          <w:lang w:val="uk-UA" w:eastAsia="ru-RU"/>
        </w:rPr>
        <w:t>закладів загальної середньої освіти</w:t>
      </w:r>
    </w:p>
    <w:p w14:paraId="05D7A96E"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xml:space="preserve">      Загальний обсяг фінансування загальної середньої освіти селищної ради:</w:t>
      </w:r>
    </w:p>
    <w:p w14:paraId="3D8B90D7" w14:textId="617005FB" w:rsidR="00EC13EE" w:rsidRPr="00F46FCF" w:rsidRDefault="00EC13EE" w:rsidP="00EC13EE">
      <w:pPr>
        <w:pStyle w:val="a3"/>
        <w:numPr>
          <w:ilvl w:val="0"/>
          <w:numId w:val="8"/>
        </w:numPr>
        <w:spacing w:after="211" w:line="269" w:lineRule="auto"/>
        <w:ind w:right="15" w:hanging="9"/>
        <w:jc w:val="both"/>
        <w:rPr>
          <w:rFonts w:ascii="Times New Roman" w:hAnsi="Times New Roman" w:cs="Times New Roman"/>
          <w:sz w:val="28"/>
          <w:szCs w:val="28"/>
          <w:lang w:val="uk-UA"/>
        </w:rPr>
      </w:pPr>
      <w:r w:rsidRPr="00F46FCF">
        <w:rPr>
          <w:rFonts w:ascii="Times New Roman" w:hAnsi="Times New Roman" w:cs="Times New Roman"/>
          <w:sz w:val="28"/>
          <w:szCs w:val="28"/>
          <w:lang w:val="uk-UA"/>
        </w:rPr>
        <w:t xml:space="preserve"> у 2023 році  з  місцевого  бюджету становив – 41 млн.  грн., з державного бюджету (освітня субвенція)-  64 млн.</w:t>
      </w:r>
      <w:r w:rsidR="00F95ED8" w:rsidRPr="00F46FCF">
        <w:rPr>
          <w:rFonts w:ascii="Times New Roman" w:hAnsi="Times New Roman" w:cs="Times New Roman"/>
          <w:sz w:val="28"/>
          <w:szCs w:val="28"/>
          <w:lang w:val="uk-UA"/>
        </w:rPr>
        <w:t xml:space="preserve"> </w:t>
      </w:r>
      <w:r w:rsidRPr="00F46FCF">
        <w:rPr>
          <w:rFonts w:ascii="Times New Roman" w:hAnsi="Times New Roman" w:cs="Times New Roman"/>
          <w:sz w:val="28"/>
          <w:szCs w:val="28"/>
          <w:lang w:val="uk-UA"/>
        </w:rPr>
        <w:t xml:space="preserve">грн. </w:t>
      </w:r>
    </w:p>
    <w:p w14:paraId="2E406492" w14:textId="21A266D2" w:rsidR="00EC13EE" w:rsidRPr="00F46FCF" w:rsidRDefault="00EC13EE" w:rsidP="00EC13EE">
      <w:pPr>
        <w:pStyle w:val="a3"/>
        <w:numPr>
          <w:ilvl w:val="0"/>
          <w:numId w:val="8"/>
        </w:numPr>
        <w:spacing w:after="211" w:line="269" w:lineRule="auto"/>
        <w:ind w:right="15" w:hanging="9"/>
        <w:jc w:val="both"/>
        <w:rPr>
          <w:rFonts w:ascii="Times New Roman" w:hAnsi="Times New Roman" w:cs="Times New Roman"/>
          <w:sz w:val="28"/>
          <w:szCs w:val="28"/>
          <w:lang w:val="uk-UA"/>
        </w:rPr>
      </w:pPr>
      <w:r w:rsidRPr="00F46FCF">
        <w:rPr>
          <w:rFonts w:ascii="Times New Roman" w:hAnsi="Times New Roman" w:cs="Times New Roman"/>
          <w:sz w:val="28"/>
          <w:szCs w:val="28"/>
          <w:lang w:val="uk-UA"/>
        </w:rPr>
        <w:t xml:space="preserve">у 2024 році з місцевого бюджету -86 </w:t>
      </w:r>
      <w:proofErr w:type="spellStart"/>
      <w:r w:rsidRPr="00F46FCF">
        <w:rPr>
          <w:rFonts w:ascii="Times New Roman" w:hAnsi="Times New Roman" w:cs="Times New Roman"/>
          <w:sz w:val="28"/>
          <w:szCs w:val="28"/>
          <w:lang w:val="uk-UA"/>
        </w:rPr>
        <w:t>млн</w:t>
      </w:r>
      <w:proofErr w:type="spellEnd"/>
      <w:r w:rsidRPr="00F46FCF">
        <w:rPr>
          <w:rFonts w:ascii="Times New Roman" w:hAnsi="Times New Roman" w:cs="Times New Roman"/>
          <w:sz w:val="28"/>
          <w:szCs w:val="28"/>
          <w:lang w:val="uk-UA"/>
        </w:rPr>
        <w:t xml:space="preserve"> </w:t>
      </w:r>
      <w:proofErr w:type="spellStart"/>
      <w:r w:rsidRPr="00F46FCF">
        <w:rPr>
          <w:rFonts w:ascii="Times New Roman" w:hAnsi="Times New Roman" w:cs="Times New Roman"/>
          <w:sz w:val="28"/>
          <w:szCs w:val="28"/>
          <w:lang w:val="uk-UA"/>
        </w:rPr>
        <w:t>грн</w:t>
      </w:r>
      <w:proofErr w:type="spellEnd"/>
      <w:r w:rsidRPr="00F46FCF">
        <w:rPr>
          <w:rFonts w:ascii="Times New Roman" w:hAnsi="Times New Roman" w:cs="Times New Roman"/>
          <w:sz w:val="28"/>
          <w:szCs w:val="28"/>
          <w:lang w:val="uk-UA"/>
        </w:rPr>
        <w:t xml:space="preserve">, з </w:t>
      </w:r>
      <w:proofErr w:type="spellStart"/>
      <w:r w:rsidRPr="00F46FCF">
        <w:rPr>
          <w:rFonts w:ascii="Times New Roman" w:hAnsi="Times New Roman" w:cs="Times New Roman"/>
          <w:sz w:val="28"/>
          <w:szCs w:val="28"/>
          <w:lang w:val="uk-UA"/>
        </w:rPr>
        <w:t>державного-</w:t>
      </w:r>
      <w:proofErr w:type="spellEnd"/>
      <w:r w:rsidRPr="00F46FCF">
        <w:rPr>
          <w:rFonts w:ascii="Times New Roman" w:hAnsi="Times New Roman" w:cs="Times New Roman"/>
          <w:sz w:val="28"/>
          <w:szCs w:val="28"/>
          <w:lang w:val="uk-UA"/>
        </w:rPr>
        <w:t xml:space="preserve"> 82,9 млн.</w:t>
      </w:r>
      <w:r w:rsidR="00F95ED8" w:rsidRPr="00F46FCF">
        <w:rPr>
          <w:rFonts w:ascii="Times New Roman" w:hAnsi="Times New Roman" w:cs="Times New Roman"/>
          <w:sz w:val="28"/>
          <w:szCs w:val="28"/>
          <w:lang w:val="uk-UA"/>
        </w:rPr>
        <w:t xml:space="preserve"> </w:t>
      </w:r>
      <w:r w:rsidRPr="00F46FCF">
        <w:rPr>
          <w:rFonts w:ascii="Times New Roman" w:hAnsi="Times New Roman" w:cs="Times New Roman"/>
          <w:sz w:val="28"/>
          <w:szCs w:val="28"/>
          <w:lang w:val="uk-UA"/>
        </w:rPr>
        <w:t xml:space="preserve">грн. </w:t>
      </w:r>
    </w:p>
    <w:p w14:paraId="775EEE0E"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У 2023 -2024 навчальному році середній обсяг видатків в розрахунку на одного учня у громаді складає – 47 тис. грн.,  При цьому вартість підготовки одного учня у Магдалинівському ліцеї   була   нижча  – 26 тис. грн.</w:t>
      </w:r>
    </w:p>
    <w:p w14:paraId="0FDF980F"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Значно вищою є вартість освітніх послуг в розрахунку на одного учня у сільських закладах освіти, що є результатом низької наповнюваності самих шкіл:</w:t>
      </w:r>
    </w:p>
    <w:p w14:paraId="0FD92C6D" w14:textId="77777777" w:rsidR="00EC13EE" w:rsidRPr="00F46FCF" w:rsidRDefault="00EC13EE" w:rsidP="00EC13EE">
      <w:pPr>
        <w:spacing w:after="0" w:line="266" w:lineRule="auto"/>
        <w:ind w:left="-4" w:right="355" w:hanging="10"/>
        <w:jc w:val="both"/>
        <w:rPr>
          <w:rFonts w:ascii="Times New Roman" w:eastAsia="Times New Roman" w:hAnsi="Times New Roman" w:cs="Times New Roman"/>
          <w:iCs/>
          <w:sz w:val="28"/>
          <w:lang w:val="uk-UA" w:eastAsia="ru-RU"/>
        </w:rPr>
      </w:pPr>
      <w:bookmarkStart w:id="11" w:name="_Hlk171343505"/>
      <w:r w:rsidRPr="00F46FCF">
        <w:rPr>
          <w:rFonts w:ascii="Times New Roman" w:eastAsia="Times New Roman" w:hAnsi="Times New Roman" w:cs="Times New Roman"/>
          <w:b/>
          <w:iCs/>
          <w:sz w:val="28"/>
          <w:lang w:val="uk-UA" w:eastAsia="ru-RU"/>
        </w:rPr>
        <w:t>Аналіз витрат на 1 учня за 2023 рік</w:t>
      </w:r>
    </w:p>
    <w:tbl>
      <w:tblPr>
        <w:tblStyle w:val="TableGrid"/>
        <w:tblW w:w="9849" w:type="dxa"/>
        <w:tblInd w:w="-109" w:type="dxa"/>
        <w:tblCellMar>
          <w:left w:w="29" w:type="dxa"/>
          <w:right w:w="115" w:type="dxa"/>
        </w:tblCellMar>
        <w:tblLook w:val="04A0" w:firstRow="1" w:lastRow="0" w:firstColumn="1" w:lastColumn="0" w:noHBand="0" w:noVBand="1"/>
      </w:tblPr>
      <w:tblGrid>
        <w:gridCol w:w="668"/>
        <w:gridCol w:w="2659"/>
        <w:gridCol w:w="148"/>
        <w:gridCol w:w="11"/>
        <w:gridCol w:w="1832"/>
        <w:gridCol w:w="1711"/>
        <w:gridCol w:w="1697"/>
        <w:gridCol w:w="1123"/>
      </w:tblGrid>
      <w:tr w:rsidR="00EC13EE" w:rsidRPr="00F46FCF" w14:paraId="0701F88C" w14:textId="77777777" w:rsidTr="006E1341">
        <w:trPr>
          <w:trHeight w:val="1093"/>
        </w:trPr>
        <w:tc>
          <w:tcPr>
            <w:tcW w:w="668" w:type="dxa"/>
            <w:vMerge w:val="restart"/>
            <w:tcBorders>
              <w:top w:val="single" w:sz="4" w:space="0" w:color="000000"/>
              <w:left w:val="single" w:sz="4" w:space="0" w:color="000000"/>
              <w:bottom w:val="nil"/>
              <w:right w:val="single" w:sz="4" w:space="0" w:color="000000"/>
            </w:tcBorders>
          </w:tcPr>
          <w:p w14:paraId="198A1530" w14:textId="77777777" w:rsidR="00EC13EE" w:rsidRPr="00F46FCF" w:rsidRDefault="00EC13EE" w:rsidP="006E1341">
            <w:pPr>
              <w:ind w:left="5"/>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№з/п</w:t>
            </w:r>
          </w:p>
        </w:tc>
        <w:tc>
          <w:tcPr>
            <w:tcW w:w="2807" w:type="dxa"/>
            <w:gridSpan w:val="2"/>
            <w:vMerge w:val="restart"/>
            <w:tcBorders>
              <w:top w:val="single" w:sz="4" w:space="0" w:color="000000"/>
              <w:left w:val="single" w:sz="4" w:space="0" w:color="000000"/>
              <w:bottom w:val="nil"/>
              <w:right w:val="single" w:sz="4" w:space="0" w:color="000000"/>
            </w:tcBorders>
          </w:tcPr>
          <w:p w14:paraId="615B7FC4" w14:textId="77777777" w:rsidR="00EC13EE" w:rsidRPr="00F46FCF" w:rsidRDefault="00EC13EE" w:rsidP="006E1341">
            <w:pPr>
              <w:ind w:left="6"/>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Назва закладу освіти</w:t>
            </w:r>
          </w:p>
        </w:tc>
        <w:tc>
          <w:tcPr>
            <w:tcW w:w="5251" w:type="dxa"/>
            <w:gridSpan w:val="4"/>
            <w:tcBorders>
              <w:top w:val="single" w:sz="4" w:space="0" w:color="000000"/>
              <w:left w:val="single" w:sz="4" w:space="0" w:color="000000"/>
              <w:bottom w:val="single" w:sz="4" w:space="0" w:color="000000"/>
              <w:right w:val="single" w:sz="4" w:space="0" w:color="000000"/>
            </w:tcBorders>
            <w:vAlign w:val="bottom"/>
          </w:tcPr>
          <w:p w14:paraId="0E417E4A" w14:textId="77777777" w:rsidR="00EC13EE" w:rsidRPr="00F46FCF" w:rsidRDefault="00EC13EE" w:rsidP="006E1341">
            <w:pPr>
              <w:ind w:left="2"/>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 xml:space="preserve">Розмір фінансування </w:t>
            </w:r>
          </w:p>
        </w:tc>
        <w:tc>
          <w:tcPr>
            <w:tcW w:w="1123" w:type="dxa"/>
            <w:vMerge w:val="restart"/>
            <w:tcBorders>
              <w:top w:val="single" w:sz="4" w:space="0" w:color="000000"/>
              <w:left w:val="single" w:sz="4" w:space="0" w:color="000000"/>
              <w:bottom w:val="nil"/>
              <w:right w:val="single" w:sz="4" w:space="0" w:color="000000"/>
            </w:tcBorders>
            <w:vAlign w:val="bottom"/>
          </w:tcPr>
          <w:p w14:paraId="01968892"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Витрати на одного</w:t>
            </w:r>
          </w:p>
        </w:tc>
      </w:tr>
      <w:tr w:rsidR="00EC13EE" w:rsidRPr="00F46FCF" w14:paraId="55B5AD56" w14:textId="77777777" w:rsidTr="006E1341">
        <w:trPr>
          <w:trHeight w:val="523"/>
        </w:trPr>
        <w:tc>
          <w:tcPr>
            <w:tcW w:w="668" w:type="dxa"/>
            <w:vMerge/>
            <w:tcBorders>
              <w:top w:val="nil"/>
              <w:left w:val="single" w:sz="4" w:space="0" w:color="000000"/>
              <w:bottom w:val="nil"/>
              <w:right w:val="single" w:sz="4" w:space="0" w:color="000000"/>
            </w:tcBorders>
          </w:tcPr>
          <w:p w14:paraId="71A8CC7A" w14:textId="77777777" w:rsidR="00EC13EE" w:rsidRPr="00F46FCF" w:rsidRDefault="00EC13EE" w:rsidP="006E1341">
            <w:pPr>
              <w:rPr>
                <w:rFonts w:ascii="Times New Roman" w:eastAsia="Times New Roman" w:hAnsi="Times New Roman" w:cs="Times New Roman"/>
                <w:sz w:val="28"/>
                <w:lang w:val="uk-UA"/>
              </w:rPr>
            </w:pPr>
          </w:p>
        </w:tc>
        <w:tc>
          <w:tcPr>
            <w:tcW w:w="2807" w:type="dxa"/>
            <w:gridSpan w:val="2"/>
            <w:vMerge/>
            <w:tcBorders>
              <w:top w:val="nil"/>
              <w:left w:val="single" w:sz="4" w:space="0" w:color="000000"/>
              <w:bottom w:val="nil"/>
              <w:right w:val="single" w:sz="4" w:space="0" w:color="000000"/>
            </w:tcBorders>
          </w:tcPr>
          <w:p w14:paraId="73B963CF" w14:textId="77777777" w:rsidR="00EC13EE" w:rsidRPr="00F46FCF" w:rsidRDefault="00EC13EE" w:rsidP="006E1341">
            <w:pPr>
              <w:rPr>
                <w:rFonts w:ascii="Times New Roman" w:eastAsia="Times New Roman" w:hAnsi="Times New Roman" w:cs="Times New Roman"/>
                <w:sz w:val="28"/>
                <w:lang w:val="uk-UA"/>
              </w:rPr>
            </w:pPr>
          </w:p>
        </w:tc>
        <w:tc>
          <w:tcPr>
            <w:tcW w:w="1843" w:type="dxa"/>
            <w:gridSpan w:val="2"/>
            <w:tcBorders>
              <w:top w:val="single" w:sz="4" w:space="0" w:color="000000"/>
              <w:left w:val="single" w:sz="4" w:space="0" w:color="000000"/>
              <w:bottom w:val="nil"/>
              <w:right w:val="single" w:sz="4" w:space="0" w:color="000000"/>
            </w:tcBorders>
          </w:tcPr>
          <w:p w14:paraId="2A36EB9F" w14:textId="77777777" w:rsidR="00EC13EE" w:rsidRPr="00F46FCF" w:rsidRDefault="00EC13EE" w:rsidP="006E1341">
            <w:pPr>
              <w:rPr>
                <w:rFonts w:ascii="Times New Roman" w:eastAsia="Times New Roman" w:hAnsi="Times New Roman" w:cs="Times New Roman"/>
                <w:sz w:val="28"/>
                <w:lang w:val="uk-UA"/>
              </w:rPr>
            </w:pPr>
          </w:p>
        </w:tc>
        <w:tc>
          <w:tcPr>
            <w:tcW w:w="1711" w:type="dxa"/>
            <w:tcBorders>
              <w:top w:val="single" w:sz="4" w:space="0" w:color="000000"/>
              <w:left w:val="single" w:sz="4" w:space="0" w:color="000000"/>
              <w:bottom w:val="nil"/>
              <w:right w:val="single" w:sz="4" w:space="0" w:color="000000"/>
            </w:tcBorders>
          </w:tcPr>
          <w:p w14:paraId="17F9EA23" w14:textId="77777777" w:rsidR="00EC13EE" w:rsidRPr="00F46FCF" w:rsidRDefault="00EC13EE" w:rsidP="006E1341">
            <w:pPr>
              <w:rPr>
                <w:rFonts w:ascii="Times New Roman" w:eastAsia="Times New Roman" w:hAnsi="Times New Roman" w:cs="Times New Roman"/>
                <w:sz w:val="28"/>
                <w:lang w:val="uk-UA"/>
              </w:rPr>
            </w:pPr>
          </w:p>
        </w:tc>
        <w:tc>
          <w:tcPr>
            <w:tcW w:w="1697" w:type="dxa"/>
            <w:tcBorders>
              <w:top w:val="single" w:sz="4" w:space="0" w:color="000000"/>
              <w:left w:val="single" w:sz="4" w:space="0" w:color="000000"/>
              <w:bottom w:val="nil"/>
              <w:right w:val="single" w:sz="4" w:space="0" w:color="000000"/>
            </w:tcBorders>
          </w:tcPr>
          <w:p w14:paraId="6997FD1B" w14:textId="77777777" w:rsidR="00EC13EE" w:rsidRPr="00F46FCF" w:rsidRDefault="00EC13EE" w:rsidP="006E1341">
            <w:pPr>
              <w:rPr>
                <w:rFonts w:ascii="Times New Roman" w:eastAsia="Times New Roman" w:hAnsi="Times New Roman" w:cs="Times New Roman"/>
                <w:sz w:val="28"/>
                <w:lang w:val="uk-UA"/>
              </w:rPr>
            </w:pPr>
          </w:p>
        </w:tc>
        <w:tc>
          <w:tcPr>
            <w:tcW w:w="0" w:type="auto"/>
            <w:vMerge/>
            <w:tcBorders>
              <w:top w:val="nil"/>
              <w:left w:val="single" w:sz="4" w:space="0" w:color="000000"/>
              <w:bottom w:val="nil"/>
              <w:right w:val="single" w:sz="4" w:space="0" w:color="000000"/>
            </w:tcBorders>
          </w:tcPr>
          <w:p w14:paraId="06D5DE16" w14:textId="77777777" w:rsidR="00EC13EE" w:rsidRPr="00F46FCF" w:rsidRDefault="00EC13EE" w:rsidP="006E1341">
            <w:pPr>
              <w:rPr>
                <w:rFonts w:ascii="Times New Roman" w:eastAsia="Times New Roman" w:hAnsi="Times New Roman" w:cs="Times New Roman"/>
                <w:sz w:val="28"/>
                <w:lang w:val="uk-UA"/>
              </w:rPr>
            </w:pPr>
          </w:p>
        </w:tc>
      </w:tr>
      <w:tr w:rsidR="00EC13EE" w:rsidRPr="00F46FCF" w14:paraId="0B8492B4" w14:textId="77777777" w:rsidTr="006E1341">
        <w:trPr>
          <w:trHeight w:val="1155"/>
        </w:trPr>
        <w:tc>
          <w:tcPr>
            <w:tcW w:w="668" w:type="dxa"/>
            <w:tcBorders>
              <w:top w:val="nil"/>
              <w:left w:val="single" w:sz="4" w:space="0" w:color="000000"/>
              <w:bottom w:val="single" w:sz="4" w:space="0" w:color="000000"/>
              <w:right w:val="single" w:sz="4" w:space="0" w:color="000000"/>
            </w:tcBorders>
          </w:tcPr>
          <w:p w14:paraId="35C790B0" w14:textId="77777777" w:rsidR="00EC13EE" w:rsidRPr="00F46FCF" w:rsidRDefault="00EC13EE" w:rsidP="006E1341">
            <w:pPr>
              <w:rPr>
                <w:rFonts w:ascii="Times New Roman" w:eastAsia="Times New Roman" w:hAnsi="Times New Roman" w:cs="Times New Roman"/>
                <w:sz w:val="28"/>
                <w:lang w:val="uk-UA"/>
              </w:rPr>
            </w:pPr>
          </w:p>
        </w:tc>
        <w:tc>
          <w:tcPr>
            <w:tcW w:w="2807" w:type="dxa"/>
            <w:gridSpan w:val="2"/>
            <w:tcBorders>
              <w:top w:val="nil"/>
              <w:left w:val="single" w:sz="4" w:space="0" w:color="000000"/>
              <w:bottom w:val="single" w:sz="4" w:space="0" w:color="000000"/>
              <w:right w:val="single" w:sz="4" w:space="0" w:color="000000"/>
            </w:tcBorders>
          </w:tcPr>
          <w:p w14:paraId="44067E9D" w14:textId="77777777" w:rsidR="00EC13EE" w:rsidRPr="00F46FCF" w:rsidRDefault="00EC13EE" w:rsidP="006E1341">
            <w:pPr>
              <w:rPr>
                <w:rFonts w:ascii="Times New Roman" w:eastAsia="Times New Roman" w:hAnsi="Times New Roman" w:cs="Times New Roman"/>
                <w:sz w:val="28"/>
                <w:lang w:val="uk-UA"/>
              </w:rPr>
            </w:pPr>
          </w:p>
        </w:tc>
        <w:tc>
          <w:tcPr>
            <w:tcW w:w="1843" w:type="dxa"/>
            <w:gridSpan w:val="2"/>
            <w:tcBorders>
              <w:top w:val="nil"/>
              <w:left w:val="single" w:sz="4" w:space="0" w:color="000000"/>
              <w:bottom w:val="single" w:sz="4" w:space="0" w:color="000000"/>
              <w:right w:val="single" w:sz="4" w:space="0" w:color="000000"/>
            </w:tcBorders>
          </w:tcPr>
          <w:p w14:paraId="48341C3C"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всього</w:t>
            </w:r>
          </w:p>
        </w:tc>
        <w:tc>
          <w:tcPr>
            <w:tcW w:w="1711" w:type="dxa"/>
            <w:tcBorders>
              <w:top w:val="nil"/>
              <w:left w:val="single" w:sz="4" w:space="0" w:color="000000"/>
              <w:bottom w:val="single" w:sz="4" w:space="0" w:color="000000"/>
              <w:right w:val="single" w:sz="4" w:space="0" w:color="000000"/>
            </w:tcBorders>
          </w:tcPr>
          <w:p w14:paraId="122C036A" w14:textId="77777777" w:rsidR="00EC13EE" w:rsidRPr="00F46FCF" w:rsidRDefault="00EC13EE" w:rsidP="006E1341">
            <w:pPr>
              <w:spacing w:after="21"/>
              <w:ind w:left="5"/>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У т.ч.</w:t>
            </w:r>
          </w:p>
          <w:p w14:paraId="3D8BB646" w14:textId="77777777" w:rsidR="00EC13EE" w:rsidRPr="00F46FCF" w:rsidRDefault="00EC13EE" w:rsidP="006E1341">
            <w:pPr>
              <w:ind w:left="5"/>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державний бюджет</w:t>
            </w:r>
          </w:p>
        </w:tc>
        <w:tc>
          <w:tcPr>
            <w:tcW w:w="1697" w:type="dxa"/>
            <w:tcBorders>
              <w:top w:val="nil"/>
              <w:left w:val="single" w:sz="4" w:space="0" w:color="000000"/>
              <w:bottom w:val="single" w:sz="4" w:space="0" w:color="000000"/>
              <w:right w:val="single" w:sz="4" w:space="0" w:color="000000"/>
            </w:tcBorders>
          </w:tcPr>
          <w:p w14:paraId="33DC812F" w14:textId="77777777" w:rsidR="00EC13EE" w:rsidRPr="00F46FCF" w:rsidRDefault="00EC13EE" w:rsidP="006E1341">
            <w:pPr>
              <w:spacing w:after="21"/>
              <w:ind w:left="5"/>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У т.ч.</w:t>
            </w:r>
          </w:p>
          <w:p w14:paraId="2D54B52D" w14:textId="77777777" w:rsidR="00EC13EE" w:rsidRPr="00F46FCF" w:rsidRDefault="00EC13EE" w:rsidP="006E1341">
            <w:pPr>
              <w:ind w:left="5"/>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кошти громади</w:t>
            </w:r>
          </w:p>
        </w:tc>
        <w:tc>
          <w:tcPr>
            <w:tcW w:w="1123" w:type="dxa"/>
            <w:tcBorders>
              <w:top w:val="nil"/>
              <w:left w:val="single" w:sz="4" w:space="0" w:color="000000"/>
              <w:bottom w:val="single" w:sz="4" w:space="0" w:color="000000"/>
              <w:right w:val="single" w:sz="4" w:space="0" w:color="000000"/>
            </w:tcBorders>
          </w:tcPr>
          <w:p w14:paraId="25B755AB" w14:textId="77777777" w:rsidR="00EC13EE" w:rsidRPr="00F46FCF" w:rsidRDefault="00EC13EE" w:rsidP="006E1341">
            <w:pP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учня/рік</w:t>
            </w:r>
          </w:p>
          <w:p w14:paraId="055E3E31"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грн.</w:t>
            </w:r>
          </w:p>
        </w:tc>
      </w:tr>
      <w:tr w:rsidR="00EC13EE" w:rsidRPr="00F46FCF" w14:paraId="772AB8A3" w14:textId="77777777" w:rsidTr="006E1341">
        <w:trPr>
          <w:trHeight w:val="523"/>
        </w:trPr>
        <w:tc>
          <w:tcPr>
            <w:tcW w:w="668" w:type="dxa"/>
            <w:tcBorders>
              <w:top w:val="single" w:sz="4" w:space="0" w:color="000000"/>
              <w:left w:val="single" w:sz="4" w:space="0" w:color="000000"/>
              <w:bottom w:val="single" w:sz="4" w:space="0" w:color="000000"/>
              <w:right w:val="single" w:sz="4" w:space="0" w:color="000000"/>
            </w:tcBorders>
          </w:tcPr>
          <w:p w14:paraId="77FCC001"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w:t>
            </w:r>
          </w:p>
        </w:tc>
        <w:tc>
          <w:tcPr>
            <w:tcW w:w="2807" w:type="dxa"/>
            <w:gridSpan w:val="2"/>
            <w:tcBorders>
              <w:top w:val="single" w:sz="4" w:space="0" w:color="000000"/>
              <w:left w:val="single" w:sz="4" w:space="0" w:color="000000"/>
              <w:bottom w:val="single" w:sz="4" w:space="0" w:color="000000"/>
              <w:right w:val="single" w:sz="4" w:space="0" w:color="000000"/>
            </w:tcBorders>
          </w:tcPr>
          <w:p w14:paraId="365EE48B" w14:textId="77777777" w:rsidR="00EC13EE" w:rsidRPr="00F46FCF" w:rsidRDefault="00EC13EE" w:rsidP="006E1341">
            <w:pPr>
              <w:ind w:left="5"/>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Магдалинівський</w:t>
            </w:r>
          </w:p>
          <w:p w14:paraId="71727DD6" w14:textId="77777777" w:rsidR="00EC13EE" w:rsidRPr="00F46FCF" w:rsidRDefault="00EC13EE" w:rsidP="006E1341">
            <w:pPr>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ліцей</w:t>
            </w:r>
          </w:p>
        </w:tc>
        <w:tc>
          <w:tcPr>
            <w:tcW w:w="1843" w:type="dxa"/>
            <w:gridSpan w:val="2"/>
            <w:tcBorders>
              <w:top w:val="single" w:sz="4" w:space="0" w:color="000000"/>
              <w:left w:val="single" w:sz="4" w:space="0" w:color="000000"/>
              <w:bottom w:val="single" w:sz="4" w:space="0" w:color="000000"/>
              <w:right w:val="single" w:sz="4" w:space="0" w:color="000000"/>
            </w:tcBorders>
          </w:tcPr>
          <w:p w14:paraId="505276AC"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21521977,89</w:t>
            </w:r>
          </w:p>
        </w:tc>
        <w:tc>
          <w:tcPr>
            <w:tcW w:w="1711" w:type="dxa"/>
            <w:tcBorders>
              <w:top w:val="single" w:sz="4" w:space="0" w:color="000000"/>
              <w:left w:val="single" w:sz="4" w:space="0" w:color="000000"/>
              <w:bottom w:val="single" w:sz="4" w:space="0" w:color="000000"/>
              <w:right w:val="single" w:sz="4" w:space="0" w:color="000000"/>
            </w:tcBorders>
          </w:tcPr>
          <w:p w14:paraId="069F8F1C" w14:textId="77777777" w:rsidR="00EC13EE" w:rsidRPr="00F46FCF" w:rsidRDefault="00EC13EE" w:rsidP="006E1341">
            <w:pPr>
              <w:ind w:left="77"/>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13559576,57</w:t>
            </w:r>
          </w:p>
        </w:tc>
        <w:tc>
          <w:tcPr>
            <w:tcW w:w="1697" w:type="dxa"/>
            <w:tcBorders>
              <w:top w:val="single" w:sz="4" w:space="0" w:color="000000"/>
              <w:left w:val="single" w:sz="4" w:space="0" w:color="000000"/>
              <w:bottom w:val="single" w:sz="4" w:space="0" w:color="000000"/>
              <w:right w:val="single" w:sz="4" w:space="0" w:color="000000"/>
            </w:tcBorders>
          </w:tcPr>
          <w:p w14:paraId="3241EADB" w14:textId="77777777" w:rsidR="00EC13EE" w:rsidRPr="00F46FCF" w:rsidRDefault="00EC13EE" w:rsidP="006E1341">
            <w:pPr>
              <w:ind w:left="1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7813801,32</w:t>
            </w:r>
          </w:p>
        </w:tc>
        <w:tc>
          <w:tcPr>
            <w:tcW w:w="1123" w:type="dxa"/>
            <w:tcBorders>
              <w:top w:val="single" w:sz="4" w:space="0" w:color="000000"/>
              <w:left w:val="single" w:sz="4" w:space="0" w:color="000000"/>
              <w:bottom w:val="single" w:sz="4" w:space="0" w:color="000000"/>
              <w:right w:val="single" w:sz="4" w:space="0" w:color="000000"/>
            </w:tcBorders>
          </w:tcPr>
          <w:p w14:paraId="25DBAA8D" w14:textId="77777777" w:rsidR="00EC13EE" w:rsidRPr="00F46FCF" w:rsidRDefault="00EC13EE" w:rsidP="006E1341">
            <w:pPr>
              <w:ind w:left="6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26407</w:t>
            </w:r>
          </w:p>
        </w:tc>
      </w:tr>
      <w:tr w:rsidR="00EC13EE" w:rsidRPr="00F46FCF" w14:paraId="6493083C" w14:textId="77777777" w:rsidTr="006E1341">
        <w:trPr>
          <w:trHeight w:val="410"/>
        </w:trPr>
        <w:tc>
          <w:tcPr>
            <w:tcW w:w="668" w:type="dxa"/>
            <w:tcBorders>
              <w:top w:val="single" w:sz="4" w:space="0" w:color="000000"/>
              <w:left w:val="single" w:sz="4" w:space="0" w:color="000000"/>
              <w:bottom w:val="single" w:sz="4" w:space="0" w:color="000000"/>
              <w:right w:val="single" w:sz="4" w:space="0" w:color="000000"/>
            </w:tcBorders>
            <w:vAlign w:val="bottom"/>
          </w:tcPr>
          <w:p w14:paraId="3CFA481D"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2</w:t>
            </w:r>
          </w:p>
        </w:tc>
        <w:tc>
          <w:tcPr>
            <w:tcW w:w="2807" w:type="dxa"/>
            <w:gridSpan w:val="2"/>
            <w:tcBorders>
              <w:top w:val="single" w:sz="4" w:space="0" w:color="000000"/>
              <w:left w:val="single" w:sz="4" w:space="0" w:color="000000"/>
              <w:bottom w:val="single" w:sz="4" w:space="0" w:color="000000"/>
              <w:right w:val="single" w:sz="4" w:space="0" w:color="000000"/>
            </w:tcBorders>
            <w:vAlign w:val="bottom"/>
          </w:tcPr>
          <w:p w14:paraId="68AD66F6" w14:textId="77777777" w:rsidR="00EC13EE" w:rsidRPr="00F46FCF" w:rsidRDefault="00EC13EE" w:rsidP="006E1341">
            <w:pPr>
              <w:ind w:left="5"/>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Жданівський ліцей</w:t>
            </w:r>
          </w:p>
        </w:tc>
        <w:tc>
          <w:tcPr>
            <w:tcW w:w="1843" w:type="dxa"/>
            <w:gridSpan w:val="2"/>
            <w:tcBorders>
              <w:top w:val="single" w:sz="4" w:space="0" w:color="000000"/>
              <w:left w:val="single" w:sz="4" w:space="0" w:color="000000"/>
              <w:bottom w:val="single" w:sz="4" w:space="0" w:color="000000"/>
              <w:right w:val="single" w:sz="4" w:space="0" w:color="000000"/>
            </w:tcBorders>
            <w:vAlign w:val="bottom"/>
          </w:tcPr>
          <w:p w14:paraId="5F53D0D2" w14:textId="77777777" w:rsidR="00EC13EE" w:rsidRPr="00F46FCF" w:rsidRDefault="00EC13EE" w:rsidP="006E1341">
            <w:pPr>
              <w:ind w:left="14"/>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7495889,52</w:t>
            </w:r>
          </w:p>
        </w:tc>
        <w:tc>
          <w:tcPr>
            <w:tcW w:w="1711" w:type="dxa"/>
            <w:tcBorders>
              <w:top w:val="single" w:sz="4" w:space="0" w:color="000000"/>
              <w:left w:val="single" w:sz="4" w:space="0" w:color="000000"/>
              <w:bottom w:val="single" w:sz="4" w:space="0" w:color="000000"/>
              <w:right w:val="single" w:sz="4" w:space="0" w:color="000000"/>
            </w:tcBorders>
            <w:vAlign w:val="bottom"/>
          </w:tcPr>
          <w:p w14:paraId="2D7EDFE2"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4018299,39</w:t>
            </w:r>
          </w:p>
        </w:tc>
        <w:tc>
          <w:tcPr>
            <w:tcW w:w="1697" w:type="dxa"/>
            <w:tcBorders>
              <w:top w:val="single" w:sz="4" w:space="0" w:color="000000"/>
              <w:left w:val="single" w:sz="4" w:space="0" w:color="000000"/>
              <w:bottom w:val="single" w:sz="4" w:space="0" w:color="000000"/>
              <w:right w:val="single" w:sz="4" w:space="0" w:color="000000"/>
            </w:tcBorders>
            <w:vAlign w:val="bottom"/>
          </w:tcPr>
          <w:p w14:paraId="775FA189"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3477590,13</w:t>
            </w:r>
          </w:p>
        </w:tc>
        <w:tc>
          <w:tcPr>
            <w:tcW w:w="1123" w:type="dxa"/>
            <w:tcBorders>
              <w:top w:val="single" w:sz="4" w:space="0" w:color="000000"/>
              <w:left w:val="single" w:sz="4" w:space="0" w:color="000000"/>
              <w:bottom w:val="single" w:sz="4" w:space="0" w:color="000000"/>
              <w:right w:val="single" w:sz="4" w:space="0" w:color="000000"/>
            </w:tcBorders>
            <w:vAlign w:val="bottom"/>
          </w:tcPr>
          <w:p w14:paraId="2AC50D11"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53542</w:t>
            </w:r>
          </w:p>
        </w:tc>
      </w:tr>
      <w:tr w:rsidR="00EC13EE" w:rsidRPr="00F46FCF" w14:paraId="0A97737C" w14:textId="77777777" w:rsidTr="006E1341">
        <w:trPr>
          <w:trHeight w:val="700"/>
        </w:trPr>
        <w:tc>
          <w:tcPr>
            <w:tcW w:w="668" w:type="dxa"/>
            <w:tcBorders>
              <w:top w:val="single" w:sz="4" w:space="0" w:color="000000"/>
              <w:left w:val="single" w:sz="4" w:space="0" w:color="000000"/>
              <w:bottom w:val="nil"/>
              <w:right w:val="single" w:sz="4" w:space="0" w:color="000000"/>
            </w:tcBorders>
            <w:vAlign w:val="bottom"/>
          </w:tcPr>
          <w:p w14:paraId="77AFD570" w14:textId="77777777" w:rsidR="00EC13EE" w:rsidRPr="00F46FCF" w:rsidRDefault="00EC13EE" w:rsidP="006E1341">
            <w:pPr>
              <w:ind w:left="5"/>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3</w:t>
            </w:r>
          </w:p>
        </w:tc>
        <w:tc>
          <w:tcPr>
            <w:tcW w:w="2807" w:type="dxa"/>
            <w:gridSpan w:val="2"/>
            <w:tcBorders>
              <w:top w:val="single" w:sz="4" w:space="0" w:color="000000"/>
              <w:left w:val="single" w:sz="4" w:space="0" w:color="000000"/>
              <w:bottom w:val="single" w:sz="4" w:space="0" w:color="000000"/>
              <w:right w:val="single" w:sz="4" w:space="0" w:color="000000"/>
            </w:tcBorders>
          </w:tcPr>
          <w:p w14:paraId="2F9C1C41" w14:textId="77777777" w:rsidR="00EC13EE" w:rsidRPr="00F46FCF" w:rsidRDefault="00EC13EE" w:rsidP="006E1341">
            <w:pPr>
              <w:ind w:left="5"/>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Казначеївський ліцей імені Якова Губи</w:t>
            </w:r>
          </w:p>
        </w:tc>
        <w:tc>
          <w:tcPr>
            <w:tcW w:w="1843" w:type="dxa"/>
            <w:gridSpan w:val="2"/>
            <w:tcBorders>
              <w:top w:val="single" w:sz="4" w:space="0" w:color="000000"/>
              <w:left w:val="single" w:sz="4" w:space="0" w:color="000000"/>
              <w:bottom w:val="single" w:sz="4" w:space="0" w:color="000000"/>
              <w:right w:val="single" w:sz="4" w:space="0" w:color="000000"/>
            </w:tcBorders>
          </w:tcPr>
          <w:p w14:paraId="12F4B91E" w14:textId="77777777" w:rsidR="00EC13EE" w:rsidRPr="00F46FCF" w:rsidRDefault="00EC13EE" w:rsidP="006E1341">
            <w:pPr>
              <w:ind w:left="14"/>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6347065,58</w:t>
            </w:r>
          </w:p>
        </w:tc>
        <w:tc>
          <w:tcPr>
            <w:tcW w:w="1711" w:type="dxa"/>
            <w:tcBorders>
              <w:top w:val="single" w:sz="4" w:space="0" w:color="000000"/>
              <w:left w:val="single" w:sz="4" w:space="0" w:color="000000"/>
              <w:bottom w:val="single" w:sz="4" w:space="0" w:color="000000"/>
              <w:right w:val="single" w:sz="4" w:space="0" w:color="000000"/>
            </w:tcBorders>
          </w:tcPr>
          <w:p w14:paraId="516E5CA9" w14:textId="77777777" w:rsidR="00EC13EE" w:rsidRPr="00F46FCF" w:rsidRDefault="00EC13EE" w:rsidP="006E1341">
            <w:pPr>
              <w:ind w:left="19"/>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3639035,94</w:t>
            </w:r>
          </w:p>
        </w:tc>
        <w:tc>
          <w:tcPr>
            <w:tcW w:w="1697" w:type="dxa"/>
            <w:tcBorders>
              <w:top w:val="single" w:sz="4" w:space="0" w:color="000000"/>
              <w:left w:val="single" w:sz="4" w:space="0" w:color="000000"/>
              <w:bottom w:val="single" w:sz="4" w:space="0" w:color="000000"/>
              <w:right w:val="single" w:sz="4" w:space="0" w:color="000000"/>
            </w:tcBorders>
          </w:tcPr>
          <w:p w14:paraId="11E5920B"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2677083,64</w:t>
            </w:r>
          </w:p>
        </w:tc>
        <w:tc>
          <w:tcPr>
            <w:tcW w:w="1123" w:type="dxa"/>
            <w:tcBorders>
              <w:top w:val="single" w:sz="4" w:space="0" w:color="000000"/>
              <w:left w:val="single" w:sz="4" w:space="0" w:color="000000"/>
              <w:bottom w:val="single" w:sz="4" w:space="0" w:color="000000"/>
              <w:right w:val="single" w:sz="4" w:space="0" w:color="000000"/>
            </w:tcBorders>
          </w:tcPr>
          <w:p w14:paraId="2F2070E3"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53789</w:t>
            </w:r>
          </w:p>
        </w:tc>
      </w:tr>
      <w:tr w:rsidR="00EC13EE" w:rsidRPr="00F46FCF" w14:paraId="1907FAC4" w14:textId="77777777" w:rsidTr="006E1341">
        <w:trPr>
          <w:trHeight w:val="399"/>
        </w:trPr>
        <w:tc>
          <w:tcPr>
            <w:tcW w:w="668" w:type="dxa"/>
            <w:tcBorders>
              <w:top w:val="single" w:sz="4" w:space="0" w:color="000000"/>
              <w:left w:val="single" w:sz="4" w:space="0" w:color="000000"/>
              <w:bottom w:val="single" w:sz="4" w:space="0" w:color="000000"/>
              <w:right w:val="single" w:sz="4" w:space="0" w:color="000000"/>
            </w:tcBorders>
          </w:tcPr>
          <w:p w14:paraId="6F36064E" w14:textId="77777777" w:rsidR="00EC13EE" w:rsidRPr="00F46FCF" w:rsidRDefault="00EC13EE" w:rsidP="006E1341">
            <w:pPr>
              <w:ind w:left="81"/>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4</w:t>
            </w:r>
          </w:p>
        </w:tc>
        <w:tc>
          <w:tcPr>
            <w:tcW w:w="2659" w:type="dxa"/>
            <w:tcBorders>
              <w:top w:val="single" w:sz="4" w:space="0" w:color="000000"/>
              <w:left w:val="single" w:sz="4" w:space="0" w:color="000000"/>
              <w:bottom w:val="single" w:sz="4" w:space="0" w:color="000000"/>
              <w:right w:val="nil"/>
            </w:tcBorders>
          </w:tcPr>
          <w:p w14:paraId="069CC943" w14:textId="77777777" w:rsidR="00EC13EE" w:rsidRPr="00F46FCF" w:rsidRDefault="00EC13EE" w:rsidP="006E1341">
            <w:pPr>
              <w:ind w:left="80"/>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Котовський ліцей</w:t>
            </w:r>
          </w:p>
        </w:tc>
        <w:tc>
          <w:tcPr>
            <w:tcW w:w="159" w:type="dxa"/>
            <w:gridSpan w:val="2"/>
            <w:tcBorders>
              <w:top w:val="single" w:sz="4" w:space="0" w:color="000000"/>
              <w:left w:val="nil"/>
              <w:bottom w:val="single" w:sz="4" w:space="0" w:color="000000"/>
              <w:right w:val="single" w:sz="4" w:space="0" w:color="000000"/>
            </w:tcBorders>
          </w:tcPr>
          <w:p w14:paraId="47E1CA9C" w14:textId="77777777" w:rsidR="00EC13EE" w:rsidRPr="00F46FCF" w:rsidRDefault="00EC13EE" w:rsidP="006E1341">
            <w:pPr>
              <w:rPr>
                <w:rFonts w:ascii="Times New Roman" w:eastAsia="Times New Roman" w:hAnsi="Times New Roman" w:cs="Times New Roman"/>
                <w:sz w:val="24"/>
                <w:szCs w:val="24"/>
                <w:lang w:val="uk-UA"/>
              </w:rPr>
            </w:pPr>
          </w:p>
        </w:tc>
        <w:tc>
          <w:tcPr>
            <w:tcW w:w="1832" w:type="dxa"/>
            <w:tcBorders>
              <w:top w:val="single" w:sz="4" w:space="0" w:color="000000"/>
              <w:left w:val="single" w:sz="4" w:space="0" w:color="000000"/>
              <w:bottom w:val="single" w:sz="4" w:space="0" w:color="000000"/>
              <w:right w:val="single" w:sz="4" w:space="0" w:color="000000"/>
            </w:tcBorders>
          </w:tcPr>
          <w:p w14:paraId="3C269026" w14:textId="77777777" w:rsidR="00EC13EE" w:rsidRPr="00F46FCF" w:rsidRDefault="00EC13EE" w:rsidP="006E1341">
            <w:pPr>
              <w:ind w:left="78"/>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7659969,38</w:t>
            </w:r>
          </w:p>
        </w:tc>
        <w:tc>
          <w:tcPr>
            <w:tcW w:w="1711" w:type="dxa"/>
            <w:tcBorders>
              <w:top w:val="single" w:sz="4" w:space="0" w:color="000000"/>
              <w:left w:val="single" w:sz="4" w:space="0" w:color="000000"/>
              <w:bottom w:val="single" w:sz="4" w:space="0" w:color="000000"/>
              <w:right w:val="single" w:sz="4" w:space="0" w:color="000000"/>
            </w:tcBorders>
          </w:tcPr>
          <w:p w14:paraId="2E74D49A" w14:textId="77777777" w:rsidR="00EC13EE" w:rsidRPr="00F46FCF" w:rsidRDefault="00EC13EE" w:rsidP="006E1341">
            <w:pPr>
              <w:ind w:left="96"/>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44440128,65</w:t>
            </w:r>
          </w:p>
        </w:tc>
        <w:tc>
          <w:tcPr>
            <w:tcW w:w="1697" w:type="dxa"/>
            <w:tcBorders>
              <w:top w:val="single" w:sz="4" w:space="0" w:color="000000"/>
              <w:left w:val="single" w:sz="4" w:space="0" w:color="000000"/>
              <w:bottom w:val="single" w:sz="4" w:space="0" w:color="000000"/>
              <w:right w:val="single" w:sz="4" w:space="0" w:color="000000"/>
            </w:tcBorders>
          </w:tcPr>
          <w:p w14:paraId="530CE6C5"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3219840,73</w:t>
            </w:r>
          </w:p>
        </w:tc>
        <w:tc>
          <w:tcPr>
            <w:tcW w:w="1123" w:type="dxa"/>
            <w:tcBorders>
              <w:top w:val="single" w:sz="4" w:space="0" w:color="000000"/>
              <w:left w:val="single" w:sz="4" w:space="0" w:color="000000"/>
              <w:bottom w:val="single" w:sz="4" w:space="0" w:color="000000"/>
              <w:right w:val="single" w:sz="4" w:space="0" w:color="000000"/>
            </w:tcBorders>
          </w:tcPr>
          <w:p w14:paraId="30FDF0B4" w14:textId="77777777" w:rsidR="00EC13EE" w:rsidRPr="00F46FCF" w:rsidRDefault="00EC13EE" w:rsidP="006E1341">
            <w:pPr>
              <w:ind w:left="77"/>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37184</w:t>
            </w:r>
          </w:p>
        </w:tc>
      </w:tr>
      <w:tr w:rsidR="00EC13EE" w:rsidRPr="00F46FCF" w14:paraId="72502573" w14:textId="77777777" w:rsidTr="006E1341">
        <w:trPr>
          <w:trHeight w:val="321"/>
        </w:trPr>
        <w:tc>
          <w:tcPr>
            <w:tcW w:w="668" w:type="dxa"/>
            <w:tcBorders>
              <w:top w:val="single" w:sz="4" w:space="0" w:color="000000"/>
              <w:left w:val="single" w:sz="4" w:space="0" w:color="000000"/>
              <w:bottom w:val="single" w:sz="4" w:space="0" w:color="000000"/>
              <w:right w:val="single" w:sz="4" w:space="0" w:color="000000"/>
            </w:tcBorders>
            <w:vAlign w:val="bottom"/>
          </w:tcPr>
          <w:p w14:paraId="622BEEB8" w14:textId="77777777" w:rsidR="00EC13EE" w:rsidRPr="00F46FCF" w:rsidRDefault="00EC13EE" w:rsidP="006E1341">
            <w:pPr>
              <w:ind w:left="81"/>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5</w:t>
            </w:r>
          </w:p>
        </w:tc>
        <w:tc>
          <w:tcPr>
            <w:tcW w:w="2659" w:type="dxa"/>
            <w:tcBorders>
              <w:top w:val="single" w:sz="4" w:space="0" w:color="000000"/>
              <w:left w:val="single" w:sz="4" w:space="0" w:color="000000"/>
              <w:bottom w:val="single" w:sz="4" w:space="0" w:color="000000"/>
              <w:right w:val="nil"/>
            </w:tcBorders>
            <w:vAlign w:val="bottom"/>
          </w:tcPr>
          <w:p w14:paraId="4A71E78E" w14:textId="77777777" w:rsidR="00EC13EE" w:rsidRPr="00F46FCF" w:rsidRDefault="00EC13EE" w:rsidP="006E1341">
            <w:pPr>
              <w:ind w:left="80"/>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Кільченський ліцей</w:t>
            </w:r>
          </w:p>
        </w:tc>
        <w:tc>
          <w:tcPr>
            <w:tcW w:w="159" w:type="dxa"/>
            <w:gridSpan w:val="2"/>
            <w:tcBorders>
              <w:top w:val="single" w:sz="4" w:space="0" w:color="000000"/>
              <w:left w:val="nil"/>
              <w:bottom w:val="single" w:sz="4" w:space="0" w:color="000000"/>
              <w:right w:val="single" w:sz="4" w:space="0" w:color="000000"/>
            </w:tcBorders>
          </w:tcPr>
          <w:p w14:paraId="0ECCFCD8" w14:textId="77777777" w:rsidR="00EC13EE" w:rsidRPr="00F46FCF" w:rsidRDefault="00EC13EE" w:rsidP="006E1341">
            <w:pPr>
              <w:rPr>
                <w:rFonts w:ascii="Times New Roman" w:eastAsia="Times New Roman" w:hAnsi="Times New Roman" w:cs="Times New Roman"/>
                <w:sz w:val="24"/>
                <w:szCs w:val="24"/>
                <w:lang w:val="uk-UA"/>
              </w:rPr>
            </w:pPr>
          </w:p>
        </w:tc>
        <w:tc>
          <w:tcPr>
            <w:tcW w:w="1832" w:type="dxa"/>
            <w:tcBorders>
              <w:top w:val="single" w:sz="4" w:space="0" w:color="000000"/>
              <w:left w:val="single" w:sz="4" w:space="0" w:color="000000"/>
              <w:bottom w:val="single" w:sz="4" w:space="0" w:color="000000"/>
              <w:right w:val="single" w:sz="4" w:space="0" w:color="000000"/>
            </w:tcBorders>
            <w:vAlign w:val="bottom"/>
          </w:tcPr>
          <w:p w14:paraId="690C9E2B" w14:textId="77777777" w:rsidR="00EC13EE" w:rsidRPr="00F46FCF" w:rsidRDefault="00EC13EE" w:rsidP="006E1341">
            <w:pPr>
              <w:ind w:left="78"/>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4192521,98</w:t>
            </w:r>
          </w:p>
        </w:tc>
        <w:tc>
          <w:tcPr>
            <w:tcW w:w="1711" w:type="dxa"/>
            <w:tcBorders>
              <w:top w:val="single" w:sz="4" w:space="0" w:color="000000"/>
              <w:left w:val="single" w:sz="4" w:space="0" w:color="000000"/>
              <w:bottom w:val="single" w:sz="4" w:space="0" w:color="000000"/>
              <w:right w:val="single" w:sz="4" w:space="0" w:color="000000"/>
            </w:tcBorders>
            <w:vAlign w:val="bottom"/>
          </w:tcPr>
          <w:p w14:paraId="241CBE33" w14:textId="77777777" w:rsidR="00EC13EE" w:rsidRPr="00F46FCF" w:rsidRDefault="00EC13EE" w:rsidP="006E1341">
            <w:pPr>
              <w:ind w:left="96"/>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2813750,77</w:t>
            </w:r>
          </w:p>
        </w:tc>
        <w:tc>
          <w:tcPr>
            <w:tcW w:w="1697" w:type="dxa"/>
            <w:tcBorders>
              <w:top w:val="single" w:sz="4" w:space="0" w:color="000000"/>
              <w:left w:val="single" w:sz="4" w:space="0" w:color="000000"/>
              <w:bottom w:val="single" w:sz="4" w:space="0" w:color="000000"/>
              <w:right w:val="single" w:sz="4" w:space="0" w:color="000000"/>
            </w:tcBorders>
            <w:vAlign w:val="bottom"/>
          </w:tcPr>
          <w:p w14:paraId="7DB9778D"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1378771,21</w:t>
            </w:r>
          </w:p>
        </w:tc>
        <w:tc>
          <w:tcPr>
            <w:tcW w:w="1123" w:type="dxa"/>
            <w:tcBorders>
              <w:top w:val="single" w:sz="4" w:space="0" w:color="000000"/>
              <w:left w:val="single" w:sz="4" w:space="0" w:color="000000"/>
              <w:bottom w:val="single" w:sz="4" w:space="0" w:color="000000"/>
              <w:right w:val="single" w:sz="4" w:space="0" w:color="000000"/>
            </w:tcBorders>
            <w:vAlign w:val="bottom"/>
          </w:tcPr>
          <w:p w14:paraId="4F2C51EF" w14:textId="77777777" w:rsidR="00EC13EE" w:rsidRPr="00F46FCF" w:rsidRDefault="00EC13EE" w:rsidP="006E1341">
            <w:pPr>
              <w:ind w:left="139"/>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53070</w:t>
            </w:r>
          </w:p>
        </w:tc>
      </w:tr>
      <w:tr w:rsidR="00EC13EE" w:rsidRPr="00F46FCF" w14:paraId="3FF7C064" w14:textId="77777777" w:rsidTr="006E1341">
        <w:trPr>
          <w:trHeight w:val="500"/>
        </w:trPr>
        <w:tc>
          <w:tcPr>
            <w:tcW w:w="668" w:type="dxa"/>
            <w:tcBorders>
              <w:top w:val="single" w:sz="4" w:space="0" w:color="000000"/>
              <w:left w:val="single" w:sz="4" w:space="0" w:color="000000"/>
              <w:bottom w:val="single" w:sz="4" w:space="0" w:color="000000"/>
              <w:right w:val="single" w:sz="4" w:space="0" w:color="000000"/>
            </w:tcBorders>
          </w:tcPr>
          <w:p w14:paraId="07B98EA3" w14:textId="77777777" w:rsidR="00EC13EE" w:rsidRPr="00F46FCF" w:rsidRDefault="00EC13EE" w:rsidP="006E1341">
            <w:pPr>
              <w:ind w:left="81"/>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lastRenderedPageBreak/>
              <w:t>6</w:t>
            </w:r>
          </w:p>
        </w:tc>
        <w:tc>
          <w:tcPr>
            <w:tcW w:w="2659" w:type="dxa"/>
            <w:tcBorders>
              <w:top w:val="single" w:sz="4" w:space="0" w:color="000000"/>
              <w:left w:val="single" w:sz="4" w:space="0" w:color="000000"/>
              <w:bottom w:val="single" w:sz="4" w:space="0" w:color="000000"/>
              <w:right w:val="nil"/>
            </w:tcBorders>
          </w:tcPr>
          <w:p w14:paraId="74A1BF61" w14:textId="77777777" w:rsidR="00EC13EE" w:rsidRPr="00F46FCF" w:rsidRDefault="00EC13EE" w:rsidP="006E1341">
            <w:pPr>
              <w:ind w:left="80"/>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Мар’ївський ліцей</w:t>
            </w:r>
          </w:p>
        </w:tc>
        <w:tc>
          <w:tcPr>
            <w:tcW w:w="159" w:type="dxa"/>
            <w:gridSpan w:val="2"/>
            <w:tcBorders>
              <w:top w:val="single" w:sz="4" w:space="0" w:color="000000"/>
              <w:left w:val="nil"/>
              <w:bottom w:val="single" w:sz="4" w:space="0" w:color="000000"/>
              <w:right w:val="single" w:sz="4" w:space="0" w:color="000000"/>
            </w:tcBorders>
          </w:tcPr>
          <w:p w14:paraId="7C37E6F8" w14:textId="77777777" w:rsidR="00EC13EE" w:rsidRPr="00F46FCF" w:rsidRDefault="00EC13EE" w:rsidP="006E1341">
            <w:pPr>
              <w:rPr>
                <w:rFonts w:ascii="Times New Roman" w:eastAsia="Times New Roman" w:hAnsi="Times New Roman" w:cs="Times New Roman"/>
                <w:sz w:val="24"/>
                <w:szCs w:val="24"/>
                <w:lang w:val="uk-UA"/>
              </w:rPr>
            </w:pPr>
          </w:p>
        </w:tc>
        <w:tc>
          <w:tcPr>
            <w:tcW w:w="1832" w:type="dxa"/>
            <w:tcBorders>
              <w:top w:val="single" w:sz="4" w:space="0" w:color="000000"/>
              <w:left w:val="single" w:sz="4" w:space="0" w:color="000000"/>
              <w:bottom w:val="single" w:sz="4" w:space="0" w:color="000000"/>
              <w:right w:val="single" w:sz="4" w:space="0" w:color="000000"/>
            </w:tcBorders>
            <w:vAlign w:val="bottom"/>
          </w:tcPr>
          <w:p w14:paraId="07A4A651" w14:textId="77777777" w:rsidR="00EC13EE" w:rsidRPr="00F46FCF" w:rsidRDefault="00EC13EE" w:rsidP="006E1341">
            <w:pPr>
              <w:ind w:left="78"/>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6540824,53</w:t>
            </w:r>
          </w:p>
        </w:tc>
        <w:tc>
          <w:tcPr>
            <w:tcW w:w="1711" w:type="dxa"/>
            <w:tcBorders>
              <w:top w:val="single" w:sz="4" w:space="0" w:color="000000"/>
              <w:left w:val="single" w:sz="4" w:space="0" w:color="000000"/>
              <w:bottom w:val="single" w:sz="4" w:space="0" w:color="000000"/>
              <w:right w:val="single" w:sz="4" w:space="0" w:color="000000"/>
            </w:tcBorders>
            <w:vAlign w:val="bottom"/>
          </w:tcPr>
          <w:p w14:paraId="528D2C65"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3581559,19</w:t>
            </w:r>
          </w:p>
        </w:tc>
        <w:tc>
          <w:tcPr>
            <w:tcW w:w="1697" w:type="dxa"/>
            <w:tcBorders>
              <w:top w:val="single" w:sz="4" w:space="0" w:color="000000"/>
              <w:left w:val="single" w:sz="4" w:space="0" w:color="000000"/>
              <w:bottom w:val="single" w:sz="4" w:space="0" w:color="000000"/>
              <w:right w:val="single" w:sz="4" w:space="0" w:color="000000"/>
            </w:tcBorders>
            <w:vAlign w:val="bottom"/>
          </w:tcPr>
          <w:p w14:paraId="0CECF6A9"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2959265,34</w:t>
            </w:r>
          </w:p>
        </w:tc>
        <w:tc>
          <w:tcPr>
            <w:tcW w:w="1123" w:type="dxa"/>
            <w:tcBorders>
              <w:top w:val="single" w:sz="4" w:space="0" w:color="000000"/>
              <w:left w:val="single" w:sz="4" w:space="0" w:color="000000"/>
              <w:bottom w:val="single" w:sz="4" w:space="0" w:color="000000"/>
              <w:right w:val="single" w:sz="4" w:space="0" w:color="000000"/>
            </w:tcBorders>
            <w:vAlign w:val="bottom"/>
          </w:tcPr>
          <w:p w14:paraId="79BF6E4F" w14:textId="77777777" w:rsidR="00EC13EE" w:rsidRPr="00F46FCF" w:rsidRDefault="00EC13EE" w:rsidP="006E1341">
            <w:pPr>
              <w:ind w:left="77"/>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71877</w:t>
            </w:r>
          </w:p>
        </w:tc>
      </w:tr>
      <w:tr w:rsidR="00EC13EE" w:rsidRPr="00F46FCF" w14:paraId="151B78FC" w14:textId="77777777" w:rsidTr="006E1341">
        <w:trPr>
          <w:trHeight w:val="643"/>
        </w:trPr>
        <w:tc>
          <w:tcPr>
            <w:tcW w:w="668" w:type="dxa"/>
            <w:tcBorders>
              <w:top w:val="single" w:sz="4" w:space="0" w:color="000000"/>
              <w:left w:val="single" w:sz="4" w:space="0" w:color="000000"/>
              <w:bottom w:val="single" w:sz="4" w:space="0" w:color="000000"/>
              <w:right w:val="single" w:sz="4" w:space="0" w:color="000000"/>
            </w:tcBorders>
          </w:tcPr>
          <w:p w14:paraId="1E9C8131" w14:textId="77777777" w:rsidR="00EC13EE" w:rsidRPr="00F46FCF" w:rsidRDefault="00EC13EE" w:rsidP="006E1341">
            <w:pPr>
              <w:ind w:left="81"/>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7</w:t>
            </w:r>
          </w:p>
        </w:tc>
        <w:tc>
          <w:tcPr>
            <w:tcW w:w="2659" w:type="dxa"/>
            <w:tcBorders>
              <w:top w:val="single" w:sz="4" w:space="0" w:color="000000"/>
              <w:left w:val="single" w:sz="4" w:space="0" w:color="000000"/>
              <w:bottom w:val="single" w:sz="4" w:space="0" w:color="000000"/>
              <w:right w:val="nil"/>
            </w:tcBorders>
          </w:tcPr>
          <w:p w14:paraId="7514E580" w14:textId="77777777" w:rsidR="00EC13EE" w:rsidRPr="00F46FCF" w:rsidRDefault="00EC13EE" w:rsidP="006E1341">
            <w:pPr>
              <w:ind w:left="80"/>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Новопетрівський ліцей</w:t>
            </w:r>
          </w:p>
        </w:tc>
        <w:tc>
          <w:tcPr>
            <w:tcW w:w="159" w:type="dxa"/>
            <w:gridSpan w:val="2"/>
            <w:tcBorders>
              <w:top w:val="single" w:sz="4" w:space="0" w:color="000000"/>
              <w:left w:val="nil"/>
              <w:bottom w:val="single" w:sz="4" w:space="0" w:color="000000"/>
              <w:right w:val="single" w:sz="4" w:space="0" w:color="000000"/>
            </w:tcBorders>
          </w:tcPr>
          <w:p w14:paraId="3DB56240" w14:textId="77777777" w:rsidR="00EC13EE" w:rsidRPr="00F46FCF" w:rsidRDefault="00EC13EE" w:rsidP="006E1341">
            <w:pPr>
              <w:rPr>
                <w:rFonts w:ascii="Times New Roman" w:eastAsia="Times New Roman" w:hAnsi="Times New Roman" w:cs="Times New Roman"/>
                <w:sz w:val="24"/>
                <w:szCs w:val="24"/>
                <w:lang w:val="uk-UA"/>
              </w:rPr>
            </w:pPr>
          </w:p>
        </w:tc>
        <w:tc>
          <w:tcPr>
            <w:tcW w:w="1832" w:type="dxa"/>
            <w:tcBorders>
              <w:top w:val="single" w:sz="4" w:space="0" w:color="000000"/>
              <w:left w:val="single" w:sz="4" w:space="0" w:color="000000"/>
              <w:bottom w:val="single" w:sz="4" w:space="0" w:color="000000"/>
              <w:right w:val="single" w:sz="4" w:space="0" w:color="000000"/>
            </w:tcBorders>
          </w:tcPr>
          <w:p w14:paraId="728709BD" w14:textId="77777777" w:rsidR="00EC13EE" w:rsidRPr="00F46FCF" w:rsidRDefault="00EC13EE" w:rsidP="006E1341">
            <w:pPr>
              <w:ind w:left="88"/>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6479406,98</w:t>
            </w:r>
          </w:p>
        </w:tc>
        <w:tc>
          <w:tcPr>
            <w:tcW w:w="1711" w:type="dxa"/>
            <w:tcBorders>
              <w:top w:val="single" w:sz="4" w:space="0" w:color="000000"/>
              <w:left w:val="single" w:sz="4" w:space="0" w:color="000000"/>
              <w:bottom w:val="single" w:sz="4" w:space="0" w:color="000000"/>
              <w:right w:val="single" w:sz="4" w:space="0" w:color="000000"/>
            </w:tcBorders>
          </w:tcPr>
          <w:p w14:paraId="418D855B" w14:textId="77777777" w:rsidR="00EC13EE" w:rsidRPr="00F46FCF" w:rsidRDefault="00EC13EE" w:rsidP="006E1341">
            <w:pPr>
              <w:ind w:left="144"/>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3698063,74</w:t>
            </w:r>
          </w:p>
        </w:tc>
        <w:tc>
          <w:tcPr>
            <w:tcW w:w="1697" w:type="dxa"/>
            <w:tcBorders>
              <w:top w:val="single" w:sz="4" w:space="0" w:color="000000"/>
              <w:left w:val="single" w:sz="4" w:space="0" w:color="000000"/>
              <w:bottom w:val="single" w:sz="4" w:space="0" w:color="000000"/>
              <w:right w:val="single" w:sz="4" w:space="0" w:color="000000"/>
            </w:tcBorders>
          </w:tcPr>
          <w:p w14:paraId="6D41CAE6" w14:textId="77777777" w:rsidR="00EC13EE" w:rsidRPr="00F46FCF" w:rsidRDefault="00EC13EE" w:rsidP="006E1341">
            <w:pPr>
              <w:ind w:left="9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2752830,24</w:t>
            </w:r>
          </w:p>
        </w:tc>
        <w:tc>
          <w:tcPr>
            <w:tcW w:w="1123" w:type="dxa"/>
            <w:tcBorders>
              <w:top w:val="single" w:sz="4" w:space="0" w:color="000000"/>
              <w:left w:val="single" w:sz="4" w:space="0" w:color="000000"/>
              <w:bottom w:val="single" w:sz="4" w:space="0" w:color="000000"/>
              <w:right w:val="single" w:sz="4" w:space="0" w:color="000000"/>
            </w:tcBorders>
          </w:tcPr>
          <w:p w14:paraId="1011C767" w14:textId="77777777" w:rsidR="00EC13EE" w:rsidRPr="00F46FCF" w:rsidRDefault="00EC13EE" w:rsidP="006E1341">
            <w:pPr>
              <w:ind w:left="77"/>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66116</w:t>
            </w:r>
          </w:p>
        </w:tc>
      </w:tr>
      <w:tr w:rsidR="00EC13EE" w:rsidRPr="00F46FCF" w14:paraId="5E55F385" w14:textId="77777777" w:rsidTr="006E1341">
        <w:trPr>
          <w:trHeight w:val="527"/>
        </w:trPr>
        <w:tc>
          <w:tcPr>
            <w:tcW w:w="668" w:type="dxa"/>
            <w:tcBorders>
              <w:top w:val="single" w:sz="4" w:space="0" w:color="000000"/>
              <w:left w:val="single" w:sz="4" w:space="0" w:color="000000"/>
              <w:bottom w:val="single" w:sz="4" w:space="0" w:color="000000"/>
              <w:right w:val="single" w:sz="4" w:space="0" w:color="000000"/>
            </w:tcBorders>
          </w:tcPr>
          <w:p w14:paraId="59FD28B9" w14:textId="77777777" w:rsidR="00EC13EE" w:rsidRPr="00F46FCF" w:rsidRDefault="00EC13EE" w:rsidP="006E1341">
            <w:pPr>
              <w:ind w:left="81"/>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8</w:t>
            </w:r>
          </w:p>
        </w:tc>
        <w:tc>
          <w:tcPr>
            <w:tcW w:w="2659" w:type="dxa"/>
            <w:tcBorders>
              <w:top w:val="single" w:sz="4" w:space="0" w:color="000000"/>
              <w:left w:val="single" w:sz="4" w:space="0" w:color="000000"/>
              <w:bottom w:val="single" w:sz="4" w:space="0" w:color="000000"/>
              <w:right w:val="nil"/>
            </w:tcBorders>
          </w:tcPr>
          <w:p w14:paraId="60101E7E" w14:textId="77777777" w:rsidR="00EC13EE" w:rsidRPr="00F46FCF" w:rsidRDefault="00EC13EE" w:rsidP="006E1341">
            <w:pPr>
              <w:ind w:left="80"/>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Оленівський ліцей</w:t>
            </w:r>
          </w:p>
        </w:tc>
        <w:tc>
          <w:tcPr>
            <w:tcW w:w="159" w:type="dxa"/>
            <w:gridSpan w:val="2"/>
            <w:tcBorders>
              <w:top w:val="single" w:sz="4" w:space="0" w:color="000000"/>
              <w:left w:val="nil"/>
              <w:bottom w:val="single" w:sz="4" w:space="0" w:color="000000"/>
              <w:right w:val="single" w:sz="4" w:space="0" w:color="000000"/>
            </w:tcBorders>
          </w:tcPr>
          <w:p w14:paraId="656EA715" w14:textId="77777777" w:rsidR="00EC13EE" w:rsidRPr="00F46FCF" w:rsidRDefault="00EC13EE" w:rsidP="006E1341">
            <w:pPr>
              <w:rPr>
                <w:rFonts w:ascii="Times New Roman" w:eastAsia="Times New Roman" w:hAnsi="Times New Roman" w:cs="Times New Roman"/>
                <w:sz w:val="24"/>
                <w:szCs w:val="24"/>
                <w:lang w:val="uk-UA"/>
              </w:rPr>
            </w:pPr>
          </w:p>
        </w:tc>
        <w:tc>
          <w:tcPr>
            <w:tcW w:w="1832" w:type="dxa"/>
            <w:tcBorders>
              <w:top w:val="single" w:sz="4" w:space="0" w:color="000000"/>
              <w:left w:val="single" w:sz="4" w:space="0" w:color="000000"/>
              <w:bottom w:val="single" w:sz="4" w:space="0" w:color="000000"/>
              <w:right w:val="single" w:sz="4" w:space="0" w:color="000000"/>
            </w:tcBorders>
          </w:tcPr>
          <w:p w14:paraId="610CAC44" w14:textId="77777777" w:rsidR="00EC13EE" w:rsidRPr="00F46FCF" w:rsidRDefault="00EC13EE" w:rsidP="006E1341">
            <w:pPr>
              <w:ind w:left="9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5509493,51</w:t>
            </w:r>
          </w:p>
        </w:tc>
        <w:tc>
          <w:tcPr>
            <w:tcW w:w="1711" w:type="dxa"/>
            <w:tcBorders>
              <w:top w:val="single" w:sz="4" w:space="0" w:color="000000"/>
              <w:left w:val="single" w:sz="4" w:space="0" w:color="000000"/>
              <w:bottom w:val="single" w:sz="4" w:space="0" w:color="000000"/>
              <w:right w:val="single" w:sz="4" w:space="0" w:color="000000"/>
            </w:tcBorders>
          </w:tcPr>
          <w:p w14:paraId="3E398C2A" w14:textId="77777777" w:rsidR="00EC13EE" w:rsidRPr="00F46FCF" w:rsidRDefault="00EC13EE" w:rsidP="006E1341">
            <w:pPr>
              <w:ind w:left="96"/>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3602360,53</w:t>
            </w:r>
          </w:p>
        </w:tc>
        <w:tc>
          <w:tcPr>
            <w:tcW w:w="1697" w:type="dxa"/>
            <w:tcBorders>
              <w:top w:val="single" w:sz="4" w:space="0" w:color="000000"/>
              <w:left w:val="single" w:sz="4" w:space="0" w:color="000000"/>
              <w:bottom w:val="single" w:sz="4" w:space="0" w:color="000000"/>
              <w:right w:val="single" w:sz="4" w:space="0" w:color="000000"/>
            </w:tcBorders>
          </w:tcPr>
          <w:p w14:paraId="40C2EA78" w14:textId="77777777" w:rsidR="00EC13EE" w:rsidRPr="00F46FCF" w:rsidRDefault="00EC13EE" w:rsidP="006E1341">
            <w:pPr>
              <w:ind w:left="9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1878405,98</w:t>
            </w:r>
          </w:p>
        </w:tc>
        <w:tc>
          <w:tcPr>
            <w:tcW w:w="1123" w:type="dxa"/>
            <w:tcBorders>
              <w:top w:val="single" w:sz="4" w:space="0" w:color="000000"/>
              <w:left w:val="single" w:sz="4" w:space="0" w:color="000000"/>
              <w:bottom w:val="single" w:sz="4" w:space="0" w:color="000000"/>
              <w:right w:val="single" w:sz="4" w:space="0" w:color="000000"/>
            </w:tcBorders>
          </w:tcPr>
          <w:p w14:paraId="10A9D4D0" w14:textId="77777777" w:rsidR="00EC13EE" w:rsidRPr="00F46FCF" w:rsidRDefault="00EC13EE" w:rsidP="006E1341">
            <w:pPr>
              <w:ind w:left="77"/>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54015</w:t>
            </w:r>
          </w:p>
        </w:tc>
      </w:tr>
      <w:tr w:rsidR="00EC13EE" w:rsidRPr="00F46FCF" w14:paraId="4DEE793C" w14:textId="77777777" w:rsidTr="006E1341">
        <w:trPr>
          <w:trHeight w:val="483"/>
        </w:trPr>
        <w:tc>
          <w:tcPr>
            <w:tcW w:w="668" w:type="dxa"/>
            <w:tcBorders>
              <w:top w:val="single" w:sz="4" w:space="0" w:color="000000"/>
              <w:left w:val="single" w:sz="4" w:space="0" w:color="000000"/>
              <w:bottom w:val="single" w:sz="4" w:space="0" w:color="000000"/>
              <w:right w:val="single" w:sz="4" w:space="0" w:color="000000"/>
            </w:tcBorders>
          </w:tcPr>
          <w:p w14:paraId="226C2BDB" w14:textId="77777777" w:rsidR="00EC13EE" w:rsidRPr="00F46FCF" w:rsidRDefault="00EC13EE" w:rsidP="006E1341">
            <w:pPr>
              <w:ind w:left="81"/>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9</w:t>
            </w:r>
          </w:p>
        </w:tc>
        <w:tc>
          <w:tcPr>
            <w:tcW w:w="2659" w:type="dxa"/>
            <w:tcBorders>
              <w:top w:val="single" w:sz="4" w:space="0" w:color="000000"/>
              <w:left w:val="single" w:sz="4" w:space="0" w:color="000000"/>
              <w:bottom w:val="single" w:sz="4" w:space="0" w:color="000000"/>
              <w:right w:val="nil"/>
            </w:tcBorders>
          </w:tcPr>
          <w:p w14:paraId="2ADB31AC" w14:textId="77777777" w:rsidR="00EC13EE" w:rsidRPr="00F46FCF" w:rsidRDefault="00EC13EE" w:rsidP="006E1341">
            <w:pPr>
              <w:ind w:left="80"/>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Очеретуватівський   ліцей</w:t>
            </w:r>
          </w:p>
        </w:tc>
        <w:tc>
          <w:tcPr>
            <w:tcW w:w="159" w:type="dxa"/>
            <w:gridSpan w:val="2"/>
            <w:tcBorders>
              <w:top w:val="single" w:sz="4" w:space="0" w:color="000000"/>
              <w:left w:val="nil"/>
              <w:bottom w:val="single" w:sz="4" w:space="0" w:color="000000"/>
              <w:right w:val="single" w:sz="4" w:space="0" w:color="000000"/>
            </w:tcBorders>
          </w:tcPr>
          <w:p w14:paraId="360D6768" w14:textId="77777777" w:rsidR="00EC13EE" w:rsidRPr="00F46FCF" w:rsidRDefault="00EC13EE" w:rsidP="006E1341">
            <w:pPr>
              <w:rPr>
                <w:rFonts w:ascii="Times New Roman" w:eastAsia="Times New Roman" w:hAnsi="Times New Roman" w:cs="Times New Roman"/>
                <w:sz w:val="24"/>
                <w:szCs w:val="24"/>
                <w:lang w:val="uk-UA"/>
              </w:rPr>
            </w:pPr>
          </w:p>
        </w:tc>
        <w:tc>
          <w:tcPr>
            <w:tcW w:w="1832" w:type="dxa"/>
            <w:tcBorders>
              <w:top w:val="single" w:sz="4" w:space="0" w:color="000000"/>
              <w:left w:val="single" w:sz="4" w:space="0" w:color="000000"/>
              <w:bottom w:val="single" w:sz="4" w:space="0" w:color="000000"/>
              <w:right w:val="single" w:sz="4" w:space="0" w:color="000000"/>
            </w:tcBorders>
          </w:tcPr>
          <w:p w14:paraId="3B44C50B" w14:textId="77777777" w:rsidR="00EC13EE" w:rsidRPr="00F46FCF" w:rsidRDefault="00EC13EE" w:rsidP="006E1341">
            <w:pPr>
              <w:ind w:left="9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6765009,36</w:t>
            </w:r>
          </w:p>
        </w:tc>
        <w:tc>
          <w:tcPr>
            <w:tcW w:w="1711" w:type="dxa"/>
            <w:tcBorders>
              <w:top w:val="single" w:sz="4" w:space="0" w:color="000000"/>
              <w:left w:val="single" w:sz="4" w:space="0" w:color="000000"/>
              <w:bottom w:val="single" w:sz="4" w:space="0" w:color="000000"/>
              <w:right w:val="single" w:sz="4" w:space="0" w:color="000000"/>
            </w:tcBorders>
          </w:tcPr>
          <w:p w14:paraId="5847FCAE" w14:textId="77777777" w:rsidR="00EC13EE" w:rsidRPr="00F46FCF" w:rsidRDefault="00EC13EE" w:rsidP="006E1341">
            <w:pPr>
              <w:ind w:left="96"/>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3716381,02</w:t>
            </w:r>
          </w:p>
        </w:tc>
        <w:tc>
          <w:tcPr>
            <w:tcW w:w="1697" w:type="dxa"/>
            <w:tcBorders>
              <w:top w:val="single" w:sz="4" w:space="0" w:color="000000"/>
              <w:left w:val="single" w:sz="4" w:space="0" w:color="000000"/>
              <w:bottom w:val="single" w:sz="4" w:space="0" w:color="000000"/>
              <w:right w:val="single" w:sz="4" w:space="0" w:color="000000"/>
            </w:tcBorders>
          </w:tcPr>
          <w:p w14:paraId="5CB57634" w14:textId="77777777" w:rsidR="00EC13EE" w:rsidRPr="00F46FCF" w:rsidRDefault="00EC13EE" w:rsidP="006E1341">
            <w:pPr>
              <w:ind w:left="9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1269028</w:t>
            </w:r>
          </w:p>
        </w:tc>
        <w:tc>
          <w:tcPr>
            <w:tcW w:w="1123" w:type="dxa"/>
            <w:tcBorders>
              <w:top w:val="single" w:sz="4" w:space="0" w:color="000000"/>
              <w:left w:val="single" w:sz="4" w:space="0" w:color="000000"/>
              <w:bottom w:val="single" w:sz="4" w:space="0" w:color="000000"/>
              <w:right w:val="single" w:sz="4" w:space="0" w:color="000000"/>
            </w:tcBorders>
          </w:tcPr>
          <w:p w14:paraId="38847E4F" w14:textId="77777777" w:rsidR="00EC13EE" w:rsidRPr="00F46FCF" w:rsidRDefault="00EC13EE" w:rsidP="006E1341">
            <w:pPr>
              <w:ind w:left="77"/>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58319</w:t>
            </w:r>
          </w:p>
        </w:tc>
      </w:tr>
      <w:tr w:rsidR="00EC13EE" w:rsidRPr="00F46FCF" w14:paraId="7E14F1CD" w14:textId="77777777" w:rsidTr="006E1341">
        <w:trPr>
          <w:trHeight w:val="527"/>
        </w:trPr>
        <w:tc>
          <w:tcPr>
            <w:tcW w:w="668" w:type="dxa"/>
            <w:tcBorders>
              <w:top w:val="single" w:sz="4" w:space="0" w:color="000000"/>
              <w:left w:val="single" w:sz="4" w:space="0" w:color="000000"/>
              <w:bottom w:val="single" w:sz="4" w:space="0" w:color="000000"/>
              <w:right w:val="single" w:sz="4" w:space="0" w:color="000000"/>
            </w:tcBorders>
          </w:tcPr>
          <w:p w14:paraId="50ADD926" w14:textId="77777777" w:rsidR="00EC13EE" w:rsidRPr="00F46FCF" w:rsidRDefault="00EC13EE" w:rsidP="006E1341">
            <w:pPr>
              <w:ind w:left="81"/>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10</w:t>
            </w:r>
          </w:p>
        </w:tc>
        <w:tc>
          <w:tcPr>
            <w:tcW w:w="2659" w:type="dxa"/>
            <w:tcBorders>
              <w:top w:val="single" w:sz="4" w:space="0" w:color="000000"/>
              <w:left w:val="single" w:sz="4" w:space="0" w:color="000000"/>
              <w:bottom w:val="single" w:sz="4" w:space="0" w:color="000000"/>
              <w:right w:val="nil"/>
            </w:tcBorders>
          </w:tcPr>
          <w:p w14:paraId="3870654A" w14:textId="77777777" w:rsidR="00EC13EE" w:rsidRPr="00F46FCF" w:rsidRDefault="00EC13EE" w:rsidP="006E1341">
            <w:pPr>
              <w:ind w:left="80"/>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Першотравенський ліцей</w:t>
            </w:r>
          </w:p>
        </w:tc>
        <w:tc>
          <w:tcPr>
            <w:tcW w:w="159" w:type="dxa"/>
            <w:gridSpan w:val="2"/>
            <w:tcBorders>
              <w:top w:val="single" w:sz="4" w:space="0" w:color="000000"/>
              <w:left w:val="nil"/>
              <w:bottom w:val="single" w:sz="4" w:space="0" w:color="000000"/>
              <w:right w:val="single" w:sz="4" w:space="0" w:color="000000"/>
            </w:tcBorders>
          </w:tcPr>
          <w:p w14:paraId="4AEAA398" w14:textId="77777777" w:rsidR="00EC13EE" w:rsidRPr="00F46FCF" w:rsidRDefault="00EC13EE" w:rsidP="006E1341">
            <w:pPr>
              <w:rPr>
                <w:rFonts w:ascii="Times New Roman" w:eastAsia="Times New Roman" w:hAnsi="Times New Roman" w:cs="Times New Roman"/>
                <w:sz w:val="24"/>
                <w:szCs w:val="24"/>
                <w:lang w:val="uk-UA"/>
              </w:rPr>
            </w:pPr>
          </w:p>
        </w:tc>
        <w:tc>
          <w:tcPr>
            <w:tcW w:w="1832" w:type="dxa"/>
            <w:tcBorders>
              <w:top w:val="single" w:sz="4" w:space="0" w:color="000000"/>
              <w:left w:val="single" w:sz="4" w:space="0" w:color="000000"/>
              <w:bottom w:val="single" w:sz="4" w:space="0" w:color="000000"/>
              <w:right w:val="single" w:sz="4" w:space="0" w:color="000000"/>
            </w:tcBorders>
          </w:tcPr>
          <w:p w14:paraId="2692E4A6" w14:textId="77777777" w:rsidR="00EC13EE" w:rsidRPr="00F46FCF" w:rsidRDefault="00EC13EE" w:rsidP="006E1341">
            <w:pPr>
              <w:ind w:left="88"/>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6812546,78</w:t>
            </w:r>
          </w:p>
        </w:tc>
        <w:tc>
          <w:tcPr>
            <w:tcW w:w="1711" w:type="dxa"/>
            <w:tcBorders>
              <w:top w:val="single" w:sz="4" w:space="0" w:color="000000"/>
              <w:left w:val="single" w:sz="4" w:space="0" w:color="000000"/>
              <w:bottom w:val="single" w:sz="4" w:space="0" w:color="000000"/>
              <w:right w:val="single" w:sz="4" w:space="0" w:color="000000"/>
            </w:tcBorders>
          </w:tcPr>
          <w:p w14:paraId="6C5A7364" w14:textId="77777777" w:rsidR="00EC13EE" w:rsidRPr="00F46FCF" w:rsidRDefault="00EC13EE" w:rsidP="006E1341">
            <w:pPr>
              <w:ind w:left="7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2930344,24</w:t>
            </w:r>
          </w:p>
        </w:tc>
        <w:tc>
          <w:tcPr>
            <w:tcW w:w="1697" w:type="dxa"/>
            <w:tcBorders>
              <w:top w:val="single" w:sz="4" w:space="0" w:color="000000"/>
              <w:left w:val="single" w:sz="4" w:space="0" w:color="000000"/>
              <w:bottom w:val="single" w:sz="4" w:space="0" w:color="000000"/>
              <w:right w:val="single" w:sz="4" w:space="0" w:color="000000"/>
            </w:tcBorders>
          </w:tcPr>
          <w:p w14:paraId="6509C148"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3853475,54</w:t>
            </w:r>
          </w:p>
        </w:tc>
        <w:tc>
          <w:tcPr>
            <w:tcW w:w="1123" w:type="dxa"/>
            <w:tcBorders>
              <w:top w:val="single" w:sz="4" w:space="0" w:color="000000"/>
              <w:left w:val="single" w:sz="4" w:space="0" w:color="000000"/>
              <w:bottom w:val="single" w:sz="4" w:space="0" w:color="000000"/>
              <w:right w:val="single" w:sz="4" w:space="0" w:color="000000"/>
            </w:tcBorders>
          </w:tcPr>
          <w:p w14:paraId="4248CE08" w14:textId="77777777" w:rsidR="00EC13EE" w:rsidRPr="00F46FCF" w:rsidRDefault="00EC13EE" w:rsidP="006E1341">
            <w:pPr>
              <w:ind w:left="77"/>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89639</w:t>
            </w:r>
          </w:p>
        </w:tc>
      </w:tr>
      <w:tr w:rsidR="00EC13EE" w:rsidRPr="00F46FCF" w14:paraId="69EAB410" w14:textId="77777777" w:rsidTr="006E1341">
        <w:trPr>
          <w:trHeight w:val="426"/>
        </w:trPr>
        <w:tc>
          <w:tcPr>
            <w:tcW w:w="668" w:type="dxa"/>
            <w:tcBorders>
              <w:top w:val="single" w:sz="4" w:space="0" w:color="000000"/>
              <w:left w:val="single" w:sz="4" w:space="0" w:color="000000"/>
              <w:bottom w:val="single" w:sz="4" w:space="0" w:color="000000"/>
              <w:right w:val="single" w:sz="4" w:space="0" w:color="000000"/>
            </w:tcBorders>
          </w:tcPr>
          <w:p w14:paraId="048D5111" w14:textId="77777777" w:rsidR="00EC13EE" w:rsidRPr="00F46FCF" w:rsidRDefault="00EC13EE" w:rsidP="006E1341">
            <w:pPr>
              <w:ind w:left="81"/>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11</w:t>
            </w:r>
          </w:p>
        </w:tc>
        <w:tc>
          <w:tcPr>
            <w:tcW w:w="2659" w:type="dxa"/>
            <w:tcBorders>
              <w:top w:val="single" w:sz="4" w:space="0" w:color="000000"/>
              <w:left w:val="single" w:sz="4" w:space="0" w:color="000000"/>
              <w:bottom w:val="single" w:sz="4" w:space="0" w:color="000000"/>
              <w:right w:val="nil"/>
            </w:tcBorders>
            <w:vAlign w:val="bottom"/>
          </w:tcPr>
          <w:p w14:paraId="3C6BBBF0" w14:textId="77777777" w:rsidR="00EC13EE" w:rsidRPr="00F46FCF" w:rsidRDefault="00EC13EE" w:rsidP="006E1341">
            <w:pPr>
              <w:ind w:left="80"/>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Поливанівський ліцей</w:t>
            </w:r>
          </w:p>
        </w:tc>
        <w:tc>
          <w:tcPr>
            <w:tcW w:w="159" w:type="dxa"/>
            <w:gridSpan w:val="2"/>
            <w:tcBorders>
              <w:top w:val="single" w:sz="4" w:space="0" w:color="000000"/>
              <w:left w:val="nil"/>
              <w:bottom w:val="single" w:sz="4" w:space="0" w:color="000000"/>
              <w:right w:val="single" w:sz="4" w:space="0" w:color="000000"/>
            </w:tcBorders>
          </w:tcPr>
          <w:p w14:paraId="0C15B9F6" w14:textId="77777777" w:rsidR="00EC13EE" w:rsidRPr="00F46FCF" w:rsidRDefault="00EC13EE" w:rsidP="006E1341">
            <w:pPr>
              <w:rPr>
                <w:rFonts w:ascii="Times New Roman" w:eastAsia="Times New Roman" w:hAnsi="Times New Roman" w:cs="Times New Roman"/>
                <w:sz w:val="24"/>
                <w:szCs w:val="24"/>
                <w:lang w:val="uk-UA"/>
              </w:rPr>
            </w:pPr>
          </w:p>
        </w:tc>
        <w:tc>
          <w:tcPr>
            <w:tcW w:w="1832" w:type="dxa"/>
            <w:tcBorders>
              <w:top w:val="single" w:sz="4" w:space="0" w:color="000000"/>
              <w:left w:val="single" w:sz="4" w:space="0" w:color="000000"/>
              <w:bottom w:val="single" w:sz="4" w:space="0" w:color="000000"/>
              <w:right w:val="single" w:sz="4" w:space="0" w:color="000000"/>
            </w:tcBorders>
            <w:vAlign w:val="bottom"/>
          </w:tcPr>
          <w:p w14:paraId="388BC8B1" w14:textId="77777777" w:rsidR="00EC13EE" w:rsidRPr="00F46FCF" w:rsidRDefault="00EC13EE" w:rsidP="006E1341">
            <w:pPr>
              <w:ind w:left="78"/>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6563845,65</w:t>
            </w:r>
          </w:p>
        </w:tc>
        <w:tc>
          <w:tcPr>
            <w:tcW w:w="1711" w:type="dxa"/>
            <w:tcBorders>
              <w:top w:val="single" w:sz="4" w:space="0" w:color="000000"/>
              <w:left w:val="single" w:sz="4" w:space="0" w:color="000000"/>
              <w:bottom w:val="single" w:sz="4" w:space="0" w:color="000000"/>
              <w:right w:val="single" w:sz="4" w:space="0" w:color="000000"/>
            </w:tcBorders>
            <w:vAlign w:val="bottom"/>
          </w:tcPr>
          <w:p w14:paraId="659EFC39"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4046622,96</w:t>
            </w:r>
          </w:p>
        </w:tc>
        <w:tc>
          <w:tcPr>
            <w:tcW w:w="1697" w:type="dxa"/>
            <w:tcBorders>
              <w:top w:val="single" w:sz="4" w:space="0" w:color="000000"/>
              <w:left w:val="single" w:sz="4" w:space="0" w:color="000000"/>
              <w:bottom w:val="single" w:sz="4" w:space="0" w:color="000000"/>
              <w:right w:val="single" w:sz="4" w:space="0" w:color="000000"/>
            </w:tcBorders>
            <w:vAlign w:val="bottom"/>
          </w:tcPr>
          <w:p w14:paraId="1F3F1351"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2024932,13</w:t>
            </w:r>
          </w:p>
        </w:tc>
        <w:tc>
          <w:tcPr>
            <w:tcW w:w="1123" w:type="dxa"/>
            <w:tcBorders>
              <w:top w:val="single" w:sz="4" w:space="0" w:color="000000"/>
              <w:left w:val="single" w:sz="4" w:space="0" w:color="000000"/>
              <w:bottom w:val="single" w:sz="4" w:space="0" w:color="000000"/>
              <w:right w:val="single" w:sz="4" w:space="0" w:color="000000"/>
            </w:tcBorders>
            <w:vAlign w:val="bottom"/>
          </w:tcPr>
          <w:p w14:paraId="51D4C086" w14:textId="77777777" w:rsidR="00EC13EE" w:rsidRPr="00F46FCF" w:rsidRDefault="00EC13EE" w:rsidP="006E1341">
            <w:pPr>
              <w:ind w:left="77"/>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48264</w:t>
            </w:r>
          </w:p>
        </w:tc>
      </w:tr>
      <w:tr w:rsidR="00EC13EE" w:rsidRPr="00F46FCF" w14:paraId="0B8E302C" w14:textId="77777777" w:rsidTr="006E1341">
        <w:trPr>
          <w:trHeight w:val="426"/>
        </w:trPr>
        <w:tc>
          <w:tcPr>
            <w:tcW w:w="668" w:type="dxa"/>
            <w:tcBorders>
              <w:top w:val="single" w:sz="4" w:space="0" w:color="000000"/>
              <w:left w:val="single" w:sz="4" w:space="0" w:color="000000"/>
              <w:bottom w:val="single" w:sz="4" w:space="0" w:color="000000"/>
              <w:right w:val="single" w:sz="4" w:space="0" w:color="000000"/>
            </w:tcBorders>
          </w:tcPr>
          <w:p w14:paraId="6C0AAC6A" w14:textId="77777777" w:rsidR="00EC13EE" w:rsidRPr="00F46FCF" w:rsidRDefault="00EC13EE" w:rsidP="006E1341">
            <w:pPr>
              <w:ind w:left="81"/>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12</w:t>
            </w:r>
          </w:p>
        </w:tc>
        <w:tc>
          <w:tcPr>
            <w:tcW w:w="2659" w:type="dxa"/>
            <w:tcBorders>
              <w:top w:val="single" w:sz="4" w:space="0" w:color="000000"/>
              <w:left w:val="single" w:sz="4" w:space="0" w:color="000000"/>
              <w:bottom w:val="single" w:sz="4" w:space="0" w:color="000000"/>
              <w:right w:val="nil"/>
            </w:tcBorders>
            <w:vAlign w:val="bottom"/>
          </w:tcPr>
          <w:p w14:paraId="70856035" w14:textId="77777777" w:rsidR="00EC13EE" w:rsidRPr="00F46FCF" w:rsidRDefault="00EC13EE" w:rsidP="006E1341">
            <w:pPr>
              <w:ind w:left="80"/>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Почино-Софіївський ліцей</w:t>
            </w:r>
          </w:p>
        </w:tc>
        <w:tc>
          <w:tcPr>
            <w:tcW w:w="159" w:type="dxa"/>
            <w:gridSpan w:val="2"/>
            <w:tcBorders>
              <w:top w:val="single" w:sz="4" w:space="0" w:color="000000"/>
              <w:left w:val="nil"/>
              <w:bottom w:val="single" w:sz="4" w:space="0" w:color="000000"/>
              <w:right w:val="single" w:sz="4" w:space="0" w:color="000000"/>
            </w:tcBorders>
          </w:tcPr>
          <w:p w14:paraId="47C8BB47" w14:textId="77777777" w:rsidR="00EC13EE" w:rsidRPr="00F46FCF" w:rsidRDefault="00EC13EE" w:rsidP="006E1341">
            <w:pPr>
              <w:rPr>
                <w:rFonts w:ascii="Times New Roman" w:eastAsia="Times New Roman" w:hAnsi="Times New Roman" w:cs="Times New Roman"/>
                <w:sz w:val="24"/>
                <w:szCs w:val="24"/>
                <w:lang w:val="uk-UA"/>
              </w:rPr>
            </w:pPr>
          </w:p>
        </w:tc>
        <w:tc>
          <w:tcPr>
            <w:tcW w:w="1832" w:type="dxa"/>
            <w:tcBorders>
              <w:top w:val="single" w:sz="4" w:space="0" w:color="000000"/>
              <w:left w:val="single" w:sz="4" w:space="0" w:color="000000"/>
              <w:bottom w:val="single" w:sz="4" w:space="0" w:color="000000"/>
              <w:right w:val="single" w:sz="4" w:space="0" w:color="000000"/>
            </w:tcBorders>
            <w:vAlign w:val="bottom"/>
          </w:tcPr>
          <w:p w14:paraId="7AC56D87" w14:textId="77777777" w:rsidR="00EC13EE" w:rsidRPr="00F46FCF" w:rsidRDefault="00EC13EE" w:rsidP="006E1341">
            <w:pPr>
              <w:ind w:left="78"/>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6906547,67</w:t>
            </w:r>
          </w:p>
        </w:tc>
        <w:tc>
          <w:tcPr>
            <w:tcW w:w="1711" w:type="dxa"/>
            <w:tcBorders>
              <w:top w:val="single" w:sz="4" w:space="0" w:color="000000"/>
              <w:left w:val="single" w:sz="4" w:space="0" w:color="000000"/>
              <w:bottom w:val="single" w:sz="4" w:space="0" w:color="000000"/>
              <w:right w:val="single" w:sz="4" w:space="0" w:color="000000"/>
            </w:tcBorders>
            <w:vAlign w:val="bottom"/>
          </w:tcPr>
          <w:p w14:paraId="0307D2FA"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3658975,33</w:t>
            </w:r>
          </w:p>
        </w:tc>
        <w:tc>
          <w:tcPr>
            <w:tcW w:w="1697" w:type="dxa"/>
            <w:tcBorders>
              <w:top w:val="single" w:sz="4" w:space="0" w:color="000000"/>
              <w:left w:val="single" w:sz="4" w:space="0" w:color="000000"/>
              <w:bottom w:val="single" w:sz="4" w:space="0" w:color="000000"/>
              <w:right w:val="single" w:sz="4" w:space="0" w:color="000000"/>
            </w:tcBorders>
            <w:vAlign w:val="bottom"/>
          </w:tcPr>
          <w:p w14:paraId="5E3568E8"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3247572,34</w:t>
            </w:r>
          </w:p>
        </w:tc>
        <w:tc>
          <w:tcPr>
            <w:tcW w:w="1123" w:type="dxa"/>
            <w:tcBorders>
              <w:top w:val="single" w:sz="4" w:space="0" w:color="000000"/>
              <w:left w:val="single" w:sz="4" w:space="0" w:color="000000"/>
              <w:bottom w:val="single" w:sz="4" w:space="0" w:color="000000"/>
              <w:right w:val="single" w:sz="4" w:space="0" w:color="000000"/>
            </w:tcBorders>
            <w:vAlign w:val="bottom"/>
          </w:tcPr>
          <w:p w14:paraId="42066CF1" w14:textId="77777777" w:rsidR="00EC13EE" w:rsidRPr="00F46FCF" w:rsidRDefault="00EC13EE" w:rsidP="006E1341">
            <w:pPr>
              <w:ind w:left="77"/>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66409</w:t>
            </w:r>
          </w:p>
        </w:tc>
      </w:tr>
      <w:tr w:rsidR="00EC13EE" w:rsidRPr="00F46FCF" w14:paraId="0FFEDD03" w14:textId="77777777" w:rsidTr="006E1341">
        <w:trPr>
          <w:trHeight w:val="426"/>
        </w:trPr>
        <w:tc>
          <w:tcPr>
            <w:tcW w:w="668" w:type="dxa"/>
            <w:tcBorders>
              <w:top w:val="single" w:sz="4" w:space="0" w:color="000000"/>
              <w:left w:val="single" w:sz="4" w:space="0" w:color="000000"/>
              <w:bottom w:val="single" w:sz="4" w:space="0" w:color="000000"/>
              <w:right w:val="single" w:sz="4" w:space="0" w:color="000000"/>
            </w:tcBorders>
          </w:tcPr>
          <w:p w14:paraId="68DABA8F" w14:textId="77777777" w:rsidR="00EC13EE" w:rsidRPr="00F46FCF" w:rsidRDefault="00EC13EE" w:rsidP="006E1341">
            <w:pPr>
              <w:ind w:left="81"/>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13</w:t>
            </w:r>
          </w:p>
        </w:tc>
        <w:tc>
          <w:tcPr>
            <w:tcW w:w="2659" w:type="dxa"/>
            <w:tcBorders>
              <w:top w:val="single" w:sz="4" w:space="0" w:color="000000"/>
              <w:left w:val="single" w:sz="4" w:space="0" w:color="000000"/>
              <w:bottom w:val="single" w:sz="4" w:space="0" w:color="000000"/>
              <w:right w:val="nil"/>
            </w:tcBorders>
            <w:vAlign w:val="bottom"/>
          </w:tcPr>
          <w:p w14:paraId="2A33F118" w14:textId="77777777" w:rsidR="00EC13EE" w:rsidRPr="00F46FCF" w:rsidRDefault="00EC13EE" w:rsidP="006E1341">
            <w:pPr>
              <w:ind w:left="80"/>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Шевський ліцей</w:t>
            </w:r>
          </w:p>
        </w:tc>
        <w:tc>
          <w:tcPr>
            <w:tcW w:w="159" w:type="dxa"/>
            <w:gridSpan w:val="2"/>
            <w:tcBorders>
              <w:top w:val="single" w:sz="4" w:space="0" w:color="000000"/>
              <w:left w:val="nil"/>
              <w:bottom w:val="single" w:sz="4" w:space="0" w:color="000000"/>
              <w:right w:val="single" w:sz="4" w:space="0" w:color="000000"/>
            </w:tcBorders>
          </w:tcPr>
          <w:p w14:paraId="25B4E3D6" w14:textId="77777777" w:rsidR="00EC13EE" w:rsidRPr="00F46FCF" w:rsidRDefault="00EC13EE" w:rsidP="006E1341">
            <w:pPr>
              <w:rPr>
                <w:rFonts w:ascii="Times New Roman" w:eastAsia="Times New Roman" w:hAnsi="Times New Roman" w:cs="Times New Roman"/>
                <w:sz w:val="24"/>
                <w:szCs w:val="24"/>
                <w:lang w:val="uk-UA"/>
              </w:rPr>
            </w:pPr>
          </w:p>
        </w:tc>
        <w:tc>
          <w:tcPr>
            <w:tcW w:w="1832" w:type="dxa"/>
            <w:tcBorders>
              <w:top w:val="single" w:sz="4" w:space="0" w:color="000000"/>
              <w:left w:val="single" w:sz="4" w:space="0" w:color="000000"/>
              <w:bottom w:val="single" w:sz="4" w:space="0" w:color="000000"/>
              <w:right w:val="single" w:sz="4" w:space="0" w:color="000000"/>
            </w:tcBorders>
            <w:vAlign w:val="bottom"/>
          </w:tcPr>
          <w:p w14:paraId="27955279" w14:textId="77777777" w:rsidR="00EC13EE" w:rsidRPr="00F46FCF" w:rsidRDefault="00EC13EE" w:rsidP="006E1341">
            <w:pPr>
              <w:ind w:left="78"/>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4336023,89</w:t>
            </w:r>
          </w:p>
        </w:tc>
        <w:tc>
          <w:tcPr>
            <w:tcW w:w="1711" w:type="dxa"/>
            <w:tcBorders>
              <w:top w:val="single" w:sz="4" w:space="0" w:color="000000"/>
              <w:left w:val="single" w:sz="4" w:space="0" w:color="000000"/>
              <w:bottom w:val="single" w:sz="4" w:space="0" w:color="000000"/>
              <w:right w:val="single" w:sz="4" w:space="0" w:color="000000"/>
            </w:tcBorders>
            <w:vAlign w:val="bottom"/>
          </w:tcPr>
          <w:p w14:paraId="2689BB9C"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3316784,70</w:t>
            </w:r>
          </w:p>
        </w:tc>
        <w:tc>
          <w:tcPr>
            <w:tcW w:w="1697" w:type="dxa"/>
            <w:tcBorders>
              <w:top w:val="single" w:sz="4" w:space="0" w:color="000000"/>
              <w:left w:val="single" w:sz="4" w:space="0" w:color="000000"/>
              <w:bottom w:val="single" w:sz="4" w:space="0" w:color="000000"/>
              <w:right w:val="single" w:sz="4" w:space="0" w:color="000000"/>
            </w:tcBorders>
            <w:vAlign w:val="bottom"/>
          </w:tcPr>
          <w:p w14:paraId="0CEF065F"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1019239,19</w:t>
            </w:r>
          </w:p>
        </w:tc>
        <w:tc>
          <w:tcPr>
            <w:tcW w:w="1123" w:type="dxa"/>
            <w:tcBorders>
              <w:top w:val="single" w:sz="4" w:space="0" w:color="000000"/>
              <w:left w:val="single" w:sz="4" w:space="0" w:color="000000"/>
              <w:bottom w:val="single" w:sz="4" w:space="0" w:color="000000"/>
              <w:right w:val="single" w:sz="4" w:space="0" w:color="000000"/>
            </w:tcBorders>
            <w:vAlign w:val="bottom"/>
          </w:tcPr>
          <w:p w14:paraId="48D434EA" w14:textId="77777777" w:rsidR="00EC13EE" w:rsidRPr="00F46FCF" w:rsidRDefault="00EC13EE" w:rsidP="006E1341">
            <w:pPr>
              <w:ind w:left="77"/>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59398</w:t>
            </w:r>
          </w:p>
        </w:tc>
      </w:tr>
      <w:tr w:rsidR="00EC13EE" w:rsidRPr="00F46FCF" w14:paraId="2F7C5201" w14:textId="77777777" w:rsidTr="006E1341">
        <w:trPr>
          <w:trHeight w:val="426"/>
        </w:trPr>
        <w:tc>
          <w:tcPr>
            <w:tcW w:w="668" w:type="dxa"/>
            <w:tcBorders>
              <w:top w:val="single" w:sz="4" w:space="0" w:color="000000"/>
              <w:left w:val="single" w:sz="4" w:space="0" w:color="000000"/>
              <w:bottom w:val="single" w:sz="4" w:space="0" w:color="000000"/>
              <w:right w:val="single" w:sz="4" w:space="0" w:color="000000"/>
            </w:tcBorders>
          </w:tcPr>
          <w:p w14:paraId="3F717410" w14:textId="77777777" w:rsidR="00EC13EE" w:rsidRPr="00F46FCF" w:rsidRDefault="00EC13EE" w:rsidP="006E1341">
            <w:pPr>
              <w:ind w:left="81"/>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14</w:t>
            </w:r>
          </w:p>
        </w:tc>
        <w:tc>
          <w:tcPr>
            <w:tcW w:w="2659" w:type="dxa"/>
            <w:tcBorders>
              <w:top w:val="single" w:sz="4" w:space="0" w:color="000000"/>
              <w:left w:val="single" w:sz="4" w:space="0" w:color="000000"/>
              <w:bottom w:val="single" w:sz="4" w:space="0" w:color="000000"/>
              <w:right w:val="nil"/>
            </w:tcBorders>
            <w:vAlign w:val="bottom"/>
          </w:tcPr>
          <w:p w14:paraId="7E7E5796" w14:textId="77777777" w:rsidR="00EC13EE" w:rsidRPr="00F46FCF" w:rsidRDefault="00EC13EE" w:rsidP="006E1341">
            <w:pPr>
              <w:ind w:left="80"/>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Шевченківський ліцей</w:t>
            </w:r>
          </w:p>
        </w:tc>
        <w:tc>
          <w:tcPr>
            <w:tcW w:w="159" w:type="dxa"/>
            <w:gridSpan w:val="2"/>
            <w:tcBorders>
              <w:top w:val="single" w:sz="4" w:space="0" w:color="000000"/>
              <w:left w:val="nil"/>
              <w:bottom w:val="single" w:sz="4" w:space="0" w:color="000000"/>
              <w:right w:val="single" w:sz="4" w:space="0" w:color="000000"/>
            </w:tcBorders>
          </w:tcPr>
          <w:p w14:paraId="4FF30429" w14:textId="77777777" w:rsidR="00EC13EE" w:rsidRPr="00F46FCF" w:rsidRDefault="00EC13EE" w:rsidP="006E1341">
            <w:pPr>
              <w:rPr>
                <w:rFonts w:ascii="Times New Roman" w:eastAsia="Times New Roman" w:hAnsi="Times New Roman" w:cs="Times New Roman"/>
                <w:sz w:val="24"/>
                <w:szCs w:val="24"/>
                <w:lang w:val="uk-UA"/>
              </w:rPr>
            </w:pPr>
          </w:p>
        </w:tc>
        <w:tc>
          <w:tcPr>
            <w:tcW w:w="1832" w:type="dxa"/>
            <w:tcBorders>
              <w:top w:val="single" w:sz="4" w:space="0" w:color="000000"/>
              <w:left w:val="single" w:sz="4" w:space="0" w:color="000000"/>
              <w:bottom w:val="single" w:sz="4" w:space="0" w:color="000000"/>
              <w:right w:val="single" w:sz="4" w:space="0" w:color="000000"/>
            </w:tcBorders>
            <w:vAlign w:val="bottom"/>
          </w:tcPr>
          <w:p w14:paraId="38F37DAD" w14:textId="77777777" w:rsidR="00EC13EE" w:rsidRPr="00F46FCF" w:rsidRDefault="00EC13EE" w:rsidP="006E1341">
            <w:pPr>
              <w:ind w:left="78"/>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4322593,10</w:t>
            </w:r>
          </w:p>
        </w:tc>
        <w:tc>
          <w:tcPr>
            <w:tcW w:w="1711" w:type="dxa"/>
            <w:tcBorders>
              <w:top w:val="single" w:sz="4" w:space="0" w:color="000000"/>
              <w:left w:val="single" w:sz="4" w:space="0" w:color="000000"/>
              <w:bottom w:val="single" w:sz="4" w:space="0" w:color="000000"/>
              <w:right w:val="single" w:sz="4" w:space="0" w:color="000000"/>
            </w:tcBorders>
            <w:vAlign w:val="bottom"/>
          </w:tcPr>
          <w:p w14:paraId="70291516"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3185659,56</w:t>
            </w:r>
          </w:p>
        </w:tc>
        <w:tc>
          <w:tcPr>
            <w:tcW w:w="1697" w:type="dxa"/>
            <w:tcBorders>
              <w:top w:val="single" w:sz="4" w:space="0" w:color="000000"/>
              <w:left w:val="single" w:sz="4" w:space="0" w:color="000000"/>
              <w:bottom w:val="single" w:sz="4" w:space="0" w:color="000000"/>
              <w:right w:val="single" w:sz="4" w:space="0" w:color="000000"/>
            </w:tcBorders>
            <w:vAlign w:val="bottom"/>
          </w:tcPr>
          <w:p w14:paraId="731AD284"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1109957,54</w:t>
            </w:r>
          </w:p>
        </w:tc>
        <w:tc>
          <w:tcPr>
            <w:tcW w:w="1123" w:type="dxa"/>
            <w:tcBorders>
              <w:top w:val="single" w:sz="4" w:space="0" w:color="000000"/>
              <w:left w:val="single" w:sz="4" w:space="0" w:color="000000"/>
              <w:bottom w:val="single" w:sz="4" w:space="0" w:color="000000"/>
              <w:right w:val="single" w:sz="4" w:space="0" w:color="000000"/>
            </w:tcBorders>
            <w:vAlign w:val="bottom"/>
          </w:tcPr>
          <w:p w14:paraId="670B16F3" w14:textId="77777777" w:rsidR="00EC13EE" w:rsidRPr="00F46FCF" w:rsidRDefault="00EC13EE" w:rsidP="006E1341">
            <w:pPr>
              <w:ind w:left="77"/>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46985</w:t>
            </w:r>
          </w:p>
        </w:tc>
      </w:tr>
      <w:tr w:rsidR="00EC13EE" w:rsidRPr="00F46FCF" w14:paraId="7514BEEE" w14:textId="77777777" w:rsidTr="006E1341">
        <w:trPr>
          <w:trHeight w:val="426"/>
        </w:trPr>
        <w:tc>
          <w:tcPr>
            <w:tcW w:w="668" w:type="dxa"/>
            <w:tcBorders>
              <w:top w:val="single" w:sz="4" w:space="0" w:color="000000"/>
              <w:left w:val="single" w:sz="4" w:space="0" w:color="000000"/>
              <w:bottom w:val="single" w:sz="4" w:space="0" w:color="000000"/>
              <w:right w:val="single" w:sz="4" w:space="0" w:color="000000"/>
            </w:tcBorders>
          </w:tcPr>
          <w:p w14:paraId="4F62AF27" w14:textId="77777777" w:rsidR="00EC13EE" w:rsidRPr="00F46FCF" w:rsidRDefault="00EC13EE" w:rsidP="006E1341">
            <w:pPr>
              <w:ind w:left="81"/>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15</w:t>
            </w:r>
          </w:p>
        </w:tc>
        <w:tc>
          <w:tcPr>
            <w:tcW w:w="2659" w:type="dxa"/>
            <w:tcBorders>
              <w:top w:val="single" w:sz="4" w:space="0" w:color="000000"/>
              <w:left w:val="single" w:sz="4" w:space="0" w:color="000000"/>
              <w:bottom w:val="single" w:sz="4" w:space="0" w:color="000000"/>
              <w:right w:val="nil"/>
            </w:tcBorders>
            <w:vAlign w:val="bottom"/>
          </w:tcPr>
          <w:p w14:paraId="17E64D40" w14:textId="77777777" w:rsidR="00EC13EE" w:rsidRPr="00F46FCF" w:rsidRDefault="00EC13EE" w:rsidP="006E1341">
            <w:pPr>
              <w:ind w:left="80"/>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Топчинська гімназія</w:t>
            </w:r>
          </w:p>
        </w:tc>
        <w:tc>
          <w:tcPr>
            <w:tcW w:w="159" w:type="dxa"/>
            <w:gridSpan w:val="2"/>
            <w:tcBorders>
              <w:top w:val="single" w:sz="4" w:space="0" w:color="000000"/>
              <w:left w:val="nil"/>
              <w:bottom w:val="single" w:sz="4" w:space="0" w:color="000000"/>
              <w:right w:val="single" w:sz="4" w:space="0" w:color="000000"/>
            </w:tcBorders>
          </w:tcPr>
          <w:p w14:paraId="792E612B" w14:textId="77777777" w:rsidR="00EC13EE" w:rsidRPr="00F46FCF" w:rsidRDefault="00EC13EE" w:rsidP="006E1341">
            <w:pPr>
              <w:rPr>
                <w:rFonts w:ascii="Times New Roman" w:eastAsia="Times New Roman" w:hAnsi="Times New Roman" w:cs="Times New Roman"/>
                <w:sz w:val="24"/>
                <w:szCs w:val="24"/>
                <w:lang w:val="uk-UA"/>
              </w:rPr>
            </w:pPr>
          </w:p>
        </w:tc>
        <w:tc>
          <w:tcPr>
            <w:tcW w:w="1832" w:type="dxa"/>
            <w:tcBorders>
              <w:top w:val="single" w:sz="4" w:space="0" w:color="000000"/>
              <w:left w:val="single" w:sz="4" w:space="0" w:color="000000"/>
              <w:bottom w:val="single" w:sz="4" w:space="0" w:color="000000"/>
              <w:right w:val="single" w:sz="4" w:space="0" w:color="000000"/>
            </w:tcBorders>
            <w:vAlign w:val="bottom"/>
          </w:tcPr>
          <w:p w14:paraId="0352B56C" w14:textId="77777777" w:rsidR="00EC13EE" w:rsidRPr="00F46FCF" w:rsidRDefault="00EC13EE" w:rsidP="006E1341">
            <w:pPr>
              <w:ind w:left="78"/>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5268565,68</w:t>
            </w:r>
          </w:p>
        </w:tc>
        <w:tc>
          <w:tcPr>
            <w:tcW w:w="1711" w:type="dxa"/>
            <w:tcBorders>
              <w:top w:val="single" w:sz="4" w:space="0" w:color="000000"/>
              <w:left w:val="single" w:sz="4" w:space="0" w:color="000000"/>
              <w:bottom w:val="single" w:sz="4" w:space="0" w:color="000000"/>
              <w:right w:val="single" w:sz="4" w:space="0" w:color="000000"/>
            </w:tcBorders>
            <w:vAlign w:val="bottom"/>
          </w:tcPr>
          <w:p w14:paraId="17069B05"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3079045,40</w:t>
            </w:r>
          </w:p>
        </w:tc>
        <w:tc>
          <w:tcPr>
            <w:tcW w:w="1697" w:type="dxa"/>
            <w:tcBorders>
              <w:top w:val="single" w:sz="4" w:space="0" w:color="000000"/>
              <w:left w:val="single" w:sz="4" w:space="0" w:color="000000"/>
              <w:bottom w:val="single" w:sz="4" w:space="0" w:color="000000"/>
              <w:right w:val="single" w:sz="4" w:space="0" w:color="000000"/>
            </w:tcBorders>
            <w:vAlign w:val="bottom"/>
          </w:tcPr>
          <w:p w14:paraId="7375DDCA"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2161007,28</w:t>
            </w:r>
          </w:p>
        </w:tc>
        <w:tc>
          <w:tcPr>
            <w:tcW w:w="1123" w:type="dxa"/>
            <w:tcBorders>
              <w:top w:val="single" w:sz="4" w:space="0" w:color="000000"/>
              <w:left w:val="single" w:sz="4" w:space="0" w:color="000000"/>
              <w:bottom w:val="single" w:sz="4" w:space="0" w:color="000000"/>
              <w:right w:val="single" w:sz="4" w:space="0" w:color="000000"/>
            </w:tcBorders>
            <w:vAlign w:val="bottom"/>
          </w:tcPr>
          <w:p w14:paraId="0BCA9076" w14:textId="77777777" w:rsidR="00EC13EE" w:rsidRPr="00F46FCF" w:rsidRDefault="00EC13EE" w:rsidP="006E1341">
            <w:pPr>
              <w:ind w:left="77"/>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95792</w:t>
            </w:r>
          </w:p>
        </w:tc>
      </w:tr>
      <w:tr w:rsidR="00EC13EE" w:rsidRPr="00F46FCF" w14:paraId="22417C1D" w14:textId="77777777" w:rsidTr="006E1341">
        <w:trPr>
          <w:trHeight w:val="426"/>
        </w:trPr>
        <w:tc>
          <w:tcPr>
            <w:tcW w:w="668" w:type="dxa"/>
            <w:tcBorders>
              <w:top w:val="single" w:sz="4" w:space="0" w:color="000000"/>
              <w:left w:val="single" w:sz="4" w:space="0" w:color="000000"/>
              <w:bottom w:val="single" w:sz="4" w:space="0" w:color="000000"/>
              <w:right w:val="single" w:sz="4" w:space="0" w:color="000000"/>
            </w:tcBorders>
          </w:tcPr>
          <w:p w14:paraId="37ED95EA" w14:textId="77777777" w:rsidR="00EC13EE" w:rsidRPr="00F46FCF" w:rsidRDefault="00EC13EE" w:rsidP="006E1341">
            <w:pPr>
              <w:ind w:left="81"/>
              <w:rPr>
                <w:rFonts w:ascii="Times New Roman" w:eastAsia="Times New Roman" w:hAnsi="Times New Roman" w:cs="Times New Roman"/>
                <w:sz w:val="24"/>
                <w:lang w:val="uk-UA"/>
              </w:rPr>
            </w:pPr>
          </w:p>
        </w:tc>
        <w:tc>
          <w:tcPr>
            <w:tcW w:w="2659" w:type="dxa"/>
            <w:tcBorders>
              <w:top w:val="single" w:sz="4" w:space="0" w:color="000000"/>
              <w:left w:val="single" w:sz="4" w:space="0" w:color="000000"/>
              <w:bottom w:val="single" w:sz="4" w:space="0" w:color="000000"/>
              <w:right w:val="nil"/>
            </w:tcBorders>
            <w:vAlign w:val="bottom"/>
          </w:tcPr>
          <w:p w14:paraId="309D09C0" w14:textId="77777777" w:rsidR="00EC13EE" w:rsidRPr="00F46FCF" w:rsidRDefault="00EC13EE" w:rsidP="006E1341">
            <w:pPr>
              <w:ind w:left="80"/>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Разом:</w:t>
            </w:r>
          </w:p>
        </w:tc>
        <w:tc>
          <w:tcPr>
            <w:tcW w:w="159" w:type="dxa"/>
            <w:gridSpan w:val="2"/>
            <w:tcBorders>
              <w:top w:val="single" w:sz="4" w:space="0" w:color="000000"/>
              <w:left w:val="nil"/>
              <w:bottom w:val="single" w:sz="4" w:space="0" w:color="000000"/>
              <w:right w:val="single" w:sz="4" w:space="0" w:color="000000"/>
            </w:tcBorders>
          </w:tcPr>
          <w:p w14:paraId="138BD921" w14:textId="77777777" w:rsidR="00EC13EE" w:rsidRPr="00F46FCF" w:rsidRDefault="00EC13EE" w:rsidP="006E1341">
            <w:pPr>
              <w:rPr>
                <w:rFonts w:ascii="Times New Roman" w:eastAsia="Times New Roman" w:hAnsi="Times New Roman" w:cs="Times New Roman"/>
                <w:sz w:val="24"/>
                <w:szCs w:val="24"/>
                <w:lang w:val="uk-UA"/>
              </w:rPr>
            </w:pPr>
          </w:p>
        </w:tc>
        <w:tc>
          <w:tcPr>
            <w:tcW w:w="1832" w:type="dxa"/>
            <w:tcBorders>
              <w:top w:val="single" w:sz="4" w:space="0" w:color="000000"/>
              <w:left w:val="single" w:sz="4" w:space="0" w:color="000000"/>
              <w:bottom w:val="single" w:sz="4" w:space="0" w:color="000000"/>
              <w:right w:val="single" w:sz="4" w:space="0" w:color="000000"/>
            </w:tcBorders>
            <w:vAlign w:val="bottom"/>
          </w:tcPr>
          <w:p w14:paraId="77157A50" w14:textId="77777777" w:rsidR="00EC13EE" w:rsidRPr="00F46FCF" w:rsidRDefault="00EC13EE" w:rsidP="006E1341">
            <w:pPr>
              <w:ind w:left="78"/>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108448316,31</w:t>
            </w:r>
          </w:p>
        </w:tc>
        <w:tc>
          <w:tcPr>
            <w:tcW w:w="1711" w:type="dxa"/>
            <w:tcBorders>
              <w:top w:val="single" w:sz="4" w:space="0" w:color="000000"/>
              <w:left w:val="single" w:sz="4" w:space="0" w:color="000000"/>
              <w:bottom w:val="single" w:sz="4" w:space="0" w:color="000000"/>
              <w:right w:val="single" w:sz="4" w:space="0" w:color="000000"/>
            </w:tcBorders>
            <w:vAlign w:val="bottom"/>
          </w:tcPr>
          <w:p w14:paraId="0E02392A"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64626034,76</w:t>
            </w:r>
          </w:p>
        </w:tc>
        <w:tc>
          <w:tcPr>
            <w:tcW w:w="1697" w:type="dxa"/>
            <w:tcBorders>
              <w:top w:val="single" w:sz="4" w:space="0" w:color="000000"/>
              <w:left w:val="single" w:sz="4" w:space="0" w:color="000000"/>
              <w:bottom w:val="single" w:sz="4" w:space="0" w:color="000000"/>
              <w:right w:val="single" w:sz="4" w:space="0" w:color="000000"/>
            </w:tcBorders>
            <w:vAlign w:val="bottom"/>
          </w:tcPr>
          <w:p w14:paraId="0657BB88" w14:textId="77777777" w:rsidR="00EC13EE" w:rsidRPr="00F46FCF" w:rsidRDefault="00EC13EE" w:rsidP="006E1341">
            <w:pPr>
              <w:ind w:left="82"/>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41229388,99</w:t>
            </w:r>
          </w:p>
        </w:tc>
        <w:tc>
          <w:tcPr>
            <w:tcW w:w="1123" w:type="dxa"/>
            <w:tcBorders>
              <w:top w:val="single" w:sz="4" w:space="0" w:color="000000"/>
              <w:left w:val="single" w:sz="4" w:space="0" w:color="000000"/>
              <w:bottom w:val="single" w:sz="4" w:space="0" w:color="000000"/>
              <w:right w:val="single" w:sz="4" w:space="0" w:color="000000"/>
            </w:tcBorders>
            <w:vAlign w:val="bottom"/>
          </w:tcPr>
          <w:p w14:paraId="6EC1F784" w14:textId="77777777" w:rsidR="00EC13EE" w:rsidRPr="00F46FCF" w:rsidRDefault="00EC13EE" w:rsidP="006E1341">
            <w:pPr>
              <w:ind w:left="77"/>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47131</w:t>
            </w:r>
          </w:p>
        </w:tc>
      </w:tr>
      <w:bookmarkEnd w:id="11"/>
    </w:tbl>
    <w:p w14:paraId="4543336F"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p>
    <w:p w14:paraId="3E190D6E" w14:textId="77777777" w:rsidR="00EC13EE" w:rsidRPr="00F46FCF" w:rsidRDefault="00EC13EE" w:rsidP="00EC13EE">
      <w:pPr>
        <w:spacing w:after="0"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Слід також зауважити, що висока вартість навчання учня у малочисельному закладі освіти  супроводжується такими проблемами:</w:t>
      </w:r>
    </w:p>
    <w:p w14:paraId="62250236" w14:textId="77777777" w:rsidR="00EC13EE" w:rsidRPr="00F46FCF" w:rsidRDefault="00EC13EE" w:rsidP="00EC13EE">
      <w:pPr>
        <w:numPr>
          <w:ilvl w:val="0"/>
          <w:numId w:val="26"/>
        </w:numPr>
        <w:spacing w:after="0" w:line="269" w:lineRule="auto"/>
        <w:ind w:right="15"/>
        <w:contextualSpacing/>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неможливість укомплектувати школу професійними </w:t>
      </w:r>
      <w:proofErr w:type="spellStart"/>
      <w:r w:rsidRPr="00F46FCF">
        <w:rPr>
          <w:rFonts w:ascii="Times New Roman" w:eastAsia="Times New Roman" w:hAnsi="Times New Roman" w:cs="Times New Roman"/>
          <w:sz w:val="28"/>
          <w:lang w:val="uk-UA" w:eastAsia="ru-RU"/>
        </w:rPr>
        <w:t>вчителями-предметниками</w:t>
      </w:r>
      <w:proofErr w:type="spellEnd"/>
      <w:r w:rsidRPr="00F46FCF">
        <w:rPr>
          <w:rFonts w:ascii="Times New Roman" w:eastAsia="Times New Roman" w:hAnsi="Times New Roman" w:cs="Times New Roman"/>
          <w:sz w:val="28"/>
          <w:lang w:val="uk-UA" w:eastAsia="ru-RU"/>
        </w:rPr>
        <w:t>;</w:t>
      </w:r>
    </w:p>
    <w:p w14:paraId="40D2B5DF" w14:textId="77777777" w:rsidR="00EC13EE" w:rsidRPr="00F46FCF" w:rsidRDefault="00EC13EE" w:rsidP="00EC13EE">
      <w:pPr>
        <w:numPr>
          <w:ilvl w:val="0"/>
          <w:numId w:val="26"/>
        </w:numPr>
        <w:spacing w:after="0" w:line="269" w:lineRule="auto"/>
        <w:ind w:right="15"/>
        <w:contextualSpacing/>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відсутність необхідної навчально-матеріальної бази, сучасних  комунікаційних зв’язків тощо</w:t>
      </w:r>
    </w:p>
    <w:p w14:paraId="6E980732" w14:textId="77777777" w:rsidR="00EC13EE" w:rsidRPr="00F46FCF" w:rsidRDefault="00EC13EE" w:rsidP="00EC13EE">
      <w:pPr>
        <w:numPr>
          <w:ilvl w:val="0"/>
          <w:numId w:val="26"/>
        </w:numPr>
        <w:spacing w:after="0" w:line="269" w:lineRule="auto"/>
        <w:ind w:right="15"/>
        <w:contextualSpacing/>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фахова підготовка вчителів не  відповідає виконуваній педагогічній діяльності, адже часто учителі викладають по 3-4 і  більше (до 6) навчальних предметів, які не відповідають їхньому фаху.</w:t>
      </w:r>
    </w:p>
    <w:p w14:paraId="59590B8A" w14:textId="77777777" w:rsidR="00EC13EE" w:rsidRPr="00F46FCF" w:rsidRDefault="00EC13EE" w:rsidP="00EC13EE">
      <w:pPr>
        <w:keepNext/>
        <w:keepLines/>
        <w:spacing w:after="208" w:line="268" w:lineRule="auto"/>
        <w:ind w:left="-4" w:hanging="10"/>
        <w:jc w:val="both"/>
        <w:outlineLvl w:val="2"/>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 xml:space="preserve"> </w:t>
      </w:r>
    </w:p>
    <w:p w14:paraId="481C8912" w14:textId="77777777" w:rsidR="00EC13EE" w:rsidRPr="00F46FCF" w:rsidRDefault="00EC13EE" w:rsidP="00EC13EE">
      <w:pPr>
        <w:keepNext/>
        <w:keepLines/>
        <w:spacing w:after="208" w:line="268" w:lineRule="auto"/>
        <w:ind w:left="-4" w:hanging="10"/>
        <w:jc w:val="both"/>
        <w:outlineLvl w:val="2"/>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Підвезення здобувачів освіти</w:t>
      </w:r>
    </w:p>
    <w:p w14:paraId="09C34C83" w14:textId="77777777" w:rsidR="00EC13EE" w:rsidRPr="00F46FCF" w:rsidRDefault="00EC13EE" w:rsidP="00EC13EE">
      <w:pPr>
        <w:spacing w:after="170"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sz w:val="28"/>
          <w:lang w:val="uk-UA" w:eastAsia="ru-RU"/>
        </w:rPr>
        <w:tab/>
        <w:t xml:space="preserve"> Невід’ємним елементом забезпечення рівного доступу до якісної освіти та оптимізації мережі є забезпечення підвозу учнів до  закладу  освіти та в зворотному напрямку.   Підвезення учнів в громаді забезпечує 13 шкільних автобусів.</w:t>
      </w:r>
    </w:p>
    <w:p w14:paraId="245AF051" w14:textId="77777777" w:rsidR="00EC13EE" w:rsidRPr="00F46FCF" w:rsidRDefault="00EC13EE" w:rsidP="00EC13EE">
      <w:pPr>
        <w:spacing w:after="333"/>
        <w:ind w:left="-4" w:hanging="10"/>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b/>
          <w:sz w:val="28"/>
          <w:szCs w:val="28"/>
          <w:lang w:val="uk-UA" w:eastAsia="ru-RU"/>
        </w:rPr>
        <w:t>Інформація щодо учнів і педпрацівників, які підвозяться до закладів освіти</w:t>
      </w:r>
    </w:p>
    <w:tbl>
      <w:tblPr>
        <w:tblStyle w:val="TableGrid"/>
        <w:tblW w:w="10022" w:type="dxa"/>
        <w:tblInd w:w="-109" w:type="dxa"/>
        <w:tblCellMar>
          <w:top w:w="7" w:type="dxa"/>
          <w:left w:w="101" w:type="dxa"/>
          <w:right w:w="106" w:type="dxa"/>
        </w:tblCellMar>
        <w:tblLook w:val="04A0" w:firstRow="1" w:lastRow="0" w:firstColumn="1" w:lastColumn="0" w:noHBand="0" w:noVBand="1"/>
      </w:tblPr>
      <w:tblGrid>
        <w:gridCol w:w="2071"/>
        <w:gridCol w:w="1897"/>
        <w:gridCol w:w="2011"/>
        <w:gridCol w:w="1165"/>
        <w:gridCol w:w="1640"/>
        <w:gridCol w:w="1238"/>
      </w:tblGrid>
      <w:tr w:rsidR="00EC13EE" w:rsidRPr="00F46FCF" w14:paraId="65E88AE3" w14:textId="77777777" w:rsidTr="006E1341">
        <w:trPr>
          <w:trHeight w:val="1314"/>
        </w:trPr>
        <w:tc>
          <w:tcPr>
            <w:tcW w:w="2072" w:type="dxa"/>
            <w:vMerge w:val="restart"/>
            <w:tcBorders>
              <w:top w:val="single" w:sz="4" w:space="0" w:color="000000"/>
              <w:left w:val="single" w:sz="4" w:space="0" w:color="000000"/>
              <w:bottom w:val="single" w:sz="4" w:space="0" w:color="000000"/>
              <w:right w:val="single" w:sz="4" w:space="0" w:color="000000"/>
            </w:tcBorders>
          </w:tcPr>
          <w:p w14:paraId="4FC22C24" w14:textId="77777777" w:rsidR="00EC13EE" w:rsidRPr="00F46FCF" w:rsidRDefault="00EC13EE" w:rsidP="006E1341">
            <w:pPr>
              <w:ind w:left="10"/>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lastRenderedPageBreak/>
              <w:t>Кількість учнів, які потребують підвезення будь-яким видом транспорту</w:t>
            </w:r>
          </w:p>
        </w:tc>
        <w:tc>
          <w:tcPr>
            <w:tcW w:w="3908" w:type="dxa"/>
            <w:gridSpan w:val="2"/>
            <w:tcBorders>
              <w:top w:val="single" w:sz="4" w:space="0" w:color="000000"/>
              <w:left w:val="single" w:sz="4" w:space="0" w:color="000000"/>
              <w:bottom w:val="single" w:sz="4" w:space="0" w:color="000000"/>
              <w:right w:val="single" w:sz="4" w:space="0" w:color="000000"/>
            </w:tcBorders>
          </w:tcPr>
          <w:p w14:paraId="67243D50" w14:textId="77777777" w:rsidR="00EC13EE" w:rsidRPr="00F46FCF" w:rsidRDefault="00EC13EE" w:rsidP="006E1341">
            <w:pPr>
              <w:ind w:left="5"/>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Кількість учнів, які забезпечені підвезенням</w:t>
            </w:r>
          </w:p>
        </w:tc>
        <w:tc>
          <w:tcPr>
            <w:tcW w:w="4042" w:type="dxa"/>
            <w:gridSpan w:val="3"/>
            <w:tcBorders>
              <w:top w:val="single" w:sz="4" w:space="0" w:color="000000"/>
              <w:left w:val="single" w:sz="4" w:space="0" w:color="000000"/>
              <w:bottom w:val="single" w:sz="4" w:space="0" w:color="000000"/>
              <w:right w:val="single" w:sz="4" w:space="0" w:color="000000"/>
            </w:tcBorders>
          </w:tcPr>
          <w:p w14:paraId="745116E7" w14:textId="77777777" w:rsidR="00EC13EE" w:rsidRPr="00F46FCF" w:rsidRDefault="00EC13EE" w:rsidP="006E1341">
            <w:pPr>
              <w:ind w:left="10"/>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Кількість педагогічних працівників, які підвозяться</w:t>
            </w:r>
          </w:p>
        </w:tc>
      </w:tr>
      <w:tr w:rsidR="00EC13EE" w:rsidRPr="00F46FCF" w14:paraId="0FB4D0BD" w14:textId="77777777" w:rsidTr="006E1341">
        <w:trPr>
          <w:trHeight w:val="695"/>
        </w:trPr>
        <w:tc>
          <w:tcPr>
            <w:tcW w:w="0" w:type="auto"/>
            <w:vMerge/>
            <w:tcBorders>
              <w:top w:val="nil"/>
              <w:left w:val="single" w:sz="4" w:space="0" w:color="000000"/>
              <w:bottom w:val="single" w:sz="4" w:space="0" w:color="000000"/>
              <w:right w:val="single" w:sz="4" w:space="0" w:color="000000"/>
            </w:tcBorders>
          </w:tcPr>
          <w:p w14:paraId="252500C1" w14:textId="77777777" w:rsidR="00EC13EE" w:rsidRPr="00F46FCF" w:rsidRDefault="00EC13EE" w:rsidP="006E1341">
            <w:pPr>
              <w:rPr>
                <w:rFonts w:ascii="Times New Roman" w:eastAsia="Times New Roman" w:hAnsi="Times New Roman" w:cs="Times New Roman"/>
                <w:sz w:val="28"/>
                <w:lang w:val="uk-UA"/>
              </w:rPr>
            </w:pPr>
          </w:p>
        </w:tc>
        <w:tc>
          <w:tcPr>
            <w:tcW w:w="1897" w:type="dxa"/>
            <w:tcBorders>
              <w:top w:val="single" w:sz="4" w:space="0" w:color="000000"/>
              <w:left w:val="single" w:sz="4" w:space="0" w:color="000000"/>
              <w:bottom w:val="single" w:sz="4" w:space="0" w:color="000000"/>
              <w:right w:val="single" w:sz="6" w:space="0" w:color="000000"/>
            </w:tcBorders>
          </w:tcPr>
          <w:p w14:paraId="179AC13C" w14:textId="77777777" w:rsidR="00EC13EE" w:rsidRPr="00F46FCF" w:rsidRDefault="00EC13EE" w:rsidP="006E1341">
            <w:pPr>
              <w:ind w:left="5"/>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Шкільним автобусом</w:t>
            </w:r>
          </w:p>
        </w:tc>
        <w:tc>
          <w:tcPr>
            <w:tcW w:w="2012" w:type="dxa"/>
            <w:tcBorders>
              <w:top w:val="single" w:sz="4" w:space="0" w:color="000000"/>
              <w:left w:val="single" w:sz="6" w:space="0" w:color="000000"/>
              <w:bottom w:val="single" w:sz="4" w:space="0" w:color="000000"/>
              <w:right w:val="single" w:sz="4" w:space="0" w:color="000000"/>
            </w:tcBorders>
          </w:tcPr>
          <w:p w14:paraId="26F3DB76" w14:textId="77777777" w:rsidR="00EC13EE" w:rsidRPr="00F46FCF" w:rsidRDefault="00EC13EE" w:rsidP="006E1341">
            <w:pPr>
              <w:ind w:left="12" w:right="21"/>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Власними силами</w:t>
            </w:r>
          </w:p>
        </w:tc>
        <w:tc>
          <w:tcPr>
            <w:tcW w:w="1165" w:type="dxa"/>
            <w:tcBorders>
              <w:top w:val="single" w:sz="4" w:space="0" w:color="000000"/>
              <w:left w:val="single" w:sz="4" w:space="0" w:color="000000"/>
              <w:bottom w:val="single" w:sz="4" w:space="0" w:color="000000"/>
              <w:right w:val="single" w:sz="4" w:space="0" w:color="000000"/>
            </w:tcBorders>
          </w:tcPr>
          <w:p w14:paraId="74370E56" w14:textId="77777777" w:rsidR="00EC13EE" w:rsidRPr="00F46FCF" w:rsidRDefault="00EC13EE" w:rsidP="006E1341">
            <w:pPr>
              <w:ind w:left="10"/>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 xml:space="preserve">Всього </w:t>
            </w:r>
          </w:p>
        </w:tc>
        <w:tc>
          <w:tcPr>
            <w:tcW w:w="1640" w:type="dxa"/>
            <w:tcBorders>
              <w:top w:val="single" w:sz="4" w:space="0" w:color="000000"/>
              <w:left w:val="single" w:sz="4" w:space="0" w:color="000000"/>
              <w:bottom w:val="single" w:sz="4" w:space="0" w:color="000000"/>
              <w:right w:val="single" w:sz="8" w:space="0" w:color="000000"/>
            </w:tcBorders>
          </w:tcPr>
          <w:p w14:paraId="7F2DFC97" w14:textId="77777777" w:rsidR="00EC13EE" w:rsidRPr="00F46FCF" w:rsidRDefault="00EC13EE" w:rsidP="006E1341">
            <w:pPr>
              <w:ind w:left="9"/>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Шкільним автобусом</w:t>
            </w:r>
          </w:p>
        </w:tc>
        <w:tc>
          <w:tcPr>
            <w:tcW w:w="1237" w:type="dxa"/>
            <w:tcBorders>
              <w:top w:val="single" w:sz="4" w:space="0" w:color="000000"/>
              <w:left w:val="single" w:sz="8" w:space="0" w:color="000000"/>
              <w:bottom w:val="single" w:sz="4" w:space="0" w:color="000000"/>
              <w:right w:val="single" w:sz="4" w:space="0" w:color="000000"/>
            </w:tcBorders>
          </w:tcPr>
          <w:p w14:paraId="224016BB"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Власними силами</w:t>
            </w:r>
          </w:p>
        </w:tc>
      </w:tr>
      <w:tr w:rsidR="00EC13EE" w:rsidRPr="00F46FCF" w14:paraId="088EF008" w14:textId="77777777" w:rsidTr="006E1341">
        <w:trPr>
          <w:trHeight w:val="575"/>
        </w:trPr>
        <w:tc>
          <w:tcPr>
            <w:tcW w:w="2072" w:type="dxa"/>
            <w:tcBorders>
              <w:top w:val="single" w:sz="4" w:space="0" w:color="000000"/>
              <w:left w:val="single" w:sz="4" w:space="0" w:color="000000"/>
              <w:bottom w:val="single" w:sz="4" w:space="0" w:color="000000"/>
              <w:right w:val="single" w:sz="4" w:space="0" w:color="000000"/>
            </w:tcBorders>
          </w:tcPr>
          <w:p w14:paraId="26B89D1B" w14:textId="77777777" w:rsidR="00EC13EE" w:rsidRPr="00F46FCF" w:rsidRDefault="00EC13EE" w:rsidP="006E1341">
            <w:pPr>
              <w:ind w:left="10"/>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583</w:t>
            </w:r>
          </w:p>
        </w:tc>
        <w:tc>
          <w:tcPr>
            <w:tcW w:w="1897" w:type="dxa"/>
            <w:tcBorders>
              <w:top w:val="single" w:sz="4" w:space="0" w:color="000000"/>
              <w:left w:val="single" w:sz="4" w:space="0" w:color="000000"/>
              <w:bottom w:val="single" w:sz="4" w:space="0" w:color="000000"/>
              <w:right w:val="single" w:sz="6" w:space="0" w:color="000000"/>
            </w:tcBorders>
          </w:tcPr>
          <w:p w14:paraId="136FE25D" w14:textId="77777777" w:rsidR="00EC13EE" w:rsidRPr="00F46FCF" w:rsidRDefault="00EC13EE" w:rsidP="006E1341">
            <w:pPr>
              <w:ind w:left="5"/>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583</w:t>
            </w:r>
          </w:p>
        </w:tc>
        <w:tc>
          <w:tcPr>
            <w:tcW w:w="2012" w:type="dxa"/>
            <w:tcBorders>
              <w:top w:val="single" w:sz="4" w:space="0" w:color="000000"/>
              <w:left w:val="single" w:sz="6" w:space="0" w:color="000000"/>
              <w:bottom w:val="single" w:sz="4" w:space="0" w:color="000000"/>
              <w:right w:val="single" w:sz="4" w:space="0" w:color="000000"/>
            </w:tcBorders>
          </w:tcPr>
          <w:p w14:paraId="464BBD30" w14:textId="77777777" w:rsidR="00EC13EE" w:rsidRPr="00F46FCF" w:rsidRDefault="00EC13EE" w:rsidP="006E1341">
            <w:pPr>
              <w:ind w:left="7"/>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0</w:t>
            </w:r>
          </w:p>
        </w:tc>
        <w:tc>
          <w:tcPr>
            <w:tcW w:w="1165" w:type="dxa"/>
            <w:tcBorders>
              <w:top w:val="single" w:sz="4" w:space="0" w:color="000000"/>
              <w:left w:val="single" w:sz="4" w:space="0" w:color="000000"/>
              <w:bottom w:val="single" w:sz="4" w:space="0" w:color="000000"/>
              <w:right w:val="single" w:sz="4" w:space="0" w:color="000000"/>
            </w:tcBorders>
          </w:tcPr>
          <w:p w14:paraId="62A5A524" w14:textId="77777777" w:rsidR="00EC13EE" w:rsidRPr="00F46FCF" w:rsidRDefault="00EC13EE" w:rsidP="006E1341">
            <w:pPr>
              <w:ind w:left="10"/>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49</w:t>
            </w:r>
          </w:p>
        </w:tc>
        <w:tc>
          <w:tcPr>
            <w:tcW w:w="1640" w:type="dxa"/>
            <w:tcBorders>
              <w:top w:val="single" w:sz="4" w:space="0" w:color="000000"/>
              <w:left w:val="single" w:sz="4" w:space="0" w:color="000000"/>
              <w:bottom w:val="single" w:sz="4" w:space="0" w:color="000000"/>
              <w:right w:val="single" w:sz="8" w:space="0" w:color="000000"/>
            </w:tcBorders>
          </w:tcPr>
          <w:p w14:paraId="07BD3398" w14:textId="77777777" w:rsidR="00EC13EE" w:rsidRPr="00F46FCF" w:rsidRDefault="00EC13EE" w:rsidP="006E1341">
            <w:pPr>
              <w:ind w:left="10"/>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49</w:t>
            </w:r>
          </w:p>
        </w:tc>
        <w:tc>
          <w:tcPr>
            <w:tcW w:w="1237" w:type="dxa"/>
            <w:tcBorders>
              <w:top w:val="single" w:sz="4" w:space="0" w:color="000000"/>
              <w:left w:val="single" w:sz="8" w:space="0" w:color="000000"/>
              <w:bottom w:val="single" w:sz="4" w:space="0" w:color="000000"/>
              <w:right w:val="single" w:sz="4" w:space="0" w:color="000000"/>
            </w:tcBorders>
          </w:tcPr>
          <w:p w14:paraId="0070F5B6" w14:textId="77777777" w:rsidR="00EC13EE" w:rsidRPr="00F46FCF" w:rsidRDefault="00EC13EE" w:rsidP="006E1341">
            <w:pPr>
              <w:ind w:left="10"/>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0</w:t>
            </w:r>
          </w:p>
        </w:tc>
      </w:tr>
    </w:tbl>
    <w:p w14:paraId="6E9B1D20" w14:textId="77777777" w:rsidR="00EC13EE" w:rsidRPr="00F46FCF" w:rsidRDefault="00EC13EE" w:rsidP="00EC13EE">
      <w:pPr>
        <w:keepNext/>
        <w:keepLines/>
        <w:spacing w:after="0" w:line="268" w:lineRule="auto"/>
        <w:ind w:left="-4" w:hanging="10"/>
        <w:jc w:val="both"/>
        <w:outlineLvl w:val="2"/>
        <w:rPr>
          <w:rFonts w:ascii="Times New Roman" w:eastAsia="Times New Roman" w:hAnsi="Times New Roman" w:cs="Times New Roman"/>
          <w:b/>
          <w:sz w:val="28"/>
          <w:lang w:val="uk-UA" w:eastAsia="ru-RU"/>
        </w:rPr>
      </w:pPr>
    </w:p>
    <w:p w14:paraId="4FB93F23" w14:textId="77777777" w:rsidR="00EC13EE" w:rsidRPr="00F46FCF" w:rsidRDefault="00EC13EE" w:rsidP="00EC13EE">
      <w:pPr>
        <w:keepNext/>
        <w:keepLines/>
        <w:spacing w:after="0" w:line="268" w:lineRule="auto"/>
        <w:ind w:left="-4" w:hanging="10"/>
        <w:jc w:val="center"/>
        <w:outlineLvl w:val="2"/>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Інформація щодо наявності шкільних автобусів</w:t>
      </w:r>
    </w:p>
    <w:p w14:paraId="10B7F02B" w14:textId="77777777" w:rsidR="00EC13EE" w:rsidRPr="00F46FCF" w:rsidRDefault="00EC13EE" w:rsidP="00EC13EE">
      <w:pPr>
        <w:keepNext/>
        <w:keepLines/>
        <w:spacing w:after="0" w:line="268" w:lineRule="auto"/>
        <w:ind w:left="-4" w:hanging="10"/>
        <w:jc w:val="center"/>
        <w:outlineLvl w:val="2"/>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 xml:space="preserve"> по закладах освіти Магдалинівської селищної ради</w:t>
      </w:r>
    </w:p>
    <w:tbl>
      <w:tblPr>
        <w:tblStyle w:val="TableGrid"/>
        <w:tblW w:w="9346" w:type="dxa"/>
        <w:tblInd w:w="1" w:type="dxa"/>
        <w:tblCellMar>
          <w:top w:w="7" w:type="dxa"/>
          <w:left w:w="105" w:type="dxa"/>
          <w:right w:w="107" w:type="dxa"/>
        </w:tblCellMar>
        <w:tblLook w:val="04A0" w:firstRow="1" w:lastRow="0" w:firstColumn="1" w:lastColumn="0" w:noHBand="0" w:noVBand="1"/>
      </w:tblPr>
      <w:tblGrid>
        <w:gridCol w:w="2390"/>
        <w:gridCol w:w="955"/>
        <w:gridCol w:w="1108"/>
        <w:gridCol w:w="1276"/>
        <w:gridCol w:w="1636"/>
        <w:gridCol w:w="1981"/>
      </w:tblGrid>
      <w:tr w:rsidR="00EC13EE" w:rsidRPr="00F46FCF" w14:paraId="25A15A1C" w14:textId="77777777" w:rsidTr="006E1341">
        <w:trPr>
          <w:trHeight w:val="480"/>
        </w:trPr>
        <w:tc>
          <w:tcPr>
            <w:tcW w:w="2390" w:type="dxa"/>
            <w:vMerge w:val="restart"/>
            <w:tcBorders>
              <w:top w:val="single" w:sz="4" w:space="0" w:color="000000"/>
              <w:left w:val="single" w:sz="4" w:space="0" w:color="000000"/>
              <w:bottom w:val="single" w:sz="4" w:space="0" w:color="000000"/>
              <w:right w:val="single" w:sz="4" w:space="0" w:color="000000"/>
            </w:tcBorders>
          </w:tcPr>
          <w:p w14:paraId="7B855BE9" w14:textId="77777777" w:rsidR="00EC13EE" w:rsidRPr="00F46FCF" w:rsidRDefault="00EC13EE" w:rsidP="006E1341">
            <w:pPr>
              <w:ind w:left="5" w:right="271"/>
              <w:jc w:val="both"/>
              <w:rPr>
                <w:rFonts w:ascii="Times New Roman" w:eastAsia="Times New Roman" w:hAnsi="Times New Roman" w:cs="Times New Roman"/>
                <w:sz w:val="28"/>
                <w:lang w:val="uk-UA"/>
              </w:rPr>
            </w:pPr>
            <w:r w:rsidRPr="00F46FCF">
              <w:rPr>
                <w:rFonts w:ascii="Times New Roman" w:eastAsia="Times New Roman" w:hAnsi="Times New Roman" w:cs="Times New Roman"/>
                <w:b/>
                <w:sz w:val="24"/>
                <w:lang w:val="uk-UA"/>
              </w:rPr>
              <w:t>Назва навчального закладу, за яким закріплений шкільний автобус</w:t>
            </w:r>
          </w:p>
        </w:tc>
        <w:tc>
          <w:tcPr>
            <w:tcW w:w="3339" w:type="dxa"/>
            <w:gridSpan w:val="3"/>
            <w:tcBorders>
              <w:top w:val="single" w:sz="4" w:space="0" w:color="000000"/>
              <w:left w:val="single" w:sz="4" w:space="0" w:color="000000"/>
              <w:bottom w:val="single" w:sz="4" w:space="0" w:color="000000"/>
              <w:right w:val="single" w:sz="4" w:space="0" w:color="000000"/>
            </w:tcBorders>
          </w:tcPr>
          <w:p w14:paraId="462405FC"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b/>
                <w:sz w:val="24"/>
                <w:lang w:val="uk-UA"/>
              </w:rPr>
              <w:t>Кількість шкільних автобусів</w:t>
            </w:r>
          </w:p>
        </w:tc>
        <w:tc>
          <w:tcPr>
            <w:tcW w:w="1636" w:type="dxa"/>
            <w:vMerge w:val="restart"/>
            <w:tcBorders>
              <w:top w:val="single" w:sz="4" w:space="0" w:color="000000"/>
              <w:left w:val="single" w:sz="4" w:space="0" w:color="000000"/>
              <w:bottom w:val="single" w:sz="4" w:space="0" w:color="000000"/>
              <w:right w:val="single" w:sz="4" w:space="0" w:color="000000"/>
            </w:tcBorders>
          </w:tcPr>
          <w:p w14:paraId="6F0676A0" w14:textId="77777777" w:rsidR="00EC13EE" w:rsidRPr="00F46FCF" w:rsidRDefault="00EC13EE" w:rsidP="006E1341">
            <w:pPr>
              <w:spacing w:after="2" w:line="238" w:lineRule="auto"/>
              <w:ind w:left="5" w:right="284"/>
              <w:jc w:val="both"/>
              <w:rPr>
                <w:rFonts w:ascii="Times New Roman" w:eastAsia="Times New Roman" w:hAnsi="Times New Roman" w:cs="Times New Roman"/>
                <w:sz w:val="28"/>
                <w:lang w:val="uk-UA"/>
              </w:rPr>
            </w:pPr>
            <w:r w:rsidRPr="00F46FCF">
              <w:rPr>
                <w:rFonts w:ascii="Times New Roman" w:eastAsia="Times New Roman" w:hAnsi="Times New Roman" w:cs="Times New Roman"/>
                <w:b/>
                <w:sz w:val="24"/>
                <w:lang w:val="uk-UA"/>
              </w:rPr>
              <w:t>Кількість учнів та дітей, які</w:t>
            </w:r>
          </w:p>
          <w:p w14:paraId="6601CF69" w14:textId="77777777" w:rsidR="00EC13EE" w:rsidRPr="00F46FCF" w:rsidRDefault="00EC13EE" w:rsidP="006E1341">
            <w:pPr>
              <w:ind w:left="5"/>
              <w:rPr>
                <w:rFonts w:ascii="Times New Roman" w:eastAsia="Times New Roman" w:hAnsi="Times New Roman" w:cs="Times New Roman"/>
                <w:sz w:val="28"/>
                <w:lang w:val="uk-UA"/>
              </w:rPr>
            </w:pPr>
            <w:r w:rsidRPr="00F46FCF">
              <w:rPr>
                <w:rFonts w:ascii="Times New Roman" w:eastAsia="Times New Roman" w:hAnsi="Times New Roman" w:cs="Times New Roman"/>
                <w:b/>
                <w:sz w:val="24"/>
                <w:lang w:val="uk-UA"/>
              </w:rPr>
              <w:t>підвозяться шкільними автобусами</w:t>
            </w:r>
          </w:p>
        </w:tc>
        <w:tc>
          <w:tcPr>
            <w:tcW w:w="1981" w:type="dxa"/>
            <w:vMerge w:val="restart"/>
            <w:tcBorders>
              <w:top w:val="single" w:sz="4" w:space="0" w:color="000000"/>
              <w:left w:val="single" w:sz="4" w:space="0" w:color="000000"/>
              <w:bottom w:val="single" w:sz="4" w:space="0" w:color="000000"/>
              <w:right w:val="single" w:sz="4" w:space="0" w:color="000000"/>
            </w:tcBorders>
          </w:tcPr>
          <w:p w14:paraId="6E7ECF93" w14:textId="6E4F4AB2" w:rsidR="00EC13EE" w:rsidRPr="00F46FCF" w:rsidRDefault="00EC13EE" w:rsidP="00F95ED8">
            <w:pPr>
              <w:spacing w:after="0" w:line="239" w:lineRule="auto"/>
              <w:rPr>
                <w:rFonts w:ascii="Times New Roman" w:eastAsia="Times New Roman" w:hAnsi="Times New Roman" w:cs="Times New Roman"/>
                <w:sz w:val="28"/>
                <w:lang w:val="uk-UA"/>
              </w:rPr>
            </w:pPr>
            <w:r w:rsidRPr="00F46FCF">
              <w:rPr>
                <w:rFonts w:ascii="Times New Roman" w:eastAsia="Times New Roman" w:hAnsi="Times New Roman" w:cs="Times New Roman"/>
                <w:b/>
                <w:sz w:val="24"/>
                <w:lang w:val="uk-UA"/>
              </w:rPr>
              <w:t>Орієнтовна протяжність</w:t>
            </w:r>
          </w:p>
          <w:p w14:paraId="11EE31D7" w14:textId="77777777" w:rsidR="00EC13EE" w:rsidRPr="00F46FCF" w:rsidRDefault="00EC13EE" w:rsidP="00F95ED8">
            <w:pPr>
              <w:spacing w:after="0"/>
              <w:rPr>
                <w:rFonts w:ascii="Times New Roman" w:eastAsia="Times New Roman" w:hAnsi="Times New Roman" w:cs="Times New Roman"/>
                <w:sz w:val="28"/>
                <w:lang w:val="uk-UA"/>
              </w:rPr>
            </w:pPr>
            <w:r w:rsidRPr="00F46FCF">
              <w:rPr>
                <w:rFonts w:ascii="Times New Roman" w:eastAsia="Times New Roman" w:hAnsi="Times New Roman" w:cs="Times New Roman"/>
                <w:b/>
                <w:sz w:val="24"/>
                <w:lang w:val="uk-UA"/>
              </w:rPr>
              <w:t>маршруту, яку долає</w:t>
            </w:r>
          </w:p>
          <w:p w14:paraId="79FACD42" w14:textId="77777777" w:rsidR="00EC13EE" w:rsidRPr="00F46FCF" w:rsidRDefault="00EC13EE" w:rsidP="00F95ED8">
            <w:pPr>
              <w:spacing w:after="0"/>
              <w:rPr>
                <w:rFonts w:ascii="Times New Roman" w:eastAsia="Times New Roman" w:hAnsi="Times New Roman" w:cs="Times New Roman"/>
                <w:sz w:val="28"/>
                <w:lang w:val="uk-UA"/>
              </w:rPr>
            </w:pPr>
            <w:r w:rsidRPr="00F46FCF">
              <w:rPr>
                <w:rFonts w:ascii="Times New Roman" w:eastAsia="Times New Roman" w:hAnsi="Times New Roman" w:cs="Times New Roman"/>
                <w:b/>
                <w:sz w:val="24"/>
                <w:lang w:val="uk-UA"/>
              </w:rPr>
              <w:t>шкільний автобус за 1 день, км</w:t>
            </w:r>
          </w:p>
        </w:tc>
      </w:tr>
      <w:tr w:rsidR="00EC13EE" w:rsidRPr="00F46FCF" w14:paraId="5FAA4137" w14:textId="77777777" w:rsidTr="00F95ED8">
        <w:trPr>
          <w:trHeight w:val="940"/>
        </w:trPr>
        <w:tc>
          <w:tcPr>
            <w:tcW w:w="0" w:type="auto"/>
            <w:vMerge/>
            <w:tcBorders>
              <w:top w:val="nil"/>
              <w:left w:val="single" w:sz="4" w:space="0" w:color="000000"/>
              <w:bottom w:val="nil"/>
              <w:right w:val="single" w:sz="4" w:space="0" w:color="000000"/>
            </w:tcBorders>
          </w:tcPr>
          <w:p w14:paraId="3A0AA4D6" w14:textId="77777777" w:rsidR="00EC13EE" w:rsidRPr="00F46FCF" w:rsidRDefault="00EC13EE" w:rsidP="006E1341">
            <w:pPr>
              <w:rPr>
                <w:rFonts w:ascii="Times New Roman" w:eastAsia="Times New Roman" w:hAnsi="Times New Roman" w:cs="Times New Roman"/>
                <w:sz w:val="28"/>
                <w:lang w:val="uk-UA"/>
              </w:rPr>
            </w:pPr>
          </w:p>
        </w:tc>
        <w:tc>
          <w:tcPr>
            <w:tcW w:w="955" w:type="dxa"/>
            <w:vMerge w:val="restart"/>
            <w:tcBorders>
              <w:top w:val="single" w:sz="4" w:space="0" w:color="000000"/>
              <w:left w:val="single" w:sz="4" w:space="0" w:color="000000"/>
              <w:bottom w:val="single" w:sz="4" w:space="0" w:color="000000"/>
              <w:right w:val="single" w:sz="4" w:space="0" w:color="000000"/>
            </w:tcBorders>
          </w:tcPr>
          <w:p w14:paraId="45627637"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b/>
                <w:sz w:val="24"/>
                <w:lang w:val="uk-UA"/>
              </w:rPr>
              <w:t>Всього один.</w:t>
            </w:r>
          </w:p>
        </w:tc>
        <w:tc>
          <w:tcPr>
            <w:tcW w:w="2384" w:type="dxa"/>
            <w:gridSpan w:val="2"/>
            <w:tcBorders>
              <w:top w:val="single" w:sz="4" w:space="0" w:color="000000"/>
              <w:left w:val="single" w:sz="4" w:space="0" w:color="000000"/>
              <w:bottom w:val="single" w:sz="4" w:space="0" w:color="000000"/>
              <w:right w:val="single" w:sz="4" w:space="0" w:color="000000"/>
            </w:tcBorders>
          </w:tcPr>
          <w:p w14:paraId="6D5DF8F7" w14:textId="77777777" w:rsidR="00EC13EE" w:rsidRPr="00F46FCF" w:rsidRDefault="00EC13EE" w:rsidP="006E1341">
            <w:pPr>
              <w:ind w:left="17" w:right="12"/>
              <w:jc w:val="center"/>
              <w:rPr>
                <w:rFonts w:ascii="Times New Roman" w:eastAsia="Times New Roman" w:hAnsi="Times New Roman" w:cs="Times New Roman"/>
                <w:sz w:val="28"/>
                <w:lang w:val="uk-UA"/>
              </w:rPr>
            </w:pPr>
            <w:r w:rsidRPr="00F46FCF">
              <w:rPr>
                <w:rFonts w:ascii="Times New Roman" w:eastAsia="Times New Roman" w:hAnsi="Times New Roman" w:cs="Times New Roman"/>
                <w:b/>
                <w:sz w:val="24"/>
                <w:lang w:val="uk-UA"/>
              </w:rPr>
              <w:t>Інформація про наявні шкільні автобуси</w:t>
            </w:r>
          </w:p>
        </w:tc>
        <w:tc>
          <w:tcPr>
            <w:tcW w:w="1636" w:type="dxa"/>
            <w:vMerge/>
            <w:tcBorders>
              <w:top w:val="nil"/>
              <w:left w:val="single" w:sz="4" w:space="0" w:color="000000"/>
              <w:bottom w:val="nil"/>
              <w:right w:val="single" w:sz="4" w:space="0" w:color="000000"/>
            </w:tcBorders>
          </w:tcPr>
          <w:p w14:paraId="49250587" w14:textId="77777777" w:rsidR="00EC13EE" w:rsidRPr="00F46FCF" w:rsidRDefault="00EC13EE" w:rsidP="006E1341">
            <w:pPr>
              <w:rPr>
                <w:rFonts w:ascii="Times New Roman" w:eastAsia="Times New Roman" w:hAnsi="Times New Roman" w:cs="Times New Roman"/>
                <w:sz w:val="28"/>
                <w:lang w:val="uk-UA"/>
              </w:rPr>
            </w:pPr>
          </w:p>
        </w:tc>
        <w:tc>
          <w:tcPr>
            <w:tcW w:w="1981" w:type="dxa"/>
            <w:vMerge/>
            <w:tcBorders>
              <w:top w:val="nil"/>
              <w:left w:val="single" w:sz="4" w:space="0" w:color="000000"/>
              <w:bottom w:val="nil"/>
              <w:right w:val="single" w:sz="4" w:space="0" w:color="000000"/>
            </w:tcBorders>
          </w:tcPr>
          <w:p w14:paraId="2C51F82B" w14:textId="77777777" w:rsidR="00EC13EE" w:rsidRPr="00F46FCF" w:rsidRDefault="00EC13EE" w:rsidP="006E1341">
            <w:pPr>
              <w:rPr>
                <w:rFonts w:ascii="Times New Roman" w:eastAsia="Times New Roman" w:hAnsi="Times New Roman" w:cs="Times New Roman"/>
                <w:sz w:val="28"/>
                <w:lang w:val="uk-UA"/>
              </w:rPr>
            </w:pPr>
          </w:p>
        </w:tc>
      </w:tr>
      <w:tr w:rsidR="00EC13EE" w:rsidRPr="00F46FCF" w14:paraId="462CE202" w14:textId="77777777" w:rsidTr="00F95ED8">
        <w:trPr>
          <w:trHeight w:val="900"/>
        </w:trPr>
        <w:tc>
          <w:tcPr>
            <w:tcW w:w="0" w:type="auto"/>
            <w:vMerge/>
            <w:tcBorders>
              <w:top w:val="nil"/>
              <w:left w:val="single" w:sz="4" w:space="0" w:color="000000"/>
              <w:bottom w:val="single" w:sz="4" w:space="0" w:color="000000"/>
              <w:right w:val="single" w:sz="4" w:space="0" w:color="000000"/>
            </w:tcBorders>
          </w:tcPr>
          <w:p w14:paraId="2194D2A5" w14:textId="77777777" w:rsidR="00EC13EE" w:rsidRPr="00F46FCF" w:rsidRDefault="00EC13EE" w:rsidP="006E1341">
            <w:pPr>
              <w:rPr>
                <w:rFonts w:ascii="Times New Roman" w:eastAsia="Times New Roman" w:hAnsi="Times New Roman" w:cs="Times New Roman"/>
                <w:sz w:val="28"/>
                <w:lang w:val="uk-UA"/>
              </w:rPr>
            </w:pPr>
          </w:p>
        </w:tc>
        <w:tc>
          <w:tcPr>
            <w:tcW w:w="955" w:type="dxa"/>
            <w:vMerge/>
            <w:tcBorders>
              <w:top w:val="nil"/>
              <w:left w:val="single" w:sz="4" w:space="0" w:color="000000"/>
              <w:bottom w:val="single" w:sz="4" w:space="0" w:color="000000"/>
              <w:right w:val="single" w:sz="4" w:space="0" w:color="000000"/>
            </w:tcBorders>
          </w:tcPr>
          <w:p w14:paraId="6561BA7D" w14:textId="77777777" w:rsidR="00EC13EE" w:rsidRPr="00F46FCF" w:rsidRDefault="00EC13EE" w:rsidP="006E1341">
            <w:pPr>
              <w:rPr>
                <w:rFonts w:ascii="Times New Roman" w:eastAsia="Times New Roman" w:hAnsi="Times New Roman" w:cs="Times New Roman"/>
                <w:sz w:val="28"/>
                <w:lang w:val="uk-UA"/>
              </w:rPr>
            </w:pPr>
          </w:p>
        </w:tc>
        <w:tc>
          <w:tcPr>
            <w:tcW w:w="1108" w:type="dxa"/>
            <w:tcBorders>
              <w:top w:val="single" w:sz="4" w:space="0" w:color="000000"/>
              <w:left w:val="single" w:sz="4" w:space="0" w:color="000000"/>
              <w:bottom w:val="single" w:sz="4" w:space="0" w:color="000000"/>
              <w:right w:val="single" w:sz="4" w:space="0" w:color="000000"/>
            </w:tcBorders>
          </w:tcPr>
          <w:p w14:paraId="713C303D" w14:textId="77777777" w:rsidR="00EC13EE" w:rsidRPr="00F46FCF" w:rsidRDefault="00EC13EE" w:rsidP="006E1341">
            <w:pPr>
              <w:ind w:left="5"/>
              <w:rPr>
                <w:rFonts w:ascii="Times New Roman" w:eastAsia="Times New Roman" w:hAnsi="Times New Roman" w:cs="Times New Roman"/>
                <w:sz w:val="28"/>
                <w:lang w:val="uk-UA"/>
              </w:rPr>
            </w:pPr>
            <w:r w:rsidRPr="00F46FCF">
              <w:rPr>
                <w:rFonts w:ascii="Times New Roman" w:eastAsia="Times New Roman" w:hAnsi="Times New Roman" w:cs="Times New Roman"/>
                <w:b/>
                <w:sz w:val="24"/>
                <w:lang w:val="uk-UA"/>
              </w:rPr>
              <w:t>Рік випуску</w:t>
            </w:r>
          </w:p>
        </w:tc>
        <w:tc>
          <w:tcPr>
            <w:tcW w:w="1276" w:type="dxa"/>
            <w:tcBorders>
              <w:top w:val="single" w:sz="4" w:space="0" w:color="000000"/>
              <w:left w:val="single" w:sz="4" w:space="0" w:color="000000"/>
              <w:bottom w:val="single" w:sz="4" w:space="0" w:color="000000"/>
              <w:right w:val="single" w:sz="4" w:space="0" w:color="000000"/>
            </w:tcBorders>
          </w:tcPr>
          <w:p w14:paraId="2D138467" w14:textId="77777777" w:rsidR="00EC13EE" w:rsidRPr="00F46FCF" w:rsidRDefault="00EC13EE" w:rsidP="006E1341">
            <w:pPr>
              <w:ind w:left="5"/>
              <w:rPr>
                <w:rFonts w:ascii="Times New Roman" w:eastAsia="Times New Roman" w:hAnsi="Times New Roman" w:cs="Times New Roman"/>
                <w:sz w:val="28"/>
                <w:lang w:val="uk-UA"/>
              </w:rPr>
            </w:pPr>
            <w:r w:rsidRPr="00F46FCF">
              <w:rPr>
                <w:rFonts w:ascii="Times New Roman" w:eastAsia="Times New Roman" w:hAnsi="Times New Roman" w:cs="Times New Roman"/>
                <w:b/>
                <w:sz w:val="24"/>
                <w:lang w:val="uk-UA"/>
              </w:rPr>
              <w:t>Кількість місць</w:t>
            </w:r>
          </w:p>
        </w:tc>
        <w:tc>
          <w:tcPr>
            <w:tcW w:w="1636" w:type="dxa"/>
            <w:vMerge/>
            <w:tcBorders>
              <w:top w:val="nil"/>
              <w:left w:val="single" w:sz="4" w:space="0" w:color="000000"/>
              <w:bottom w:val="single" w:sz="4" w:space="0" w:color="000000"/>
              <w:right w:val="single" w:sz="4" w:space="0" w:color="000000"/>
            </w:tcBorders>
          </w:tcPr>
          <w:p w14:paraId="60CB4127" w14:textId="77777777" w:rsidR="00EC13EE" w:rsidRPr="00F46FCF" w:rsidRDefault="00EC13EE" w:rsidP="006E1341">
            <w:pPr>
              <w:rPr>
                <w:rFonts w:ascii="Times New Roman" w:eastAsia="Times New Roman" w:hAnsi="Times New Roman" w:cs="Times New Roman"/>
                <w:sz w:val="28"/>
                <w:lang w:val="uk-UA"/>
              </w:rPr>
            </w:pPr>
          </w:p>
        </w:tc>
        <w:tc>
          <w:tcPr>
            <w:tcW w:w="1981" w:type="dxa"/>
            <w:vMerge/>
            <w:tcBorders>
              <w:top w:val="nil"/>
              <w:left w:val="single" w:sz="4" w:space="0" w:color="000000"/>
              <w:bottom w:val="single" w:sz="4" w:space="0" w:color="000000"/>
              <w:right w:val="single" w:sz="4" w:space="0" w:color="000000"/>
            </w:tcBorders>
          </w:tcPr>
          <w:p w14:paraId="708F57EC" w14:textId="77777777" w:rsidR="00EC13EE" w:rsidRPr="00F46FCF" w:rsidRDefault="00EC13EE" w:rsidP="006E1341">
            <w:pPr>
              <w:rPr>
                <w:rFonts w:ascii="Times New Roman" w:eastAsia="Times New Roman" w:hAnsi="Times New Roman" w:cs="Times New Roman"/>
                <w:sz w:val="28"/>
                <w:lang w:val="uk-UA"/>
              </w:rPr>
            </w:pPr>
          </w:p>
        </w:tc>
      </w:tr>
      <w:tr w:rsidR="00EC13EE" w:rsidRPr="00F46FCF" w14:paraId="26CAB6C8" w14:textId="77777777" w:rsidTr="006E1341">
        <w:trPr>
          <w:trHeight w:val="561"/>
        </w:trPr>
        <w:tc>
          <w:tcPr>
            <w:tcW w:w="2390" w:type="dxa"/>
            <w:vMerge w:val="restart"/>
            <w:tcBorders>
              <w:top w:val="single" w:sz="4" w:space="0" w:color="000000"/>
              <w:left w:val="single" w:sz="4" w:space="0" w:color="000000"/>
              <w:bottom w:val="single" w:sz="4" w:space="0" w:color="000000"/>
              <w:right w:val="single" w:sz="4" w:space="0" w:color="000000"/>
            </w:tcBorders>
          </w:tcPr>
          <w:p w14:paraId="42E74882"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Магдалинівський ліцей </w:t>
            </w:r>
          </w:p>
        </w:tc>
        <w:tc>
          <w:tcPr>
            <w:tcW w:w="955" w:type="dxa"/>
            <w:tcBorders>
              <w:top w:val="single" w:sz="4" w:space="0" w:color="000000"/>
              <w:left w:val="single" w:sz="4" w:space="0" w:color="000000"/>
              <w:bottom w:val="single" w:sz="4" w:space="0" w:color="000000"/>
              <w:right w:val="single" w:sz="4" w:space="0" w:color="000000"/>
            </w:tcBorders>
          </w:tcPr>
          <w:p w14:paraId="3DD57EA4"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108" w:type="dxa"/>
            <w:tcBorders>
              <w:top w:val="single" w:sz="4" w:space="0" w:color="000000"/>
              <w:left w:val="single" w:sz="4" w:space="0" w:color="000000"/>
              <w:bottom w:val="single" w:sz="4" w:space="0" w:color="000000"/>
              <w:right w:val="single" w:sz="4" w:space="0" w:color="000000"/>
            </w:tcBorders>
          </w:tcPr>
          <w:p w14:paraId="42682422"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2022</w:t>
            </w:r>
          </w:p>
        </w:tc>
        <w:tc>
          <w:tcPr>
            <w:tcW w:w="1276" w:type="dxa"/>
            <w:tcBorders>
              <w:top w:val="single" w:sz="4" w:space="0" w:color="000000"/>
              <w:left w:val="single" w:sz="4" w:space="0" w:color="000000"/>
              <w:bottom w:val="single" w:sz="4" w:space="0" w:color="000000"/>
              <w:right w:val="single" w:sz="4" w:space="0" w:color="000000"/>
            </w:tcBorders>
          </w:tcPr>
          <w:p w14:paraId="303EFBED"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31</w:t>
            </w:r>
          </w:p>
        </w:tc>
        <w:tc>
          <w:tcPr>
            <w:tcW w:w="1636" w:type="dxa"/>
            <w:tcBorders>
              <w:top w:val="single" w:sz="4" w:space="0" w:color="000000"/>
              <w:left w:val="single" w:sz="4" w:space="0" w:color="000000"/>
              <w:bottom w:val="single" w:sz="4" w:space="0" w:color="000000"/>
              <w:right w:val="single" w:sz="4" w:space="0" w:color="000000"/>
            </w:tcBorders>
          </w:tcPr>
          <w:p w14:paraId="7B538930"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58</w:t>
            </w:r>
          </w:p>
        </w:tc>
        <w:tc>
          <w:tcPr>
            <w:tcW w:w="1981" w:type="dxa"/>
            <w:tcBorders>
              <w:top w:val="single" w:sz="4" w:space="0" w:color="000000"/>
              <w:left w:val="single" w:sz="4" w:space="0" w:color="000000"/>
              <w:bottom w:val="single" w:sz="4" w:space="0" w:color="000000"/>
              <w:right w:val="single" w:sz="4" w:space="0" w:color="000000"/>
            </w:tcBorders>
          </w:tcPr>
          <w:p w14:paraId="4EC2EB53"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76</w:t>
            </w:r>
          </w:p>
        </w:tc>
      </w:tr>
      <w:tr w:rsidR="00EC13EE" w:rsidRPr="00F46FCF" w14:paraId="21412023" w14:textId="77777777" w:rsidTr="006E1341">
        <w:trPr>
          <w:trHeight w:val="561"/>
        </w:trPr>
        <w:tc>
          <w:tcPr>
            <w:tcW w:w="0" w:type="auto"/>
            <w:vMerge/>
            <w:tcBorders>
              <w:top w:val="nil"/>
              <w:left w:val="single" w:sz="4" w:space="0" w:color="000000"/>
              <w:bottom w:val="nil"/>
              <w:right w:val="single" w:sz="4" w:space="0" w:color="000000"/>
            </w:tcBorders>
          </w:tcPr>
          <w:p w14:paraId="49D2D226" w14:textId="77777777" w:rsidR="00EC13EE" w:rsidRPr="00F46FCF" w:rsidRDefault="00EC13EE" w:rsidP="006E1341">
            <w:pPr>
              <w:rPr>
                <w:rFonts w:ascii="Times New Roman" w:eastAsia="Times New Roman" w:hAnsi="Times New Roman" w:cs="Times New Roman"/>
                <w:sz w:val="24"/>
                <w:szCs w:val="24"/>
                <w:lang w:val="uk-UA"/>
              </w:rPr>
            </w:pPr>
          </w:p>
        </w:tc>
        <w:tc>
          <w:tcPr>
            <w:tcW w:w="955" w:type="dxa"/>
            <w:tcBorders>
              <w:top w:val="single" w:sz="4" w:space="0" w:color="000000"/>
              <w:left w:val="single" w:sz="4" w:space="0" w:color="000000"/>
              <w:bottom w:val="single" w:sz="4" w:space="0" w:color="000000"/>
              <w:right w:val="single" w:sz="4" w:space="0" w:color="000000"/>
            </w:tcBorders>
          </w:tcPr>
          <w:p w14:paraId="37D4DE30"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108" w:type="dxa"/>
            <w:tcBorders>
              <w:top w:val="single" w:sz="4" w:space="0" w:color="000000"/>
              <w:left w:val="single" w:sz="4" w:space="0" w:color="000000"/>
              <w:bottom w:val="single" w:sz="4" w:space="0" w:color="000000"/>
              <w:right w:val="single" w:sz="4" w:space="0" w:color="000000"/>
            </w:tcBorders>
            <w:vAlign w:val="bottom"/>
          </w:tcPr>
          <w:p w14:paraId="7C5C9DDE"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2023</w:t>
            </w:r>
          </w:p>
        </w:tc>
        <w:tc>
          <w:tcPr>
            <w:tcW w:w="1276" w:type="dxa"/>
            <w:tcBorders>
              <w:top w:val="single" w:sz="4" w:space="0" w:color="000000"/>
              <w:left w:val="single" w:sz="4" w:space="0" w:color="000000"/>
              <w:bottom w:val="single" w:sz="4" w:space="0" w:color="000000"/>
              <w:right w:val="single" w:sz="4" w:space="0" w:color="000000"/>
            </w:tcBorders>
          </w:tcPr>
          <w:p w14:paraId="082143F7"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32</w:t>
            </w:r>
          </w:p>
        </w:tc>
        <w:tc>
          <w:tcPr>
            <w:tcW w:w="1636" w:type="dxa"/>
            <w:tcBorders>
              <w:top w:val="single" w:sz="4" w:space="0" w:color="000000"/>
              <w:left w:val="single" w:sz="4" w:space="0" w:color="000000"/>
              <w:bottom w:val="single" w:sz="4" w:space="0" w:color="000000"/>
              <w:right w:val="single" w:sz="4" w:space="0" w:color="000000"/>
            </w:tcBorders>
          </w:tcPr>
          <w:p w14:paraId="7F390702"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65</w:t>
            </w:r>
          </w:p>
        </w:tc>
        <w:tc>
          <w:tcPr>
            <w:tcW w:w="1981" w:type="dxa"/>
            <w:tcBorders>
              <w:top w:val="single" w:sz="4" w:space="0" w:color="000000"/>
              <w:left w:val="single" w:sz="4" w:space="0" w:color="000000"/>
              <w:bottom w:val="single" w:sz="4" w:space="0" w:color="000000"/>
              <w:right w:val="single" w:sz="4" w:space="0" w:color="000000"/>
            </w:tcBorders>
          </w:tcPr>
          <w:p w14:paraId="49CEE557"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116</w:t>
            </w:r>
          </w:p>
        </w:tc>
      </w:tr>
      <w:tr w:rsidR="00EC13EE" w:rsidRPr="00F46FCF" w14:paraId="62292880" w14:textId="77777777" w:rsidTr="006E1341">
        <w:trPr>
          <w:trHeight w:val="566"/>
        </w:trPr>
        <w:tc>
          <w:tcPr>
            <w:tcW w:w="0" w:type="auto"/>
            <w:vMerge/>
            <w:tcBorders>
              <w:top w:val="nil"/>
              <w:left w:val="single" w:sz="4" w:space="0" w:color="000000"/>
              <w:bottom w:val="nil"/>
              <w:right w:val="single" w:sz="4" w:space="0" w:color="000000"/>
            </w:tcBorders>
          </w:tcPr>
          <w:p w14:paraId="5A7A96E9" w14:textId="77777777" w:rsidR="00EC13EE" w:rsidRPr="00F46FCF" w:rsidRDefault="00EC13EE" w:rsidP="006E1341">
            <w:pPr>
              <w:rPr>
                <w:rFonts w:ascii="Times New Roman" w:eastAsia="Times New Roman" w:hAnsi="Times New Roman" w:cs="Times New Roman"/>
                <w:sz w:val="24"/>
                <w:szCs w:val="24"/>
                <w:lang w:val="uk-UA"/>
              </w:rPr>
            </w:pPr>
          </w:p>
        </w:tc>
        <w:tc>
          <w:tcPr>
            <w:tcW w:w="955" w:type="dxa"/>
            <w:tcBorders>
              <w:top w:val="single" w:sz="4" w:space="0" w:color="000000"/>
              <w:left w:val="single" w:sz="4" w:space="0" w:color="000000"/>
              <w:bottom w:val="single" w:sz="4" w:space="0" w:color="000000"/>
              <w:right w:val="single" w:sz="4" w:space="0" w:color="000000"/>
            </w:tcBorders>
          </w:tcPr>
          <w:p w14:paraId="2BFC4B54"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108" w:type="dxa"/>
            <w:tcBorders>
              <w:top w:val="single" w:sz="4" w:space="0" w:color="000000"/>
              <w:left w:val="single" w:sz="4" w:space="0" w:color="000000"/>
              <w:bottom w:val="single" w:sz="4" w:space="0" w:color="000000"/>
              <w:right w:val="single" w:sz="4" w:space="0" w:color="000000"/>
            </w:tcBorders>
          </w:tcPr>
          <w:p w14:paraId="08E29176"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2023</w:t>
            </w:r>
          </w:p>
        </w:tc>
        <w:tc>
          <w:tcPr>
            <w:tcW w:w="1276" w:type="dxa"/>
            <w:tcBorders>
              <w:top w:val="single" w:sz="4" w:space="0" w:color="000000"/>
              <w:left w:val="single" w:sz="4" w:space="0" w:color="000000"/>
              <w:bottom w:val="single" w:sz="4" w:space="0" w:color="000000"/>
              <w:right w:val="single" w:sz="4" w:space="0" w:color="000000"/>
            </w:tcBorders>
          </w:tcPr>
          <w:p w14:paraId="76F31B54"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32</w:t>
            </w:r>
          </w:p>
        </w:tc>
        <w:tc>
          <w:tcPr>
            <w:tcW w:w="1636" w:type="dxa"/>
            <w:tcBorders>
              <w:top w:val="single" w:sz="4" w:space="0" w:color="000000"/>
              <w:left w:val="single" w:sz="4" w:space="0" w:color="000000"/>
              <w:bottom w:val="single" w:sz="4" w:space="0" w:color="000000"/>
              <w:right w:val="single" w:sz="4" w:space="0" w:color="000000"/>
            </w:tcBorders>
          </w:tcPr>
          <w:p w14:paraId="676C5FF2"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36</w:t>
            </w:r>
          </w:p>
        </w:tc>
        <w:tc>
          <w:tcPr>
            <w:tcW w:w="1981" w:type="dxa"/>
            <w:tcBorders>
              <w:top w:val="single" w:sz="4" w:space="0" w:color="000000"/>
              <w:left w:val="single" w:sz="4" w:space="0" w:color="000000"/>
              <w:bottom w:val="single" w:sz="4" w:space="0" w:color="000000"/>
              <w:right w:val="single" w:sz="4" w:space="0" w:color="000000"/>
            </w:tcBorders>
          </w:tcPr>
          <w:p w14:paraId="43A9BFA0"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160</w:t>
            </w:r>
          </w:p>
        </w:tc>
      </w:tr>
      <w:tr w:rsidR="00EC13EE" w:rsidRPr="00F46FCF" w14:paraId="12F68A83" w14:textId="77777777" w:rsidTr="006E1341">
        <w:trPr>
          <w:trHeight w:val="566"/>
        </w:trPr>
        <w:tc>
          <w:tcPr>
            <w:tcW w:w="0" w:type="auto"/>
            <w:vMerge/>
            <w:tcBorders>
              <w:top w:val="nil"/>
              <w:left w:val="single" w:sz="4" w:space="0" w:color="000000"/>
              <w:bottom w:val="nil"/>
              <w:right w:val="single" w:sz="4" w:space="0" w:color="000000"/>
            </w:tcBorders>
          </w:tcPr>
          <w:p w14:paraId="6003AC5C" w14:textId="77777777" w:rsidR="00EC13EE" w:rsidRPr="00F46FCF" w:rsidRDefault="00EC13EE" w:rsidP="006E1341">
            <w:pPr>
              <w:rPr>
                <w:rFonts w:ascii="Times New Roman" w:eastAsia="Times New Roman" w:hAnsi="Times New Roman" w:cs="Times New Roman"/>
                <w:sz w:val="24"/>
                <w:szCs w:val="24"/>
                <w:lang w:val="uk-UA"/>
              </w:rPr>
            </w:pPr>
          </w:p>
        </w:tc>
        <w:tc>
          <w:tcPr>
            <w:tcW w:w="955" w:type="dxa"/>
            <w:tcBorders>
              <w:top w:val="single" w:sz="4" w:space="0" w:color="000000"/>
              <w:left w:val="single" w:sz="4" w:space="0" w:color="000000"/>
              <w:bottom w:val="single" w:sz="4" w:space="0" w:color="000000"/>
              <w:right w:val="single" w:sz="4" w:space="0" w:color="000000"/>
            </w:tcBorders>
          </w:tcPr>
          <w:p w14:paraId="07F83AEA"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108" w:type="dxa"/>
            <w:tcBorders>
              <w:top w:val="single" w:sz="4" w:space="0" w:color="000000"/>
              <w:left w:val="single" w:sz="4" w:space="0" w:color="000000"/>
              <w:bottom w:val="single" w:sz="4" w:space="0" w:color="000000"/>
              <w:right w:val="single" w:sz="4" w:space="0" w:color="000000"/>
            </w:tcBorders>
          </w:tcPr>
          <w:p w14:paraId="58F8CF4A"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2023</w:t>
            </w:r>
          </w:p>
        </w:tc>
        <w:tc>
          <w:tcPr>
            <w:tcW w:w="1276" w:type="dxa"/>
            <w:tcBorders>
              <w:top w:val="single" w:sz="4" w:space="0" w:color="000000"/>
              <w:left w:val="single" w:sz="4" w:space="0" w:color="000000"/>
              <w:bottom w:val="single" w:sz="4" w:space="0" w:color="000000"/>
              <w:right w:val="single" w:sz="4" w:space="0" w:color="000000"/>
            </w:tcBorders>
          </w:tcPr>
          <w:p w14:paraId="5C353122"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32</w:t>
            </w:r>
          </w:p>
        </w:tc>
        <w:tc>
          <w:tcPr>
            <w:tcW w:w="1636" w:type="dxa"/>
            <w:tcBorders>
              <w:top w:val="single" w:sz="4" w:space="0" w:color="000000"/>
              <w:left w:val="single" w:sz="4" w:space="0" w:color="000000"/>
              <w:bottom w:val="single" w:sz="4" w:space="0" w:color="000000"/>
              <w:right w:val="single" w:sz="4" w:space="0" w:color="000000"/>
            </w:tcBorders>
          </w:tcPr>
          <w:p w14:paraId="7FAACABA"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28</w:t>
            </w:r>
          </w:p>
        </w:tc>
        <w:tc>
          <w:tcPr>
            <w:tcW w:w="1981" w:type="dxa"/>
            <w:tcBorders>
              <w:top w:val="single" w:sz="4" w:space="0" w:color="000000"/>
              <w:left w:val="single" w:sz="4" w:space="0" w:color="000000"/>
              <w:bottom w:val="single" w:sz="4" w:space="0" w:color="000000"/>
              <w:right w:val="single" w:sz="4" w:space="0" w:color="000000"/>
            </w:tcBorders>
          </w:tcPr>
          <w:p w14:paraId="5630388E"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84</w:t>
            </w:r>
          </w:p>
        </w:tc>
      </w:tr>
      <w:tr w:rsidR="00EC13EE" w:rsidRPr="00F46FCF" w14:paraId="7D16C8D0" w14:textId="77777777" w:rsidTr="006E1341">
        <w:trPr>
          <w:trHeight w:val="561"/>
        </w:trPr>
        <w:tc>
          <w:tcPr>
            <w:tcW w:w="0" w:type="auto"/>
            <w:vMerge/>
            <w:tcBorders>
              <w:top w:val="nil"/>
              <w:left w:val="single" w:sz="4" w:space="0" w:color="000000"/>
              <w:bottom w:val="single" w:sz="4" w:space="0" w:color="000000"/>
              <w:right w:val="single" w:sz="4" w:space="0" w:color="000000"/>
            </w:tcBorders>
          </w:tcPr>
          <w:p w14:paraId="172C7EC9" w14:textId="77777777" w:rsidR="00EC13EE" w:rsidRPr="00F46FCF" w:rsidRDefault="00EC13EE" w:rsidP="006E1341">
            <w:pPr>
              <w:rPr>
                <w:rFonts w:ascii="Times New Roman" w:eastAsia="Times New Roman" w:hAnsi="Times New Roman" w:cs="Times New Roman"/>
                <w:sz w:val="24"/>
                <w:szCs w:val="24"/>
                <w:lang w:val="uk-UA"/>
              </w:rPr>
            </w:pPr>
          </w:p>
        </w:tc>
        <w:tc>
          <w:tcPr>
            <w:tcW w:w="955" w:type="dxa"/>
            <w:tcBorders>
              <w:top w:val="single" w:sz="4" w:space="0" w:color="000000"/>
              <w:left w:val="single" w:sz="4" w:space="0" w:color="000000"/>
              <w:bottom w:val="single" w:sz="4" w:space="0" w:color="000000"/>
              <w:right w:val="single" w:sz="4" w:space="0" w:color="000000"/>
            </w:tcBorders>
          </w:tcPr>
          <w:p w14:paraId="2108AB87"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108" w:type="dxa"/>
            <w:tcBorders>
              <w:top w:val="single" w:sz="4" w:space="0" w:color="000000"/>
              <w:left w:val="single" w:sz="4" w:space="0" w:color="000000"/>
              <w:bottom w:val="single" w:sz="4" w:space="0" w:color="000000"/>
              <w:right w:val="single" w:sz="4" w:space="0" w:color="000000"/>
            </w:tcBorders>
          </w:tcPr>
          <w:p w14:paraId="64A930F5"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2023</w:t>
            </w:r>
          </w:p>
        </w:tc>
        <w:tc>
          <w:tcPr>
            <w:tcW w:w="1276" w:type="dxa"/>
            <w:tcBorders>
              <w:top w:val="single" w:sz="4" w:space="0" w:color="000000"/>
              <w:left w:val="single" w:sz="4" w:space="0" w:color="000000"/>
              <w:bottom w:val="single" w:sz="4" w:space="0" w:color="000000"/>
              <w:right w:val="single" w:sz="4" w:space="0" w:color="000000"/>
            </w:tcBorders>
          </w:tcPr>
          <w:p w14:paraId="49C81BD1"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23</w:t>
            </w:r>
          </w:p>
        </w:tc>
        <w:tc>
          <w:tcPr>
            <w:tcW w:w="1636" w:type="dxa"/>
            <w:tcBorders>
              <w:top w:val="single" w:sz="4" w:space="0" w:color="000000"/>
              <w:left w:val="single" w:sz="4" w:space="0" w:color="000000"/>
              <w:bottom w:val="single" w:sz="4" w:space="0" w:color="000000"/>
              <w:right w:val="single" w:sz="4" w:space="0" w:color="000000"/>
            </w:tcBorders>
          </w:tcPr>
          <w:p w14:paraId="1CE00196"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58</w:t>
            </w:r>
          </w:p>
        </w:tc>
        <w:tc>
          <w:tcPr>
            <w:tcW w:w="1981" w:type="dxa"/>
            <w:tcBorders>
              <w:top w:val="single" w:sz="4" w:space="0" w:color="000000"/>
              <w:left w:val="single" w:sz="4" w:space="0" w:color="000000"/>
              <w:bottom w:val="single" w:sz="4" w:space="0" w:color="000000"/>
              <w:right w:val="single" w:sz="4" w:space="0" w:color="000000"/>
            </w:tcBorders>
          </w:tcPr>
          <w:p w14:paraId="58A9971B"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35</w:t>
            </w:r>
          </w:p>
        </w:tc>
      </w:tr>
      <w:tr w:rsidR="00EC13EE" w:rsidRPr="00F46FCF" w14:paraId="4FF4EFEB" w14:textId="77777777" w:rsidTr="006E1341">
        <w:trPr>
          <w:trHeight w:val="561"/>
        </w:trPr>
        <w:tc>
          <w:tcPr>
            <w:tcW w:w="2390" w:type="dxa"/>
            <w:tcBorders>
              <w:top w:val="single" w:sz="4" w:space="0" w:color="000000"/>
              <w:left w:val="single" w:sz="4" w:space="0" w:color="000000"/>
              <w:bottom w:val="single" w:sz="4" w:space="0" w:color="000000"/>
              <w:right w:val="single" w:sz="4" w:space="0" w:color="000000"/>
            </w:tcBorders>
          </w:tcPr>
          <w:p w14:paraId="6E22C3E1"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Жданівський ліцей</w:t>
            </w:r>
          </w:p>
        </w:tc>
        <w:tc>
          <w:tcPr>
            <w:tcW w:w="955" w:type="dxa"/>
            <w:tcBorders>
              <w:top w:val="single" w:sz="4" w:space="0" w:color="000000"/>
              <w:left w:val="single" w:sz="4" w:space="0" w:color="000000"/>
              <w:bottom w:val="single" w:sz="4" w:space="0" w:color="000000"/>
              <w:right w:val="single" w:sz="4" w:space="0" w:color="000000"/>
            </w:tcBorders>
          </w:tcPr>
          <w:p w14:paraId="46C1735E"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108" w:type="dxa"/>
            <w:tcBorders>
              <w:top w:val="single" w:sz="4" w:space="0" w:color="000000"/>
              <w:left w:val="single" w:sz="4" w:space="0" w:color="000000"/>
              <w:bottom w:val="single" w:sz="4" w:space="0" w:color="000000"/>
              <w:right w:val="single" w:sz="4" w:space="0" w:color="000000"/>
            </w:tcBorders>
            <w:vAlign w:val="bottom"/>
          </w:tcPr>
          <w:p w14:paraId="0673B4E5"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2022</w:t>
            </w:r>
          </w:p>
        </w:tc>
        <w:tc>
          <w:tcPr>
            <w:tcW w:w="1276" w:type="dxa"/>
            <w:tcBorders>
              <w:top w:val="single" w:sz="4" w:space="0" w:color="000000"/>
              <w:left w:val="single" w:sz="4" w:space="0" w:color="000000"/>
              <w:bottom w:val="single" w:sz="4" w:space="0" w:color="000000"/>
              <w:right w:val="single" w:sz="4" w:space="0" w:color="000000"/>
            </w:tcBorders>
          </w:tcPr>
          <w:p w14:paraId="1FEF5D35"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636" w:type="dxa"/>
            <w:tcBorders>
              <w:top w:val="single" w:sz="4" w:space="0" w:color="000000"/>
              <w:left w:val="single" w:sz="4" w:space="0" w:color="000000"/>
              <w:bottom w:val="single" w:sz="4" w:space="0" w:color="000000"/>
              <w:right w:val="single" w:sz="4" w:space="0" w:color="000000"/>
            </w:tcBorders>
          </w:tcPr>
          <w:p w14:paraId="3CD76D95"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73</w:t>
            </w:r>
          </w:p>
        </w:tc>
        <w:tc>
          <w:tcPr>
            <w:tcW w:w="1981" w:type="dxa"/>
            <w:tcBorders>
              <w:top w:val="single" w:sz="4" w:space="0" w:color="000000"/>
              <w:left w:val="single" w:sz="4" w:space="0" w:color="000000"/>
              <w:bottom w:val="single" w:sz="4" w:space="0" w:color="000000"/>
              <w:right w:val="single" w:sz="4" w:space="0" w:color="000000"/>
            </w:tcBorders>
          </w:tcPr>
          <w:p w14:paraId="2F93B0DE"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95</w:t>
            </w:r>
          </w:p>
        </w:tc>
      </w:tr>
      <w:tr w:rsidR="00EC13EE" w:rsidRPr="00F46FCF" w14:paraId="25C7948D" w14:textId="77777777" w:rsidTr="006E1341">
        <w:trPr>
          <w:trHeight w:val="561"/>
        </w:trPr>
        <w:tc>
          <w:tcPr>
            <w:tcW w:w="2390" w:type="dxa"/>
            <w:tcBorders>
              <w:top w:val="single" w:sz="4" w:space="0" w:color="000000"/>
              <w:left w:val="single" w:sz="4" w:space="0" w:color="000000"/>
              <w:bottom w:val="single" w:sz="4" w:space="0" w:color="000000"/>
              <w:right w:val="single" w:sz="4" w:space="0" w:color="000000"/>
            </w:tcBorders>
          </w:tcPr>
          <w:p w14:paraId="02A4D7DA"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Котовський ліцей</w:t>
            </w:r>
          </w:p>
        </w:tc>
        <w:tc>
          <w:tcPr>
            <w:tcW w:w="955" w:type="dxa"/>
            <w:tcBorders>
              <w:top w:val="single" w:sz="4" w:space="0" w:color="000000"/>
              <w:left w:val="single" w:sz="4" w:space="0" w:color="000000"/>
              <w:bottom w:val="single" w:sz="4" w:space="0" w:color="000000"/>
              <w:right w:val="single" w:sz="4" w:space="0" w:color="000000"/>
            </w:tcBorders>
          </w:tcPr>
          <w:p w14:paraId="08F972A2"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108" w:type="dxa"/>
            <w:tcBorders>
              <w:top w:val="single" w:sz="4" w:space="0" w:color="000000"/>
              <w:left w:val="single" w:sz="4" w:space="0" w:color="000000"/>
              <w:bottom w:val="single" w:sz="4" w:space="0" w:color="000000"/>
              <w:right w:val="single" w:sz="4" w:space="0" w:color="000000"/>
            </w:tcBorders>
          </w:tcPr>
          <w:p w14:paraId="64AF5950"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2013</w:t>
            </w:r>
          </w:p>
        </w:tc>
        <w:tc>
          <w:tcPr>
            <w:tcW w:w="1276" w:type="dxa"/>
            <w:tcBorders>
              <w:top w:val="single" w:sz="4" w:space="0" w:color="000000"/>
              <w:left w:val="single" w:sz="4" w:space="0" w:color="000000"/>
              <w:bottom w:val="single" w:sz="4" w:space="0" w:color="000000"/>
              <w:right w:val="single" w:sz="4" w:space="0" w:color="000000"/>
            </w:tcBorders>
          </w:tcPr>
          <w:p w14:paraId="36024631"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25</w:t>
            </w:r>
          </w:p>
        </w:tc>
        <w:tc>
          <w:tcPr>
            <w:tcW w:w="1636" w:type="dxa"/>
            <w:tcBorders>
              <w:top w:val="single" w:sz="4" w:space="0" w:color="000000"/>
              <w:left w:val="single" w:sz="4" w:space="0" w:color="000000"/>
              <w:bottom w:val="single" w:sz="4" w:space="0" w:color="000000"/>
              <w:right w:val="single" w:sz="4" w:space="0" w:color="000000"/>
            </w:tcBorders>
          </w:tcPr>
          <w:p w14:paraId="104BA530"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54</w:t>
            </w:r>
          </w:p>
        </w:tc>
        <w:tc>
          <w:tcPr>
            <w:tcW w:w="1981" w:type="dxa"/>
            <w:tcBorders>
              <w:top w:val="single" w:sz="4" w:space="0" w:color="000000"/>
              <w:left w:val="single" w:sz="4" w:space="0" w:color="000000"/>
              <w:bottom w:val="single" w:sz="4" w:space="0" w:color="000000"/>
              <w:right w:val="single" w:sz="4" w:space="0" w:color="000000"/>
            </w:tcBorders>
          </w:tcPr>
          <w:p w14:paraId="410CDEAE"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111</w:t>
            </w:r>
          </w:p>
        </w:tc>
      </w:tr>
      <w:tr w:rsidR="00EC13EE" w:rsidRPr="00F46FCF" w14:paraId="0C56EA82" w14:textId="77777777" w:rsidTr="006E1341">
        <w:trPr>
          <w:trHeight w:val="561"/>
        </w:trPr>
        <w:tc>
          <w:tcPr>
            <w:tcW w:w="2390" w:type="dxa"/>
            <w:tcBorders>
              <w:top w:val="single" w:sz="4" w:space="0" w:color="000000"/>
              <w:left w:val="single" w:sz="4" w:space="0" w:color="000000"/>
              <w:bottom w:val="single" w:sz="4" w:space="0" w:color="000000"/>
              <w:right w:val="single" w:sz="4" w:space="0" w:color="000000"/>
            </w:tcBorders>
          </w:tcPr>
          <w:p w14:paraId="749AA8CE"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Кільченський ліцей</w:t>
            </w:r>
          </w:p>
        </w:tc>
        <w:tc>
          <w:tcPr>
            <w:tcW w:w="955" w:type="dxa"/>
            <w:tcBorders>
              <w:top w:val="single" w:sz="4" w:space="0" w:color="000000"/>
              <w:left w:val="single" w:sz="4" w:space="0" w:color="000000"/>
              <w:bottom w:val="single" w:sz="4" w:space="0" w:color="000000"/>
              <w:right w:val="single" w:sz="4" w:space="0" w:color="000000"/>
            </w:tcBorders>
          </w:tcPr>
          <w:p w14:paraId="6C4AE0E4"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108" w:type="dxa"/>
            <w:tcBorders>
              <w:top w:val="single" w:sz="4" w:space="0" w:color="000000"/>
              <w:left w:val="single" w:sz="4" w:space="0" w:color="000000"/>
              <w:bottom w:val="single" w:sz="4" w:space="0" w:color="000000"/>
              <w:right w:val="single" w:sz="4" w:space="0" w:color="000000"/>
            </w:tcBorders>
          </w:tcPr>
          <w:p w14:paraId="0FA286FD"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2007</w:t>
            </w:r>
          </w:p>
        </w:tc>
        <w:tc>
          <w:tcPr>
            <w:tcW w:w="1276" w:type="dxa"/>
            <w:tcBorders>
              <w:top w:val="single" w:sz="4" w:space="0" w:color="000000"/>
              <w:left w:val="single" w:sz="4" w:space="0" w:color="000000"/>
              <w:bottom w:val="single" w:sz="4" w:space="0" w:color="000000"/>
              <w:right w:val="single" w:sz="4" w:space="0" w:color="000000"/>
            </w:tcBorders>
          </w:tcPr>
          <w:p w14:paraId="69214AA2"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22</w:t>
            </w:r>
          </w:p>
        </w:tc>
        <w:tc>
          <w:tcPr>
            <w:tcW w:w="1636" w:type="dxa"/>
            <w:tcBorders>
              <w:top w:val="single" w:sz="4" w:space="0" w:color="000000"/>
              <w:left w:val="single" w:sz="4" w:space="0" w:color="000000"/>
              <w:bottom w:val="single" w:sz="4" w:space="0" w:color="000000"/>
              <w:right w:val="single" w:sz="4" w:space="0" w:color="000000"/>
            </w:tcBorders>
          </w:tcPr>
          <w:p w14:paraId="3D3927EE"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25</w:t>
            </w:r>
          </w:p>
        </w:tc>
        <w:tc>
          <w:tcPr>
            <w:tcW w:w="1981" w:type="dxa"/>
            <w:tcBorders>
              <w:top w:val="single" w:sz="4" w:space="0" w:color="000000"/>
              <w:left w:val="single" w:sz="4" w:space="0" w:color="000000"/>
              <w:bottom w:val="single" w:sz="4" w:space="0" w:color="000000"/>
              <w:right w:val="single" w:sz="4" w:space="0" w:color="000000"/>
            </w:tcBorders>
          </w:tcPr>
          <w:p w14:paraId="54BDB1B2"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44</w:t>
            </w:r>
          </w:p>
        </w:tc>
      </w:tr>
      <w:tr w:rsidR="00EC13EE" w:rsidRPr="00F46FCF" w14:paraId="15A0B562" w14:textId="77777777" w:rsidTr="006E1341">
        <w:trPr>
          <w:trHeight w:val="561"/>
        </w:trPr>
        <w:tc>
          <w:tcPr>
            <w:tcW w:w="2390" w:type="dxa"/>
            <w:tcBorders>
              <w:top w:val="single" w:sz="4" w:space="0" w:color="000000"/>
              <w:left w:val="single" w:sz="4" w:space="0" w:color="000000"/>
              <w:bottom w:val="single" w:sz="4" w:space="0" w:color="000000"/>
              <w:right w:val="single" w:sz="4" w:space="0" w:color="000000"/>
            </w:tcBorders>
          </w:tcPr>
          <w:p w14:paraId="7D6F45D4"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Мар’ївський ліцей</w:t>
            </w:r>
          </w:p>
        </w:tc>
        <w:tc>
          <w:tcPr>
            <w:tcW w:w="955" w:type="dxa"/>
            <w:tcBorders>
              <w:top w:val="single" w:sz="4" w:space="0" w:color="000000"/>
              <w:left w:val="single" w:sz="4" w:space="0" w:color="000000"/>
              <w:bottom w:val="single" w:sz="4" w:space="0" w:color="000000"/>
              <w:right w:val="single" w:sz="4" w:space="0" w:color="000000"/>
            </w:tcBorders>
          </w:tcPr>
          <w:p w14:paraId="30D6D698"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108" w:type="dxa"/>
            <w:tcBorders>
              <w:top w:val="single" w:sz="4" w:space="0" w:color="000000"/>
              <w:left w:val="single" w:sz="4" w:space="0" w:color="000000"/>
              <w:bottom w:val="single" w:sz="4" w:space="0" w:color="000000"/>
              <w:right w:val="single" w:sz="4" w:space="0" w:color="000000"/>
            </w:tcBorders>
          </w:tcPr>
          <w:p w14:paraId="3CF3535F"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2020</w:t>
            </w:r>
          </w:p>
        </w:tc>
        <w:tc>
          <w:tcPr>
            <w:tcW w:w="1276" w:type="dxa"/>
            <w:tcBorders>
              <w:top w:val="single" w:sz="4" w:space="0" w:color="000000"/>
              <w:left w:val="single" w:sz="4" w:space="0" w:color="000000"/>
              <w:bottom w:val="single" w:sz="4" w:space="0" w:color="000000"/>
              <w:right w:val="single" w:sz="4" w:space="0" w:color="000000"/>
            </w:tcBorders>
          </w:tcPr>
          <w:p w14:paraId="5DD2284B"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31</w:t>
            </w:r>
          </w:p>
        </w:tc>
        <w:tc>
          <w:tcPr>
            <w:tcW w:w="1636" w:type="dxa"/>
            <w:tcBorders>
              <w:top w:val="single" w:sz="4" w:space="0" w:color="000000"/>
              <w:left w:val="single" w:sz="4" w:space="0" w:color="000000"/>
              <w:bottom w:val="single" w:sz="4" w:space="0" w:color="000000"/>
              <w:right w:val="single" w:sz="4" w:space="0" w:color="000000"/>
            </w:tcBorders>
          </w:tcPr>
          <w:p w14:paraId="6260BBB5"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65</w:t>
            </w:r>
          </w:p>
        </w:tc>
        <w:tc>
          <w:tcPr>
            <w:tcW w:w="1981" w:type="dxa"/>
            <w:tcBorders>
              <w:top w:val="single" w:sz="4" w:space="0" w:color="000000"/>
              <w:left w:val="single" w:sz="4" w:space="0" w:color="000000"/>
              <w:bottom w:val="single" w:sz="4" w:space="0" w:color="000000"/>
              <w:right w:val="single" w:sz="4" w:space="0" w:color="000000"/>
            </w:tcBorders>
          </w:tcPr>
          <w:p w14:paraId="340DEF43"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159</w:t>
            </w:r>
          </w:p>
        </w:tc>
      </w:tr>
      <w:tr w:rsidR="00EC13EE" w:rsidRPr="00F46FCF" w14:paraId="242E3007" w14:textId="77777777" w:rsidTr="006E1341">
        <w:trPr>
          <w:trHeight w:val="561"/>
        </w:trPr>
        <w:tc>
          <w:tcPr>
            <w:tcW w:w="2390" w:type="dxa"/>
            <w:tcBorders>
              <w:top w:val="single" w:sz="4" w:space="0" w:color="000000"/>
              <w:left w:val="single" w:sz="4" w:space="0" w:color="000000"/>
              <w:bottom w:val="single" w:sz="4" w:space="0" w:color="000000"/>
              <w:right w:val="single" w:sz="4" w:space="0" w:color="000000"/>
            </w:tcBorders>
          </w:tcPr>
          <w:p w14:paraId="515B347C"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Новопетрівський ліцей</w:t>
            </w:r>
          </w:p>
        </w:tc>
        <w:tc>
          <w:tcPr>
            <w:tcW w:w="955" w:type="dxa"/>
            <w:tcBorders>
              <w:top w:val="single" w:sz="4" w:space="0" w:color="000000"/>
              <w:left w:val="single" w:sz="4" w:space="0" w:color="000000"/>
              <w:bottom w:val="single" w:sz="4" w:space="0" w:color="000000"/>
              <w:right w:val="single" w:sz="4" w:space="0" w:color="000000"/>
            </w:tcBorders>
          </w:tcPr>
          <w:p w14:paraId="32F9689E"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108" w:type="dxa"/>
            <w:tcBorders>
              <w:top w:val="single" w:sz="4" w:space="0" w:color="000000"/>
              <w:left w:val="single" w:sz="4" w:space="0" w:color="000000"/>
              <w:bottom w:val="single" w:sz="4" w:space="0" w:color="000000"/>
              <w:right w:val="single" w:sz="4" w:space="0" w:color="000000"/>
            </w:tcBorders>
          </w:tcPr>
          <w:p w14:paraId="252F3AA2"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2021</w:t>
            </w:r>
          </w:p>
        </w:tc>
        <w:tc>
          <w:tcPr>
            <w:tcW w:w="1276" w:type="dxa"/>
            <w:tcBorders>
              <w:top w:val="single" w:sz="4" w:space="0" w:color="000000"/>
              <w:left w:val="single" w:sz="4" w:space="0" w:color="000000"/>
              <w:bottom w:val="single" w:sz="4" w:space="0" w:color="000000"/>
              <w:right w:val="single" w:sz="4" w:space="0" w:color="000000"/>
            </w:tcBorders>
          </w:tcPr>
          <w:p w14:paraId="1FE92C66"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31</w:t>
            </w:r>
          </w:p>
        </w:tc>
        <w:tc>
          <w:tcPr>
            <w:tcW w:w="1636" w:type="dxa"/>
            <w:tcBorders>
              <w:top w:val="single" w:sz="4" w:space="0" w:color="000000"/>
              <w:left w:val="single" w:sz="4" w:space="0" w:color="000000"/>
              <w:bottom w:val="single" w:sz="4" w:space="0" w:color="000000"/>
              <w:right w:val="single" w:sz="4" w:space="0" w:color="000000"/>
            </w:tcBorders>
          </w:tcPr>
          <w:p w14:paraId="4F590CD6"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68</w:t>
            </w:r>
          </w:p>
        </w:tc>
        <w:tc>
          <w:tcPr>
            <w:tcW w:w="1981" w:type="dxa"/>
            <w:tcBorders>
              <w:top w:val="single" w:sz="4" w:space="0" w:color="000000"/>
              <w:left w:val="single" w:sz="4" w:space="0" w:color="000000"/>
              <w:bottom w:val="single" w:sz="4" w:space="0" w:color="000000"/>
              <w:right w:val="single" w:sz="4" w:space="0" w:color="000000"/>
            </w:tcBorders>
          </w:tcPr>
          <w:p w14:paraId="264E4808"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80</w:t>
            </w:r>
          </w:p>
        </w:tc>
      </w:tr>
      <w:tr w:rsidR="00EC13EE" w:rsidRPr="00F46FCF" w14:paraId="11A8C3CB" w14:textId="77777777" w:rsidTr="006E1341">
        <w:trPr>
          <w:trHeight w:val="839"/>
        </w:trPr>
        <w:tc>
          <w:tcPr>
            <w:tcW w:w="2390" w:type="dxa"/>
            <w:tcBorders>
              <w:top w:val="single" w:sz="4" w:space="0" w:color="000000"/>
              <w:left w:val="single" w:sz="4" w:space="0" w:color="000000"/>
              <w:bottom w:val="single" w:sz="4" w:space="0" w:color="000000"/>
              <w:right w:val="single" w:sz="4" w:space="0" w:color="000000"/>
            </w:tcBorders>
          </w:tcPr>
          <w:p w14:paraId="1AF53D35"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Першотравенський ліцей</w:t>
            </w:r>
          </w:p>
        </w:tc>
        <w:tc>
          <w:tcPr>
            <w:tcW w:w="955" w:type="dxa"/>
            <w:tcBorders>
              <w:top w:val="single" w:sz="4" w:space="0" w:color="000000"/>
              <w:left w:val="single" w:sz="4" w:space="0" w:color="000000"/>
              <w:bottom w:val="single" w:sz="4" w:space="0" w:color="000000"/>
              <w:right w:val="single" w:sz="4" w:space="0" w:color="000000"/>
            </w:tcBorders>
          </w:tcPr>
          <w:p w14:paraId="4D39EABA"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108" w:type="dxa"/>
            <w:tcBorders>
              <w:top w:val="single" w:sz="4" w:space="0" w:color="000000"/>
              <w:left w:val="single" w:sz="4" w:space="0" w:color="000000"/>
              <w:bottom w:val="single" w:sz="4" w:space="0" w:color="000000"/>
              <w:right w:val="single" w:sz="4" w:space="0" w:color="000000"/>
            </w:tcBorders>
          </w:tcPr>
          <w:p w14:paraId="41EEBE8E"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2006</w:t>
            </w:r>
          </w:p>
        </w:tc>
        <w:tc>
          <w:tcPr>
            <w:tcW w:w="1276" w:type="dxa"/>
            <w:tcBorders>
              <w:top w:val="single" w:sz="4" w:space="0" w:color="000000"/>
              <w:left w:val="single" w:sz="4" w:space="0" w:color="000000"/>
              <w:bottom w:val="single" w:sz="4" w:space="0" w:color="000000"/>
              <w:right w:val="single" w:sz="4" w:space="0" w:color="000000"/>
            </w:tcBorders>
          </w:tcPr>
          <w:p w14:paraId="7F113762"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13</w:t>
            </w:r>
          </w:p>
        </w:tc>
        <w:tc>
          <w:tcPr>
            <w:tcW w:w="1636" w:type="dxa"/>
            <w:tcBorders>
              <w:top w:val="single" w:sz="4" w:space="0" w:color="000000"/>
              <w:left w:val="single" w:sz="4" w:space="0" w:color="000000"/>
              <w:bottom w:val="single" w:sz="4" w:space="0" w:color="000000"/>
              <w:right w:val="single" w:sz="4" w:space="0" w:color="000000"/>
            </w:tcBorders>
          </w:tcPr>
          <w:p w14:paraId="528696B9"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13</w:t>
            </w:r>
          </w:p>
        </w:tc>
        <w:tc>
          <w:tcPr>
            <w:tcW w:w="1981" w:type="dxa"/>
            <w:tcBorders>
              <w:top w:val="single" w:sz="4" w:space="0" w:color="000000"/>
              <w:left w:val="single" w:sz="4" w:space="0" w:color="000000"/>
              <w:bottom w:val="single" w:sz="4" w:space="0" w:color="000000"/>
              <w:right w:val="single" w:sz="4" w:space="0" w:color="000000"/>
            </w:tcBorders>
          </w:tcPr>
          <w:p w14:paraId="1051153F"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145</w:t>
            </w:r>
          </w:p>
        </w:tc>
      </w:tr>
      <w:tr w:rsidR="00EC13EE" w:rsidRPr="00F46FCF" w14:paraId="4CE9C198" w14:textId="77777777" w:rsidTr="006E1341">
        <w:trPr>
          <w:trHeight w:val="561"/>
        </w:trPr>
        <w:tc>
          <w:tcPr>
            <w:tcW w:w="2390" w:type="dxa"/>
            <w:tcBorders>
              <w:top w:val="single" w:sz="4" w:space="0" w:color="000000"/>
              <w:left w:val="single" w:sz="4" w:space="0" w:color="000000"/>
              <w:bottom w:val="single" w:sz="4" w:space="0" w:color="000000"/>
              <w:right w:val="single" w:sz="4" w:space="0" w:color="000000"/>
            </w:tcBorders>
          </w:tcPr>
          <w:p w14:paraId="126BF52D"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Поливанівський </w:t>
            </w:r>
            <w:r w:rsidRPr="00F46FCF">
              <w:rPr>
                <w:rFonts w:ascii="Times New Roman" w:eastAsia="Times New Roman" w:hAnsi="Times New Roman" w:cs="Times New Roman"/>
                <w:sz w:val="24"/>
                <w:szCs w:val="24"/>
                <w:lang w:val="uk-UA"/>
              </w:rPr>
              <w:lastRenderedPageBreak/>
              <w:t>ліцей</w:t>
            </w:r>
          </w:p>
        </w:tc>
        <w:tc>
          <w:tcPr>
            <w:tcW w:w="955" w:type="dxa"/>
            <w:tcBorders>
              <w:top w:val="single" w:sz="4" w:space="0" w:color="000000"/>
              <w:left w:val="single" w:sz="4" w:space="0" w:color="000000"/>
              <w:bottom w:val="single" w:sz="4" w:space="0" w:color="000000"/>
              <w:right w:val="single" w:sz="4" w:space="0" w:color="000000"/>
            </w:tcBorders>
          </w:tcPr>
          <w:p w14:paraId="52A97C30"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lastRenderedPageBreak/>
              <w:t>1</w:t>
            </w:r>
          </w:p>
        </w:tc>
        <w:tc>
          <w:tcPr>
            <w:tcW w:w="1108" w:type="dxa"/>
            <w:tcBorders>
              <w:top w:val="single" w:sz="4" w:space="0" w:color="000000"/>
              <w:left w:val="single" w:sz="4" w:space="0" w:color="000000"/>
              <w:bottom w:val="single" w:sz="4" w:space="0" w:color="000000"/>
              <w:right w:val="single" w:sz="4" w:space="0" w:color="000000"/>
            </w:tcBorders>
          </w:tcPr>
          <w:p w14:paraId="4B0E2A28"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2005</w:t>
            </w:r>
          </w:p>
        </w:tc>
        <w:tc>
          <w:tcPr>
            <w:tcW w:w="1276" w:type="dxa"/>
            <w:tcBorders>
              <w:top w:val="single" w:sz="4" w:space="0" w:color="000000"/>
              <w:left w:val="single" w:sz="4" w:space="0" w:color="000000"/>
              <w:bottom w:val="single" w:sz="4" w:space="0" w:color="000000"/>
              <w:right w:val="single" w:sz="4" w:space="0" w:color="000000"/>
            </w:tcBorders>
          </w:tcPr>
          <w:p w14:paraId="79742FDF"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13</w:t>
            </w:r>
          </w:p>
        </w:tc>
        <w:tc>
          <w:tcPr>
            <w:tcW w:w="1636" w:type="dxa"/>
            <w:tcBorders>
              <w:top w:val="single" w:sz="4" w:space="0" w:color="000000"/>
              <w:left w:val="single" w:sz="4" w:space="0" w:color="000000"/>
              <w:bottom w:val="single" w:sz="4" w:space="0" w:color="000000"/>
              <w:right w:val="single" w:sz="4" w:space="0" w:color="000000"/>
            </w:tcBorders>
          </w:tcPr>
          <w:p w14:paraId="795D7B10"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16</w:t>
            </w:r>
          </w:p>
        </w:tc>
        <w:tc>
          <w:tcPr>
            <w:tcW w:w="1981" w:type="dxa"/>
            <w:tcBorders>
              <w:top w:val="single" w:sz="4" w:space="0" w:color="000000"/>
              <w:left w:val="single" w:sz="4" w:space="0" w:color="000000"/>
              <w:bottom w:val="single" w:sz="4" w:space="0" w:color="000000"/>
              <w:right w:val="single" w:sz="4" w:space="0" w:color="000000"/>
            </w:tcBorders>
          </w:tcPr>
          <w:p w14:paraId="12471B29"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44</w:t>
            </w:r>
          </w:p>
        </w:tc>
      </w:tr>
      <w:tr w:rsidR="00EC13EE" w:rsidRPr="00F46FCF" w14:paraId="49AFAFC8" w14:textId="77777777" w:rsidTr="006E1341">
        <w:trPr>
          <w:trHeight w:val="283"/>
        </w:trPr>
        <w:tc>
          <w:tcPr>
            <w:tcW w:w="2390" w:type="dxa"/>
            <w:tcBorders>
              <w:top w:val="single" w:sz="4" w:space="0" w:color="000000"/>
              <w:left w:val="single" w:sz="4" w:space="0" w:color="000000"/>
              <w:bottom w:val="single" w:sz="4" w:space="0" w:color="000000"/>
              <w:right w:val="single" w:sz="4" w:space="0" w:color="000000"/>
            </w:tcBorders>
          </w:tcPr>
          <w:p w14:paraId="3EB4CBEB"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lastRenderedPageBreak/>
              <w:t>Почино-Софіївський ліцей</w:t>
            </w:r>
          </w:p>
        </w:tc>
        <w:tc>
          <w:tcPr>
            <w:tcW w:w="955" w:type="dxa"/>
            <w:tcBorders>
              <w:top w:val="single" w:sz="4" w:space="0" w:color="000000"/>
              <w:left w:val="single" w:sz="4" w:space="0" w:color="000000"/>
              <w:bottom w:val="single" w:sz="4" w:space="0" w:color="000000"/>
              <w:right w:val="single" w:sz="4" w:space="0" w:color="000000"/>
            </w:tcBorders>
          </w:tcPr>
          <w:p w14:paraId="38FFDF32"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108" w:type="dxa"/>
            <w:tcBorders>
              <w:top w:val="single" w:sz="4" w:space="0" w:color="000000"/>
              <w:left w:val="single" w:sz="4" w:space="0" w:color="000000"/>
              <w:bottom w:val="single" w:sz="4" w:space="0" w:color="000000"/>
              <w:right w:val="single" w:sz="4" w:space="0" w:color="000000"/>
            </w:tcBorders>
          </w:tcPr>
          <w:p w14:paraId="4B225F6C"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2004</w:t>
            </w:r>
          </w:p>
        </w:tc>
        <w:tc>
          <w:tcPr>
            <w:tcW w:w="1276" w:type="dxa"/>
            <w:tcBorders>
              <w:top w:val="single" w:sz="4" w:space="0" w:color="000000"/>
              <w:left w:val="single" w:sz="4" w:space="0" w:color="000000"/>
              <w:bottom w:val="single" w:sz="4" w:space="0" w:color="000000"/>
              <w:right w:val="single" w:sz="4" w:space="0" w:color="000000"/>
            </w:tcBorders>
          </w:tcPr>
          <w:p w14:paraId="00B39F69"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13</w:t>
            </w:r>
          </w:p>
        </w:tc>
        <w:tc>
          <w:tcPr>
            <w:tcW w:w="1636" w:type="dxa"/>
            <w:tcBorders>
              <w:top w:val="single" w:sz="4" w:space="0" w:color="000000"/>
              <w:left w:val="single" w:sz="4" w:space="0" w:color="000000"/>
              <w:bottom w:val="single" w:sz="4" w:space="0" w:color="000000"/>
              <w:right w:val="single" w:sz="4" w:space="0" w:color="000000"/>
            </w:tcBorders>
          </w:tcPr>
          <w:p w14:paraId="05F72536"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24</w:t>
            </w:r>
          </w:p>
        </w:tc>
        <w:tc>
          <w:tcPr>
            <w:tcW w:w="1981" w:type="dxa"/>
            <w:tcBorders>
              <w:top w:val="single" w:sz="4" w:space="0" w:color="000000"/>
              <w:left w:val="single" w:sz="4" w:space="0" w:color="000000"/>
              <w:bottom w:val="single" w:sz="4" w:space="0" w:color="000000"/>
              <w:right w:val="single" w:sz="4" w:space="0" w:color="000000"/>
            </w:tcBorders>
          </w:tcPr>
          <w:p w14:paraId="755B4695"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35</w:t>
            </w:r>
          </w:p>
        </w:tc>
      </w:tr>
      <w:tr w:rsidR="00EC13EE" w:rsidRPr="00F46FCF" w14:paraId="327F2B18" w14:textId="77777777" w:rsidTr="006E1341">
        <w:trPr>
          <w:trHeight w:val="283"/>
        </w:trPr>
        <w:tc>
          <w:tcPr>
            <w:tcW w:w="2390" w:type="dxa"/>
            <w:tcBorders>
              <w:top w:val="single" w:sz="4" w:space="0" w:color="000000"/>
              <w:left w:val="single" w:sz="4" w:space="0" w:color="000000"/>
              <w:bottom w:val="single" w:sz="4" w:space="0" w:color="000000"/>
              <w:right w:val="single" w:sz="4" w:space="0" w:color="000000"/>
            </w:tcBorders>
          </w:tcPr>
          <w:p w14:paraId="73F76A96"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b/>
                <w:sz w:val="24"/>
                <w:szCs w:val="24"/>
                <w:lang w:val="uk-UA"/>
              </w:rPr>
              <w:t>Всього</w:t>
            </w:r>
          </w:p>
        </w:tc>
        <w:tc>
          <w:tcPr>
            <w:tcW w:w="955" w:type="dxa"/>
            <w:tcBorders>
              <w:top w:val="single" w:sz="4" w:space="0" w:color="000000"/>
              <w:left w:val="single" w:sz="4" w:space="0" w:color="000000"/>
              <w:bottom w:val="single" w:sz="4" w:space="0" w:color="000000"/>
              <w:right w:val="single" w:sz="4" w:space="0" w:color="000000"/>
            </w:tcBorders>
          </w:tcPr>
          <w:p w14:paraId="75C10203"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13</w:t>
            </w:r>
          </w:p>
        </w:tc>
        <w:tc>
          <w:tcPr>
            <w:tcW w:w="1108" w:type="dxa"/>
            <w:tcBorders>
              <w:top w:val="single" w:sz="4" w:space="0" w:color="000000"/>
              <w:left w:val="single" w:sz="4" w:space="0" w:color="000000"/>
              <w:bottom w:val="single" w:sz="4" w:space="0" w:color="000000"/>
              <w:right w:val="single" w:sz="4" w:space="0" w:color="000000"/>
            </w:tcBorders>
          </w:tcPr>
          <w:p w14:paraId="0877214F" w14:textId="77777777" w:rsidR="00EC13EE" w:rsidRPr="00F46FCF" w:rsidRDefault="00EC13EE" w:rsidP="006E1341">
            <w:pPr>
              <w:rPr>
                <w:rFonts w:ascii="Times New Roman" w:eastAsia="Times New Roman" w:hAnsi="Times New Roman" w:cs="Times New Roman"/>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tcPr>
          <w:p w14:paraId="5D457CAF" w14:textId="77777777" w:rsidR="00EC13EE" w:rsidRPr="00F46FCF" w:rsidRDefault="00EC13EE" w:rsidP="006E1341">
            <w:pPr>
              <w:rPr>
                <w:rFonts w:ascii="Times New Roman" w:eastAsia="Times New Roman" w:hAnsi="Times New Roman" w:cs="Times New Roman"/>
                <w:sz w:val="24"/>
                <w:szCs w:val="24"/>
                <w:lang w:val="uk-UA"/>
              </w:rPr>
            </w:pPr>
          </w:p>
        </w:tc>
        <w:tc>
          <w:tcPr>
            <w:tcW w:w="1636" w:type="dxa"/>
            <w:tcBorders>
              <w:top w:val="single" w:sz="4" w:space="0" w:color="000000"/>
              <w:left w:val="single" w:sz="4" w:space="0" w:color="000000"/>
              <w:bottom w:val="single" w:sz="4" w:space="0" w:color="000000"/>
              <w:right w:val="single" w:sz="4" w:space="0" w:color="000000"/>
            </w:tcBorders>
          </w:tcPr>
          <w:p w14:paraId="4DCD2D20" w14:textId="77777777" w:rsidR="00EC13EE" w:rsidRPr="00F46FCF" w:rsidRDefault="00EC13EE" w:rsidP="006E1341">
            <w:pPr>
              <w:ind w:left="5"/>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583</w:t>
            </w:r>
          </w:p>
        </w:tc>
        <w:tc>
          <w:tcPr>
            <w:tcW w:w="1981" w:type="dxa"/>
            <w:tcBorders>
              <w:top w:val="single" w:sz="4" w:space="0" w:color="000000"/>
              <w:left w:val="single" w:sz="4" w:space="0" w:color="000000"/>
              <w:bottom w:val="single" w:sz="4" w:space="0" w:color="000000"/>
              <w:right w:val="single" w:sz="4" w:space="0" w:color="000000"/>
            </w:tcBorders>
          </w:tcPr>
          <w:p w14:paraId="5348FF83" w14:textId="77777777" w:rsidR="00EC13EE" w:rsidRPr="00F46FCF" w:rsidRDefault="00EC13EE" w:rsidP="006E1341">
            <w:pP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1184</w:t>
            </w:r>
          </w:p>
        </w:tc>
      </w:tr>
    </w:tbl>
    <w:p w14:paraId="53A4FDC7"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p>
    <w:p w14:paraId="7BA88EC3" w14:textId="47689635"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Утримання шкільних автобусів вимагають значного фінансового ресурсу </w:t>
      </w:r>
      <w:r w:rsidR="00F95ED8" w:rsidRPr="00F46FCF">
        <w:rPr>
          <w:rFonts w:ascii="Times New Roman" w:eastAsia="Times New Roman" w:hAnsi="Times New Roman" w:cs="Times New Roman"/>
          <w:sz w:val="28"/>
          <w:lang w:val="uk-UA" w:eastAsia="ru-RU"/>
        </w:rPr>
        <w:t xml:space="preserve">у </w:t>
      </w:r>
      <w:r w:rsidRPr="00F46FCF">
        <w:rPr>
          <w:rFonts w:ascii="Times New Roman" w:eastAsia="Times New Roman" w:hAnsi="Times New Roman" w:cs="Times New Roman"/>
          <w:sz w:val="28"/>
          <w:lang w:val="uk-UA" w:eastAsia="ru-RU"/>
        </w:rPr>
        <w:t xml:space="preserve">першу чергу    через  незадовільний стан дорожнього покриття та тривалу експлуатацію .  </w:t>
      </w:r>
    </w:p>
    <w:p w14:paraId="0C79B605" w14:textId="77777777" w:rsidR="00EC13EE" w:rsidRPr="00F46FCF" w:rsidRDefault="00EC13EE" w:rsidP="00EC13EE">
      <w:pPr>
        <w:keepNext/>
        <w:keepLines/>
        <w:spacing w:after="289" w:line="268" w:lineRule="auto"/>
        <w:ind w:left="-4" w:hanging="10"/>
        <w:jc w:val="both"/>
        <w:outlineLvl w:val="2"/>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 xml:space="preserve">Матеріально </w:t>
      </w:r>
      <w:proofErr w:type="spellStart"/>
      <w:r w:rsidRPr="00F46FCF">
        <w:rPr>
          <w:rFonts w:ascii="Times New Roman" w:eastAsia="Times New Roman" w:hAnsi="Times New Roman" w:cs="Times New Roman"/>
          <w:b/>
          <w:sz w:val="28"/>
          <w:lang w:val="uk-UA" w:eastAsia="ru-RU"/>
        </w:rPr>
        <w:t>-технічна</w:t>
      </w:r>
      <w:proofErr w:type="spellEnd"/>
      <w:r w:rsidRPr="00F46FCF">
        <w:rPr>
          <w:rFonts w:ascii="Times New Roman" w:eastAsia="Times New Roman" w:hAnsi="Times New Roman" w:cs="Times New Roman"/>
          <w:b/>
          <w:sz w:val="28"/>
          <w:lang w:val="uk-UA" w:eastAsia="ru-RU"/>
        </w:rPr>
        <w:t xml:space="preserve"> база</w:t>
      </w:r>
    </w:p>
    <w:p w14:paraId="344895F0" w14:textId="77777777" w:rsidR="00EC13EE" w:rsidRPr="00F46FCF" w:rsidRDefault="00EC13EE" w:rsidP="00EC13EE">
      <w:pPr>
        <w:spacing w:after="249"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Освітній процес відбувається у приміщеннях  закладів загальної середньої освіти, побудованих достатньо давно.  В 2000 році останнє будівництво, освітнього закладу Першотравенський ліцей. Капітальний ремонт приміщення Магдалинівського ліцею проводився у 2019-2020 рр.  «Середній вік»   шкіл становить приблизно 50 років.   Шкільні будівлі потребують   ремонтів (як капітальних, так і поточних), </w:t>
      </w:r>
      <w:proofErr w:type="spellStart"/>
      <w:r w:rsidRPr="00F46FCF">
        <w:rPr>
          <w:rFonts w:ascii="Times New Roman" w:eastAsia="Times New Roman" w:hAnsi="Times New Roman" w:cs="Times New Roman"/>
          <w:sz w:val="28"/>
          <w:lang w:val="uk-UA" w:eastAsia="ru-RU"/>
        </w:rPr>
        <w:t>термомодернізації</w:t>
      </w:r>
      <w:proofErr w:type="spellEnd"/>
      <w:r w:rsidRPr="00F46FCF">
        <w:rPr>
          <w:rFonts w:ascii="Times New Roman" w:eastAsia="Times New Roman" w:hAnsi="Times New Roman" w:cs="Times New Roman"/>
          <w:sz w:val="28"/>
          <w:lang w:val="uk-UA" w:eastAsia="ru-RU"/>
        </w:rPr>
        <w:t xml:space="preserve">, енергозбереження та ресурсозбереження.  </w:t>
      </w:r>
    </w:p>
    <w:p w14:paraId="5FACF3E6" w14:textId="77777777" w:rsidR="00EC13EE" w:rsidRPr="00F46FCF" w:rsidRDefault="00EC13EE" w:rsidP="00EC13EE">
      <w:pPr>
        <w:spacing w:after="244"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Усі заклади освіти мають внутрішні санвузли, які обладнані проточною водою і каналізацією та вуличні туалети. </w:t>
      </w:r>
    </w:p>
    <w:p w14:paraId="0915A4FC" w14:textId="77777777" w:rsidR="00EC13EE" w:rsidRPr="00F46FCF" w:rsidRDefault="00EC13EE" w:rsidP="00EC13EE">
      <w:pPr>
        <w:spacing w:after="211" w:line="269" w:lineRule="auto"/>
        <w:ind w:left="-5" w:right="15" w:firstLine="147"/>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Проблемою для всіх закладів освіти, є недостатній рівень матеріально-технічного забезпечення навчальними засобами. Матеріально-технічну базу закладів освіти можна оцінити як "задовільну".  Ефективність методичної  бази ЗЗСО громади  у 2023 році характеризувалась наступними параметрами:</w:t>
      </w:r>
    </w:p>
    <w:p w14:paraId="1E6716A4" w14:textId="77777777" w:rsidR="00EC13EE" w:rsidRPr="00F46FCF" w:rsidRDefault="00EC13EE" w:rsidP="00EC13EE">
      <w:pPr>
        <w:numPr>
          <w:ilvl w:val="0"/>
          <w:numId w:val="8"/>
        </w:numPr>
        <w:spacing w:after="211" w:line="269" w:lineRule="auto"/>
        <w:ind w:right="15" w:firstLine="147"/>
        <w:contextualSpacing/>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Магдалинівський ліцей Магдалинівської селищної ради має укомплектовані, згідно вимог, по   2  кабінети хімії та математики, географії, фізики;</w:t>
      </w:r>
    </w:p>
    <w:p w14:paraId="73DC42CE" w14:textId="77777777" w:rsidR="00EC13EE" w:rsidRPr="00F46FCF" w:rsidRDefault="00EC13EE" w:rsidP="00EC13EE">
      <w:pPr>
        <w:numPr>
          <w:ilvl w:val="0"/>
          <w:numId w:val="8"/>
        </w:numPr>
        <w:spacing w:after="211" w:line="269" w:lineRule="auto"/>
        <w:ind w:right="15" w:firstLine="147"/>
        <w:contextualSpacing/>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Оленівський, Жданівський, Мар’ївський ліцеї  мають кабінети математики; </w:t>
      </w:r>
    </w:p>
    <w:p w14:paraId="63FBBFA3" w14:textId="77777777" w:rsidR="00EC13EE" w:rsidRPr="00F46FCF" w:rsidRDefault="00EC13EE" w:rsidP="00EC13EE">
      <w:pPr>
        <w:numPr>
          <w:ilvl w:val="0"/>
          <w:numId w:val="8"/>
        </w:numPr>
        <w:spacing w:after="211" w:line="269" w:lineRule="auto"/>
        <w:ind w:right="15" w:firstLine="147"/>
        <w:contextualSpacing/>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Поливанівський ліцей – кабінет фізики;</w:t>
      </w:r>
    </w:p>
    <w:p w14:paraId="4BF3B225" w14:textId="77777777" w:rsidR="00EC13EE" w:rsidRPr="00F46FCF" w:rsidRDefault="00EC13EE" w:rsidP="00EC13EE">
      <w:pPr>
        <w:numPr>
          <w:ilvl w:val="0"/>
          <w:numId w:val="8"/>
        </w:numPr>
        <w:spacing w:after="211" w:line="269" w:lineRule="auto"/>
        <w:ind w:left="-5" w:right="15" w:firstLine="147"/>
        <w:contextualSpacing/>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19 комп’ютерних комплектів, в них працюючих комп’ютерів – 170;</w:t>
      </w:r>
    </w:p>
    <w:p w14:paraId="5F061ECA" w14:textId="77777777" w:rsidR="00EC13EE" w:rsidRPr="00F46FCF" w:rsidRDefault="00EC13EE" w:rsidP="00EC13EE">
      <w:pPr>
        <w:numPr>
          <w:ilvl w:val="0"/>
          <w:numId w:val="8"/>
        </w:numPr>
        <w:spacing w:after="211" w:line="269" w:lineRule="auto"/>
        <w:ind w:right="15" w:hanging="9"/>
        <w:contextualSpacing/>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78 % ЗЗСО   – спортивні зали,</w:t>
      </w:r>
    </w:p>
    <w:p w14:paraId="08D81410" w14:textId="77777777" w:rsidR="00EC13EE" w:rsidRPr="00F46FCF" w:rsidRDefault="00EC13EE" w:rsidP="00EC13EE">
      <w:pPr>
        <w:numPr>
          <w:ilvl w:val="0"/>
          <w:numId w:val="8"/>
        </w:numPr>
        <w:spacing w:after="211" w:line="269" w:lineRule="auto"/>
        <w:ind w:right="15" w:hanging="9"/>
        <w:contextualSpacing/>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100 % – їдальню з  гарячим харчуванням,</w:t>
      </w:r>
    </w:p>
    <w:p w14:paraId="648653C5" w14:textId="77777777" w:rsidR="00EC13EE" w:rsidRPr="00F46FCF" w:rsidRDefault="00EC13EE" w:rsidP="00EC13EE">
      <w:pPr>
        <w:numPr>
          <w:ilvl w:val="0"/>
          <w:numId w:val="8"/>
        </w:numPr>
        <w:spacing w:after="211" w:line="269" w:lineRule="auto"/>
        <w:ind w:right="15" w:hanging="9"/>
        <w:contextualSpacing/>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100% – оснащені каналізацією,</w:t>
      </w:r>
    </w:p>
    <w:p w14:paraId="1048A1FB" w14:textId="77777777" w:rsidR="00EC13EE" w:rsidRPr="00F46FCF" w:rsidRDefault="00EC13EE" w:rsidP="00EC13EE">
      <w:pPr>
        <w:numPr>
          <w:ilvl w:val="0"/>
          <w:numId w:val="8"/>
        </w:numPr>
        <w:spacing w:after="211" w:line="269" w:lineRule="auto"/>
        <w:ind w:right="15" w:hanging="9"/>
        <w:contextualSpacing/>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100% </w:t>
      </w:r>
      <w:proofErr w:type="spellStart"/>
      <w:r w:rsidRPr="00F46FCF">
        <w:rPr>
          <w:rFonts w:ascii="Times New Roman" w:eastAsia="Times New Roman" w:hAnsi="Times New Roman" w:cs="Times New Roman"/>
          <w:sz w:val="28"/>
          <w:lang w:val="uk-UA" w:eastAsia="ru-RU"/>
        </w:rPr>
        <w:t>-укриття</w:t>
      </w:r>
      <w:proofErr w:type="spellEnd"/>
      <w:r w:rsidRPr="00F46FCF">
        <w:rPr>
          <w:rFonts w:ascii="Times New Roman" w:eastAsia="Times New Roman" w:hAnsi="Times New Roman" w:cs="Times New Roman"/>
          <w:sz w:val="28"/>
          <w:lang w:val="uk-UA" w:eastAsia="ru-RU"/>
        </w:rPr>
        <w:t xml:space="preserve"> (ПРУ,НУ).</w:t>
      </w:r>
    </w:p>
    <w:p w14:paraId="4D7AE5DC" w14:textId="77777777" w:rsidR="00EC13EE" w:rsidRPr="00F46FCF" w:rsidRDefault="00EC13EE" w:rsidP="00EC13EE">
      <w:pPr>
        <w:spacing w:after="0" w:line="240" w:lineRule="auto"/>
        <w:jc w:val="both"/>
        <w:rPr>
          <w:rFonts w:ascii="Times New Roman" w:hAnsi="Times New Roman" w:cs="Times New Roman"/>
          <w:b/>
          <w:sz w:val="28"/>
          <w:szCs w:val="28"/>
          <w:lang w:val="uk-UA"/>
        </w:rPr>
      </w:pPr>
      <w:r w:rsidRPr="00F46FCF">
        <w:rPr>
          <w:rFonts w:ascii="Times New Roman" w:hAnsi="Times New Roman" w:cs="Times New Roman"/>
          <w:b/>
          <w:sz w:val="28"/>
          <w:szCs w:val="28"/>
          <w:lang w:val="uk-UA"/>
        </w:rPr>
        <w:t>Освітнє середовище (навчальні кабінети відповідно до вимог МОН)</w:t>
      </w:r>
    </w:p>
    <w:p w14:paraId="7ED1144A" w14:textId="77777777" w:rsidR="00EC13EE" w:rsidRPr="00F46FCF" w:rsidRDefault="00EC13EE" w:rsidP="00EC13EE">
      <w:pPr>
        <w:spacing w:after="0" w:line="240" w:lineRule="auto"/>
        <w:jc w:val="both"/>
        <w:rPr>
          <w:rFonts w:ascii="Times New Roman" w:hAnsi="Times New Roman" w:cs="Times New Roman"/>
          <w:b/>
          <w:sz w:val="28"/>
          <w:szCs w:val="28"/>
          <w:lang w:val="uk-UA"/>
        </w:rPr>
      </w:pPr>
    </w:p>
    <w:tbl>
      <w:tblPr>
        <w:tblStyle w:val="31"/>
        <w:tblW w:w="10065" w:type="dxa"/>
        <w:tblInd w:w="-431" w:type="dxa"/>
        <w:tblLayout w:type="fixed"/>
        <w:tblLook w:val="04A0" w:firstRow="1" w:lastRow="0" w:firstColumn="1" w:lastColumn="0" w:noHBand="0" w:noVBand="1"/>
      </w:tblPr>
      <w:tblGrid>
        <w:gridCol w:w="1419"/>
        <w:gridCol w:w="1275"/>
        <w:gridCol w:w="1134"/>
        <w:gridCol w:w="1134"/>
        <w:gridCol w:w="993"/>
        <w:gridCol w:w="1134"/>
        <w:gridCol w:w="992"/>
        <w:gridCol w:w="992"/>
        <w:gridCol w:w="992"/>
      </w:tblGrid>
      <w:tr w:rsidR="00EC13EE" w:rsidRPr="00F46FCF" w14:paraId="23B6C120" w14:textId="77777777" w:rsidTr="006E1341">
        <w:trPr>
          <w:cantSplit/>
          <w:trHeight w:val="1880"/>
        </w:trPr>
        <w:tc>
          <w:tcPr>
            <w:tcW w:w="1419" w:type="dxa"/>
            <w:textDirection w:val="btLr"/>
          </w:tcPr>
          <w:p w14:paraId="36046640" w14:textId="77777777" w:rsidR="00EC13EE" w:rsidRPr="00F46FCF" w:rsidRDefault="00EC13EE" w:rsidP="006E1341">
            <w:pPr>
              <w:spacing w:line="256" w:lineRule="auto"/>
              <w:ind w:left="113" w:right="113"/>
              <w:rPr>
                <w:rFonts w:ascii="Times New Roman" w:hAnsi="Times New Roman" w:cs="Times New Roman"/>
                <w:b/>
                <w:sz w:val="24"/>
                <w:szCs w:val="24"/>
                <w:lang w:val="uk-UA"/>
              </w:rPr>
            </w:pPr>
            <w:r w:rsidRPr="00F46FCF">
              <w:rPr>
                <w:rFonts w:ascii="Times New Roman" w:hAnsi="Times New Roman" w:cs="Times New Roman"/>
                <w:b/>
                <w:sz w:val="24"/>
                <w:szCs w:val="24"/>
                <w:lang w:val="uk-UA"/>
              </w:rPr>
              <w:t xml:space="preserve">Укр. мови та </w:t>
            </w:r>
            <w:proofErr w:type="spellStart"/>
            <w:r w:rsidRPr="00F46FCF">
              <w:rPr>
                <w:rFonts w:ascii="Times New Roman" w:hAnsi="Times New Roman" w:cs="Times New Roman"/>
                <w:b/>
                <w:sz w:val="24"/>
                <w:szCs w:val="24"/>
                <w:lang w:val="uk-UA"/>
              </w:rPr>
              <w:t>літ-ри</w:t>
            </w:r>
            <w:proofErr w:type="spellEnd"/>
          </w:p>
        </w:tc>
        <w:tc>
          <w:tcPr>
            <w:tcW w:w="1275" w:type="dxa"/>
            <w:textDirection w:val="btLr"/>
          </w:tcPr>
          <w:p w14:paraId="61D37965" w14:textId="77777777" w:rsidR="00EC13EE" w:rsidRPr="00F46FCF" w:rsidRDefault="00EC13EE" w:rsidP="006E1341">
            <w:pPr>
              <w:spacing w:line="256" w:lineRule="auto"/>
              <w:ind w:left="113" w:right="113"/>
              <w:rPr>
                <w:rFonts w:ascii="Times New Roman" w:hAnsi="Times New Roman" w:cs="Times New Roman"/>
                <w:b/>
                <w:sz w:val="24"/>
                <w:szCs w:val="24"/>
                <w:lang w:val="uk-UA"/>
              </w:rPr>
            </w:pPr>
            <w:r w:rsidRPr="00F46FCF">
              <w:rPr>
                <w:rFonts w:ascii="Times New Roman" w:hAnsi="Times New Roman" w:cs="Times New Roman"/>
                <w:b/>
                <w:sz w:val="24"/>
                <w:szCs w:val="24"/>
                <w:lang w:val="uk-UA"/>
              </w:rPr>
              <w:t>Іноземної мови</w:t>
            </w:r>
          </w:p>
        </w:tc>
        <w:tc>
          <w:tcPr>
            <w:tcW w:w="1134" w:type="dxa"/>
            <w:textDirection w:val="btLr"/>
          </w:tcPr>
          <w:p w14:paraId="08E4F0DC" w14:textId="77777777" w:rsidR="00EC13EE" w:rsidRPr="00F46FCF" w:rsidRDefault="00EC13EE" w:rsidP="006E1341">
            <w:pPr>
              <w:spacing w:line="256" w:lineRule="auto"/>
              <w:ind w:left="113" w:right="113"/>
              <w:rPr>
                <w:rFonts w:ascii="Times New Roman" w:hAnsi="Times New Roman" w:cs="Times New Roman"/>
                <w:b/>
                <w:sz w:val="24"/>
                <w:szCs w:val="24"/>
                <w:lang w:val="uk-UA"/>
              </w:rPr>
            </w:pPr>
            <w:r w:rsidRPr="00F46FCF">
              <w:rPr>
                <w:rFonts w:ascii="Times New Roman" w:hAnsi="Times New Roman" w:cs="Times New Roman"/>
                <w:b/>
                <w:sz w:val="24"/>
                <w:szCs w:val="24"/>
                <w:lang w:val="uk-UA"/>
              </w:rPr>
              <w:t xml:space="preserve">Математики </w:t>
            </w:r>
          </w:p>
        </w:tc>
        <w:tc>
          <w:tcPr>
            <w:tcW w:w="1134" w:type="dxa"/>
            <w:textDirection w:val="btLr"/>
          </w:tcPr>
          <w:p w14:paraId="51F8E13E" w14:textId="77777777" w:rsidR="00EC13EE" w:rsidRPr="00F46FCF" w:rsidRDefault="00EC13EE" w:rsidP="006E1341">
            <w:pPr>
              <w:spacing w:line="256" w:lineRule="auto"/>
              <w:ind w:left="113" w:right="113"/>
              <w:rPr>
                <w:rFonts w:ascii="Times New Roman" w:hAnsi="Times New Roman" w:cs="Times New Roman"/>
                <w:b/>
                <w:sz w:val="24"/>
                <w:szCs w:val="24"/>
                <w:lang w:val="uk-UA"/>
              </w:rPr>
            </w:pPr>
            <w:r w:rsidRPr="00F46FCF">
              <w:rPr>
                <w:rFonts w:ascii="Times New Roman" w:hAnsi="Times New Roman" w:cs="Times New Roman"/>
                <w:b/>
                <w:sz w:val="24"/>
                <w:szCs w:val="24"/>
                <w:lang w:val="uk-UA"/>
              </w:rPr>
              <w:t xml:space="preserve">Фізики </w:t>
            </w:r>
          </w:p>
        </w:tc>
        <w:tc>
          <w:tcPr>
            <w:tcW w:w="993" w:type="dxa"/>
            <w:textDirection w:val="btLr"/>
          </w:tcPr>
          <w:p w14:paraId="53E5DFA3" w14:textId="77777777" w:rsidR="00EC13EE" w:rsidRPr="00F46FCF" w:rsidRDefault="00EC13EE" w:rsidP="006E1341">
            <w:pPr>
              <w:spacing w:line="256" w:lineRule="auto"/>
              <w:ind w:left="113" w:right="113"/>
              <w:rPr>
                <w:rFonts w:ascii="Times New Roman" w:hAnsi="Times New Roman" w:cs="Times New Roman"/>
                <w:b/>
                <w:sz w:val="24"/>
                <w:szCs w:val="24"/>
                <w:lang w:val="uk-UA"/>
              </w:rPr>
            </w:pPr>
            <w:r w:rsidRPr="00F46FCF">
              <w:rPr>
                <w:rFonts w:ascii="Times New Roman" w:hAnsi="Times New Roman" w:cs="Times New Roman"/>
                <w:b/>
                <w:sz w:val="24"/>
                <w:szCs w:val="24"/>
                <w:lang w:val="uk-UA"/>
              </w:rPr>
              <w:t xml:space="preserve">Хімії </w:t>
            </w:r>
          </w:p>
        </w:tc>
        <w:tc>
          <w:tcPr>
            <w:tcW w:w="1134" w:type="dxa"/>
            <w:textDirection w:val="btLr"/>
          </w:tcPr>
          <w:p w14:paraId="34C1616F" w14:textId="77777777" w:rsidR="00EC13EE" w:rsidRPr="00F46FCF" w:rsidRDefault="00EC13EE" w:rsidP="006E1341">
            <w:pPr>
              <w:spacing w:line="256" w:lineRule="auto"/>
              <w:ind w:left="113" w:right="113"/>
              <w:rPr>
                <w:rFonts w:ascii="Times New Roman" w:hAnsi="Times New Roman" w:cs="Times New Roman"/>
                <w:b/>
                <w:sz w:val="24"/>
                <w:szCs w:val="24"/>
                <w:lang w:val="uk-UA"/>
              </w:rPr>
            </w:pPr>
            <w:r w:rsidRPr="00F46FCF">
              <w:rPr>
                <w:rFonts w:ascii="Times New Roman" w:hAnsi="Times New Roman" w:cs="Times New Roman"/>
                <w:b/>
                <w:sz w:val="24"/>
                <w:szCs w:val="24"/>
                <w:lang w:val="uk-UA"/>
              </w:rPr>
              <w:t xml:space="preserve">Біології </w:t>
            </w:r>
          </w:p>
        </w:tc>
        <w:tc>
          <w:tcPr>
            <w:tcW w:w="992" w:type="dxa"/>
            <w:textDirection w:val="btLr"/>
          </w:tcPr>
          <w:p w14:paraId="79C3A468" w14:textId="77777777" w:rsidR="00EC13EE" w:rsidRPr="00F46FCF" w:rsidRDefault="00EC13EE" w:rsidP="006E1341">
            <w:pPr>
              <w:spacing w:line="256" w:lineRule="auto"/>
              <w:ind w:left="113" w:right="113"/>
              <w:rPr>
                <w:rFonts w:ascii="Times New Roman" w:hAnsi="Times New Roman" w:cs="Times New Roman"/>
                <w:b/>
                <w:sz w:val="24"/>
                <w:szCs w:val="24"/>
                <w:lang w:val="uk-UA"/>
              </w:rPr>
            </w:pPr>
            <w:r w:rsidRPr="00F46FCF">
              <w:rPr>
                <w:rFonts w:ascii="Times New Roman" w:hAnsi="Times New Roman" w:cs="Times New Roman"/>
                <w:b/>
                <w:sz w:val="24"/>
                <w:szCs w:val="24"/>
                <w:lang w:val="uk-UA"/>
              </w:rPr>
              <w:t xml:space="preserve">Географії </w:t>
            </w:r>
          </w:p>
        </w:tc>
        <w:tc>
          <w:tcPr>
            <w:tcW w:w="992" w:type="dxa"/>
            <w:textDirection w:val="btLr"/>
          </w:tcPr>
          <w:p w14:paraId="618715C0" w14:textId="77777777" w:rsidR="00EC13EE" w:rsidRPr="00F46FCF" w:rsidRDefault="00EC13EE" w:rsidP="006E1341">
            <w:pPr>
              <w:spacing w:line="256" w:lineRule="auto"/>
              <w:ind w:left="113" w:right="113"/>
              <w:rPr>
                <w:rFonts w:ascii="Times New Roman" w:hAnsi="Times New Roman" w:cs="Times New Roman"/>
                <w:b/>
                <w:sz w:val="24"/>
                <w:szCs w:val="24"/>
                <w:lang w:val="uk-UA"/>
              </w:rPr>
            </w:pPr>
            <w:r w:rsidRPr="00F46FCF">
              <w:rPr>
                <w:rFonts w:ascii="Times New Roman" w:hAnsi="Times New Roman" w:cs="Times New Roman"/>
                <w:b/>
                <w:sz w:val="24"/>
                <w:szCs w:val="24"/>
                <w:lang w:val="uk-UA"/>
              </w:rPr>
              <w:t xml:space="preserve">Інформатики </w:t>
            </w:r>
          </w:p>
        </w:tc>
        <w:tc>
          <w:tcPr>
            <w:tcW w:w="992" w:type="dxa"/>
            <w:textDirection w:val="btLr"/>
          </w:tcPr>
          <w:p w14:paraId="165A5D37" w14:textId="77777777" w:rsidR="00EC13EE" w:rsidRPr="00F46FCF" w:rsidRDefault="00EC13EE" w:rsidP="006E1341">
            <w:pPr>
              <w:spacing w:line="256" w:lineRule="auto"/>
              <w:ind w:left="113" w:right="113"/>
              <w:rPr>
                <w:rFonts w:ascii="Times New Roman" w:hAnsi="Times New Roman" w:cs="Times New Roman"/>
                <w:b/>
                <w:sz w:val="24"/>
                <w:szCs w:val="24"/>
                <w:lang w:val="uk-UA"/>
              </w:rPr>
            </w:pPr>
            <w:r w:rsidRPr="00F46FCF">
              <w:rPr>
                <w:rFonts w:ascii="Times New Roman" w:hAnsi="Times New Roman" w:cs="Times New Roman"/>
                <w:b/>
                <w:sz w:val="24"/>
                <w:szCs w:val="24"/>
                <w:lang w:val="uk-UA"/>
              </w:rPr>
              <w:t xml:space="preserve">Історії </w:t>
            </w:r>
          </w:p>
        </w:tc>
      </w:tr>
      <w:tr w:rsidR="00EC13EE" w:rsidRPr="00F46FCF" w14:paraId="6EE4C55E" w14:textId="77777777" w:rsidTr="006E1341">
        <w:tc>
          <w:tcPr>
            <w:tcW w:w="1419" w:type="dxa"/>
          </w:tcPr>
          <w:p w14:paraId="351BC0AB"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0</w:t>
            </w:r>
          </w:p>
        </w:tc>
        <w:tc>
          <w:tcPr>
            <w:tcW w:w="1275" w:type="dxa"/>
          </w:tcPr>
          <w:p w14:paraId="04BB2403"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0</w:t>
            </w:r>
          </w:p>
        </w:tc>
        <w:tc>
          <w:tcPr>
            <w:tcW w:w="1134" w:type="dxa"/>
          </w:tcPr>
          <w:p w14:paraId="1A6129EF"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5</w:t>
            </w:r>
          </w:p>
        </w:tc>
        <w:tc>
          <w:tcPr>
            <w:tcW w:w="1134" w:type="dxa"/>
          </w:tcPr>
          <w:p w14:paraId="1C927B0F"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2</w:t>
            </w:r>
          </w:p>
        </w:tc>
        <w:tc>
          <w:tcPr>
            <w:tcW w:w="993" w:type="dxa"/>
          </w:tcPr>
          <w:p w14:paraId="3A87C1FF"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3</w:t>
            </w:r>
          </w:p>
        </w:tc>
        <w:tc>
          <w:tcPr>
            <w:tcW w:w="1134" w:type="dxa"/>
          </w:tcPr>
          <w:p w14:paraId="052A1B6C"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1</w:t>
            </w:r>
          </w:p>
        </w:tc>
        <w:tc>
          <w:tcPr>
            <w:tcW w:w="992" w:type="dxa"/>
          </w:tcPr>
          <w:p w14:paraId="3B6AB229"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1</w:t>
            </w:r>
          </w:p>
        </w:tc>
        <w:tc>
          <w:tcPr>
            <w:tcW w:w="992" w:type="dxa"/>
          </w:tcPr>
          <w:p w14:paraId="0741A404"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16</w:t>
            </w:r>
          </w:p>
        </w:tc>
        <w:tc>
          <w:tcPr>
            <w:tcW w:w="992" w:type="dxa"/>
          </w:tcPr>
          <w:p w14:paraId="7C3DEE1D"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0</w:t>
            </w:r>
          </w:p>
        </w:tc>
      </w:tr>
    </w:tbl>
    <w:p w14:paraId="5974AAA5" w14:textId="77777777" w:rsidR="00EC13EE" w:rsidRPr="00F46FCF" w:rsidRDefault="00EC13EE" w:rsidP="00EC13EE">
      <w:pPr>
        <w:spacing w:after="0" w:line="240" w:lineRule="auto"/>
        <w:jc w:val="both"/>
        <w:rPr>
          <w:rFonts w:ascii="Times New Roman" w:hAnsi="Times New Roman" w:cs="Times New Roman"/>
          <w:b/>
          <w:sz w:val="28"/>
          <w:szCs w:val="28"/>
          <w:lang w:val="uk-UA"/>
        </w:rPr>
      </w:pPr>
    </w:p>
    <w:tbl>
      <w:tblPr>
        <w:tblStyle w:val="31"/>
        <w:tblW w:w="0" w:type="auto"/>
        <w:tblLook w:val="04A0" w:firstRow="1" w:lastRow="0" w:firstColumn="1" w:lastColumn="0" w:noHBand="0" w:noVBand="1"/>
      </w:tblPr>
      <w:tblGrid>
        <w:gridCol w:w="1465"/>
        <w:gridCol w:w="1218"/>
        <w:gridCol w:w="1462"/>
        <w:gridCol w:w="1277"/>
      </w:tblGrid>
      <w:tr w:rsidR="00EC13EE" w:rsidRPr="00F46FCF" w14:paraId="472E265C" w14:textId="77777777" w:rsidTr="006E1341">
        <w:tc>
          <w:tcPr>
            <w:tcW w:w="1465" w:type="dxa"/>
          </w:tcPr>
          <w:p w14:paraId="6BC373C0" w14:textId="77777777" w:rsidR="00EC13EE" w:rsidRPr="00F46FCF" w:rsidRDefault="00EC13EE" w:rsidP="006E1341">
            <w:pPr>
              <w:spacing w:line="256" w:lineRule="auto"/>
              <w:rPr>
                <w:rFonts w:ascii="Times New Roman" w:hAnsi="Times New Roman" w:cs="Times New Roman"/>
                <w:b/>
                <w:sz w:val="24"/>
                <w:szCs w:val="24"/>
                <w:lang w:val="uk-UA"/>
              </w:rPr>
            </w:pPr>
            <w:r w:rsidRPr="00F46FCF">
              <w:rPr>
                <w:rFonts w:ascii="Times New Roman" w:hAnsi="Times New Roman" w:cs="Times New Roman"/>
                <w:b/>
                <w:sz w:val="24"/>
                <w:szCs w:val="24"/>
                <w:lang w:val="uk-UA"/>
              </w:rPr>
              <w:t>Спортивні зали</w:t>
            </w:r>
          </w:p>
        </w:tc>
        <w:tc>
          <w:tcPr>
            <w:tcW w:w="1218" w:type="dxa"/>
          </w:tcPr>
          <w:p w14:paraId="443C7799" w14:textId="77777777" w:rsidR="00EC13EE" w:rsidRPr="00F46FCF" w:rsidRDefault="00EC13EE" w:rsidP="006E1341">
            <w:pPr>
              <w:spacing w:line="256" w:lineRule="auto"/>
              <w:rPr>
                <w:rFonts w:ascii="Times New Roman" w:hAnsi="Times New Roman" w:cs="Times New Roman"/>
                <w:b/>
                <w:sz w:val="24"/>
                <w:szCs w:val="24"/>
                <w:lang w:val="uk-UA"/>
              </w:rPr>
            </w:pPr>
            <w:r w:rsidRPr="00F46FCF">
              <w:rPr>
                <w:rFonts w:ascii="Times New Roman" w:hAnsi="Times New Roman" w:cs="Times New Roman"/>
                <w:b/>
                <w:sz w:val="24"/>
                <w:szCs w:val="24"/>
                <w:lang w:val="uk-UA"/>
              </w:rPr>
              <w:t xml:space="preserve">Їдальня </w:t>
            </w:r>
          </w:p>
        </w:tc>
        <w:tc>
          <w:tcPr>
            <w:tcW w:w="1462" w:type="dxa"/>
          </w:tcPr>
          <w:p w14:paraId="5EC50352" w14:textId="77777777" w:rsidR="00EC13EE" w:rsidRPr="00F46FCF" w:rsidRDefault="00EC13EE" w:rsidP="006E1341">
            <w:pPr>
              <w:spacing w:line="256" w:lineRule="auto"/>
              <w:rPr>
                <w:rFonts w:ascii="Times New Roman" w:hAnsi="Times New Roman" w:cs="Times New Roman"/>
                <w:b/>
                <w:sz w:val="24"/>
                <w:szCs w:val="24"/>
                <w:lang w:val="uk-UA"/>
              </w:rPr>
            </w:pPr>
            <w:r w:rsidRPr="00F46FCF">
              <w:rPr>
                <w:rFonts w:ascii="Times New Roman" w:hAnsi="Times New Roman" w:cs="Times New Roman"/>
                <w:b/>
                <w:sz w:val="24"/>
                <w:szCs w:val="24"/>
                <w:lang w:val="uk-UA"/>
              </w:rPr>
              <w:t xml:space="preserve">Бібліотека </w:t>
            </w:r>
          </w:p>
        </w:tc>
        <w:tc>
          <w:tcPr>
            <w:tcW w:w="1277" w:type="dxa"/>
          </w:tcPr>
          <w:p w14:paraId="471D395B" w14:textId="77777777" w:rsidR="00EC13EE" w:rsidRPr="00F46FCF" w:rsidRDefault="00EC13EE" w:rsidP="006E1341">
            <w:pPr>
              <w:spacing w:line="256" w:lineRule="auto"/>
              <w:rPr>
                <w:rFonts w:ascii="Times New Roman" w:hAnsi="Times New Roman" w:cs="Times New Roman"/>
                <w:b/>
                <w:sz w:val="24"/>
                <w:szCs w:val="24"/>
                <w:lang w:val="uk-UA"/>
              </w:rPr>
            </w:pPr>
            <w:r w:rsidRPr="00F46FCF">
              <w:rPr>
                <w:rFonts w:ascii="Times New Roman" w:hAnsi="Times New Roman" w:cs="Times New Roman"/>
                <w:b/>
                <w:sz w:val="24"/>
                <w:szCs w:val="24"/>
                <w:lang w:val="uk-UA"/>
              </w:rPr>
              <w:t xml:space="preserve">Актова зала </w:t>
            </w:r>
          </w:p>
        </w:tc>
      </w:tr>
      <w:tr w:rsidR="00EC13EE" w:rsidRPr="00F46FCF" w14:paraId="7294CF57" w14:textId="77777777" w:rsidTr="006E1341">
        <w:tc>
          <w:tcPr>
            <w:tcW w:w="1465" w:type="dxa"/>
          </w:tcPr>
          <w:p w14:paraId="50826A24" w14:textId="77777777" w:rsidR="00EC13EE" w:rsidRPr="00F46FCF" w:rsidRDefault="00EC13EE" w:rsidP="006E1341">
            <w:pPr>
              <w:spacing w:line="360" w:lineRule="auto"/>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11</w:t>
            </w:r>
          </w:p>
        </w:tc>
        <w:tc>
          <w:tcPr>
            <w:tcW w:w="1218" w:type="dxa"/>
          </w:tcPr>
          <w:p w14:paraId="362ED54C" w14:textId="77777777" w:rsidR="00EC13EE" w:rsidRPr="00F46FCF" w:rsidRDefault="00EC13EE" w:rsidP="006E1341">
            <w:pPr>
              <w:spacing w:line="360" w:lineRule="auto"/>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14</w:t>
            </w:r>
          </w:p>
        </w:tc>
        <w:tc>
          <w:tcPr>
            <w:tcW w:w="1462" w:type="dxa"/>
          </w:tcPr>
          <w:p w14:paraId="3DB9A5DE" w14:textId="77777777" w:rsidR="00EC13EE" w:rsidRPr="00F46FCF" w:rsidRDefault="00EC13EE" w:rsidP="006E1341">
            <w:pPr>
              <w:spacing w:line="360" w:lineRule="auto"/>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14</w:t>
            </w:r>
          </w:p>
        </w:tc>
        <w:tc>
          <w:tcPr>
            <w:tcW w:w="1277" w:type="dxa"/>
          </w:tcPr>
          <w:p w14:paraId="161D06A6" w14:textId="77777777" w:rsidR="00EC13EE" w:rsidRPr="00F46FCF" w:rsidRDefault="00EC13EE" w:rsidP="006E1341">
            <w:pPr>
              <w:spacing w:line="360" w:lineRule="auto"/>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5</w:t>
            </w:r>
          </w:p>
        </w:tc>
      </w:tr>
    </w:tbl>
    <w:p w14:paraId="51E32FEB"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p>
    <w:p w14:paraId="13B23931" w14:textId="77777777" w:rsidR="00EC13EE" w:rsidRPr="00F46FCF" w:rsidRDefault="00EC13EE" w:rsidP="00EC13EE">
      <w:pPr>
        <w:spacing w:after="243" w:line="274" w:lineRule="auto"/>
        <w:ind w:left="-4" w:hanging="10"/>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У   сільських школах не вистачає обладнання для кабінетів фізики,  трудового навчання, математики,  іноземних мов,   біології та хімії та  географії. </w:t>
      </w:r>
    </w:p>
    <w:p w14:paraId="3748D914" w14:textId="77777777" w:rsidR="00EC13EE" w:rsidRPr="00F46FCF" w:rsidRDefault="00EC13EE" w:rsidP="00EC13EE">
      <w:pPr>
        <w:spacing w:after="243" w:line="274" w:lineRule="auto"/>
        <w:ind w:left="-4" w:firstLine="712"/>
        <w:rPr>
          <w:rFonts w:ascii="Times New Roman" w:eastAsia="Times New Roman" w:hAnsi="Times New Roman" w:cs="Times New Roman"/>
          <w:color w:val="FF0000"/>
          <w:sz w:val="28"/>
          <w:lang w:val="uk-UA" w:eastAsia="ru-RU"/>
        </w:rPr>
      </w:pPr>
      <w:r w:rsidRPr="00F46FCF">
        <w:rPr>
          <w:rFonts w:ascii="Times New Roman" w:eastAsia="Times New Roman" w:hAnsi="Times New Roman" w:cs="Times New Roman"/>
          <w:sz w:val="28"/>
          <w:lang w:val="uk-UA" w:eastAsia="ru-RU"/>
        </w:rPr>
        <w:t xml:space="preserve"> Брак навчальних ресурсів має негативний вплив на якість навчання у школі та на рівень навчальних досягнень учнів. Учителі не всіх сільських шкіл  мають можливість використовувати мультимедійні комплекси. Серед основних потреб є: інтерактивні дошки, комп'ютери, проектори,   аудіотехніка, а також програмне забезпечення освітнього контенту.</w:t>
      </w:r>
    </w:p>
    <w:p w14:paraId="00BCAAAA" w14:textId="77777777" w:rsidR="00EC13EE" w:rsidRPr="00F46FCF" w:rsidRDefault="00EC13EE" w:rsidP="00EC13EE">
      <w:pPr>
        <w:spacing w:after="285"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sz w:val="28"/>
          <w:lang w:val="uk-UA" w:eastAsia="ru-RU"/>
        </w:rPr>
        <w:tab/>
        <w:t xml:space="preserve">Підручниками з усіх предметів забезпечені   </w:t>
      </w:r>
      <w:r w:rsidRPr="00F46FCF">
        <w:rPr>
          <w:rFonts w:ascii="Times New Roman" w:eastAsia="Times New Roman" w:hAnsi="Times New Roman" w:cs="Times New Roman"/>
          <w:b/>
          <w:bCs/>
          <w:i/>
          <w:iCs/>
          <w:sz w:val="28"/>
          <w:lang w:val="uk-UA" w:eastAsia="ru-RU"/>
        </w:rPr>
        <w:t>100 %</w:t>
      </w:r>
      <w:r w:rsidRPr="00F46FCF">
        <w:rPr>
          <w:rFonts w:ascii="Times New Roman" w:eastAsia="Times New Roman" w:hAnsi="Times New Roman" w:cs="Times New Roman"/>
          <w:sz w:val="28"/>
          <w:lang w:val="uk-UA" w:eastAsia="ru-RU"/>
        </w:rPr>
        <w:t xml:space="preserve"> учнів. Щорічно здійснюється перерозподіл підручників у межах громади відповідно до потреб того чи іншого закладу освіти.</w:t>
      </w:r>
    </w:p>
    <w:p w14:paraId="60EBD96E"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Розвиток сучасного суспільства вимагає якісно нового підходу до підготовки підростаючого  покоління. Учасники освітнього процесу повинні володіти комп’ютерною технікою, мати   доступ до інформації, використовувати інформаційно-комунікаційні технології для навчання, розвивати цифрові компетентності. </w:t>
      </w:r>
    </w:p>
    <w:p w14:paraId="5301281A"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У 2023/2024  навчальному році у закладах загальної середньої освіти налічується  20 комп’ютерних комплексів,  які вміщають 177 комп’ютери. Для забезпечення виконання освітньої програми НУШ в освітньому процесі  використовуються 371 ноутбук (276 - вчительські), 38 </w:t>
      </w:r>
      <w:proofErr w:type="spellStart"/>
      <w:r w:rsidRPr="00F46FCF">
        <w:rPr>
          <w:rFonts w:ascii="Times New Roman" w:eastAsia="Times New Roman" w:hAnsi="Times New Roman" w:cs="Times New Roman"/>
          <w:sz w:val="28"/>
          <w:lang w:val="uk-UA" w:eastAsia="ru-RU"/>
        </w:rPr>
        <w:t>хромбуків</w:t>
      </w:r>
      <w:proofErr w:type="spellEnd"/>
      <w:r w:rsidRPr="00F46FCF">
        <w:rPr>
          <w:rFonts w:ascii="Times New Roman" w:eastAsia="Times New Roman" w:hAnsi="Times New Roman" w:cs="Times New Roman"/>
          <w:sz w:val="28"/>
          <w:lang w:val="uk-UA" w:eastAsia="ru-RU"/>
        </w:rPr>
        <w:t>, 96 планшетів. На 1 робоче місце за комп’ютером/ноутбуком  припадає в середньому 8 осіб.</w:t>
      </w:r>
    </w:p>
    <w:p w14:paraId="01F1F819" w14:textId="77777777" w:rsidR="00EC13EE" w:rsidRPr="00F46FCF" w:rsidRDefault="00EC13EE" w:rsidP="009A1130">
      <w:pPr>
        <w:spacing w:after="0" w:line="240" w:lineRule="auto"/>
        <w:ind w:firstLine="713"/>
        <w:jc w:val="both"/>
        <w:rPr>
          <w:rFonts w:ascii="Times New Roman" w:eastAsia="Times New Roman" w:hAnsi="Times New Roman" w:cs="Times New Roman"/>
          <w:b/>
          <w:bCs/>
          <w:sz w:val="28"/>
          <w:lang w:val="uk-UA" w:eastAsia="ru-RU"/>
        </w:rPr>
      </w:pPr>
      <w:r w:rsidRPr="00F46FCF">
        <w:rPr>
          <w:rFonts w:ascii="Times New Roman" w:eastAsia="Times New Roman" w:hAnsi="Times New Roman" w:cs="Times New Roman"/>
          <w:b/>
          <w:bCs/>
          <w:sz w:val="28"/>
          <w:lang w:val="uk-UA" w:eastAsia="ru-RU"/>
        </w:rPr>
        <w:lastRenderedPageBreak/>
        <w:t>Забезпеченість комп’ютерною технікою закладів загальної середньої освіти Магдалинівської селищної ради</w:t>
      </w:r>
    </w:p>
    <w:p w14:paraId="2F06DDE6" w14:textId="77777777" w:rsidR="009A1130" w:rsidRPr="00F46FCF" w:rsidRDefault="009A1130" w:rsidP="009A1130">
      <w:pPr>
        <w:spacing w:after="0" w:line="240" w:lineRule="auto"/>
        <w:ind w:firstLine="713"/>
        <w:jc w:val="both"/>
        <w:rPr>
          <w:rFonts w:ascii="Times New Roman" w:eastAsia="Times New Roman" w:hAnsi="Times New Roman" w:cs="Times New Roman"/>
          <w:b/>
          <w:bCs/>
          <w:sz w:val="28"/>
          <w:lang w:val="uk-UA" w:eastAsia="ru-RU"/>
        </w:rPr>
      </w:pPr>
    </w:p>
    <w:tbl>
      <w:tblPr>
        <w:tblStyle w:val="TableGrid"/>
        <w:tblW w:w="9034" w:type="dxa"/>
        <w:tblInd w:w="-109" w:type="dxa"/>
        <w:tblCellMar>
          <w:top w:w="5" w:type="dxa"/>
          <w:right w:w="105" w:type="dxa"/>
        </w:tblCellMar>
        <w:tblLook w:val="04A0" w:firstRow="1" w:lastRow="0" w:firstColumn="1" w:lastColumn="0" w:noHBand="0" w:noVBand="1"/>
      </w:tblPr>
      <w:tblGrid>
        <w:gridCol w:w="2234"/>
        <w:gridCol w:w="1546"/>
        <w:gridCol w:w="440"/>
        <w:gridCol w:w="2121"/>
        <w:gridCol w:w="333"/>
        <w:gridCol w:w="2360"/>
      </w:tblGrid>
      <w:tr w:rsidR="009A1130" w:rsidRPr="00F46FCF" w14:paraId="59D760FC" w14:textId="77777777" w:rsidTr="009A1130">
        <w:trPr>
          <w:trHeight w:val="1046"/>
        </w:trPr>
        <w:tc>
          <w:tcPr>
            <w:tcW w:w="2234" w:type="dxa"/>
            <w:tcBorders>
              <w:top w:val="single" w:sz="4" w:space="0" w:color="auto"/>
              <w:left w:val="single" w:sz="4" w:space="0" w:color="auto"/>
              <w:bottom w:val="single" w:sz="4" w:space="0" w:color="auto"/>
              <w:right w:val="single" w:sz="4" w:space="0" w:color="auto"/>
            </w:tcBorders>
          </w:tcPr>
          <w:p w14:paraId="136369E7" w14:textId="7F958564" w:rsidR="009A1130" w:rsidRPr="00F46FCF" w:rsidRDefault="009A1130" w:rsidP="009A1130">
            <w:pPr>
              <w:spacing w:after="0" w:line="240" w:lineRule="auto"/>
              <w:jc w:val="center"/>
              <w:rPr>
                <w:rFonts w:ascii="Times New Roman" w:eastAsia="Times New Roman" w:hAnsi="Times New Roman" w:cs="Times New Roman"/>
                <w:sz w:val="28"/>
                <w:lang w:val="uk-UA"/>
              </w:rPr>
            </w:pPr>
            <w:bookmarkStart w:id="12" w:name="_Hlk171504671"/>
            <w:r w:rsidRPr="00F46FCF">
              <w:rPr>
                <w:rFonts w:ascii="Times New Roman" w:eastAsia="Times New Roman" w:hAnsi="Times New Roman" w:cs="Times New Roman"/>
                <w:sz w:val="20"/>
                <w:szCs w:val="20"/>
                <w:lang w:val="uk-UA"/>
              </w:rPr>
              <w:t>Назва закладу загальної середньої освіти</w:t>
            </w:r>
          </w:p>
        </w:tc>
        <w:tc>
          <w:tcPr>
            <w:tcW w:w="1986" w:type="dxa"/>
            <w:gridSpan w:val="2"/>
            <w:tcBorders>
              <w:top w:val="single" w:sz="4" w:space="0" w:color="auto"/>
              <w:left w:val="single" w:sz="4" w:space="0" w:color="auto"/>
              <w:bottom w:val="single" w:sz="4" w:space="0" w:color="auto"/>
              <w:right w:val="single" w:sz="4" w:space="0" w:color="auto"/>
            </w:tcBorders>
          </w:tcPr>
          <w:p w14:paraId="583F6B4D" w14:textId="77777777" w:rsidR="009A1130" w:rsidRPr="00F46FCF" w:rsidRDefault="009A1130" w:rsidP="009A1130">
            <w:pPr>
              <w:spacing w:after="0" w:line="240" w:lineRule="auto"/>
              <w:jc w:val="center"/>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Загальна кількість персональних</w:t>
            </w:r>
          </w:p>
          <w:p w14:paraId="140446A3" w14:textId="26266CCA" w:rsidR="009A1130" w:rsidRPr="00F46FCF" w:rsidRDefault="009A1130" w:rsidP="009A1130">
            <w:pPr>
              <w:spacing w:after="0" w:line="240" w:lineRule="auto"/>
              <w:jc w:val="center"/>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комп'ютерів</w:t>
            </w:r>
          </w:p>
          <w:p w14:paraId="788E13B6"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p>
        </w:tc>
        <w:tc>
          <w:tcPr>
            <w:tcW w:w="2454" w:type="dxa"/>
            <w:gridSpan w:val="2"/>
            <w:tcBorders>
              <w:top w:val="single" w:sz="4" w:space="0" w:color="auto"/>
              <w:left w:val="single" w:sz="4" w:space="0" w:color="auto"/>
              <w:bottom w:val="single" w:sz="4" w:space="0" w:color="auto"/>
              <w:right w:val="single" w:sz="4" w:space="0" w:color="auto"/>
            </w:tcBorders>
          </w:tcPr>
          <w:p w14:paraId="223E0E7E" w14:textId="77777777" w:rsidR="009A1130" w:rsidRPr="00F46FCF" w:rsidRDefault="009A1130" w:rsidP="009A1130">
            <w:pPr>
              <w:spacing w:after="0" w:line="240" w:lineRule="auto"/>
              <w:jc w:val="center"/>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Кількість ноутбуків що використовуються в</w:t>
            </w:r>
          </w:p>
          <w:p w14:paraId="41BEC074" w14:textId="77777777" w:rsidR="009A1130" w:rsidRPr="00F46FCF" w:rsidRDefault="009A1130" w:rsidP="009A1130">
            <w:pPr>
              <w:spacing w:after="0" w:line="240" w:lineRule="auto"/>
              <w:jc w:val="center"/>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освітньому  процесі</w:t>
            </w:r>
          </w:p>
          <w:p w14:paraId="28FDB3C8" w14:textId="4DEA0352"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0"/>
                <w:szCs w:val="20"/>
                <w:lang w:val="uk-UA"/>
              </w:rPr>
              <w:t>од.</w:t>
            </w:r>
          </w:p>
        </w:tc>
        <w:tc>
          <w:tcPr>
            <w:tcW w:w="2360" w:type="dxa"/>
            <w:tcBorders>
              <w:top w:val="single" w:sz="4" w:space="0" w:color="auto"/>
              <w:left w:val="single" w:sz="4" w:space="0" w:color="auto"/>
              <w:bottom w:val="single" w:sz="4" w:space="0" w:color="auto"/>
              <w:right w:val="single" w:sz="4" w:space="0" w:color="auto"/>
            </w:tcBorders>
          </w:tcPr>
          <w:p w14:paraId="51F0BC9B" w14:textId="77777777" w:rsidR="009A1130" w:rsidRPr="00F46FCF" w:rsidRDefault="009A1130" w:rsidP="009A1130">
            <w:pPr>
              <w:spacing w:after="0" w:line="240" w:lineRule="auto"/>
              <w:jc w:val="center"/>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Кількість </w:t>
            </w:r>
            <w:proofErr w:type="spellStart"/>
            <w:r w:rsidRPr="00F46FCF">
              <w:rPr>
                <w:rFonts w:ascii="Times New Roman" w:eastAsia="Times New Roman" w:hAnsi="Times New Roman" w:cs="Times New Roman"/>
                <w:sz w:val="20"/>
                <w:szCs w:val="20"/>
                <w:lang w:val="uk-UA"/>
              </w:rPr>
              <w:t>хромбуків</w:t>
            </w:r>
            <w:proofErr w:type="spellEnd"/>
            <w:r w:rsidRPr="00F46FCF">
              <w:rPr>
                <w:rFonts w:ascii="Times New Roman" w:eastAsia="Times New Roman" w:hAnsi="Times New Roman" w:cs="Times New Roman"/>
                <w:sz w:val="20"/>
                <w:szCs w:val="20"/>
                <w:lang w:val="uk-UA"/>
              </w:rPr>
              <w:t>, планшетів що використовуються в освітньому процесі</w:t>
            </w:r>
          </w:p>
          <w:p w14:paraId="27E6BC6D" w14:textId="1B805AC1"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0"/>
                <w:szCs w:val="20"/>
                <w:lang w:val="uk-UA"/>
              </w:rPr>
              <w:t>од.</w:t>
            </w:r>
          </w:p>
        </w:tc>
      </w:tr>
      <w:bookmarkEnd w:id="12"/>
      <w:tr w:rsidR="009A1130" w:rsidRPr="00F46FCF" w14:paraId="0D884542" w14:textId="77777777" w:rsidTr="009A1130">
        <w:trPr>
          <w:trHeight w:val="307"/>
        </w:trPr>
        <w:tc>
          <w:tcPr>
            <w:tcW w:w="2234" w:type="dxa"/>
            <w:tcBorders>
              <w:top w:val="single" w:sz="4" w:space="0" w:color="auto"/>
              <w:left w:val="single" w:sz="4" w:space="0" w:color="000000"/>
              <w:bottom w:val="single" w:sz="4" w:space="0" w:color="000000"/>
              <w:right w:val="single" w:sz="4" w:space="0" w:color="000000"/>
            </w:tcBorders>
          </w:tcPr>
          <w:p w14:paraId="667A962C" w14:textId="608D13B0" w:rsidR="009A1130" w:rsidRPr="00F46FCF" w:rsidRDefault="009A1130" w:rsidP="009A1130">
            <w:pPr>
              <w:spacing w:after="0" w:line="240" w:lineRule="auto"/>
              <w:jc w:val="center"/>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 xml:space="preserve">Магдалинівський ліцей </w:t>
            </w:r>
          </w:p>
        </w:tc>
        <w:tc>
          <w:tcPr>
            <w:tcW w:w="1546" w:type="dxa"/>
            <w:tcBorders>
              <w:top w:val="single" w:sz="4" w:space="0" w:color="auto"/>
              <w:left w:val="single" w:sz="4" w:space="0" w:color="000000"/>
              <w:bottom w:val="single" w:sz="4" w:space="0" w:color="000000"/>
              <w:right w:val="nil"/>
            </w:tcBorders>
          </w:tcPr>
          <w:p w14:paraId="07E01657" w14:textId="1F392A98"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        43</w:t>
            </w:r>
          </w:p>
        </w:tc>
        <w:tc>
          <w:tcPr>
            <w:tcW w:w="440" w:type="dxa"/>
            <w:tcBorders>
              <w:top w:val="single" w:sz="4" w:space="0" w:color="auto"/>
              <w:left w:val="nil"/>
              <w:bottom w:val="single" w:sz="4" w:space="0" w:color="000000"/>
              <w:right w:val="single" w:sz="4" w:space="0" w:color="000000"/>
            </w:tcBorders>
          </w:tcPr>
          <w:p w14:paraId="3AC5C0DA"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p>
        </w:tc>
        <w:tc>
          <w:tcPr>
            <w:tcW w:w="2121" w:type="dxa"/>
            <w:tcBorders>
              <w:top w:val="single" w:sz="4" w:space="0" w:color="auto"/>
              <w:left w:val="single" w:sz="4" w:space="0" w:color="000000"/>
              <w:bottom w:val="single" w:sz="4" w:space="0" w:color="000000"/>
              <w:right w:val="nil"/>
            </w:tcBorders>
          </w:tcPr>
          <w:p w14:paraId="4F843C58" w14:textId="6F23D305"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 147</w:t>
            </w:r>
          </w:p>
        </w:tc>
        <w:tc>
          <w:tcPr>
            <w:tcW w:w="333" w:type="dxa"/>
            <w:tcBorders>
              <w:top w:val="single" w:sz="4" w:space="0" w:color="auto"/>
              <w:left w:val="nil"/>
              <w:bottom w:val="single" w:sz="4" w:space="0" w:color="000000"/>
              <w:right w:val="single" w:sz="4" w:space="0" w:color="000000"/>
            </w:tcBorders>
          </w:tcPr>
          <w:p w14:paraId="1F0BCAF2"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p>
        </w:tc>
        <w:tc>
          <w:tcPr>
            <w:tcW w:w="2360" w:type="dxa"/>
            <w:tcBorders>
              <w:top w:val="single" w:sz="4" w:space="0" w:color="auto"/>
              <w:left w:val="single" w:sz="4" w:space="0" w:color="000000"/>
              <w:bottom w:val="single" w:sz="4" w:space="0" w:color="000000"/>
              <w:right w:val="single" w:sz="4" w:space="0" w:color="000000"/>
            </w:tcBorders>
          </w:tcPr>
          <w:p w14:paraId="22756AA0" w14:textId="4C6363CC"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10/69</w:t>
            </w:r>
          </w:p>
        </w:tc>
      </w:tr>
      <w:tr w:rsidR="009A1130" w:rsidRPr="00F46FCF" w14:paraId="5F176BBC" w14:textId="77777777" w:rsidTr="006E1341">
        <w:trPr>
          <w:trHeight w:val="307"/>
        </w:trPr>
        <w:tc>
          <w:tcPr>
            <w:tcW w:w="2234" w:type="dxa"/>
            <w:tcBorders>
              <w:top w:val="single" w:sz="4" w:space="0" w:color="000000"/>
              <w:left w:val="single" w:sz="4" w:space="0" w:color="000000"/>
              <w:bottom w:val="single" w:sz="4" w:space="0" w:color="000000"/>
              <w:right w:val="single" w:sz="4" w:space="0" w:color="000000"/>
            </w:tcBorders>
          </w:tcPr>
          <w:p w14:paraId="36B09703" w14:textId="77777777" w:rsidR="009A1130" w:rsidRPr="00F46FCF" w:rsidRDefault="009A1130" w:rsidP="009A1130">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Жданівський ліцей</w:t>
            </w:r>
          </w:p>
        </w:tc>
        <w:tc>
          <w:tcPr>
            <w:tcW w:w="1546" w:type="dxa"/>
            <w:tcBorders>
              <w:top w:val="single" w:sz="4" w:space="0" w:color="000000"/>
              <w:left w:val="single" w:sz="4" w:space="0" w:color="000000"/>
              <w:bottom w:val="single" w:sz="4" w:space="0" w:color="000000"/>
              <w:right w:val="nil"/>
            </w:tcBorders>
          </w:tcPr>
          <w:p w14:paraId="2F9E2469"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        20</w:t>
            </w:r>
          </w:p>
        </w:tc>
        <w:tc>
          <w:tcPr>
            <w:tcW w:w="440" w:type="dxa"/>
            <w:tcBorders>
              <w:top w:val="single" w:sz="4" w:space="0" w:color="000000"/>
              <w:left w:val="nil"/>
              <w:bottom w:val="single" w:sz="4" w:space="0" w:color="000000"/>
              <w:right w:val="single" w:sz="4" w:space="0" w:color="000000"/>
            </w:tcBorders>
          </w:tcPr>
          <w:p w14:paraId="60E78D36"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p>
        </w:tc>
        <w:tc>
          <w:tcPr>
            <w:tcW w:w="2121" w:type="dxa"/>
            <w:tcBorders>
              <w:top w:val="single" w:sz="4" w:space="0" w:color="000000"/>
              <w:left w:val="single" w:sz="4" w:space="0" w:color="000000"/>
              <w:bottom w:val="single" w:sz="4" w:space="0" w:color="000000"/>
              <w:right w:val="nil"/>
            </w:tcBorders>
          </w:tcPr>
          <w:p w14:paraId="2E212BE2"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 10</w:t>
            </w:r>
          </w:p>
        </w:tc>
        <w:tc>
          <w:tcPr>
            <w:tcW w:w="333" w:type="dxa"/>
            <w:tcBorders>
              <w:top w:val="single" w:sz="4" w:space="0" w:color="000000"/>
              <w:left w:val="nil"/>
              <w:bottom w:val="single" w:sz="4" w:space="0" w:color="000000"/>
              <w:right w:val="single" w:sz="4" w:space="0" w:color="000000"/>
            </w:tcBorders>
          </w:tcPr>
          <w:p w14:paraId="499D39B8" w14:textId="77777777" w:rsidR="009A1130" w:rsidRPr="00F46FCF" w:rsidRDefault="009A1130" w:rsidP="009A1130">
            <w:pPr>
              <w:spacing w:after="0" w:line="240" w:lineRule="auto"/>
              <w:jc w:val="both"/>
              <w:rPr>
                <w:rFonts w:ascii="Times New Roman" w:eastAsia="Times New Roman" w:hAnsi="Times New Roman" w:cs="Times New Roman"/>
                <w:sz w:val="24"/>
                <w:szCs w:val="24"/>
                <w:lang w:val="uk-UA"/>
              </w:rPr>
            </w:pPr>
          </w:p>
        </w:tc>
        <w:tc>
          <w:tcPr>
            <w:tcW w:w="2360" w:type="dxa"/>
            <w:tcBorders>
              <w:top w:val="single" w:sz="4" w:space="0" w:color="000000"/>
              <w:left w:val="single" w:sz="4" w:space="0" w:color="000000"/>
              <w:bottom w:val="single" w:sz="4" w:space="0" w:color="000000"/>
              <w:right w:val="single" w:sz="4" w:space="0" w:color="000000"/>
            </w:tcBorders>
          </w:tcPr>
          <w:p w14:paraId="2FBC1FA9"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2/2</w:t>
            </w:r>
          </w:p>
        </w:tc>
      </w:tr>
      <w:tr w:rsidR="009A1130" w:rsidRPr="00F46FCF" w14:paraId="04D25EF2" w14:textId="77777777" w:rsidTr="006E1341">
        <w:trPr>
          <w:trHeight w:val="312"/>
        </w:trPr>
        <w:tc>
          <w:tcPr>
            <w:tcW w:w="2234" w:type="dxa"/>
            <w:tcBorders>
              <w:top w:val="single" w:sz="4" w:space="0" w:color="000000"/>
              <w:left w:val="single" w:sz="4" w:space="0" w:color="000000"/>
              <w:bottom w:val="single" w:sz="4" w:space="0" w:color="000000"/>
              <w:right w:val="single" w:sz="4" w:space="0" w:color="000000"/>
            </w:tcBorders>
          </w:tcPr>
          <w:p w14:paraId="208D073B"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Котовський ліцей</w:t>
            </w:r>
          </w:p>
        </w:tc>
        <w:tc>
          <w:tcPr>
            <w:tcW w:w="1546" w:type="dxa"/>
            <w:tcBorders>
              <w:top w:val="single" w:sz="4" w:space="0" w:color="000000"/>
              <w:left w:val="single" w:sz="4" w:space="0" w:color="000000"/>
              <w:bottom w:val="single" w:sz="4" w:space="0" w:color="000000"/>
              <w:right w:val="nil"/>
            </w:tcBorders>
          </w:tcPr>
          <w:p w14:paraId="5D5B268B"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        15</w:t>
            </w:r>
          </w:p>
        </w:tc>
        <w:tc>
          <w:tcPr>
            <w:tcW w:w="440" w:type="dxa"/>
            <w:tcBorders>
              <w:top w:val="single" w:sz="4" w:space="0" w:color="000000"/>
              <w:left w:val="nil"/>
              <w:bottom w:val="single" w:sz="4" w:space="0" w:color="000000"/>
              <w:right w:val="single" w:sz="4" w:space="0" w:color="000000"/>
            </w:tcBorders>
          </w:tcPr>
          <w:p w14:paraId="0CE2809C"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p>
        </w:tc>
        <w:tc>
          <w:tcPr>
            <w:tcW w:w="2121" w:type="dxa"/>
            <w:tcBorders>
              <w:top w:val="single" w:sz="4" w:space="0" w:color="000000"/>
              <w:left w:val="single" w:sz="4" w:space="0" w:color="000000"/>
              <w:bottom w:val="single" w:sz="4" w:space="0" w:color="000000"/>
              <w:right w:val="nil"/>
            </w:tcBorders>
          </w:tcPr>
          <w:p w14:paraId="686C998A"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  45</w:t>
            </w:r>
          </w:p>
        </w:tc>
        <w:tc>
          <w:tcPr>
            <w:tcW w:w="333" w:type="dxa"/>
            <w:tcBorders>
              <w:top w:val="single" w:sz="4" w:space="0" w:color="000000"/>
              <w:left w:val="nil"/>
              <w:bottom w:val="single" w:sz="4" w:space="0" w:color="000000"/>
              <w:right w:val="single" w:sz="4" w:space="0" w:color="000000"/>
            </w:tcBorders>
          </w:tcPr>
          <w:p w14:paraId="294B3E2B"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p>
        </w:tc>
        <w:tc>
          <w:tcPr>
            <w:tcW w:w="2360" w:type="dxa"/>
            <w:tcBorders>
              <w:top w:val="single" w:sz="4" w:space="0" w:color="000000"/>
              <w:left w:val="single" w:sz="4" w:space="0" w:color="000000"/>
              <w:bottom w:val="single" w:sz="4" w:space="0" w:color="000000"/>
              <w:right w:val="single" w:sz="4" w:space="0" w:color="000000"/>
            </w:tcBorders>
          </w:tcPr>
          <w:p w14:paraId="469CB4D6"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3/3</w:t>
            </w:r>
          </w:p>
        </w:tc>
      </w:tr>
      <w:tr w:rsidR="009A1130" w:rsidRPr="00F46FCF" w14:paraId="5A5FE2F5" w14:textId="77777777" w:rsidTr="006E1341">
        <w:trPr>
          <w:trHeight w:val="590"/>
        </w:trPr>
        <w:tc>
          <w:tcPr>
            <w:tcW w:w="2234" w:type="dxa"/>
            <w:tcBorders>
              <w:top w:val="single" w:sz="4" w:space="0" w:color="000000"/>
              <w:left w:val="single" w:sz="4" w:space="0" w:color="000000"/>
              <w:bottom w:val="single" w:sz="4" w:space="0" w:color="000000"/>
              <w:right w:val="single" w:sz="4" w:space="0" w:color="000000"/>
            </w:tcBorders>
          </w:tcPr>
          <w:p w14:paraId="15911E4B"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Кільченський ліцей</w:t>
            </w:r>
          </w:p>
        </w:tc>
        <w:tc>
          <w:tcPr>
            <w:tcW w:w="1546" w:type="dxa"/>
            <w:tcBorders>
              <w:top w:val="single" w:sz="4" w:space="0" w:color="000000"/>
              <w:left w:val="single" w:sz="4" w:space="0" w:color="000000"/>
              <w:bottom w:val="single" w:sz="4" w:space="0" w:color="000000"/>
              <w:right w:val="nil"/>
            </w:tcBorders>
            <w:vAlign w:val="center"/>
          </w:tcPr>
          <w:p w14:paraId="7B43D572"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13</w:t>
            </w:r>
          </w:p>
        </w:tc>
        <w:tc>
          <w:tcPr>
            <w:tcW w:w="440" w:type="dxa"/>
            <w:tcBorders>
              <w:top w:val="single" w:sz="4" w:space="0" w:color="000000"/>
              <w:left w:val="nil"/>
              <w:bottom w:val="single" w:sz="4" w:space="0" w:color="000000"/>
              <w:right w:val="single" w:sz="4" w:space="0" w:color="000000"/>
            </w:tcBorders>
          </w:tcPr>
          <w:p w14:paraId="74606B13"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p>
        </w:tc>
        <w:tc>
          <w:tcPr>
            <w:tcW w:w="2121" w:type="dxa"/>
            <w:tcBorders>
              <w:top w:val="single" w:sz="4" w:space="0" w:color="000000"/>
              <w:left w:val="single" w:sz="4" w:space="0" w:color="000000"/>
              <w:bottom w:val="single" w:sz="4" w:space="0" w:color="000000"/>
              <w:right w:val="nil"/>
            </w:tcBorders>
            <w:vAlign w:val="center"/>
          </w:tcPr>
          <w:p w14:paraId="31F8B110" w14:textId="77777777" w:rsidR="009A1130" w:rsidRPr="00F46FCF" w:rsidRDefault="009A1130" w:rsidP="009A1130">
            <w:pPr>
              <w:spacing w:after="0" w:line="240" w:lineRule="auto"/>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         10</w:t>
            </w:r>
          </w:p>
        </w:tc>
        <w:tc>
          <w:tcPr>
            <w:tcW w:w="333" w:type="dxa"/>
            <w:tcBorders>
              <w:top w:val="single" w:sz="4" w:space="0" w:color="000000"/>
              <w:left w:val="nil"/>
              <w:bottom w:val="single" w:sz="4" w:space="0" w:color="000000"/>
              <w:right w:val="single" w:sz="4" w:space="0" w:color="000000"/>
            </w:tcBorders>
          </w:tcPr>
          <w:p w14:paraId="2CAD81B7"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p>
        </w:tc>
        <w:tc>
          <w:tcPr>
            <w:tcW w:w="2360" w:type="dxa"/>
            <w:tcBorders>
              <w:top w:val="single" w:sz="4" w:space="0" w:color="000000"/>
              <w:left w:val="single" w:sz="4" w:space="0" w:color="000000"/>
              <w:bottom w:val="single" w:sz="4" w:space="0" w:color="000000"/>
              <w:right w:val="single" w:sz="4" w:space="0" w:color="000000"/>
            </w:tcBorders>
            <w:vAlign w:val="center"/>
          </w:tcPr>
          <w:p w14:paraId="17560739"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2/2</w:t>
            </w:r>
          </w:p>
        </w:tc>
      </w:tr>
      <w:tr w:rsidR="009A1130" w:rsidRPr="00F46FCF" w14:paraId="4E774C8D" w14:textId="77777777" w:rsidTr="006E1341">
        <w:trPr>
          <w:trHeight w:val="595"/>
        </w:trPr>
        <w:tc>
          <w:tcPr>
            <w:tcW w:w="2234" w:type="dxa"/>
            <w:tcBorders>
              <w:top w:val="single" w:sz="4" w:space="0" w:color="000000"/>
              <w:left w:val="single" w:sz="4" w:space="0" w:color="000000"/>
              <w:bottom w:val="single" w:sz="4" w:space="0" w:color="000000"/>
              <w:right w:val="single" w:sz="4" w:space="0" w:color="000000"/>
            </w:tcBorders>
          </w:tcPr>
          <w:p w14:paraId="2B92B542"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Мар’ївський ліцей</w:t>
            </w:r>
          </w:p>
        </w:tc>
        <w:tc>
          <w:tcPr>
            <w:tcW w:w="1546" w:type="dxa"/>
            <w:tcBorders>
              <w:top w:val="single" w:sz="4" w:space="0" w:color="000000"/>
              <w:left w:val="single" w:sz="4" w:space="0" w:color="000000"/>
              <w:bottom w:val="single" w:sz="4" w:space="0" w:color="000000"/>
              <w:right w:val="nil"/>
            </w:tcBorders>
            <w:vAlign w:val="center"/>
          </w:tcPr>
          <w:p w14:paraId="3640802A"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14</w:t>
            </w:r>
          </w:p>
        </w:tc>
        <w:tc>
          <w:tcPr>
            <w:tcW w:w="440" w:type="dxa"/>
            <w:tcBorders>
              <w:top w:val="single" w:sz="4" w:space="0" w:color="000000"/>
              <w:left w:val="nil"/>
              <w:bottom w:val="single" w:sz="4" w:space="0" w:color="000000"/>
              <w:right w:val="single" w:sz="4" w:space="0" w:color="000000"/>
            </w:tcBorders>
          </w:tcPr>
          <w:p w14:paraId="6381A745"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p>
        </w:tc>
        <w:tc>
          <w:tcPr>
            <w:tcW w:w="2121" w:type="dxa"/>
            <w:tcBorders>
              <w:top w:val="single" w:sz="4" w:space="0" w:color="000000"/>
              <w:left w:val="single" w:sz="4" w:space="0" w:color="000000"/>
              <w:bottom w:val="single" w:sz="4" w:space="0" w:color="000000"/>
              <w:right w:val="nil"/>
            </w:tcBorders>
            <w:vAlign w:val="center"/>
          </w:tcPr>
          <w:p w14:paraId="7FFADE00"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24</w:t>
            </w:r>
          </w:p>
        </w:tc>
        <w:tc>
          <w:tcPr>
            <w:tcW w:w="333" w:type="dxa"/>
            <w:tcBorders>
              <w:top w:val="single" w:sz="4" w:space="0" w:color="000000"/>
              <w:left w:val="nil"/>
              <w:bottom w:val="single" w:sz="4" w:space="0" w:color="000000"/>
              <w:right w:val="single" w:sz="4" w:space="0" w:color="000000"/>
            </w:tcBorders>
          </w:tcPr>
          <w:p w14:paraId="5623A155"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p>
        </w:tc>
        <w:tc>
          <w:tcPr>
            <w:tcW w:w="2360" w:type="dxa"/>
            <w:tcBorders>
              <w:top w:val="single" w:sz="4" w:space="0" w:color="000000"/>
              <w:left w:val="single" w:sz="4" w:space="0" w:color="000000"/>
              <w:bottom w:val="single" w:sz="4" w:space="0" w:color="000000"/>
              <w:right w:val="single" w:sz="4" w:space="0" w:color="000000"/>
            </w:tcBorders>
            <w:vAlign w:val="center"/>
          </w:tcPr>
          <w:p w14:paraId="2FF1131F"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2/2</w:t>
            </w:r>
          </w:p>
        </w:tc>
      </w:tr>
      <w:tr w:rsidR="009A1130" w:rsidRPr="00F46FCF" w14:paraId="5D5C3CC2" w14:textId="77777777" w:rsidTr="009A1130">
        <w:trPr>
          <w:trHeight w:val="293"/>
        </w:trPr>
        <w:tc>
          <w:tcPr>
            <w:tcW w:w="2234" w:type="dxa"/>
            <w:tcBorders>
              <w:top w:val="single" w:sz="4" w:space="0" w:color="000000"/>
              <w:left w:val="single" w:sz="4" w:space="0" w:color="000000"/>
              <w:bottom w:val="single" w:sz="4" w:space="0" w:color="000000"/>
              <w:right w:val="single" w:sz="4" w:space="0" w:color="000000"/>
            </w:tcBorders>
          </w:tcPr>
          <w:p w14:paraId="51C09137" w14:textId="77777777" w:rsidR="009A1130" w:rsidRPr="00F46FCF" w:rsidRDefault="009A1130" w:rsidP="009A1130">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Новопетрівський ліцей</w:t>
            </w:r>
          </w:p>
        </w:tc>
        <w:tc>
          <w:tcPr>
            <w:tcW w:w="1546" w:type="dxa"/>
            <w:tcBorders>
              <w:top w:val="single" w:sz="4" w:space="0" w:color="000000"/>
              <w:left w:val="single" w:sz="4" w:space="0" w:color="000000"/>
              <w:bottom w:val="single" w:sz="4" w:space="0" w:color="000000"/>
              <w:right w:val="nil"/>
            </w:tcBorders>
          </w:tcPr>
          <w:p w14:paraId="638FDC92"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9</w:t>
            </w:r>
          </w:p>
        </w:tc>
        <w:tc>
          <w:tcPr>
            <w:tcW w:w="440" w:type="dxa"/>
            <w:tcBorders>
              <w:top w:val="single" w:sz="4" w:space="0" w:color="000000"/>
              <w:left w:val="nil"/>
              <w:bottom w:val="single" w:sz="4" w:space="0" w:color="000000"/>
              <w:right w:val="single" w:sz="4" w:space="0" w:color="000000"/>
            </w:tcBorders>
          </w:tcPr>
          <w:p w14:paraId="210DB4F8"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p>
        </w:tc>
        <w:tc>
          <w:tcPr>
            <w:tcW w:w="2121" w:type="dxa"/>
            <w:tcBorders>
              <w:top w:val="single" w:sz="4" w:space="0" w:color="000000"/>
              <w:left w:val="single" w:sz="4" w:space="0" w:color="000000"/>
              <w:bottom w:val="single" w:sz="4" w:space="0" w:color="000000"/>
              <w:right w:val="nil"/>
            </w:tcBorders>
          </w:tcPr>
          <w:p w14:paraId="25E43F19"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14</w:t>
            </w:r>
          </w:p>
        </w:tc>
        <w:tc>
          <w:tcPr>
            <w:tcW w:w="333" w:type="dxa"/>
            <w:tcBorders>
              <w:top w:val="single" w:sz="4" w:space="0" w:color="000000"/>
              <w:left w:val="nil"/>
              <w:bottom w:val="single" w:sz="4" w:space="0" w:color="000000"/>
              <w:right w:val="single" w:sz="4" w:space="0" w:color="000000"/>
            </w:tcBorders>
          </w:tcPr>
          <w:p w14:paraId="405573FB"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p>
        </w:tc>
        <w:tc>
          <w:tcPr>
            <w:tcW w:w="2360" w:type="dxa"/>
            <w:tcBorders>
              <w:top w:val="single" w:sz="4" w:space="0" w:color="000000"/>
              <w:left w:val="single" w:sz="4" w:space="0" w:color="000000"/>
              <w:bottom w:val="single" w:sz="4" w:space="0" w:color="000000"/>
              <w:right w:val="single" w:sz="4" w:space="0" w:color="000000"/>
            </w:tcBorders>
          </w:tcPr>
          <w:p w14:paraId="294F2C1E"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2/2</w:t>
            </w:r>
          </w:p>
        </w:tc>
      </w:tr>
      <w:tr w:rsidR="009A1130" w:rsidRPr="00F46FCF" w14:paraId="50914C84" w14:textId="77777777" w:rsidTr="006E1341">
        <w:trPr>
          <w:trHeight w:val="312"/>
        </w:trPr>
        <w:tc>
          <w:tcPr>
            <w:tcW w:w="2234" w:type="dxa"/>
            <w:tcBorders>
              <w:top w:val="single" w:sz="4" w:space="0" w:color="000000"/>
              <w:left w:val="single" w:sz="4" w:space="0" w:color="000000"/>
              <w:bottom w:val="single" w:sz="4" w:space="0" w:color="000000"/>
              <w:right w:val="single" w:sz="4" w:space="0" w:color="000000"/>
            </w:tcBorders>
          </w:tcPr>
          <w:p w14:paraId="3693D1B8"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Першотравенський ліцей</w:t>
            </w:r>
          </w:p>
        </w:tc>
        <w:tc>
          <w:tcPr>
            <w:tcW w:w="1546" w:type="dxa"/>
            <w:tcBorders>
              <w:top w:val="single" w:sz="4" w:space="0" w:color="000000"/>
              <w:left w:val="single" w:sz="4" w:space="0" w:color="000000"/>
              <w:bottom w:val="single" w:sz="4" w:space="0" w:color="000000"/>
              <w:right w:val="nil"/>
            </w:tcBorders>
          </w:tcPr>
          <w:p w14:paraId="5FE14141"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5</w:t>
            </w:r>
          </w:p>
        </w:tc>
        <w:tc>
          <w:tcPr>
            <w:tcW w:w="440" w:type="dxa"/>
            <w:tcBorders>
              <w:top w:val="single" w:sz="4" w:space="0" w:color="000000"/>
              <w:left w:val="nil"/>
              <w:bottom w:val="single" w:sz="4" w:space="0" w:color="000000"/>
              <w:right w:val="single" w:sz="4" w:space="0" w:color="000000"/>
            </w:tcBorders>
          </w:tcPr>
          <w:p w14:paraId="5F914A68" w14:textId="77777777" w:rsidR="009A1130" w:rsidRPr="00F46FCF" w:rsidRDefault="009A1130" w:rsidP="009A1130">
            <w:pPr>
              <w:spacing w:after="0" w:line="240" w:lineRule="auto"/>
              <w:rPr>
                <w:rFonts w:ascii="Times New Roman" w:eastAsia="Times New Roman" w:hAnsi="Times New Roman" w:cs="Times New Roman"/>
                <w:sz w:val="28"/>
                <w:lang w:val="uk-UA"/>
              </w:rPr>
            </w:pPr>
          </w:p>
        </w:tc>
        <w:tc>
          <w:tcPr>
            <w:tcW w:w="2121" w:type="dxa"/>
            <w:tcBorders>
              <w:top w:val="single" w:sz="4" w:space="0" w:color="000000"/>
              <w:left w:val="single" w:sz="4" w:space="0" w:color="000000"/>
              <w:bottom w:val="single" w:sz="4" w:space="0" w:color="000000"/>
              <w:right w:val="nil"/>
            </w:tcBorders>
          </w:tcPr>
          <w:p w14:paraId="63E051EB"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lang w:val="uk-UA"/>
              </w:rPr>
              <w:t>15</w:t>
            </w:r>
          </w:p>
        </w:tc>
        <w:tc>
          <w:tcPr>
            <w:tcW w:w="333" w:type="dxa"/>
            <w:tcBorders>
              <w:top w:val="single" w:sz="4" w:space="0" w:color="000000"/>
              <w:left w:val="nil"/>
              <w:bottom w:val="single" w:sz="4" w:space="0" w:color="000000"/>
              <w:right w:val="single" w:sz="4" w:space="0" w:color="000000"/>
            </w:tcBorders>
          </w:tcPr>
          <w:p w14:paraId="2FB391EB" w14:textId="77777777" w:rsidR="009A1130" w:rsidRPr="00F46FCF" w:rsidRDefault="009A1130" w:rsidP="009A1130">
            <w:pPr>
              <w:spacing w:after="0" w:line="240" w:lineRule="auto"/>
              <w:rPr>
                <w:rFonts w:ascii="Times New Roman" w:eastAsia="Times New Roman" w:hAnsi="Times New Roman" w:cs="Times New Roman"/>
                <w:sz w:val="28"/>
                <w:lang w:val="uk-UA"/>
              </w:rPr>
            </w:pPr>
          </w:p>
        </w:tc>
        <w:tc>
          <w:tcPr>
            <w:tcW w:w="2360" w:type="dxa"/>
            <w:tcBorders>
              <w:top w:val="single" w:sz="4" w:space="0" w:color="000000"/>
              <w:left w:val="single" w:sz="4" w:space="0" w:color="000000"/>
              <w:bottom w:val="single" w:sz="4" w:space="0" w:color="000000"/>
              <w:right w:val="single" w:sz="4" w:space="0" w:color="000000"/>
            </w:tcBorders>
          </w:tcPr>
          <w:p w14:paraId="16F1AD47"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lang w:val="uk-UA"/>
              </w:rPr>
              <w:t>2/2</w:t>
            </w:r>
          </w:p>
        </w:tc>
      </w:tr>
      <w:tr w:rsidR="009A1130" w:rsidRPr="00F46FCF" w14:paraId="0A95C4D1" w14:textId="77777777" w:rsidTr="006E1341">
        <w:trPr>
          <w:trHeight w:val="316"/>
        </w:trPr>
        <w:tc>
          <w:tcPr>
            <w:tcW w:w="2234" w:type="dxa"/>
            <w:tcBorders>
              <w:top w:val="single" w:sz="4" w:space="0" w:color="000000"/>
              <w:left w:val="single" w:sz="4" w:space="0" w:color="000000"/>
              <w:bottom w:val="single" w:sz="4" w:space="0" w:color="000000"/>
              <w:right w:val="single" w:sz="4" w:space="0" w:color="000000"/>
            </w:tcBorders>
          </w:tcPr>
          <w:p w14:paraId="713147FB" w14:textId="77777777" w:rsidR="009A1130" w:rsidRPr="00F46FCF" w:rsidRDefault="009A1130" w:rsidP="009A1130">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Поливанівський ліцей</w:t>
            </w:r>
          </w:p>
        </w:tc>
        <w:tc>
          <w:tcPr>
            <w:tcW w:w="1546" w:type="dxa"/>
            <w:tcBorders>
              <w:top w:val="single" w:sz="4" w:space="0" w:color="000000"/>
              <w:left w:val="single" w:sz="4" w:space="0" w:color="000000"/>
              <w:bottom w:val="single" w:sz="4" w:space="0" w:color="000000"/>
              <w:right w:val="nil"/>
            </w:tcBorders>
          </w:tcPr>
          <w:p w14:paraId="0AA354D5"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Calibri" w:eastAsia="Calibri" w:hAnsi="Calibri" w:cs="Calibri"/>
                <w:lang w:val="uk-UA"/>
              </w:rPr>
              <w:t>11</w:t>
            </w:r>
          </w:p>
        </w:tc>
        <w:tc>
          <w:tcPr>
            <w:tcW w:w="440" w:type="dxa"/>
            <w:tcBorders>
              <w:top w:val="single" w:sz="4" w:space="0" w:color="000000"/>
              <w:left w:val="nil"/>
              <w:bottom w:val="single" w:sz="4" w:space="0" w:color="000000"/>
              <w:right w:val="single" w:sz="4" w:space="0" w:color="000000"/>
            </w:tcBorders>
          </w:tcPr>
          <w:p w14:paraId="36FA318B" w14:textId="77777777" w:rsidR="009A1130" w:rsidRPr="00F46FCF" w:rsidRDefault="009A1130" w:rsidP="009A1130">
            <w:pPr>
              <w:spacing w:after="0" w:line="240" w:lineRule="auto"/>
              <w:rPr>
                <w:rFonts w:ascii="Times New Roman" w:eastAsia="Times New Roman" w:hAnsi="Times New Roman" w:cs="Times New Roman"/>
                <w:sz w:val="28"/>
                <w:lang w:val="uk-UA"/>
              </w:rPr>
            </w:pPr>
          </w:p>
        </w:tc>
        <w:tc>
          <w:tcPr>
            <w:tcW w:w="2121" w:type="dxa"/>
            <w:tcBorders>
              <w:top w:val="single" w:sz="4" w:space="0" w:color="000000"/>
              <w:left w:val="single" w:sz="4" w:space="0" w:color="000000"/>
              <w:bottom w:val="single" w:sz="4" w:space="0" w:color="000000"/>
              <w:right w:val="nil"/>
            </w:tcBorders>
          </w:tcPr>
          <w:p w14:paraId="374B63E2"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Calibri" w:eastAsia="Calibri" w:hAnsi="Calibri" w:cs="Calibri"/>
                <w:lang w:val="uk-UA"/>
              </w:rPr>
              <w:t>14</w:t>
            </w:r>
          </w:p>
        </w:tc>
        <w:tc>
          <w:tcPr>
            <w:tcW w:w="333" w:type="dxa"/>
            <w:tcBorders>
              <w:top w:val="single" w:sz="4" w:space="0" w:color="000000"/>
              <w:left w:val="nil"/>
              <w:bottom w:val="single" w:sz="4" w:space="0" w:color="000000"/>
              <w:right w:val="single" w:sz="4" w:space="0" w:color="000000"/>
            </w:tcBorders>
          </w:tcPr>
          <w:p w14:paraId="6243AC64" w14:textId="77777777" w:rsidR="009A1130" w:rsidRPr="00F46FCF" w:rsidRDefault="009A1130" w:rsidP="009A1130">
            <w:pPr>
              <w:spacing w:after="0" w:line="240" w:lineRule="auto"/>
              <w:rPr>
                <w:rFonts w:ascii="Times New Roman" w:eastAsia="Times New Roman" w:hAnsi="Times New Roman" w:cs="Times New Roman"/>
                <w:sz w:val="28"/>
                <w:lang w:val="uk-UA"/>
              </w:rPr>
            </w:pPr>
          </w:p>
        </w:tc>
        <w:tc>
          <w:tcPr>
            <w:tcW w:w="2360" w:type="dxa"/>
            <w:tcBorders>
              <w:top w:val="single" w:sz="4" w:space="0" w:color="000000"/>
              <w:left w:val="single" w:sz="4" w:space="0" w:color="000000"/>
              <w:bottom w:val="single" w:sz="4" w:space="0" w:color="000000"/>
              <w:right w:val="single" w:sz="4" w:space="0" w:color="000000"/>
            </w:tcBorders>
          </w:tcPr>
          <w:p w14:paraId="5939699E"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Calibri" w:eastAsia="Calibri" w:hAnsi="Calibri" w:cs="Calibri"/>
                <w:lang w:val="uk-UA"/>
              </w:rPr>
              <w:t>2/2</w:t>
            </w:r>
          </w:p>
        </w:tc>
      </w:tr>
      <w:tr w:rsidR="009A1130" w:rsidRPr="00F46FCF" w14:paraId="77F3B02F" w14:textId="77777777" w:rsidTr="006E1341">
        <w:trPr>
          <w:trHeight w:val="312"/>
        </w:trPr>
        <w:tc>
          <w:tcPr>
            <w:tcW w:w="2234" w:type="dxa"/>
            <w:tcBorders>
              <w:top w:val="single" w:sz="4" w:space="0" w:color="000000"/>
              <w:left w:val="single" w:sz="4" w:space="0" w:color="000000"/>
              <w:bottom w:val="single" w:sz="4" w:space="0" w:color="000000"/>
              <w:right w:val="single" w:sz="4" w:space="0" w:color="000000"/>
            </w:tcBorders>
          </w:tcPr>
          <w:p w14:paraId="2EAC476A" w14:textId="77777777" w:rsidR="009A1130" w:rsidRPr="00F46FCF" w:rsidRDefault="009A1130" w:rsidP="009A1130">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4"/>
                <w:lang w:val="uk-UA"/>
              </w:rPr>
              <w:t>Почино-Софіївський ліцей</w:t>
            </w:r>
          </w:p>
        </w:tc>
        <w:tc>
          <w:tcPr>
            <w:tcW w:w="1546" w:type="dxa"/>
            <w:tcBorders>
              <w:top w:val="single" w:sz="4" w:space="0" w:color="000000"/>
              <w:left w:val="single" w:sz="4" w:space="0" w:color="000000"/>
              <w:bottom w:val="single" w:sz="4" w:space="0" w:color="000000"/>
              <w:right w:val="nil"/>
            </w:tcBorders>
          </w:tcPr>
          <w:p w14:paraId="223C7DE8"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lang w:val="uk-UA"/>
              </w:rPr>
              <w:t>5</w:t>
            </w:r>
          </w:p>
        </w:tc>
        <w:tc>
          <w:tcPr>
            <w:tcW w:w="440" w:type="dxa"/>
            <w:tcBorders>
              <w:top w:val="single" w:sz="4" w:space="0" w:color="000000"/>
              <w:left w:val="nil"/>
              <w:bottom w:val="single" w:sz="4" w:space="0" w:color="000000"/>
              <w:right w:val="single" w:sz="4" w:space="0" w:color="000000"/>
            </w:tcBorders>
          </w:tcPr>
          <w:p w14:paraId="05B7034E" w14:textId="77777777" w:rsidR="009A1130" w:rsidRPr="00F46FCF" w:rsidRDefault="009A1130" w:rsidP="009A1130">
            <w:pPr>
              <w:spacing w:after="0" w:line="240" w:lineRule="auto"/>
              <w:rPr>
                <w:rFonts w:ascii="Times New Roman" w:eastAsia="Times New Roman" w:hAnsi="Times New Roman" w:cs="Times New Roman"/>
                <w:sz w:val="28"/>
                <w:lang w:val="uk-UA"/>
              </w:rPr>
            </w:pPr>
          </w:p>
        </w:tc>
        <w:tc>
          <w:tcPr>
            <w:tcW w:w="2121" w:type="dxa"/>
            <w:tcBorders>
              <w:top w:val="single" w:sz="4" w:space="0" w:color="000000"/>
              <w:left w:val="single" w:sz="4" w:space="0" w:color="000000"/>
              <w:bottom w:val="single" w:sz="4" w:space="0" w:color="000000"/>
              <w:right w:val="nil"/>
            </w:tcBorders>
          </w:tcPr>
          <w:p w14:paraId="59066887"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lang w:val="uk-UA"/>
              </w:rPr>
              <w:t>16</w:t>
            </w:r>
          </w:p>
        </w:tc>
        <w:tc>
          <w:tcPr>
            <w:tcW w:w="333" w:type="dxa"/>
            <w:tcBorders>
              <w:top w:val="single" w:sz="4" w:space="0" w:color="000000"/>
              <w:left w:val="nil"/>
              <w:bottom w:val="single" w:sz="4" w:space="0" w:color="000000"/>
              <w:right w:val="single" w:sz="4" w:space="0" w:color="000000"/>
            </w:tcBorders>
          </w:tcPr>
          <w:p w14:paraId="65E4EECA" w14:textId="77777777" w:rsidR="009A1130" w:rsidRPr="00F46FCF" w:rsidRDefault="009A1130" w:rsidP="009A1130">
            <w:pPr>
              <w:spacing w:after="0" w:line="240" w:lineRule="auto"/>
              <w:rPr>
                <w:rFonts w:ascii="Times New Roman" w:eastAsia="Times New Roman" w:hAnsi="Times New Roman" w:cs="Times New Roman"/>
                <w:sz w:val="28"/>
                <w:lang w:val="uk-UA"/>
              </w:rPr>
            </w:pPr>
          </w:p>
        </w:tc>
        <w:tc>
          <w:tcPr>
            <w:tcW w:w="2360" w:type="dxa"/>
            <w:tcBorders>
              <w:top w:val="single" w:sz="4" w:space="0" w:color="000000"/>
              <w:left w:val="single" w:sz="4" w:space="0" w:color="000000"/>
              <w:bottom w:val="single" w:sz="4" w:space="0" w:color="000000"/>
              <w:right w:val="single" w:sz="4" w:space="0" w:color="000000"/>
            </w:tcBorders>
          </w:tcPr>
          <w:p w14:paraId="1AA99CDE"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lang w:val="uk-UA"/>
              </w:rPr>
              <w:t>2/2</w:t>
            </w:r>
          </w:p>
        </w:tc>
      </w:tr>
      <w:tr w:rsidR="009A1130" w:rsidRPr="00F46FCF" w14:paraId="0DD4878F" w14:textId="77777777" w:rsidTr="006E1341">
        <w:trPr>
          <w:trHeight w:val="590"/>
        </w:trPr>
        <w:tc>
          <w:tcPr>
            <w:tcW w:w="2234" w:type="dxa"/>
            <w:tcBorders>
              <w:top w:val="single" w:sz="4" w:space="0" w:color="000000"/>
              <w:left w:val="single" w:sz="4" w:space="0" w:color="000000"/>
              <w:bottom w:val="single" w:sz="4" w:space="0" w:color="000000"/>
              <w:right w:val="single" w:sz="4" w:space="0" w:color="000000"/>
            </w:tcBorders>
          </w:tcPr>
          <w:p w14:paraId="5ABAFC79" w14:textId="77777777" w:rsidR="009A1130" w:rsidRPr="00F46FCF" w:rsidRDefault="009A1130" w:rsidP="009A1130">
            <w:pPr>
              <w:spacing w:after="0" w:line="240" w:lineRule="auto"/>
              <w:jc w:val="center"/>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Казначеївський ліцей імені Якова Губи Магдалинівської селищної ради</w:t>
            </w:r>
          </w:p>
        </w:tc>
        <w:tc>
          <w:tcPr>
            <w:tcW w:w="1546" w:type="dxa"/>
            <w:tcBorders>
              <w:top w:val="single" w:sz="4" w:space="0" w:color="000000"/>
              <w:left w:val="single" w:sz="4" w:space="0" w:color="000000"/>
              <w:bottom w:val="single" w:sz="4" w:space="0" w:color="000000"/>
              <w:right w:val="nil"/>
            </w:tcBorders>
            <w:vAlign w:val="center"/>
          </w:tcPr>
          <w:p w14:paraId="5274A278"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5</w:t>
            </w:r>
          </w:p>
        </w:tc>
        <w:tc>
          <w:tcPr>
            <w:tcW w:w="440" w:type="dxa"/>
            <w:tcBorders>
              <w:top w:val="single" w:sz="4" w:space="0" w:color="000000"/>
              <w:left w:val="nil"/>
              <w:bottom w:val="single" w:sz="4" w:space="0" w:color="000000"/>
              <w:right w:val="single" w:sz="4" w:space="0" w:color="000000"/>
            </w:tcBorders>
          </w:tcPr>
          <w:p w14:paraId="5F89C0BD" w14:textId="77777777" w:rsidR="009A1130" w:rsidRPr="00F46FCF" w:rsidRDefault="009A1130" w:rsidP="009A1130">
            <w:pPr>
              <w:spacing w:after="0" w:line="240" w:lineRule="auto"/>
              <w:rPr>
                <w:rFonts w:ascii="Times New Roman" w:eastAsia="Times New Roman" w:hAnsi="Times New Roman" w:cs="Times New Roman"/>
                <w:sz w:val="28"/>
                <w:lang w:val="uk-UA"/>
              </w:rPr>
            </w:pPr>
          </w:p>
        </w:tc>
        <w:tc>
          <w:tcPr>
            <w:tcW w:w="2121" w:type="dxa"/>
            <w:tcBorders>
              <w:top w:val="single" w:sz="4" w:space="0" w:color="000000"/>
              <w:left w:val="single" w:sz="4" w:space="0" w:color="000000"/>
              <w:bottom w:val="single" w:sz="4" w:space="0" w:color="000000"/>
              <w:right w:val="nil"/>
            </w:tcBorders>
            <w:vAlign w:val="center"/>
          </w:tcPr>
          <w:p w14:paraId="42B4091F"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21</w:t>
            </w:r>
          </w:p>
        </w:tc>
        <w:tc>
          <w:tcPr>
            <w:tcW w:w="333" w:type="dxa"/>
            <w:tcBorders>
              <w:top w:val="single" w:sz="4" w:space="0" w:color="000000"/>
              <w:left w:val="nil"/>
              <w:bottom w:val="single" w:sz="4" w:space="0" w:color="000000"/>
              <w:right w:val="single" w:sz="4" w:space="0" w:color="000000"/>
            </w:tcBorders>
          </w:tcPr>
          <w:p w14:paraId="0FCECAC6" w14:textId="77777777" w:rsidR="009A1130" w:rsidRPr="00F46FCF" w:rsidRDefault="009A1130" w:rsidP="009A1130">
            <w:pPr>
              <w:spacing w:after="0" w:line="240" w:lineRule="auto"/>
              <w:rPr>
                <w:rFonts w:ascii="Times New Roman" w:eastAsia="Times New Roman" w:hAnsi="Times New Roman" w:cs="Times New Roman"/>
                <w:sz w:val="28"/>
                <w:lang w:val="uk-UA"/>
              </w:rPr>
            </w:pPr>
          </w:p>
        </w:tc>
        <w:tc>
          <w:tcPr>
            <w:tcW w:w="2360" w:type="dxa"/>
            <w:tcBorders>
              <w:top w:val="single" w:sz="4" w:space="0" w:color="000000"/>
              <w:left w:val="single" w:sz="4" w:space="0" w:color="000000"/>
              <w:bottom w:val="single" w:sz="4" w:space="0" w:color="000000"/>
              <w:right w:val="single" w:sz="4" w:space="0" w:color="000000"/>
            </w:tcBorders>
            <w:vAlign w:val="center"/>
          </w:tcPr>
          <w:p w14:paraId="0B45BF9C"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3/2</w:t>
            </w:r>
          </w:p>
        </w:tc>
      </w:tr>
      <w:tr w:rsidR="009A1130" w:rsidRPr="00F46FCF" w14:paraId="6C8B9BAE" w14:textId="77777777" w:rsidTr="006E1341">
        <w:trPr>
          <w:trHeight w:val="312"/>
        </w:trPr>
        <w:tc>
          <w:tcPr>
            <w:tcW w:w="2234" w:type="dxa"/>
            <w:tcBorders>
              <w:top w:val="single" w:sz="4" w:space="0" w:color="000000"/>
              <w:left w:val="single" w:sz="4" w:space="0" w:color="000000"/>
              <w:bottom w:val="single" w:sz="4" w:space="0" w:color="000000"/>
              <w:right w:val="single" w:sz="4" w:space="0" w:color="000000"/>
            </w:tcBorders>
          </w:tcPr>
          <w:p w14:paraId="2D614228" w14:textId="77777777" w:rsidR="009A1130" w:rsidRPr="00F46FCF" w:rsidRDefault="009A1130" w:rsidP="009A1130">
            <w:pPr>
              <w:spacing w:after="0" w:line="240" w:lineRule="auto"/>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Шевченківський ліцей Магдалинівської селищної ради</w:t>
            </w:r>
          </w:p>
        </w:tc>
        <w:tc>
          <w:tcPr>
            <w:tcW w:w="1546" w:type="dxa"/>
            <w:tcBorders>
              <w:top w:val="single" w:sz="4" w:space="0" w:color="000000"/>
              <w:left w:val="single" w:sz="4" w:space="0" w:color="000000"/>
              <w:bottom w:val="single" w:sz="4" w:space="0" w:color="000000"/>
              <w:right w:val="nil"/>
            </w:tcBorders>
          </w:tcPr>
          <w:p w14:paraId="0733BDC5"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10</w:t>
            </w:r>
          </w:p>
        </w:tc>
        <w:tc>
          <w:tcPr>
            <w:tcW w:w="440" w:type="dxa"/>
            <w:tcBorders>
              <w:top w:val="single" w:sz="4" w:space="0" w:color="000000"/>
              <w:left w:val="nil"/>
              <w:bottom w:val="single" w:sz="4" w:space="0" w:color="000000"/>
              <w:right w:val="single" w:sz="4" w:space="0" w:color="000000"/>
            </w:tcBorders>
          </w:tcPr>
          <w:p w14:paraId="6703DBBF" w14:textId="77777777" w:rsidR="009A1130" w:rsidRPr="00F46FCF" w:rsidRDefault="009A1130" w:rsidP="009A1130">
            <w:pPr>
              <w:spacing w:after="0" w:line="240" w:lineRule="auto"/>
              <w:rPr>
                <w:rFonts w:ascii="Times New Roman" w:eastAsia="Times New Roman" w:hAnsi="Times New Roman" w:cs="Times New Roman"/>
                <w:sz w:val="28"/>
                <w:lang w:val="uk-UA"/>
              </w:rPr>
            </w:pPr>
          </w:p>
        </w:tc>
        <w:tc>
          <w:tcPr>
            <w:tcW w:w="2121" w:type="dxa"/>
            <w:tcBorders>
              <w:top w:val="single" w:sz="4" w:space="0" w:color="000000"/>
              <w:left w:val="single" w:sz="4" w:space="0" w:color="000000"/>
              <w:bottom w:val="single" w:sz="4" w:space="0" w:color="000000"/>
              <w:right w:val="nil"/>
            </w:tcBorders>
          </w:tcPr>
          <w:p w14:paraId="1A121C89"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10</w:t>
            </w:r>
          </w:p>
        </w:tc>
        <w:tc>
          <w:tcPr>
            <w:tcW w:w="333" w:type="dxa"/>
            <w:tcBorders>
              <w:top w:val="single" w:sz="4" w:space="0" w:color="000000"/>
              <w:left w:val="nil"/>
              <w:bottom w:val="single" w:sz="4" w:space="0" w:color="000000"/>
              <w:right w:val="single" w:sz="4" w:space="0" w:color="000000"/>
            </w:tcBorders>
          </w:tcPr>
          <w:p w14:paraId="43DD67B2" w14:textId="77777777" w:rsidR="009A1130" w:rsidRPr="00F46FCF" w:rsidRDefault="009A1130" w:rsidP="009A1130">
            <w:pPr>
              <w:spacing w:after="0" w:line="240" w:lineRule="auto"/>
              <w:rPr>
                <w:rFonts w:ascii="Times New Roman" w:eastAsia="Times New Roman" w:hAnsi="Times New Roman" w:cs="Times New Roman"/>
                <w:sz w:val="28"/>
                <w:lang w:val="uk-UA"/>
              </w:rPr>
            </w:pPr>
          </w:p>
        </w:tc>
        <w:tc>
          <w:tcPr>
            <w:tcW w:w="2360" w:type="dxa"/>
            <w:tcBorders>
              <w:top w:val="single" w:sz="4" w:space="0" w:color="000000"/>
              <w:left w:val="single" w:sz="4" w:space="0" w:color="000000"/>
              <w:bottom w:val="single" w:sz="4" w:space="0" w:color="000000"/>
              <w:right w:val="single" w:sz="4" w:space="0" w:color="000000"/>
            </w:tcBorders>
          </w:tcPr>
          <w:p w14:paraId="1FDFECC9"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2/2</w:t>
            </w:r>
          </w:p>
        </w:tc>
      </w:tr>
      <w:tr w:rsidR="009A1130" w:rsidRPr="00F46FCF" w14:paraId="146F771B" w14:textId="77777777" w:rsidTr="006E1341">
        <w:trPr>
          <w:trHeight w:val="312"/>
        </w:trPr>
        <w:tc>
          <w:tcPr>
            <w:tcW w:w="2234" w:type="dxa"/>
            <w:tcBorders>
              <w:top w:val="single" w:sz="4" w:space="0" w:color="000000"/>
              <w:left w:val="single" w:sz="4" w:space="0" w:color="000000"/>
              <w:bottom w:val="single" w:sz="4" w:space="0" w:color="000000"/>
              <w:right w:val="single" w:sz="4" w:space="0" w:color="000000"/>
            </w:tcBorders>
          </w:tcPr>
          <w:p w14:paraId="42E0590C" w14:textId="77777777" w:rsidR="009A1130" w:rsidRPr="00F46FCF" w:rsidRDefault="009A1130" w:rsidP="009A1130">
            <w:pPr>
              <w:spacing w:after="0" w:line="240" w:lineRule="auto"/>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Шевський ліцей Магдалинівської селищної ради</w:t>
            </w:r>
          </w:p>
        </w:tc>
        <w:tc>
          <w:tcPr>
            <w:tcW w:w="1546" w:type="dxa"/>
            <w:tcBorders>
              <w:top w:val="single" w:sz="4" w:space="0" w:color="000000"/>
              <w:left w:val="single" w:sz="4" w:space="0" w:color="000000"/>
              <w:bottom w:val="single" w:sz="4" w:space="0" w:color="000000"/>
              <w:right w:val="nil"/>
            </w:tcBorders>
          </w:tcPr>
          <w:p w14:paraId="33C4FE7F"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10</w:t>
            </w:r>
          </w:p>
        </w:tc>
        <w:tc>
          <w:tcPr>
            <w:tcW w:w="440" w:type="dxa"/>
            <w:tcBorders>
              <w:top w:val="single" w:sz="4" w:space="0" w:color="000000"/>
              <w:left w:val="nil"/>
              <w:bottom w:val="single" w:sz="4" w:space="0" w:color="000000"/>
              <w:right w:val="single" w:sz="4" w:space="0" w:color="000000"/>
            </w:tcBorders>
          </w:tcPr>
          <w:p w14:paraId="27641F83" w14:textId="77777777" w:rsidR="009A1130" w:rsidRPr="00F46FCF" w:rsidRDefault="009A1130" w:rsidP="009A1130">
            <w:pPr>
              <w:spacing w:after="0" w:line="240" w:lineRule="auto"/>
              <w:rPr>
                <w:rFonts w:ascii="Times New Roman" w:eastAsia="Times New Roman" w:hAnsi="Times New Roman" w:cs="Times New Roman"/>
                <w:sz w:val="28"/>
                <w:lang w:val="uk-UA"/>
              </w:rPr>
            </w:pPr>
          </w:p>
        </w:tc>
        <w:tc>
          <w:tcPr>
            <w:tcW w:w="2121" w:type="dxa"/>
            <w:tcBorders>
              <w:top w:val="single" w:sz="4" w:space="0" w:color="000000"/>
              <w:left w:val="single" w:sz="4" w:space="0" w:color="000000"/>
              <w:bottom w:val="single" w:sz="4" w:space="0" w:color="000000"/>
              <w:right w:val="nil"/>
            </w:tcBorders>
          </w:tcPr>
          <w:p w14:paraId="4719A21B"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15</w:t>
            </w:r>
          </w:p>
        </w:tc>
        <w:tc>
          <w:tcPr>
            <w:tcW w:w="333" w:type="dxa"/>
            <w:tcBorders>
              <w:top w:val="single" w:sz="4" w:space="0" w:color="000000"/>
              <w:left w:val="nil"/>
              <w:bottom w:val="single" w:sz="4" w:space="0" w:color="000000"/>
              <w:right w:val="single" w:sz="4" w:space="0" w:color="000000"/>
            </w:tcBorders>
          </w:tcPr>
          <w:p w14:paraId="3D6CC485" w14:textId="77777777" w:rsidR="009A1130" w:rsidRPr="00F46FCF" w:rsidRDefault="009A1130" w:rsidP="009A1130">
            <w:pPr>
              <w:spacing w:after="0" w:line="240" w:lineRule="auto"/>
              <w:rPr>
                <w:rFonts w:ascii="Times New Roman" w:eastAsia="Times New Roman" w:hAnsi="Times New Roman" w:cs="Times New Roman"/>
                <w:sz w:val="28"/>
                <w:lang w:val="uk-UA"/>
              </w:rPr>
            </w:pPr>
          </w:p>
        </w:tc>
        <w:tc>
          <w:tcPr>
            <w:tcW w:w="2360" w:type="dxa"/>
            <w:tcBorders>
              <w:top w:val="single" w:sz="4" w:space="0" w:color="000000"/>
              <w:left w:val="single" w:sz="4" w:space="0" w:color="000000"/>
              <w:bottom w:val="single" w:sz="4" w:space="0" w:color="000000"/>
              <w:right w:val="single" w:sz="4" w:space="0" w:color="000000"/>
            </w:tcBorders>
          </w:tcPr>
          <w:p w14:paraId="10BBEC93"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2/2</w:t>
            </w:r>
          </w:p>
        </w:tc>
      </w:tr>
      <w:tr w:rsidR="009A1130" w:rsidRPr="00F46FCF" w14:paraId="477363A2" w14:textId="77777777" w:rsidTr="006E1341">
        <w:trPr>
          <w:trHeight w:val="312"/>
        </w:trPr>
        <w:tc>
          <w:tcPr>
            <w:tcW w:w="2234" w:type="dxa"/>
            <w:tcBorders>
              <w:top w:val="single" w:sz="4" w:space="0" w:color="000000"/>
              <w:left w:val="single" w:sz="4" w:space="0" w:color="000000"/>
              <w:bottom w:val="single" w:sz="4" w:space="0" w:color="000000"/>
              <w:right w:val="single" w:sz="4" w:space="0" w:color="000000"/>
            </w:tcBorders>
          </w:tcPr>
          <w:p w14:paraId="13390706" w14:textId="77777777" w:rsidR="009A1130" w:rsidRPr="00F46FCF" w:rsidRDefault="009A1130" w:rsidP="009A1130">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4"/>
                <w:szCs w:val="24"/>
                <w:lang w:val="uk-UA"/>
              </w:rPr>
              <w:t>Оленівський ліцей Магдалинівської селищної ради</w:t>
            </w:r>
          </w:p>
        </w:tc>
        <w:tc>
          <w:tcPr>
            <w:tcW w:w="1546" w:type="dxa"/>
            <w:tcBorders>
              <w:top w:val="single" w:sz="4" w:space="0" w:color="000000"/>
              <w:left w:val="single" w:sz="4" w:space="0" w:color="000000"/>
              <w:bottom w:val="single" w:sz="4" w:space="0" w:color="000000"/>
              <w:right w:val="nil"/>
            </w:tcBorders>
          </w:tcPr>
          <w:p w14:paraId="0DCF3E36"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w:t>
            </w:r>
          </w:p>
        </w:tc>
        <w:tc>
          <w:tcPr>
            <w:tcW w:w="440" w:type="dxa"/>
            <w:tcBorders>
              <w:top w:val="single" w:sz="4" w:space="0" w:color="000000"/>
              <w:left w:val="nil"/>
              <w:bottom w:val="single" w:sz="4" w:space="0" w:color="000000"/>
              <w:right w:val="single" w:sz="4" w:space="0" w:color="000000"/>
            </w:tcBorders>
          </w:tcPr>
          <w:p w14:paraId="6292469A" w14:textId="77777777" w:rsidR="009A1130" w:rsidRPr="00F46FCF" w:rsidRDefault="009A1130" w:rsidP="009A1130">
            <w:pPr>
              <w:spacing w:after="0" w:line="240" w:lineRule="auto"/>
              <w:rPr>
                <w:rFonts w:ascii="Times New Roman" w:eastAsia="Times New Roman" w:hAnsi="Times New Roman" w:cs="Times New Roman"/>
                <w:sz w:val="28"/>
                <w:lang w:val="uk-UA"/>
              </w:rPr>
            </w:pPr>
          </w:p>
        </w:tc>
        <w:tc>
          <w:tcPr>
            <w:tcW w:w="2121" w:type="dxa"/>
            <w:tcBorders>
              <w:top w:val="single" w:sz="4" w:space="0" w:color="000000"/>
              <w:left w:val="single" w:sz="4" w:space="0" w:color="000000"/>
              <w:bottom w:val="single" w:sz="4" w:space="0" w:color="000000"/>
              <w:right w:val="nil"/>
            </w:tcBorders>
          </w:tcPr>
          <w:p w14:paraId="20AB6980"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10</w:t>
            </w:r>
          </w:p>
        </w:tc>
        <w:tc>
          <w:tcPr>
            <w:tcW w:w="333" w:type="dxa"/>
            <w:tcBorders>
              <w:top w:val="single" w:sz="4" w:space="0" w:color="000000"/>
              <w:left w:val="nil"/>
              <w:bottom w:val="single" w:sz="4" w:space="0" w:color="000000"/>
              <w:right w:val="single" w:sz="4" w:space="0" w:color="000000"/>
            </w:tcBorders>
          </w:tcPr>
          <w:p w14:paraId="6AFB0806" w14:textId="77777777" w:rsidR="009A1130" w:rsidRPr="00F46FCF" w:rsidRDefault="009A1130" w:rsidP="009A1130">
            <w:pPr>
              <w:spacing w:after="0" w:line="240" w:lineRule="auto"/>
              <w:rPr>
                <w:rFonts w:ascii="Times New Roman" w:eastAsia="Times New Roman" w:hAnsi="Times New Roman" w:cs="Times New Roman"/>
                <w:sz w:val="28"/>
                <w:lang w:val="uk-UA"/>
              </w:rPr>
            </w:pPr>
          </w:p>
        </w:tc>
        <w:tc>
          <w:tcPr>
            <w:tcW w:w="2360" w:type="dxa"/>
            <w:tcBorders>
              <w:top w:val="single" w:sz="4" w:space="0" w:color="000000"/>
              <w:left w:val="single" w:sz="4" w:space="0" w:color="000000"/>
              <w:bottom w:val="single" w:sz="4" w:space="0" w:color="000000"/>
              <w:right w:val="single" w:sz="4" w:space="0" w:color="000000"/>
            </w:tcBorders>
          </w:tcPr>
          <w:p w14:paraId="3B6FB4AF"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2/2</w:t>
            </w:r>
          </w:p>
        </w:tc>
      </w:tr>
      <w:tr w:rsidR="009A1130" w:rsidRPr="00F46FCF" w14:paraId="0D5EC54C" w14:textId="77777777" w:rsidTr="006E1341">
        <w:trPr>
          <w:trHeight w:val="312"/>
        </w:trPr>
        <w:tc>
          <w:tcPr>
            <w:tcW w:w="2234" w:type="dxa"/>
            <w:tcBorders>
              <w:top w:val="single" w:sz="4" w:space="0" w:color="000000"/>
              <w:left w:val="single" w:sz="4" w:space="0" w:color="000000"/>
              <w:bottom w:val="single" w:sz="4" w:space="0" w:color="000000"/>
              <w:right w:val="single" w:sz="4" w:space="0" w:color="000000"/>
            </w:tcBorders>
          </w:tcPr>
          <w:p w14:paraId="30C21153" w14:textId="77777777" w:rsidR="009A1130" w:rsidRPr="00F46FCF" w:rsidRDefault="009A1130" w:rsidP="009A1130">
            <w:pPr>
              <w:spacing w:after="0" w:line="240" w:lineRule="auto"/>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Очеретуватівський ліцей Магдалинівської селищної ради</w:t>
            </w:r>
          </w:p>
        </w:tc>
        <w:tc>
          <w:tcPr>
            <w:tcW w:w="1546" w:type="dxa"/>
            <w:tcBorders>
              <w:top w:val="single" w:sz="4" w:space="0" w:color="000000"/>
              <w:left w:val="single" w:sz="4" w:space="0" w:color="000000"/>
              <w:bottom w:val="single" w:sz="4" w:space="0" w:color="000000"/>
              <w:right w:val="nil"/>
            </w:tcBorders>
          </w:tcPr>
          <w:p w14:paraId="201F5DF8"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5</w:t>
            </w:r>
          </w:p>
        </w:tc>
        <w:tc>
          <w:tcPr>
            <w:tcW w:w="440" w:type="dxa"/>
            <w:tcBorders>
              <w:top w:val="single" w:sz="4" w:space="0" w:color="000000"/>
              <w:left w:val="nil"/>
              <w:bottom w:val="single" w:sz="4" w:space="0" w:color="000000"/>
              <w:right w:val="single" w:sz="4" w:space="0" w:color="000000"/>
            </w:tcBorders>
          </w:tcPr>
          <w:p w14:paraId="6E64AB23" w14:textId="77777777" w:rsidR="009A1130" w:rsidRPr="00F46FCF" w:rsidRDefault="009A1130" w:rsidP="009A1130">
            <w:pPr>
              <w:spacing w:after="0" w:line="240" w:lineRule="auto"/>
              <w:rPr>
                <w:rFonts w:ascii="Times New Roman" w:eastAsia="Times New Roman" w:hAnsi="Times New Roman" w:cs="Times New Roman"/>
                <w:sz w:val="28"/>
                <w:lang w:val="uk-UA"/>
              </w:rPr>
            </w:pPr>
          </w:p>
        </w:tc>
        <w:tc>
          <w:tcPr>
            <w:tcW w:w="2121" w:type="dxa"/>
            <w:tcBorders>
              <w:top w:val="single" w:sz="4" w:space="0" w:color="000000"/>
              <w:left w:val="single" w:sz="4" w:space="0" w:color="000000"/>
              <w:bottom w:val="single" w:sz="4" w:space="0" w:color="000000"/>
              <w:right w:val="nil"/>
            </w:tcBorders>
          </w:tcPr>
          <w:p w14:paraId="270658D3"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20</w:t>
            </w:r>
          </w:p>
        </w:tc>
        <w:tc>
          <w:tcPr>
            <w:tcW w:w="333" w:type="dxa"/>
            <w:tcBorders>
              <w:top w:val="single" w:sz="4" w:space="0" w:color="000000"/>
              <w:left w:val="nil"/>
              <w:bottom w:val="single" w:sz="4" w:space="0" w:color="000000"/>
              <w:right w:val="single" w:sz="4" w:space="0" w:color="000000"/>
            </w:tcBorders>
          </w:tcPr>
          <w:p w14:paraId="398A5AEA" w14:textId="77777777" w:rsidR="009A1130" w:rsidRPr="00F46FCF" w:rsidRDefault="009A1130" w:rsidP="009A1130">
            <w:pPr>
              <w:spacing w:after="0" w:line="240" w:lineRule="auto"/>
              <w:rPr>
                <w:rFonts w:ascii="Times New Roman" w:eastAsia="Times New Roman" w:hAnsi="Times New Roman" w:cs="Times New Roman"/>
                <w:sz w:val="28"/>
                <w:lang w:val="uk-UA"/>
              </w:rPr>
            </w:pPr>
          </w:p>
        </w:tc>
        <w:tc>
          <w:tcPr>
            <w:tcW w:w="2360" w:type="dxa"/>
            <w:tcBorders>
              <w:top w:val="single" w:sz="4" w:space="0" w:color="000000"/>
              <w:left w:val="single" w:sz="4" w:space="0" w:color="000000"/>
              <w:bottom w:val="single" w:sz="4" w:space="0" w:color="000000"/>
              <w:right w:val="single" w:sz="4" w:space="0" w:color="000000"/>
            </w:tcBorders>
          </w:tcPr>
          <w:p w14:paraId="0BCE88B2"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2/2</w:t>
            </w:r>
          </w:p>
        </w:tc>
      </w:tr>
      <w:tr w:rsidR="009A1130" w:rsidRPr="00F46FCF" w14:paraId="6ABEA9AF" w14:textId="77777777" w:rsidTr="006E1341">
        <w:trPr>
          <w:trHeight w:val="316"/>
        </w:trPr>
        <w:tc>
          <w:tcPr>
            <w:tcW w:w="2234" w:type="dxa"/>
            <w:tcBorders>
              <w:top w:val="single" w:sz="4" w:space="0" w:color="000000"/>
              <w:left w:val="single" w:sz="4" w:space="0" w:color="000000"/>
              <w:bottom w:val="single" w:sz="4" w:space="0" w:color="000000"/>
              <w:right w:val="single" w:sz="4" w:space="0" w:color="000000"/>
            </w:tcBorders>
          </w:tcPr>
          <w:p w14:paraId="07C3A3AB"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b/>
                <w:lang w:val="uk-UA"/>
              </w:rPr>
              <w:t>Всього</w:t>
            </w:r>
          </w:p>
        </w:tc>
        <w:tc>
          <w:tcPr>
            <w:tcW w:w="1546" w:type="dxa"/>
            <w:tcBorders>
              <w:top w:val="single" w:sz="4" w:space="0" w:color="000000"/>
              <w:left w:val="single" w:sz="4" w:space="0" w:color="000000"/>
              <w:bottom w:val="single" w:sz="4" w:space="0" w:color="000000"/>
              <w:right w:val="nil"/>
            </w:tcBorders>
          </w:tcPr>
          <w:p w14:paraId="776A8D4B" w14:textId="77777777" w:rsidR="009A1130" w:rsidRPr="00F46FCF" w:rsidRDefault="009A1130" w:rsidP="009A1130">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         177</w:t>
            </w:r>
          </w:p>
        </w:tc>
        <w:tc>
          <w:tcPr>
            <w:tcW w:w="440" w:type="dxa"/>
            <w:tcBorders>
              <w:top w:val="single" w:sz="4" w:space="0" w:color="000000"/>
              <w:left w:val="nil"/>
              <w:bottom w:val="single" w:sz="4" w:space="0" w:color="000000"/>
              <w:right w:val="single" w:sz="4" w:space="0" w:color="000000"/>
            </w:tcBorders>
          </w:tcPr>
          <w:p w14:paraId="4DBB5C99" w14:textId="77777777" w:rsidR="009A1130" w:rsidRPr="00F46FCF" w:rsidRDefault="009A1130" w:rsidP="009A1130">
            <w:pPr>
              <w:spacing w:after="0" w:line="240" w:lineRule="auto"/>
              <w:jc w:val="both"/>
              <w:rPr>
                <w:rFonts w:ascii="Times New Roman" w:eastAsia="Times New Roman" w:hAnsi="Times New Roman" w:cs="Times New Roman"/>
                <w:sz w:val="28"/>
                <w:lang w:val="uk-UA"/>
              </w:rPr>
            </w:pPr>
          </w:p>
        </w:tc>
        <w:tc>
          <w:tcPr>
            <w:tcW w:w="2121" w:type="dxa"/>
            <w:tcBorders>
              <w:top w:val="single" w:sz="4" w:space="0" w:color="000000"/>
              <w:left w:val="single" w:sz="4" w:space="0" w:color="000000"/>
              <w:bottom w:val="single" w:sz="4" w:space="0" w:color="000000"/>
              <w:right w:val="nil"/>
            </w:tcBorders>
          </w:tcPr>
          <w:p w14:paraId="27DC3838" w14:textId="77777777" w:rsidR="009A1130" w:rsidRPr="00F46FCF" w:rsidRDefault="009A1130" w:rsidP="009A1130">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               371</w:t>
            </w:r>
          </w:p>
        </w:tc>
        <w:tc>
          <w:tcPr>
            <w:tcW w:w="333" w:type="dxa"/>
            <w:tcBorders>
              <w:top w:val="single" w:sz="4" w:space="0" w:color="000000"/>
              <w:left w:val="nil"/>
              <w:bottom w:val="single" w:sz="4" w:space="0" w:color="000000"/>
              <w:right w:val="single" w:sz="4" w:space="0" w:color="000000"/>
            </w:tcBorders>
          </w:tcPr>
          <w:p w14:paraId="46657FA1" w14:textId="77777777" w:rsidR="009A1130" w:rsidRPr="00F46FCF" w:rsidRDefault="009A1130" w:rsidP="009A1130">
            <w:pPr>
              <w:spacing w:after="0" w:line="240" w:lineRule="auto"/>
              <w:jc w:val="both"/>
              <w:rPr>
                <w:rFonts w:ascii="Times New Roman" w:eastAsia="Times New Roman" w:hAnsi="Times New Roman" w:cs="Times New Roman"/>
                <w:sz w:val="28"/>
                <w:lang w:val="uk-UA"/>
              </w:rPr>
            </w:pPr>
          </w:p>
        </w:tc>
        <w:tc>
          <w:tcPr>
            <w:tcW w:w="2360" w:type="dxa"/>
            <w:tcBorders>
              <w:top w:val="single" w:sz="4" w:space="0" w:color="000000"/>
              <w:left w:val="single" w:sz="4" w:space="0" w:color="000000"/>
              <w:bottom w:val="single" w:sz="4" w:space="0" w:color="000000"/>
              <w:right w:val="single" w:sz="4" w:space="0" w:color="000000"/>
            </w:tcBorders>
          </w:tcPr>
          <w:p w14:paraId="3EDE21AC" w14:textId="77777777" w:rsidR="009A1130" w:rsidRPr="00F46FCF" w:rsidRDefault="009A1130" w:rsidP="009A1130">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38/96</w:t>
            </w:r>
          </w:p>
        </w:tc>
      </w:tr>
    </w:tbl>
    <w:p w14:paraId="2F80957D" w14:textId="77777777" w:rsidR="00EC13EE" w:rsidRPr="00F46FCF" w:rsidRDefault="00EC13EE" w:rsidP="009A1130">
      <w:pPr>
        <w:spacing w:after="0" w:line="240" w:lineRule="auto"/>
        <w:ind w:hanging="9"/>
        <w:jc w:val="both"/>
        <w:rPr>
          <w:rFonts w:ascii="Times New Roman" w:eastAsia="Times New Roman" w:hAnsi="Times New Roman" w:cs="Times New Roman"/>
          <w:sz w:val="28"/>
          <w:lang w:val="uk-UA" w:eastAsia="ru-RU"/>
        </w:rPr>
      </w:pPr>
    </w:p>
    <w:p w14:paraId="72F39A00"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Кількість учнів на одне робоче місце за комп’ютером/ноутбуком у сільських школах нижча,  ніж у селищі, при цьому  сільські школи частіше стикалися з проблемами низького рівня  підключення комп’ютерів до мережі </w:t>
      </w:r>
      <w:r w:rsidRPr="00F46FCF">
        <w:rPr>
          <w:rFonts w:ascii="Times New Roman" w:eastAsia="Times New Roman" w:hAnsi="Times New Roman" w:cs="Times New Roman"/>
          <w:sz w:val="28"/>
          <w:lang w:val="uk-UA" w:eastAsia="ru-RU"/>
        </w:rPr>
        <w:lastRenderedPageBreak/>
        <w:t>Інтернет. Значною мірою це обумовлено недостатнім  рівнем технічного обладнання для якісного функціонування мережі.</w:t>
      </w:r>
    </w:p>
    <w:p w14:paraId="0667D7AE"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Комп’ютерна база в закладах загальної середньої освіти  морально та фізично застаріла.  Проблемою є й  недостатній рівень цифрових </w:t>
      </w:r>
      <w:proofErr w:type="spellStart"/>
      <w:r w:rsidRPr="00F46FCF">
        <w:rPr>
          <w:rFonts w:ascii="Times New Roman" w:eastAsia="Times New Roman" w:hAnsi="Times New Roman" w:cs="Times New Roman"/>
          <w:sz w:val="28"/>
          <w:lang w:val="uk-UA" w:eastAsia="ru-RU"/>
        </w:rPr>
        <w:t>компетентностей</w:t>
      </w:r>
      <w:proofErr w:type="spellEnd"/>
      <w:r w:rsidRPr="00F46FCF">
        <w:rPr>
          <w:rFonts w:ascii="Times New Roman" w:eastAsia="Times New Roman" w:hAnsi="Times New Roman" w:cs="Times New Roman"/>
          <w:sz w:val="28"/>
          <w:lang w:val="uk-UA" w:eastAsia="ru-RU"/>
        </w:rPr>
        <w:t xml:space="preserve"> учнів багатьох закладів освіти громади.</w:t>
      </w:r>
    </w:p>
    <w:p w14:paraId="58C9F46B"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Підвищення цифрових </w:t>
      </w:r>
      <w:proofErr w:type="spellStart"/>
      <w:r w:rsidRPr="00F46FCF">
        <w:rPr>
          <w:rFonts w:ascii="Times New Roman" w:eastAsia="Times New Roman" w:hAnsi="Times New Roman" w:cs="Times New Roman"/>
          <w:sz w:val="28"/>
          <w:lang w:val="uk-UA" w:eastAsia="ru-RU"/>
        </w:rPr>
        <w:t>компетентностей</w:t>
      </w:r>
      <w:proofErr w:type="spellEnd"/>
      <w:r w:rsidRPr="00F46FCF">
        <w:rPr>
          <w:rFonts w:ascii="Times New Roman" w:eastAsia="Times New Roman" w:hAnsi="Times New Roman" w:cs="Times New Roman"/>
          <w:sz w:val="28"/>
          <w:lang w:val="uk-UA" w:eastAsia="ru-RU"/>
        </w:rPr>
        <w:t xml:space="preserve"> учнів дозволить їм створювати різноманітні проєкти, працювати в умовах дистанційного навчання, досліджувати проблеми за допомогою сучасних засобів, робити і презентувати свої продукти, тощо.   Проблемою є не лише недостатній рівень цифрових </w:t>
      </w:r>
      <w:proofErr w:type="spellStart"/>
      <w:r w:rsidRPr="00F46FCF">
        <w:rPr>
          <w:rFonts w:ascii="Times New Roman" w:eastAsia="Times New Roman" w:hAnsi="Times New Roman" w:cs="Times New Roman"/>
          <w:sz w:val="28"/>
          <w:lang w:val="uk-UA" w:eastAsia="ru-RU"/>
        </w:rPr>
        <w:t>компетентностей</w:t>
      </w:r>
      <w:proofErr w:type="spellEnd"/>
      <w:r w:rsidRPr="00F46FCF">
        <w:rPr>
          <w:rFonts w:ascii="Times New Roman" w:eastAsia="Times New Roman" w:hAnsi="Times New Roman" w:cs="Times New Roman"/>
          <w:sz w:val="28"/>
          <w:lang w:val="uk-UA" w:eastAsia="ru-RU"/>
        </w:rPr>
        <w:t xml:space="preserve"> учнів, але й існування певного цифрового розриву між учителем і учнем. Багато педагогів, особливо старшого покоління, не достатньо володіють сучасними комп’ютерними технологіями на необхідному рівні.</w:t>
      </w:r>
    </w:p>
    <w:p w14:paraId="10491801" w14:textId="12574F04" w:rsidR="00F91945" w:rsidRPr="00F46FCF" w:rsidRDefault="00F91945" w:rsidP="00F91945">
      <w:pPr>
        <w:spacing w:after="0" w:line="269" w:lineRule="auto"/>
        <w:ind w:left="-5" w:right="15" w:firstLine="714"/>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i/>
          <w:iCs/>
          <w:sz w:val="28"/>
          <w:lang w:val="uk-UA" w:eastAsia="ru-RU"/>
        </w:rPr>
        <w:t>У 2022 та 2023 роках</w:t>
      </w:r>
      <w:r w:rsidRPr="00F46FCF">
        <w:rPr>
          <w:rFonts w:ascii="Times New Roman" w:eastAsia="Times New Roman" w:hAnsi="Times New Roman" w:cs="Times New Roman"/>
          <w:sz w:val="28"/>
          <w:lang w:val="uk-UA" w:eastAsia="ru-RU"/>
        </w:rPr>
        <w:t xml:space="preserve">, зважаючи на функціонування в умовах воєнного стану, комп’ютерною технікою  заклади освіти не забезпечувалися.  Однак заклади освіти Магдалинівської селищної ради отримали ноутбуки  та  </w:t>
      </w:r>
      <w:proofErr w:type="spellStart"/>
      <w:r w:rsidRPr="00F46FCF">
        <w:rPr>
          <w:rFonts w:ascii="Times New Roman" w:eastAsia="Times New Roman" w:hAnsi="Times New Roman" w:cs="Times New Roman"/>
          <w:sz w:val="28"/>
          <w:lang w:val="uk-UA" w:eastAsia="ru-RU"/>
        </w:rPr>
        <w:t>нетбуки</w:t>
      </w:r>
      <w:proofErr w:type="spellEnd"/>
      <w:r w:rsidRPr="00F46FCF">
        <w:rPr>
          <w:rFonts w:ascii="Times New Roman" w:eastAsia="Times New Roman" w:hAnsi="Times New Roman" w:cs="Times New Roman"/>
          <w:sz w:val="28"/>
          <w:lang w:val="uk-UA" w:eastAsia="ru-RU"/>
        </w:rPr>
        <w:t xml:space="preserve"> від Міжнародного фонду ЮНІСЕФ:</w:t>
      </w:r>
    </w:p>
    <w:p w14:paraId="5F2A997B" w14:textId="77777777" w:rsidR="00F91945" w:rsidRPr="00F46FCF" w:rsidRDefault="00F91945" w:rsidP="00F91945">
      <w:pPr>
        <w:spacing w:after="0" w:line="240" w:lineRule="auto"/>
        <w:ind w:firstLine="714"/>
        <w:jc w:val="both"/>
        <w:rPr>
          <w:rFonts w:ascii="Times New Roman" w:eastAsia="Arial Unicode MS" w:hAnsi="Times New Roman" w:cs="Times New Roman"/>
          <w:sz w:val="28"/>
          <w:szCs w:val="28"/>
          <w:lang w:val="uk-UA" w:eastAsia="uk-UA"/>
        </w:rPr>
      </w:pPr>
      <w:r w:rsidRPr="00F46FCF">
        <w:rPr>
          <w:rFonts w:ascii="Times New Roman" w:eastAsia="Times New Roman" w:hAnsi="Times New Roman" w:cs="Times New Roman"/>
          <w:sz w:val="28"/>
          <w:lang w:val="uk-UA" w:eastAsia="ru-RU"/>
        </w:rPr>
        <w:t>- для дітей ВПО,</w:t>
      </w:r>
      <w:r w:rsidRPr="00F46FCF">
        <w:rPr>
          <w:rFonts w:ascii="Times New Roman" w:eastAsia="Arial Unicode MS" w:hAnsi="Times New Roman" w:cs="Times New Roman"/>
          <w:sz w:val="28"/>
          <w:szCs w:val="28"/>
          <w:lang w:val="uk-UA" w:eastAsia="uk-UA"/>
        </w:rPr>
        <w:t xml:space="preserve"> що перемістилися з територій на яких ведуться бойові дії;</w:t>
      </w:r>
    </w:p>
    <w:p w14:paraId="004EE997" w14:textId="37AE224B" w:rsidR="00F91945" w:rsidRPr="00F46FCF" w:rsidRDefault="00F91945" w:rsidP="00F91945">
      <w:pPr>
        <w:spacing w:after="0" w:line="240" w:lineRule="auto"/>
        <w:ind w:firstLine="714"/>
        <w:jc w:val="both"/>
        <w:rPr>
          <w:rFonts w:ascii="Times New Roman" w:eastAsia="Arial Unicode MS" w:hAnsi="Times New Roman" w:cs="Times New Roman"/>
          <w:sz w:val="28"/>
          <w:szCs w:val="28"/>
          <w:lang w:val="uk-UA" w:eastAsia="uk-UA"/>
        </w:rPr>
      </w:pPr>
      <w:proofErr w:type="spellStart"/>
      <w:r w:rsidRPr="00F46FCF">
        <w:rPr>
          <w:rFonts w:ascii="Times New Roman" w:eastAsia="Arial Unicode MS" w:hAnsi="Times New Roman" w:cs="Times New Roman"/>
          <w:sz w:val="28"/>
          <w:szCs w:val="28"/>
          <w:lang w:val="uk-UA" w:eastAsia="uk-UA"/>
        </w:rPr>
        <w:t>-здобувачів</w:t>
      </w:r>
      <w:proofErr w:type="spellEnd"/>
      <w:r w:rsidRPr="00F46FCF">
        <w:rPr>
          <w:rFonts w:ascii="Times New Roman" w:eastAsia="Arial Unicode MS" w:hAnsi="Times New Roman" w:cs="Times New Roman"/>
          <w:sz w:val="28"/>
          <w:szCs w:val="28"/>
          <w:lang w:val="uk-UA" w:eastAsia="uk-UA"/>
        </w:rPr>
        <w:t xml:space="preserve"> освіти з вразливих груп населення</w:t>
      </w:r>
      <w:r w:rsidR="00F95ED8" w:rsidRPr="00F46FCF">
        <w:rPr>
          <w:rFonts w:ascii="Times New Roman" w:eastAsia="Arial Unicode MS" w:hAnsi="Times New Roman" w:cs="Times New Roman"/>
          <w:sz w:val="28"/>
          <w:szCs w:val="28"/>
          <w:lang w:val="uk-UA" w:eastAsia="uk-UA"/>
        </w:rPr>
        <w:t xml:space="preserve"> </w:t>
      </w:r>
      <w:r w:rsidRPr="00F46FCF">
        <w:rPr>
          <w:rFonts w:ascii="Times New Roman" w:eastAsia="Arial Unicode MS" w:hAnsi="Times New Roman" w:cs="Times New Roman"/>
          <w:sz w:val="28"/>
          <w:szCs w:val="28"/>
          <w:lang w:val="uk-UA" w:eastAsia="uk-UA"/>
        </w:rPr>
        <w:t>(особи з інвалідністю,</w:t>
      </w:r>
      <w:r w:rsidR="00F95ED8" w:rsidRPr="00F46FCF">
        <w:rPr>
          <w:rFonts w:ascii="Times New Roman" w:eastAsia="Arial Unicode MS" w:hAnsi="Times New Roman" w:cs="Times New Roman"/>
          <w:sz w:val="28"/>
          <w:szCs w:val="28"/>
          <w:lang w:val="uk-UA" w:eastAsia="uk-UA"/>
        </w:rPr>
        <w:t xml:space="preserve"> </w:t>
      </w:r>
      <w:r w:rsidRPr="00F46FCF">
        <w:rPr>
          <w:rFonts w:ascii="Times New Roman" w:eastAsia="Arial Unicode MS" w:hAnsi="Times New Roman" w:cs="Times New Roman"/>
          <w:sz w:val="28"/>
          <w:szCs w:val="28"/>
          <w:lang w:val="uk-UA" w:eastAsia="uk-UA"/>
        </w:rPr>
        <w:t>особи з малозабезпечених сімей);</w:t>
      </w:r>
    </w:p>
    <w:p w14:paraId="6E63FA87" w14:textId="77777777" w:rsidR="00F91945" w:rsidRPr="00F46FCF" w:rsidRDefault="00F91945" w:rsidP="00F91945">
      <w:pPr>
        <w:widowControl w:val="0"/>
        <w:suppressAutoHyphens/>
        <w:spacing w:after="0" w:line="240" w:lineRule="auto"/>
        <w:ind w:firstLine="709"/>
        <w:textAlignment w:val="baseline"/>
        <w:rPr>
          <w:rFonts w:ascii="Times New Roman" w:eastAsia="Arial Unicode MS" w:hAnsi="Times New Roman" w:cs="Times New Roman"/>
          <w:sz w:val="28"/>
          <w:szCs w:val="28"/>
          <w:lang w:val="uk-UA" w:eastAsia="uk-UA"/>
        </w:rPr>
      </w:pPr>
      <w:r w:rsidRPr="00F46FCF">
        <w:rPr>
          <w:rFonts w:ascii="Times New Roman" w:eastAsia="Arial Unicode MS" w:hAnsi="Times New Roman" w:cs="Times New Roman"/>
          <w:sz w:val="28"/>
          <w:szCs w:val="28"/>
          <w:lang w:val="uk-UA" w:eastAsia="uk-UA"/>
        </w:rPr>
        <w:t>- дітей-сиріт;</w:t>
      </w:r>
    </w:p>
    <w:p w14:paraId="0C8F017D" w14:textId="77777777" w:rsidR="00F91945" w:rsidRPr="00F46FCF" w:rsidRDefault="00F91945" w:rsidP="00F91945">
      <w:pPr>
        <w:widowControl w:val="0"/>
        <w:suppressAutoHyphens/>
        <w:spacing w:after="0"/>
        <w:ind w:firstLine="709"/>
        <w:textAlignment w:val="baseline"/>
        <w:rPr>
          <w:rFonts w:ascii="Times New Roman" w:eastAsia="Arial Unicode MS" w:hAnsi="Times New Roman" w:cs="Times New Roman"/>
          <w:sz w:val="28"/>
          <w:szCs w:val="28"/>
          <w:lang w:val="uk-UA" w:eastAsia="uk-UA"/>
        </w:rPr>
      </w:pPr>
      <w:r w:rsidRPr="00F46FCF">
        <w:rPr>
          <w:rFonts w:ascii="Times New Roman" w:eastAsia="Arial Unicode MS" w:hAnsi="Times New Roman" w:cs="Times New Roman"/>
          <w:sz w:val="28"/>
          <w:szCs w:val="28"/>
          <w:lang w:val="uk-UA" w:eastAsia="uk-UA"/>
        </w:rPr>
        <w:t xml:space="preserve">- дітей позбавлених батьківського піклування; </w:t>
      </w:r>
    </w:p>
    <w:p w14:paraId="6538BE3F" w14:textId="77777777" w:rsidR="00F91945" w:rsidRPr="00F46FCF" w:rsidRDefault="00F91945" w:rsidP="00F91945">
      <w:pPr>
        <w:keepNext/>
        <w:widowControl w:val="0"/>
        <w:tabs>
          <w:tab w:val="num" w:pos="0"/>
        </w:tabs>
        <w:suppressAutoHyphens/>
        <w:spacing w:after="0" w:line="240" w:lineRule="auto"/>
        <w:ind w:firstLine="709"/>
        <w:jc w:val="both"/>
        <w:textAlignment w:val="baseline"/>
        <w:outlineLvl w:val="0"/>
        <w:rPr>
          <w:rFonts w:ascii="Times New Roman" w:eastAsia="Arial Unicode MS" w:hAnsi="Times New Roman" w:cs="Times New Roman"/>
          <w:sz w:val="28"/>
          <w:szCs w:val="28"/>
          <w:lang w:val="uk-UA" w:eastAsia="uk-UA"/>
        </w:rPr>
      </w:pPr>
      <w:r w:rsidRPr="00F46FCF">
        <w:rPr>
          <w:rFonts w:ascii="Times New Roman" w:eastAsia="Arial Unicode MS" w:hAnsi="Times New Roman" w:cs="Times New Roman"/>
          <w:sz w:val="28"/>
          <w:szCs w:val="28"/>
          <w:lang w:val="uk-UA" w:eastAsia="uk-UA"/>
        </w:rPr>
        <w:t>- дітей з багатодітних сімей;</w:t>
      </w:r>
    </w:p>
    <w:p w14:paraId="4CE76CAC" w14:textId="77777777" w:rsidR="00F91945" w:rsidRPr="00F46FCF" w:rsidRDefault="00F91945" w:rsidP="00F91945">
      <w:pPr>
        <w:keepNext/>
        <w:widowControl w:val="0"/>
        <w:tabs>
          <w:tab w:val="num" w:pos="0"/>
        </w:tabs>
        <w:suppressAutoHyphens/>
        <w:spacing w:after="0" w:line="240" w:lineRule="auto"/>
        <w:ind w:firstLine="709"/>
        <w:jc w:val="both"/>
        <w:textAlignment w:val="baseline"/>
        <w:outlineLvl w:val="0"/>
        <w:rPr>
          <w:rFonts w:ascii="Times New Roman" w:eastAsia="Arial Unicode MS" w:hAnsi="Times New Roman" w:cs="Times New Roman"/>
          <w:sz w:val="28"/>
          <w:szCs w:val="28"/>
          <w:lang w:val="uk-UA" w:eastAsia="uk-UA"/>
        </w:rPr>
      </w:pPr>
      <w:r w:rsidRPr="00F46FCF">
        <w:rPr>
          <w:rFonts w:ascii="Times New Roman" w:eastAsia="Arial Unicode MS" w:hAnsi="Times New Roman" w:cs="Times New Roman"/>
          <w:sz w:val="28"/>
          <w:szCs w:val="28"/>
          <w:lang w:val="uk-UA" w:eastAsia="zh-CN"/>
        </w:rPr>
        <w:t xml:space="preserve">- </w:t>
      </w:r>
      <w:r w:rsidRPr="00F46FCF">
        <w:rPr>
          <w:rFonts w:ascii="Times New Roman" w:eastAsia="Arial Unicode MS" w:hAnsi="Times New Roman" w:cs="Times New Roman"/>
          <w:sz w:val="28"/>
          <w:szCs w:val="28"/>
          <w:lang w:val="uk-UA" w:eastAsia="uk-UA"/>
        </w:rPr>
        <w:t>дітей ветеранів війни, дітей з числа членів сімей загиблих (померлих) ветеранів війни, членів сімей загиблих (померлих) Захисників і Захисниць України.</w:t>
      </w:r>
    </w:p>
    <w:p w14:paraId="470676BB" w14:textId="77777777" w:rsidR="00EC13EE" w:rsidRPr="00F46FCF" w:rsidRDefault="00EC13EE" w:rsidP="00EC13EE">
      <w:pPr>
        <w:spacing w:after="0"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Особливої актуальності якість комп’ютерного забезпечення закладів освіти та   відповідних </w:t>
      </w:r>
      <w:proofErr w:type="spellStart"/>
      <w:r w:rsidRPr="00F46FCF">
        <w:rPr>
          <w:rFonts w:ascii="Times New Roman" w:eastAsia="Times New Roman" w:hAnsi="Times New Roman" w:cs="Times New Roman"/>
          <w:sz w:val="28"/>
          <w:lang w:val="uk-UA" w:eastAsia="ru-RU"/>
        </w:rPr>
        <w:t>компетентностей</w:t>
      </w:r>
      <w:proofErr w:type="spellEnd"/>
      <w:r w:rsidRPr="00F46FCF">
        <w:rPr>
          <w:rFonts w:ascii="Times New Roman" w:eastAsia="Times New Roman" w:hAnsi="Times New Roman" w:cs="Times New Roman"/>
          <w:sz w:val="28"/>
          <w:lang w:val="uk-UA" w:eastAsia="ru-RU"/>
        </w:rPr>
        <w:t xml:space="preserve"> учителів набули після вимушеного переходу на дистанційну форму навчання в умовах поширення пандемії COVID-19 та введення правового режиму воєнного стану.   Як показала практика, основними   проблемами, які суттєво ускладнили дистанційну роботу, були: </w:t>
      </w:r>
    </w:p>
    <w:p w14:paraId="5E05B1A2" w14:textId="77777777" w:rsidR="00EC13EE" w:rsidRPr="00F46FCF" w:rsidRDefault="00EC13EE" w:rsidP="00EC13EE">
      <w:pPr>
        <w:spacing w:after="0"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відсутність в учнів та вчителів  достатньої кількості комп’ютерної техніки та доступу до мережі Інтернет; </w:t>
      </w:r>
    </w:p>
    <w:p w14:paraId="1B7C7B8E" w14:textId="2E66725C" w:rsidR="00EC13EE" w:rsidRPr="00F46FCF" w:rsidRDefault="00EC13EE" w:rsidP="00EC13EE">
      <w:pPr>
        <w:spacing w:after="0"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недоступність високошвидкісного </w:t>
      </w:r>
      <w:proofErr w:type="spellStart"/>
      <w:r w:rsidRPr="00F46FCF">
        <w:rPr>
          <w:rFonts w:ascii="Times New Roman" w:eastAsia="Times New Roman" w:hAnsi="Times New Roman" w:cs="Times New Roman"/>
          <w:sz w:val="28"/>
          <w:lang w:val="uk-UA" w:eastAsia="ru-RU"/>
        </w:rPr>
        <w:t>інтернет</w:t>
      </w:r>
      <w:proofErr w:type="spellEnd"/>
      <w:r w:rsidR="00F95ED8"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sz w:val="28"/>
          <w:lang w:val="uk-UA" w:eastAsia="ru-RU"/>
        </w:rPr>
        <w:t xml:space="preserve">зв’язку, низька якість </w:t>
      </w:r>
      <w:proofErr w:type="spellStart"/>
      <w:r w:rsidRPr="00F46FCF">
        <w:rPr>
          <w:rFonts w:ascii="Times New Roman" w:eastAsia="Times New Roman" w:hAnsi="Times New Roman" w:cs="Times New Roman"/>
          <w:sz w:val="28"/>
          <w:lang w:val="uk-UA" w:eastAsia="ru-RU"/>
        </w:rPr>
        <w:t>інтернет-зв’язку</w:t>
      </w:r>
      <w:proofErr w:type="spellEnd"/>
      <w:r w:rsidRPr="00F46FCF">
        <w:rPr>
          <w:rFonts w:ascii="Times New Roman" w:eastAsia="Times New Roman" w:hAnsi="Times New Roman" w:cs="Times New Roman"/>
          <w:sz w:val="28"/>
          <w:lang w:val="uk-UA" w:eastAsia="ru-RU"/>
        </w:rPr>
        <w:t>;</w:t>
      </w:r>
    </w:p>
    <w:p w14:paraId="119CB90D" w14:textId="77777777" w:rsidR="00EC13EE" w:rsidRPr="00F46FCF" w:rsidRDefault="00EC13EE" w:rsidP="00EC13EE">
      <w:pPr>
        <w:spacing w:after="0"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відсутність в учителів навичок дистанційної роботи та недостатній рівень володіння комп’ютерними програмами, цифровими сервісами.</w:t>
      </w:r>
    </w:p>
    <w:p w14:paraId="4473DF9F" w14:textId="77777777" w:rsidR="00EC13EE" w:rsidRPr="00F46FCF" w:rsidRDefault="00EC13EE" w:rsidP="00EC13EE">
      <w:pPr>
        <w:spacing w:after="0"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lastRenderedPageBreak/>
        <w:t>З огляду на це, основними напрямками діяльності  мають стати:</w:t>
      </w:r>
    </w:p>
    <w:p w14:paraId="2C569D92" w14:textId="77777777" w:rsidR="00EC13EE" w:rsidRPr="00F46FCF" w:rsidRDefault="00EC13EE" w:rsidP="00EC13EE">
      <w:pPr>
        <w:numPr>
          <w:ilvl w:val="0"/>
          <w:numId w:val="10"/>
        </w:numPr>
        <w:spacing w:after="0" w:line="269" w:lineRule="auto"/>
        <w:ind w:right="15" w:hanging="16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забезпечення   закладів сучасним комп’ютерним обладнанням  та технічними засобами для підключення та роботи в мережі Інтернет;</w:t>
      </w:r>
    </w:p>
    <w:p w14:paraId="11E7B678" w14:textId="77777777" w:rsidR="00EC13EE" w:rsidRPr="00F46FCF" w:rsidRDefault="00EC13EE" w:rsidP="00EC13EE">
      <w:pPr>
        <w:numPr>
          <w:ilvl w:val="0"/>
          <w:numId w:val="10"/>
        </w:numPr>
        <w:spacing w:after="0" w:line="269" w:lineRule="auto"/>
        <w:ind w:right="15" w:hanging="16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організація створення цифрового контенту;</w:t>
      </w:r>
    </w:p>
    <w:p w14:paraId="014FD790" w14:textId="77777777" w:rsidR="00EC13EE" w:rsidRPr="00F46FCF" w:rsidRDefault="00EC13EE" w:rsidP="00EC13EE">
      <w:pPr>
        <w:numPr>
          <w:ilvl w:val="0"/>
          <w:numId w:val="10"/>
        </w:numPr>
        <w:spacing w:after="0" w:line="269" w:lineRule="auto"/>
        <w:ind w:right="15" w:hanging="16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поширення кращих освітніх практик щодо  впровадження інноваційних технологій навчання, зокрема, при організації  дистанційного та змішаного навчання;</w:t>
      </w:r>
    </w:p>
    <w:p w14:paraId="6F0D6B1A" w14:textId="77777777" w:rsidR="00EC13EE" w:rsidRPr="00F46FCF" w:rsidRDefault="00EC13EE" w:rsidP="00EC13EE">
      <w:pPr>
        <w:numPr>
          <w:ilvl w:val="0"/>
          <w:numId w:val="10"/>
        </w:numPr>
        <w:spacing w:after="0" w:line="269" w:lineRule="auto"/>
        <w:ind w:right="15" w:hanging="16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участь педагогів у  цільовому  підвищенні кваліфікації.</w:t>
      </w:r>
    </w:p>
    <w:p w14:paraId="608434F4"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З початком широкомасштабного вторгнення </w:t>
      </w:r>
      <w:proofErr w:type="spellStart"/>
      <w:r w:rsidRPr="00F46FCF">
        <w:rPr>
          <w:rFonts w:ascii="Times New Roman" w:eastAsia="Times New Roman" w:hAnsi="Times New Roman" w:cs="Times New Roman"/>
          <w:sz w:val="28"/>
          <w:lang w:val="uk-UA" w:eastAsia="ru-RU"/>
        </w:rPr>
        <w:t>росії</w:t>
      </w:r>
      <w:proofErr w:type="spellEnd"/>
      <w:r w:rsidRPr="00F46FCF">
        <w:rPr>
          <w:rFonts w:ascii="Times New Roman" w:eastAsia="Times New Roman" w:hAnsi="Times New Roman" w:cs="Times New Roman"/>
          <w:sz w:val="28"/>
          <w:lang w:val="uk-UA" w:eastAsia="ru-RU"/>
        </w:rPr>
        <w:t xml:space="preserve"> на територію України, особливо актуальним стало питання створення безпечного середовища для здобувачів освіти та працівників. Насамперед, це стосується функціонування укриттів. </w:t>
      </w:r>
    </w:p>
    <w:p w14:paraId="4AF04C15" w14:textId="77777777" w:rsidR="00EC13EE" w:rsidRPr="00F46FCF" w:rsidRDefault="00EC13EE" w:rsidP="00EC13EE">
      <w:pPr>
        <w:keepNext/>
        <w:keepLines/>
        <w:spacing w:after="0" w:line="268" w:lineRule="auto"/>
        <w:ind w:left="-4" w:right="137" w:hanging="10"/>
        <w:jc w:val="both"/>
        <w:outlineLvl w:val="2"/>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Зведена таблиця укриттів закладів загальної середньої освіти Магдалинівської селищної ради</w:t>
      </w:r>
    </w:p>
    <w:tbl>
      <w:tblPr>
        <w:tblStyle w:val="aa"/>
        <w:tblW w:w="10356" w:type="dxa"/>
        <w:tblInd w:w="-572" w:type="dxa"/>
        <w:tblLook w:val="04A0" w:firstRow="1" w:lastRow="0" w:firstColumn="1" w:lastColumn="0" w:noHBand="0" w:noVBand="1"/>
      </w:tblPr>
      <w:tblGrid>
        <w:gridCol w:w="2195"/>
        <w:gridCol w:w="1138"/>
        <w:gridCol w:w="1342"/>
        <w:gridCol w:w="1236"/>
        <w:gridCol w:w="1129"/>
        <w:gridCol w:w="1051"/>
        <w:gridCol w:w="1141"/>
        <w:gridCol w:w="1124"/>
      </w:tblGrid>
      <w:tr w:rsidR="00EC13EE" w:rsidRPr="00F46FCF" w14:paraId="1E5EC904" w14:textId="77777777" w:rsidTr="006E1341">
        <w:trPr>
          <w:cantSplit/>
          <w:trHeight w:val="1134"/>
        </w:trPr>
        <w:tc>
          <w:tcPr>
            <w:tcW w:w="2195" w:type="dxa"/>
          </w:tcPr>
          <w:p w14:paraId="7FA39A7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з/п</w:t>
            </w:r>
          </w:p>
        </w:tc>
        <w:tc>
          <w:tcPr>
            <w:tcW w:w="1138" w:type="dxa"/>
          </w:tcPr>
          <w:p w14:paraId="426ABDF2"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Кількість здобувачів освіти</w:t>
            </w:r>
          </w:p>
        </w:tc>
        <w:tc>
          <w:tcPr>
            <w:tcW w:w="1342" w:type="dxa"/>
          </w:tcPr>
          <w:p w14:paraId="1405D598"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Кількість педагогічних працівників</w:t>
            </w:r>
          </w:p>
        </w:tc>
        <w:tc>
          <w:tcPr>
            <w:tcW w:w="1236" w:type="dxa"/>
          </w:tcPr>
          <w:p w14:paraId="3EDFD22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Кількість технічних працівників</w:t>
            </w:r>
          </w:p>
        </w:tc>
        <w:tc>
          <w:tcPr>
            <w:tcW w:w="1129" w:type="dxa"/>
          </w:tcPr>
          <w:p w14:paraId="2B8EFDC3"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Обліковий номер, тип укриття</w:t>
            </w:r>
          </w:p>
        </w:tc>
        <w:tc>
          <w:tcPr>
            <w:tcW w:w="1051" w:type="dxa"/>
          </w:tcPr>
          <w:p w14:paraId="27A9ED8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Місткість</w:t>
            </w:r>
          </w:p>
          <w:p w14:paraId="3D09CC53"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/площа укриття</w:t>
            </w:r>
          </w:p>
        </w:tc>
        <w:tc>
          <w:tcPr>
            <w:tcW w:w="1141" w:type="dxa"/>
          </w:tcPr>
          <w:p w14:paraId="3BF07128"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Форма організації освітнього процесу</w:t>
            </w:r>
          </w:p>
        </w:tc>
        <w:tc>
          <w:tcPr>
            <w:tcW w:w="1124" w:type="dxa"/>
          </w:tcPr>
          <w:p w14:paraId="1231DFA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Наявність акту готовності укриття </w:t>
            </w:r>
          </w:p>
        </w:tc>
      </w:tr>
      <w:tr w:rsidR="00EC13EE" w:rsidRPr="00F46FCF" w14:paraId="74ADC1B6" w14:textId="77777777" w:rsidTr="006E1341">
        <w:tc>
          <w:tcPr>
            <w:tcW w:w="2195" w:type="dxa"/>
          </w:tcPr>
          <w:p w14:paraId="355257C6"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4"/>
                <w:lang w:val="uk-UA"/>
              </w:rPr>
              <w:t xml:space="preserve">Магдалинівський ліцей </w:t>
            </w:r>
          </w:p>
        </w:tc>
        <w:tc>
          <w:tcPr>
            <w:tcW w:w="1138" w:type="dxa"/>
          </w:tcPr>
          <w:p w14:paraId="32FE1F0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815</w:t>
            </w:r>
          </w:p>
        </w:tc>
        <w:tc>
          <w:tcPr>
            <w:tcW w:w="1342" w:type="dxa"/>
          </w:tcPr>
          <w:p w14:paraId="59F9DA36"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65</w:t>
            </w:r>
          </w:p>
        </w:tc>
        <w:tc>
          <w:tcPr>
            <w:tcW w:w="1236" w:type="dxa"/>
          </w:tcPr>
          <w:p w14:paraId="61353510"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56</w:t>
            </w:r>
          </w:p>
        </w:tc>
        <w:tc>
          <w:tcPr>
            <w:tcW w:w="1129" w:type="dxa"/>
          </w:tcPr>
          <w:p w14:paraId="514192C9"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14382</w:t>
            </w:r>
          </w:p>
          <w:p w14:paraId="5BA8F90B"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ПРУ</w:t>
            </w:r>
          </w:p>
        </w:tc>
        <w:tc>
          <w:tcPr>
            <w:tcW w:w="1051" w:type="dxa"/>
          </w:tcPr>
          <w:p w14:paraId="7C66F488"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600 </w:t>
            </w:r>
            <w:proofErr w:type="spellStart"/>
            <w:r w:rsidRPr="00F46FCF">
              <w:rPr>
                <w:rFonts w:ascii="Times New Roman" w:eastAsia="Times New Roman" w:hAnsi="Times New Roman" w:cs="Times New Roman"/>
                <w:sz w:val="20"/>
                <w:szCs w:val="20"/>
                <w:lang w:val="uk-UA"/>
              </w:rPr>
              <w:t>чол</w:t>
            </w:r>
            <w:proofErr w:type="spellEnd"/>
          </w:p>
          <w:p w14:paraId="14C007EF"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710 кв.м.</w:t>
            </w:r>
          </w:p>
        </w:tc>
        <w:tc>
          <w:tcPr>
            <w:tcW w:w="1141" w:type="dxa"/>
          </w:tcPr>
          <w:p w14:paraId="25FD1F7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1124" w:type="dxa"/>
          </w:tcPr>
          <w:p w14:paraId="7AADB2B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01.06.2024</w:t>
            </w:r>
          </w:p>
        </w:tc>
      </w:tr>
      <w:tr w:rsidR="00EC13EE" w:rsidRPr="00F46FCF" w14:paraId="542B9758" w14:textId="77777777" w:rsidTr="006E1341">
        <w:tc>
          <w:tcPr>
            <w:tcW w:w="2195" w:type="dxa"/>
          </w:tcPr>
          <w:p w14:paraId="48ED5BFA"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4"/>
                <w:lang w:val="uk-UA"/>
              </w:rPr>
              <w:t>Жданівський ліцей</w:t>
            </w:r>
          </w:p>
        </w:tc>
        <w:tc>
          <w:tcPr>
            <w:tcW w:w="1138" w:type="dxa"/>
          </w:tcPr>
          <w:p w14:paraId="54EE5F3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140</w:t>
            </w:r>
          </w:p>
        </w:tc>
        <w:tc>
          <w:tcPr>
            <w:tcW w:w="1342" w:type="dxa"/>
          </w:tcPr>
          <w:p w14:paraId="57C768D7"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21</w:t>
            </w:r>
          </w:p>
        </w:tc>
        <w:tc>
          <w:tcPr>
            <w:tcW w:w="1236" w:type="dxa"/>
          </w:tcPr>
          <w:p w14:paraId="180DF239"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15</w:t>
            </w:r>
          </w:p>
        </w:tc>
        <w:tc>
          <w:tcPr>
            <w:tcW w:w="1129" w:type="dxa"/>
          </w:tcPr>
          <w:p w14:paraId="6A1240AF"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61</w:t>
            </w:r>
          </w:p>
          <w:p w14:paraId="59485A7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47C30F06"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124 </w:t>
            </w:r>
            <w:proofErr w:type="spellStart"/>
            <w:r w:rsidRPr="00F46FCF">
              <w:rPr>
                <w:rFonts w:ascii="Times New Roman" w:eastAsia="Times New Roman" w:hAnsi="Times New Roman" w:cs="Times New Roman"/>
                <w:sz w:val="20"/>
                <w:szCs w:val="20"/>
                <w:lang w:val="uk-UA"/>
              </w:rPr>
              <w:t>чол</w:t>
            </w:r>
            <w:proofErr w:type="spellEnd"/>
          </w:p>
          <w:p w14:paraId="21242ED3"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161,3 кв.м.</w:t>
            </w:r>
          </w:p>
        </w:tc>
        <w:tc>
          <w:tcPr>
            <w:tcW w:w="1141" w:type="dxa"/>
          </w:tcPr>
          <w:p w14:paraId="04251FB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1124" w:type="dxa"/>
          </w:tcPr>
          <w:p w14:paraId="1F3F22E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01.06.2024</w:t>
            </w:r>
          </w:p>
        </w:tc>
      </w:tr>
      <w:tr w:rsidR="00EC13EE" w:rsidRPr="00F46FCF" w14:paraId="65564C06" w14:textId="77777777" w:rsidTr="006E1341">
        <w:tc>
          <w:tcPr>
            <w:tcW w:w="2195" w:type="dxa"/>
          </w:tcPr>
          <w:p w14:paraId="2759DC1E" w14:textId="77777777" w:rsidR="00EC13EE" w:rsidRPr="00F46FCF" w:rsidRDefault="00EC13EE" w:rsidP="006E1341">
            <w:pPr>
              <w:spacing w:after="211" w:line="269" w:lineRule="auto"/>
              <w:ind w:right="5"/>
              <w:jc w:val="both"/>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Котовський ліцей</w:t>
            </w:r>
          </w:p>
        </w:tc>
        <w:tc>
          <w:tcPr>
            <w:tcW w:w="1138" w:type="dxa"/>
          </w:tcPr>
          <w:p w14:paraId="3D5E39E0"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206</w:t>
            </w:r>
          </w:p>
        </w:tc>
        <w:tc>
          <w:tcPr>
            <w:tcW w:w="1342" w:type="dxa"/>
          </w:tcPr>
          <w:p w14:paraId="62DF0B1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19</w:t>
            </w:r>
          </w:p>
        </w:tc>
        <w:tc>
          <w:tcPr>
            <w:tcW w:w="1236" w:type="dxa"/>
          </w:tcPr>
          <w:p w14:paraId="21B91420"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13</w:t>
            </w:r>
          </w:p>
        </w:tc>
        <w:tc>
          <w:tcPr>
            <w:tcW w:w="1129" w:type="dxa"/>
          </w:tcPr>
          <w:p w14:paraId="5445CDE4"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36</w:t>
            </w:r>
          </w:p>
          <w:p w14:paraId="14F87B7F"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1BA67E8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130 </w:t>
            </w:r>
            <w:proofErr w:type="spellStart"/>
            <w:r w:rsidRPr="00F46FCF">
              <w:rPr>
                <w:rFonts w:ascii="Times New Roman" w:eastAsia="Times New Roman" w:hAnsi="Times New Roman" w:cs="Times New Roman"/>
                <w:sz w:val="20"/>
                <w:szCs w:val="20"/>
                <w:lang w:val="uk-UA"/>
              </w:rPr>
              <w:t>чол</w:t>
            </w:r>
            <w:proofErr w:type="spellEnd"/>
          </w:p>
          <w:p w14:paraId="5D51784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191 кв.м.</w:t>
            </w:r>
          </w:p>
        </w:tc>
        <w:tc>
          <w:tcPr>
            <w:tcW w:w="1141" w:type="dxa"/>
          </w:tcPr>
          <w:p w14:paraId="19813210"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1124" w:type="dxa"/>
          </w:tcPr>
          <w:p w14:paraId="0C6A4E9B"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03.06.2024</w:t>
            </w:r>
          </w:p>
        </w:tc>
      </w:tr>
      <w:tr w:rsidR="00EC13EE" w:rsidRPr="00F46FCF" w14:paraId="57E8854D" w14:textId="77777777" w:rsidTr="006E1341">
        <w:tc>
          <w:tcPr>
            <w:tcW w:w="2195" w:type="dxa"/>
          </w:tcPr>
          <w:p w14:paraId="3AAF7977" w14:textId="77777777" w:rsidR="00EC13EE" w:rsidRPr="00F46FCF" w:rsidRDefault="00EC13EE" w:rsidP="006E1341">
            <w:pPr>
              <w:spacing w:after="211" w:line="269" w:lineRule="auto"/>
              <w:ind w:right="5"/>
              <w:jc w:val="both"/>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Кільченський ліцей</w:t>
            </w:r>
          </w:p>
        </w:tc>
        <w:tc>
          <w:tcPr>
            <w:tcW w:w="1138" w:type="dxa"/>
          </w:tcPr>
          <w:p w14:paraId="78D3AAA9"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79</w:t>
            </w:r>
          </w:p>
        </w:tc>
        <w:tc>
          <w:tcPr>
            <w:tcW w:w="1342" w:type="dxa"/>
          </w:tcPr>
          <w:p w14:paraId="6B470CD4"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13</w:t>
            </w:r>
          </w:p>
        </w:tc>
        <w:tc>
          <w:tcPr>
            <w:tcW w:w="1236" w:type="dxa"/>
          </w:tcPr>
          <w:p w14:paraId="1FC40F8A"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6</w:t>
            </w:r>
          </w:p>
        </w:tc>
        <w:tc>
          <w:tcPr>
            <w:tcW w:w="1129" w:type="dxa"/>
          </w:tcPr>
          <w:p w14:paraId="3F94D19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6</w:t>
            </w:r>
          </w:p>
          <w:p w14:paraId="4B3A3B84"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140A1BB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90 </w:t>
            </w:r>
            <w:proofErr w:type="spellStart"/>
            <w:r w:rsidRPr="00F46FCF">
              <w:rPr>
                <w:rFonts w:ascii="Times New Roman" w:eastAsia="Times New Roman" w:hAnsi="Times New Roman" w:cs="Times New Roman"/>
                <w:sz w:val="20"/>
                <w:szCs w:val="20"/>
                <w:lang w:val="uk-UA"/>
              </w:rPr>
              <w:t>чол</w:t>
            </w:r>
            <w:proofErr w:type="spellEnd"/>
          </w:p>
          <w:p w14:paraId="62D6BA89"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100 кв.м. </w:t>
            </w:r>
          </w:p>
        </w:tc>
        <w:tc>
          <w:tcPr>
            <w:tcW w:w="1141" w:type="dxa"/>
          </w:tcPr>
          <w:p w14:paraId="62BEFF4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1124" w:type="dxa"/>
          </w:tcPr>
          <w:p w14:paraId="5454E52B"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03.06.2024</w:t>
            </w:r>
          </w:p>
        </w:tc>
      </w:tr>
      <w:tr w:rsidR="00EC13EE" w:rsidRPr="00F46FCF" w14:paraId="5FD687B0" w14:textId="77777777" w:rsidTr="006E1341">
        <w:tc>
          <w:tcPr>
            <w:tcW w:w="2195" w:type="dxa"/>
          </w:tcPr>
          <w:p w14:paraId="0E4EBD48" w14:textId="77777777" w:rsidR="00EC13EE" w:rsidRPr="00F46FCF" w:rsidRDefault="00EC13EE" w:rsidP="006E1341">
            <w:pPr>
              <w:spacing w:after="211" w:line="269" w:lineRule="auto"/>
              <w:ind w:right="5"/>
              <w:jc w:val="both"/>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Мар’ївський ліцей</w:t>
            </w:r>
          </w:p>
        </w:tc>
        <w:tc>
          <w:tcPr>
            <w:tcW w:w="1138" w:type="dxa"/>
          </w:tcPr>
          <w:p w14:paraId="7DC0329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91</w:t>
            </w:r>
          </w:p>
        </w:tc>
        <w:tc>
          <w:tcPr>
            <w:tcW w:w="1342" w:type="dxa"/>
          </w:tcPr>
          <w:p w14:paraId="5162D1D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16</w:t>
            </w:r>
          </w:p>
        </w:tc>
        <w:tc>
          <w:tcPr>
            <w:tcW w:w="1236" w:type="dxa"/>
          </w:tcPr>
          <w:p w14:paraId="5718AAB9"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16</w:t>
            </w:r>
          </w:p>
        </w:tc>
        <w:tc>
          <w:tcPr>
            <w:tcW w:w="1129" w:type="dxa"/>
          </w:tcPr>
          <w:p w14:paraId="685A6CF2"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5</w:t>
            </w:r>
          </w:p>
          <w:p w14:paraId="701275C6"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0F3D226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150 </w:t>
            </w:r>
            <w:proofErr w:type="spellStart"/>
            <w:r w:rsidRPr="00F46FCF">
              <w:rPr>
                <w:rFonts w:ascii="Times New Roman" w:eastAsia="Times New Roman" w:hAnsi="Times New Roman" w:cs="Times New Roman"/>
                <w:sz w:val="20"/>
                <w:szCs w:val="20"/>
                <w:lang w:val="uk-UA"/>
              </w:rPr>
              <w:t>чол</w:t>
            </w:r>
            <w:proofErr w:type="spellEnd"/>
          </w:p>
          <w:p w14:paraId="375E358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170 кв.м.</w:t>
            </w:r>
          </w:p>
        </w:tc>
        <w:tc>
          <w:tcPr>
            <w:tcW w:w="1141" w:type="dxa"/>
          </w:tcPr>
          <w:p w14:paraId="3437F03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1124" w:type="dxa"/>
          </w:tcPr>
          <w:p w14:paraId="6106E044"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03.06.2024</w:t>
            </w:r>
          </w:p>
        </w:tc>
      </w:tr>
      <w:tr w:rsidR="00EC13EE" w:rsidRPr="00F46FCF" w14:paraId="700BC1DC" w14:textId="77777777" w:rsidTr="006E1341">
        <w:tc>
          <w:tcPr>
            <w:tcW w:w="2195" w:type="dxa"/>
          </w:tcPr>
          <w:p w14:paraId="442055DC" w14:textId="77777777" w:rsidR="00EC13EE" w:rsidRPr="00F46FCF" w:rsidRDefault="00EC13EE" w:rsidP="006E1341">
            <w:pPr>
              <w:spacing w:after="211" w:line="269" w:lineRule="auto"/>
              <w:ind w:right="5"/>
              <w:jc w:val="both"/>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Новопетрівський ліцей</w:t>
            </w:r>
          </w:p>
        </w:tc>
        <w:tc>
          <w:tcPr>
            <w:tcW w:w="1138" w:type="dxa"/>
          </w:tcPr>
          <w:p w14:paraId="278ABA7B"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98</w:t>
            </w:r>
          </w:p>
        </w:tc>
        <w:tc>
          <w:tcPr>
            <w:tcW w:w="1342" w:type="dxa"/>
          </w:tcPr>
          <w:p w14:paraId="1020C732"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15</w:t>
            </w:r>
          </w:p>
        </w:tc>
        <w:tc>
          <w:tcPr>
            <w:tcW w:w="1236" w:type="dxa"/>
          </w:tcPr>
          <w:p w14:paraId="548679B7"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16</w:t>
            </w:r>
          </w:p>
        </w:tc>
        <w:tc>
          <w:tcPr>
            <w:tcW w:w="1129" w:type="dxa"/>
          </w:tcPr>
          <w:p w14:paraId="45F8564B"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7 </w:t>
            </w:r>
          </w:p>
          <w:p w14:paraId="63135BE7"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78B992E4"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160 </w:t>
            </w:r>
            <w:proofErr w:type="spellStart"/>
            <w:r w:rsidRPr="00F46FCF">
              <w:rPr>
                <w:rFonts w:ascii="Times New Roman" w:eastAsia="Times New Roman" w:hAnsi="Times New Roman" w:cs="Times New Roman"/>
                <w:sz w:val="20"/>
                <w:szCs w:val="20"/>
                <w:lang w:val="uk-UA"/>
              </w:rPr>
              <w:t>чол</w:t>
            </w:r>
            <w:proofErr w:type="spellEnd"/>
          </w:p>
          <w:p w14:paraId="02453D34"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180 кв.м.</w:t>
            </w:r>
          </w:p>
        </w:tc>
        <w:tc>
          <w:tcPr>
            <w:tcW w:w="1141" w:type="dxa"/>
          </w:tcPr>
          <w:p w14:paraId="3549977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1124" w:type="dxa"/>
          </w:tcPr>
          <w:p w14:paraId="63452E3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03.06.2024</w:t>
            </w:r>
          </w:p>
        </w:tc>
      </w:tr>
      <w:tr w:rsidR="00EC13EE" w:rsidRPr="00F46FCF" w14:paraId="5266C11C" w14:textId="77777777" w:rsidTr="006E1341">
        <w:tc>
          <w:tcPr>
            <w:tcW w:w="2195" w:type="dxa"/>
          </w:tcPr>
          <w:p w14:paraId="0E18FDC0" w14:textId="77777777" w:rsidR="00EC13EE" w:rsidRPr="00F46FCF" w:rsidRDefault="00EC13EE" w:rsidP="006E1341">
            <w:pPr>
              <w:spacing w:after="211" w:line="269" w:lineRule="auto"/>
              <w:ind w:right="5"/>
              <w:jc w:val="both"/>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Першотравенський ліцей</w:t>
            </w:r>
          </w:p>
        </w:tc>
        <w:tc>
          <w:tcPr>
            <w:tcW w:w="1138" w:type="dxa"/>
          </w:tcPr>
          <w:p w14:paraId="6FCB66B8"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76</w:t>
            </w:r>
          </w:p>
        </w:tc>
        <w:tc>
          <w:tcPr>
            <w:tcW w:w="1342" w:type="dxa"/>
          </w:tcPr>
          <w:p w14:paraId="693094FB"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12</w:t>
            </w:r>
          </w:p>
        </w:tc>
        <w:tc>
          <w:tcPr>
            <w:tcW w:w="1236" w:type="dxa"/>
          </w:tcPr>
          <w:p w14:paraId="07D05002"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16</w:t>
            </w:r>
          </w:p>
        </w:tc>
        <w:tc>
          <w:tcPr>
            <w:tcW w:w="1129" w:type="dxa"/>
          </w:tcPr>
          <w:p w14:paraId="5D9A02A4"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8</w:t>
            </w:r>
          </w:p>
          <w:p w14:paraId="786423F8"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34C4CB7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100 </w:t>
            </w:r>
            <w:proofErr w:type="spellStart"/>
            <w:r w:rsidRPr="00F46FCF">
              <w:rPr>
                <w:rFonts w:ascii="Times New Roman" w:eastAsia="Times New Roman" w:hAnsi="Times New Roman" w:cs="Times New Roman"/>
                <w:sz w:val="20"/>
                <w:szCs w:val="20"/>
                <w:lang w:val="uk-UA"/>
              </w:rPr>
              <w:t>чол</w:t>
            </w:r>
            <w:proofErr w:type="spellEnd"/>
          </w:p>
          <w:p w14:paraId="7CBF77E9"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90 кв.м.</w:t>
            </w:r>
          </w:p>
        </w:tc>
        <w:tc>
          <w:tcPr>
            <w:tcW w:w="1141" w:type="dxa"/>
          </w:tcPr>
          <w:p w14:paraId="58682F5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1124" w:type="dxa"/>
          </w:tcPr>
          <w:p w14:paraId="2FEDD73B"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03.06.2024</w:t>
            </w:r>
          </w:p>
        </w:tc>
      </w:tr>
      <w:tr w:rsidR="00EC13EE" w:rsidRPr="00F46FCF" w14:paraId="310C13F0" w14:textId="77777777" w:rsidTr="006E1341">
        <w:tc>
          <w:tcPr>
            <w:tcW w:w="2195" w:type="dxa"/>
          </w:tcPr>
          <w:p w14:paraId="4B0B1E5F" w14:textId="77777777" w:rsidR="00EC13EE" w:rsidRPr="00F46FCF" w:rsidRDefault="00EC13EE" w:rsidP="006E1341">
            <w:pPr>
              <w:spacing w:after="211" w:line="269" w:lineRule="auto"/>
              <w:ind w:right="5"/>
              <w:jc w:val="both"/>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t>Поливанівський ліцей</w:t>
            </w:r>
          </w:p>
        </w:tc>
        <w:tc>
          <w:tcPr>
            <w:tcW w:w="1138" w:type="dxa"/>
          </w:tcPr>
          <w:p w14:paraId="0498FC21"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136</w:t>
            </w:r>
          </w:p>
        </w:tc>
        <w:tc>
          <w:tcPr>
            <w:tcW w:w="1342" w:type="dxa"/>
          </w:tcPr>
          <w:p w14:paraId="7C0D3AC0"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14</w:t>
            </w:r>
          </w:p>
        </w:tc>
        <w:tc>
          <w:tcPr>
            <w:tcW w:w="1236" w:type="dxa"/>
          </w:tcPr>
          <w:p w14:paraId="2293E3D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16</w:t>
            </w:r>
          </w:p>
        </w:tc>
        <w:tc>
          <w:tcPr>
            <w:tcW w:w="1129" w:type="dxa"/>
          </w:tcPr>
          <w:p w14:paraId="1E9988E7"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33</w:t>
            </w:r>
          </w:p>
          <w:p w14:paraId="0325C3D0"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5AD5B763"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96 </w:t>
            </w:r>
            <w:proofErr w:type="spellStart"/>
            <w:r w:rsidRPr="00F46FCF">
              <w:rPr>
                <w:rFonts w:ascii="Times New Roman" w:eastAsia="Times New Roman" w:hAnsi="Times New Roman" w:cs="Times New Roman"/>
                <w:sz w:val="20"/>
                <w:szCs w:val="20"/>
                <w:lang w:val="uk-UA"/>
              </w:rPr>
              <w:t>чол</w:t>
            </w:r>
            <w:proofErr w:type="spellEnd"/>
          </w:p>
          <w:p w14:paraId="53E92CFA"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120 кв.м.</w:t>
            </w:r>
          </w:p>
        </w:tc>
        <w:tc>
          <w:tcPr>
            <w:tcW w:w="1141" w:type="dxa"/>
          </w:tcPr>
          <w:p w14:paraId="336F65C3"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1124" w:type="dxa"/>
          </w:tcPr>
          <w:p w14:paraId="539FB5B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03.06.2024</w:t>
            </w:r>
          </w:p>
        </w:tc>
      </w:tr>
      <w:tr w:rsidR="00EC13EE" w:rsidRPr="00F46FCF" w14:paraId="74FCDA9B" w14:textId="77777777" w:rsidTr="006E1341">
        <w:tc>
          <w:tcPr>
            <w:tcW w:w="2195" w:type="dxa"/>
          </w:tcPr>
          <w:p w14:paraId="3765B6D4" w14:textId="77777777" w:rsidR="00EC13EE" w:rsidRPr="00F46FCF" w:rsidRDefault="00EC13EE" w:rsidP="006E1341">
            <w:pPr>
              <w:spacing w:after="211" w:line="269" w:lineRule="auto"/>
              <w:ind w:right="5"/>
              <w:jc w:val="both"/>
              <w:rPr>
                <w:rFonts w:ascii="Times New Roman" w:eastAsia="Times New Roman" w:hAnsi="Times New Roman" w:cs="Times New Roman"/>
                <w:sz w:val="24"/>
                <w:lang w:val="uk-UA"/>
              </w:rPr>
            </w:pPr>
            <w:r w:rsidRPr="00F46FCF">
              <w:rPr>
                <w:rFonts w:ascii="Times New Roman" w:eastAsia="Times New Roman" w:hAnsi="Times New Roman" w:cs="Times New Roman"/>
                <w:sz w:val="24"/>
                <w:lang w:val="uk-UA"/>
              </w:rPr>
              <w:lastRenderedPageBreak/>
              <w:t>Почино-Софіївський ліцей</w:t>
            </w:r>
          </w:p>
        </w:tc>
        <w:tc>
          <w:tcPr>
            <w:tcW w:w="1138" w:type="dxa"/>
          </w:tcPr>
          <w:p w14:paraId="5423B848"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104</w:t>
            </w:r>
          </w:p>
        </w:tc>
        <w:tc>
          <w:tcPr>
            <w:tcW w:w="1342" w:type="dxa"/>
          </w:tcPr>
          <w:p w14:paraId="7961971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13</w:t>
            </w:r>
          </w:p>
        </w:tc>
        <w:tc>
          <w:tcPr>
            <w:tcW w:w="1236" w:type="dxa"/>
          </w:tcPr>
          <w:p w14:paraId="2FEF487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16</w:t>
            </w:r>
          </w:p>
        </w:tc>
        <w:tc>
          <w:tcPr>
            <w:tcW w:w="1129" w:type="dxa"/>
          </w:tcPr>
          <w:p w14:paraId="09BCE783"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37</w:t>
            </w:r>
          </w:p>
          <w:p w14:paraId="2F0A48F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389EAE7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80 </w:t>
            </w:r>
            <w:proofErr w:type="spellStart"/>
            <w:r w:rsidRPr="00F46FCF">
              <w:rPr>
                <w:rFonts w:ascii="Times New Roman" w:eastAsia="Times New Roman" w:hAnsi="Times New Roman" w:cs="Times New Roman"/>
                <w:sz w:val="20"/>
                <w:szCs w:val="20"/>
                <w:lang w:val="uk-UA"/>
              </w:rPr>
              <w:t>чол</w:t>
            </w:r>
            <w:proofErr w:type="spellEnd"/>
          </w:p>
          <w:p w14:paraId="3A97A036"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93 кв.м.</w:t>
            </w:r>
          </w:p>
        </w:tc>
        <w:tc>
          <w:tcPr>
            <w:tcW w:w="1141" w:type="dxa"/>
          </w:tcPr>
          <w:p w14:paraId="65EA0C0F"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1124" w:type="dxa"/>
          </w:tcPr>
          <w:p w14:paraId="5EDD907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03.06.2024</w:t>
            </w:r>
          </w:p>
        </w:tc>
      </w:tr>
      <w:tr w:rsidR="00EC13EE" w:rsidRPr="00F46FCF" w14:paraId="42511A8C" w14:textId="77777777" w:rsidTr="006E1341">
        <w:tc>
          <w:tcPr>
            <w:tcW w:w="2195" w:type="dxa"/>
          </w:tcPr>
          <w:p w14:paraId="235B6C4A" w14:textId="77777777" w:rsidR="00EC13EE" w:rsidRPr="00F46FCF" w:rsidRDefault="00EC13EE" w:rsidP="006E1341">
            <w:pPr>
              <w:spacing w:after="211" w:line="269" w:lineRule="auto"/>
              <w:ind w:right="5"/>
              <w:jc w:val="both"/>
              <w:rPr>
                <w:rFonts w:ascii="Times New Roman" w:eastAsia="Times New Roman" w:hAnsi="Times New Roman" w:cs="Times New Roman"/>
                <w:sz w:val="24"/>
                <w:lang w:val="uk-UA"/>
              </w:rPr>
            </w:pPr>
            <w:r w:rsidRPr="00F46FCF">
              <w:rPr>
                <w:rFonts w:ascii="Times New Roman" w:eastAsia="Times New Roman" w:hAnsi="Times New Roman" w:cs="Times New Roman"/>
                <w:sz w:val="24"/>
                <w:szCs w:val="24"/>
                <w:lang w:val="uk-UA"/>
              </w:rPr>
              <w:t>Казначеївський ліцей імені Якова Губи Магдалинівської селищної ради</w:t>
            </w:r>
          </w:p>
        </w:tc>
        <w:tc>
          <w:tcPr>
            <w:tcW w:w="1138" w:type="dxa"/>
          </w:tcPr>
          <w:p w14:paraId="05560FA7"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118</w:t>
            </w:r>
          </w:p>
        </w:tc>
        <w:tc>
          <w:tcPr>
            <w:tcW w:w="1342" w:type="dxa"/>
          </w:tcPr>
          <w:p w14:paraId="51A3390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14</w:t>
            </w:r>
          </w:p>
        </w:tc>
        <w:tc>
          <w:tcPr>
            <w:tcW w:w="1236" w:type="dxa"/>
          </w:tcPr>
          <w:p w14:paraId="7DD0C18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10</w:t>
            </w:r>
          </w:p>
        </w:tc>
        <w:tc>
          <w:tcPr>
            <w:tcW w:w="1129" w:type="dxa"/>
          </w:tcPr>
          <w:p w14:paraId="4C9E148A"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62</w:t>
            </w:r>
          </w:p>
          <w:p w14:paraId="6786D590"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3ABBD093"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138 </w:t>
            </w:r>
            <w:proofErr w:type="spellStart"/>
            <w:r w:rsidRPr="00F46FCF">
              <w:rPr>
                <w:rFonts w:ascii="Times New Roman" w:eastAsia="Times New Roman" w:hAnsi="Times New Roman" w:cs="Times New Roman"/>
                <w:sz w:val="20"/>
                <w:szCs w:val="20"/>
                <w:lang w:val="uk-UA"/>
              </w:rPr>
              <w:t>чол</w:t>
            </w:r>
            <w:proofErr w:type="spellEnd"/>
          </w:p>
          <w:p w14:paraId="523D7A62"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80 кв.м.</w:t>
            </w:r>
          </w:p>
        </w:tc>
        <w:tc>
          <w:tcPr>
            <w:tcW w:w="1141" w:type="dxa"/>
          </w:tcPr>
          <w:p w14:paraId="1B8CD96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1124" w:type="dxa"/>
          </w:tcPr>
          <w:p w14:paraId="057DB338"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03.06.2024</w:t>
            </w:r>
          </w:p>
        </w:tc>
      </w:tr>
      <w:tr w:rsidR="00EC13EE" w:rsidRPr="00F46FCF" w14:paraId="33B05F21" w14:textId="77777777" w:rsidTr="006E1341">
        <w:tc>
          <w:tcPr>
            <w:tcW w:w="2195" w:type="dxa"/>
          </w:tcPr>
          <w:p w14:paraId="3C745755" w14:textId="77777777" w:rsidR="00EC13EE" w:rsidRPr="00F46FCF" w:rsidRDefault="00EC13EE" w:rsidP="006E1341">
            <w:pPr>
              <w:spacing w:after="211" w:line="269" w:lineRule="auto"/>
              <w:ind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Шевченківський ліцей Магдалинівської селищної ради</w:t>
            </w:r>
          </w:p>
        </w:tc>
        <w:tc>
          <w:tcPr>
            <w:tcW w:w="1138" w:type="dxa"/>
          </w:tcPr>
          <w:p w14:paraId="564735F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92</w:t>
            </w:r>
          </w:p>
        </w:tc>
        <w:tc>
          <w:tcPr>
            <w:tcW w:w="1342" w:type="dxa"/>
          </w:tcPr>
          <w:p w14:paraId="04EF0A26"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10</w:t>
            </w:r>
          </w:p>
        </w:tc>
        <w:tc>
          <w:tcPr>
            <w:tcW w:w="1236" w:type="dxa"/>
          </w:tcPr>
          <w:p w14:paraId="6165021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9</w:t>
            </w:r>
          </w:p>
        </w:tc>
        <w:tc>
          <w:tcPr>
            <w:tcW w:w="1129" w:type="dxa"/>
          </w:tcPr>
          <w:p w14:paraId="7B0ECFC0"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28</w:t>
            </w:r>
          </w:p>
          <w:p w14:paraId="0244E1F4"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279D0204"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65 </w:t>
            </w:r>
            <w:proofErr w:type="spellStart"/>
            <w:r w:rsidRPr="00F46FCF">
              <w:rPr>
                <w:rFonts w:ascii="Times New Roman" w:eastAsia="Times New Roman" w:hAnsi="Times New Roman" w:cs="Times New Roman"/>
                <w:sz w:val="20"/>
                <w:szCs w:val="20"/>
                <w:lang w:val="uk-UA"/>
              </w:rPr>
              <w:t>чол</w:t>
            </w:r>
            <w:proofErr w:type="spellEnd"/>
          </w:p>
          <w:p w14:paraId="4D632C0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51,5 кв.м.</w:t>
            </w:r>
          </w:p>
        </w:tc>
        <w:tc>
          <w:tcPr>
            <w:tcW w:w="1141" w:type="dxa"/>
          </w:tcPr>
          <w:p w14:paraId="709CA11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1124" w:type="dxa"/>
          </w:tcPr>
          <w:p w14:paraId="43DDEBEB"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03.06.2024</w:t>
            </w:r>
          </w:p>
        </w:tc>
      </w:tr>
      <w:tr w:rsidR="00EC13EE" w:rsidRPr="00F46FCF" w14:paraId="4BC8AAB5" w14:textId="77777777" w:rsidTr="006E1341">
        <w:tc>
          <w:tcPr>
            <w:tcW w:w="2195" w:type="dxa"/>
          </w:tcPr>
          <w:p w14:paraId="103E36C7" w14:textId="77777777" w:rsidR="00EC13EE" w:rsidRPr="00F46FCF" w:rsidRDefault="00EC13EE" w:rsidP="006E1341">
            <w:pPr>
              <w:spacing w:after="211" w:line="269" w:lineRule="auto"/>
              <w:ind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Шевський ліцей Магдалинівської селищної ради</w:t>
            </w:r>
          </w:p>
        </w:tc>
        <w:tc>
          <w:tcPr>
            <w:tcW w:w="1138" w:type="dxa"/>
          </w:tcPr>
          <w:p w14:paraId="3DC83634"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73</w:t>
            </w:r>
          </w:p>
        </w:tc>
        <w:tc>
          <w:tcPr>
            <w:tcW w:w="1342" w:type="dxa"/>
          </w:tcPr>
          <w:p w14:paraId="44D42E6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13</w:t>
            </w:r>
          </w:p>
        </w:tc>
        <w:tc>
          <w:tcPr>
            <w:tcW w:w="1236" w:type="dxa"/>
          </w:tcPr>
          <w:p w14:paraId="1B05D4A8"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6</w:t>
            </w:r>
          </w:p>
        </w:tc>
        <w:tc>
          <w:tcPr>
            <w:tcW w:w="1129" w:type="dxa"/>
          </w:tcPr>
          <w:p w14:paraId="49BBE854"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34</w:t>
            </w:r>
          </w:p>
          <w:p w14:paraId="48CCBA4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7114095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60 </w:t>
            </w:r>
            <w:proofErr w:type="spellStart"/>
            <w:r w:rsidRPr="00F46FCF">
              <w:rPr>
                <w:rFonts w:ascii="Times New Roman" w:eastAsia="Times New Roman" w:hAnsi="Times New Roman" w:cs="Times New Roman"/>
                <w:sz w:val="20"/>
                <w:szCs w:val="20"/>
                <w:lang w:val="uk-UA"/>
              </w:rPr>
              <w:t>чол</w:t>
            </w:r>
            <w:proofErr w:type="spellEnd"/>
          </w:p>
          <w:p w14:paraId="28B83C7B"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66,1 кв.м.</w:t>
            </w:r>
          </w:p>
        </w:tc>
        <w:tc>
          <w:tcPr>
            <w:tcW w:w="1141" w:type="dxa"/>
          </w:tcPr>
          <w:p w14:paraId="3EF512BA"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1124" w:type="dxa"/>
          </w:tcPr>
          <w:p w14:paraId="5ADC2D74"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03.06.2024</w:t>
            </w:r>
          </w:p>
        </w:tc>
      </w:tr>
      <w:tr w:rsidR="00EC13EE" w:rsidRPr="00F46FCF" w14:paraId="3118D06F" w14:textId="77777777" w:rsidTr="006E1341">
        <w:tc>
          <w:tcPr>
            <w:tcW w:w="2195" w:type="dxa"/>
          </w:tcPr>
          <w:p w14:paraId="6C49CD59" w14:textId="77777777" w:rsidR="00EC13EE" w:rsidRPr="00F46FCF" w:rsidRDefault="00EC13EE" w:rsidP="006E1341">
            <w:pPr>
              <w:spacing w:after="211" w:line="269" w:lineRule="auto"/>
              <w:ind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Оленівський ліцей Магдалинівської селищної ради</w:t>
            </w:r>
          </w:p>
        </w:tc>
        <w:tc>
          <w:tcPr>
            <w:tcW w:w="1138" w:type="dxa"/>
          </w:tcPr>
          <w:p w14:paraId="6657C93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102</w:t>
            </w:r>
          </w:p>
        </w:tc>
        <w:tc>
          <w:tcPr>
            <w:tcW w:w="1342" w:type="dxa"/>
          </w:tcPr>
          <w:p w14:paraId="50D01761"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14</w:t>
            </w:r>
          </w:p>
        </w:tc>
        <w:tc>
          <w:tcPr>
            <w:tcW w:w="1236" w:type="dxa"/>
          </w:tcPr>
          <w:p w14:paraId="5A1DC57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11</w:t>
            </w:r>
          </w:p>
        </w:tc>
        <w:tc>
          <w:tcPr>
            <w:tcW w:w="1129" w:type="dxa"/>
          </w:tcPr>
          <w:p w14:paraId="432E6A22"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35 </w:t>
            </w:r>
          </w:p>
          <w:p w14:paraId="66AA81C0"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36409611"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70 </w:t>
            </w:r>
            <w:proofErr w:type="spellStart"/>
            <w:r w:rsidRPr="00F46FCF">
              <w:rPr>
                <w:rFonts w:ascii="Times New Roman" w:eastAsia="Times New Roman" w:hAnsi="Times New Roman" w:cs="Times New Roman"/>
                <w:sz w:val="20"/>
                <w:szCs w:val="20"/>
                <w:lang w:val="uk-UA"/>
              </w:rPr>
              <w:t>чол</w:t>
            </w:r>
            <w:proofErr w:type="spellEnd"/>
          </w:p>
          <w:p w14:paraId="66C9D28E"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72 кв.м.</w:t>
            </w:r>
          </w:p>
        </w:tc>
        <w:tc>
          <w:tcPr>
            <w:tcW w:w="1141" w:type="dxa"/>
          </w:tcPr>
          <w:p w14:paraId="679F7D41"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1124" w:type="dxa"/>
          </w:tcPr>
          <w:p w14:paraId="6C95277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03.06.2024</w:t>
            </w:r>
          </w:p>
        </w:tc>
      </w:tr>
      <w:tr w:rsidR="00EC13EE" w:rsidRPr="00F46FCF" w14:paraId="595B950B" w14:textId="77777777" w:rsidTr="006E1341">
        <w:tc>
          <w:tcPr>
            <w:tcW w:w="2195" w:type="dxa"/>
          </w:tcPr>
          <w:p w14:paraId="20010D11" w14:textId="77777777" w:rsidR="00EC13EE" w:rsidRPr="00F46FCF" w:rsidRDefault="00EC13EE" w:rsidP="006E1341">
            <w:pPr>
              <w:spacing w:after="211" w:line="269" w:lineRule="auto"/>
              <w:ind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Очеретуватівський ліцей Магдалинівської селищної ради</w:t>
            </w:r>
          </w:p>
        </w:tc>
        <w:tc>
          <w:tcPr>
            <w:tcW w:w="1138" w:type="dxa"/>
          </w:tcPr>
          <w:p w14:paraId="635EF760"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116</w:t>
            </w:r>
          </w:p>
        </w:tc>
        <w:tc>
          <w:tcPr>
            <w:tcW w:w="1342" w:type="dxa"/>
          </w:tcPr>
          <w:p w14:paraId="4D45128A"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16</w:t>
            </w:r>
          </w:p>
        </w:tc>
        <w:tc>
          <w:tcPr>
            <w:tcW w:w="1236" w:type="dxa"/>
          </w:tcPr>
          <w:p w14:paraId="6DE50ADA"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6</w:t>
            </w:r>
          </w:p>
        </w:tc>
        <w:tc>
          <w:tcPr>
            <w:tcW w:w="1129" w:type="dxa"/>
          </w:tcPr>
          <w:p w14:paraId="06DE3B6B"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50</w:t>
            </w:r>
          </w:p>
          <w:p w14:paraId="169A32D8"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НУ</w:t>
            </w:r>
          </w:p>
        </w:tc>
        <w:tc>
          <w:tcPr>
            <w:tcW w:w="1051" w:type="dxa"/>
          </w:tcPr>
          <w:p w14:paraId="349D3A13"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61 </w:t>
            </w:r>
            <w:proofErr w:type="spellStart"/>
            <w:r w:rsidRPr="00F46FCF">
              <w:rPr>
                <w:rFonts w:ascii="Times New Roman" w:eastAsia="Times New Roman" w:hAnsi="Times New Roman" w:cs="Times New Roman"/>
                <w:sz w:val="20"/>
                <w:szCs w:val="20"/>
                <w:lang w:val="uk-UA"/>
              </w:rPr>
              <w:t>чол</w:t>
            </w:r>
            <w:proofErr w:type="spellEnd"/>
          </w:p>
          <w:p w14:paraId="0EC9A7D3"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39,68 кв.м.</w:t>
            </w:r>
          </w:p>
        </w:tc>
        <w:tc>
          <w:tcPr>
            <w:tcW w:w="1141" w:type="dxa"/>
          </w:tcPr>
          <w:p w14:paraId="6937F09D"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Змішана</w:t>
            </w:r>
          </w:p>
        </w:tc>
        <w:tc>
          <w:tcPr>
            <w:tcW w:w="1124" w:type="dxa"/>
          </w:tcPr>
          <w:p w14:paraId="2216A242"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03.06.2024</w:t>
            </w:r>
          </w:p>
        </w:tc>
      </w:tr>
      <w:tr w:rsidR="00EC13EE" w:rsidRPr="00F46FCF" w14:paraId="1C77E3C5" w14:textId="77777777" w:rsidTr="006E1341">
        <w:tc>
          <w:tcPr>
            <w:tcW w:w="2195" w:type="dxa"/>
          </w:tcPr>
          <w:p w14:paraId="2971A362" w14:textId="77777777" w:rsidR="00EC13EE" w:rsidRPr="00F46FCF" w:rsidRDefault="00EC13EE" w:rsidP="006E1341">
            <w:pPr>
              <w:spacing w:after="211" w:line="269" w:lineRule="auto"/>
              <w:ind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Топчинська гімназія Магдалинівського ліцею Магдалинівської селищної ради</w:t>
            </w:r>
          </w:p>
        </w:tc>
        <w:tc>
          <w:tcPr>
            <w:tcW w:w="1138" w:type="dxa"/>
          </w:tcPr>
          <w:p w14:paraId="0795BF0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55</w:t>
            </w:r>
          </w:p>
        </w:tc>
        <w:tc>
          <w:tcPr>
            <w:tcW w:w="1342" w:type="dxa"/>
          </w:tcPr>
          <w:p w14:paraId="16CDE32F"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12</w:t>
            </w:r>
          </w:p>
        </w:tc>
        <w:tc>
          <w:tcPr>
            <w:tcW w:w="1236" w:type="dxa"/>
          </w:tcPr>
          <w:p w14:paraId="739136A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6</w:t>
            </w:r>
          </w:p>
        </w:tc>
        <w:tc>
          <w:tcPr>
            <w:tcW w:w="1129" w:type="dxa"/>
          </w:tcPr>
          <w:p w14:paraId="24EB51F5"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14375</w:t>
            </w:r>
          </w:p>
          <w:p w14:paraId="72B3E603"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ПРУ</w:t>
            </w:r>
          </w:p>
        </w:tc>
        <w:tc>
          <w:tcPr>
            <w:tcW w:w="1051" w:type="dxa"/>
          </w:tcPr>
          <w:p w14:paraId="7A8C0243"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 xml:space="preserve">200 </w:t>
            </w:r>
            <w:proofErr w:type="spellStart"/>
            <w:r w:rsidRPr="00F46FCF">
              <w:rPr>
                <w:rFonts w:ascii="Times New Roman" w:eastAsia="Times New Roman" w:hAnsi="Times New Roman" w:cs="Times New Roman"/>
                <w:sz w:val="20"/>
                <w:szCs w:val="20"/>
                <w:lang w:val="uk-UA"/>
              </w:rPr>
              <w:t>чол</w:t>
            </w:r>
            <w:proofErr w:type="spellEnd"/>
          </w:p>
          <w:p w14:paraId="683FCA3C"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500 кв.м.</w:t>
            </w:r>
          </w:p>
        </w:tc>
        <w:tc>
          <w:tcPr>
            <w:tcW w:w="1141" w:type="dxa"/>
          </w:tcPr>
          <w:p w14:paraId="723E5069"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p>
        </w:tc>
        <w:tc>
          <w:tcPr>
            <w:tcW w:w="1124" w:type="dxa"/>
          </w:tcPr>
          <w:p w14:paraId="5B9FCC92" w14:textId="77777777" w:rsidR="00EC13EE" w:rsidRPr="00F46FCF" w:rsidRDefault="00EC13EE" w:rsidP="006E1341">
            <w:pPr>
              <w:spacing w:after="211" w:line="269" w:lineRule="auto"/>
              <w:ind w:right="5"/>
              <w:jc w:val="both"/>
              <w:rPr>
                <w:rFonts w:ascii="Times New Roman" w:eastAsia="Times New Roman" w:hAnsi="Times New Roman" w:cs="Times New Roman"/>
                <w:sz w:val="20"/>
                <w:szCs w:val="20"/>
                <w:lang w:val="uk-UA"/>
              </w:rPr>
            </w:pPr>
            <w:r w:rsidRPr="00F46FCF">
              <w:rPr>
                <w:rFonts w:ascii="Times New Roman" w:eastAsia="Times New Roman" w:hAnsi="Times New Roman" w:cs="Times New Roman"/>
                <w:sz w:val="20"/>
                <w:szCs w:val="20"/>
                <w:lang w:val="uk-UA"/>
              </w:rPr>
              <w:t>01.06.2024</w:t>
            </w:r>
          </w:p>
        </w:tc>
      </w:tr>
    </w:tbl>
    <w:p w14:paraId="3E69B12B" w14:textId="2B3E0878" w:rsidR="00EC13EE" w:rsidRPr="00F46FCF" w:rsidRDefault="00EC13EE" w:rsidP="00EC13EE">
      <w:pPr>
        <w:spacing w:after="211" w:line="269" w:lineRule="auto"/>
        <w:ind w:left="-5" w:right="15" w:firstLine="572"/>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У 2023 році було придбано та установлено модульне укриття (НУ) у Очеретуватівському закладі загальної середньої освіти на суму 1779 тис.</w:t>
      </w:r>
      <w:r w:rsidR="00F95ED8"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sz w:val="28"/>
          <w:lang w:val="uk-UA" w:eastAsia="ru-RU"/>
        </w:rPr>
        <w:t>грн.</w:t>
      </w:r>
    </w:p>
    <w:p w14:paraId="77BE85BA" w14:textId="3BB9F47A" w:rsidR="00EC13EE" w:rsidRPr="00F46FCF" w:rsidRDefault="00EC13EE" w:rsidP="00EC13EE">
      <w:pPr>
        <w:spacing w:after="211" w:line="269" w:lineRule="auto"/>
        <w:ind w:left="-5" w:right="15" w:firstLine="572"/>
        <w:jc w:val="both"/>
        <w:rPr>
          <w:rFonts w:ascii="Times New Roman" w:eastAsia="Times New Roman" w:hAnsi="Times New Roman" w:cs="Times New Roman"/>
          <w:color w:val="FF0000"/>
          <w:sz w:val="28"/>
          <w:lang w:val="uk-UA" w:eastAsia="ru-RU"/>
        </w:rPr>
      </w:pPr>
      <w:r w:rsidRPr="00F46FCF">
        <w:rPr>
          <w:rFonts w:ascii="Times New Roman" w:eastAsia="Times New Roman" w:hAnsi="Times New Roman" w:cs="Times New Roman"/>
          <w:sz w:val="28"/>
          <w:lang w:val="uk-UA" w:eastAsia="ru-RU"/>
        </w:rPr>
        <w:t>З метою створення безпечного освітнього середовища в усіх закладах освіти Магдалинівської селищної ради сформовані Паспорти безпеки, наявні кнопки тривожної сигналізації (виведені на пульт поліції). У Магдалинівському ліцеї встановлені відеокамери спостереження</w:t>
      </w:r>
      <w:r w:rsidR="00F95ED8" w:rsidRPr="00F46FCF">
        <w:rPr>
          <w:rFonts w:ascii="Times New Roman" w:eastAsia="Times New Roman" w:hAnsi="Times New Roman" w:cs="Times New Roman"/>
          <w:sz w:val="28"/>
          <w:lang w:val="uk-UA" w:eastAsia="ru-RU"/>
        </w:rPr>
        <w:t>.</w:t>
      </w:r>
    </w:p>
    <w:p w14:paraId="631D18DE" w14:textId="3BF10D04" w:rsidR="00EC13EE" w:rsidRPr="00F46FCF" w:rsidRDefault="00EC13EE" w:rsidP="00EC13EE">
      <w:pPr>
        <w:spacing w:after="211" w:line="269" w:lineRule="auto"/>
        <w:ind w:left="-5" w:right="15" w:firstLine="572"/>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У  8 закладах</w:t>
      </w:r>
      <w:r w:rsidR="00170981"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sz w:val="28"/>
          <w:lang w:val="uk-UA" w:eastAsia="ru-RU"/>
        </w:rPr>
        <w:t xml:space="preserve">загальної середньої освіти (Казначеївський, Поливанівський, Мар’ївський, Оленівський, Очеретуватівський, Шевський, Шевченківський, Топчинська гімназія) </w:t>
      </w:r>
      <w:proofErr w:type="spellStart"/>
      <w:r w:rsidRPr="00F46FCF">
        <w:rPr>
          <w:rFonts w:ascii="Times New Roman" w:eastAsia="Times New Roman" w:hAnsi="Times New Roman" w:cs="Times New Roman"/>
          <w:sz w:val="28"/>
          <w:lang w:val="uk-UA" w:eastAsia="ru-RU"/>
        </w:rPr>
        <w:t>облаштовані</w:t>
      </w:r>
      <w:proofErr w:type="spellEnd"/>
      <w:r w:rsidRPr="00F46FCF">
        <w:rPr>
          <w:rFonts w:ascii="Times New Roman" w:eastAsia="Times New Roman" w:hAnsi="Times New Roman" w:cs="Times New Roman"/>
          <w:sz w:val="28"/>
          <w:lang w:val="uk-UA" w:eastAsia="ru-RU"/>
        </w:rPr>
        <w:t xml:space="preserve"> і функціонують «класи безпеки». </w:t>
      </w:r>
    </w:p>
    <w:p w14:paraId="0CBE1337" w14:textId="3C65F304" w:rsidR="00EC13EE" w:rsidRPr="00F46FCF" w:rsidRDefault="00EC13EE" w:rsidP="00EC13EE">
      <w:pPr>
        <w:keepNext/>
        <w:keepLines/>
        <w:spacing w:after="289" w:line="268" w:lineRule="auto"/>
        <w:ind w:left="-4" w:hanging="10"/>
        <w:jc w:val="both"/>
        <w:outlineLvl w:val="2"/>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lastRenderedPageBreak/>
        <w:t>Якість освіти випускників закладів  загальної середньої освіти</w:t>
      </w:r>
    </w:p>
    <w:p w14:paraId="72F3EEEF" w14:textId="77777777" w:rsidR="00EC13EE" w:rsidRPr="00F46FCF" w:rsidRDefault="00EC13EE" w:rsidP="00EC13EE">
      <w:pPr>
        <w:spacing w:after="291" w:line="269" w:lineRule="auto"/>
        <w:ind w:left="-5" w:right="15"/>
        <w:jc w:val="both"/>
        <w:rPr>
          <w:rFonts w:ascii="Arial" w:hAnsi="Arial" w:cs="Arial"/>
          <w:color w:val="4D5156"/>
          <w:sz w:val="21"/>
          <w:szCs w:val="21"/>
          <w:shd w:val="clear" w:color="auto" w:fill="FFFFFF"/>
          <w:lang w:val="uk-UA"/>
        </w:rPr>
      </w:pPr>
      <w:r w:rsidRPr="00F46FCF">
        <w:rPr>
          <w:rFonts w:ascii="Times New Roman" w:eastAsia="Times New Roman" w:hAnsi="Times New Roman" w:cs="Times New Roman"/>
          <w:sz w:val="28"/>
          <w:lang w:val="uk-UA" w:eastAsia="ru-RU"/>
        </w:rPr>
        <w:t xml:space="preserve">  З 2023 року через повномасштабне російське вторгнення в Україну введено вступне випробування  у формі Національного </w:t>
      </w:r>
      <w:proofErr w:type="spellStart"/>
      <w:r w:rsidRPr="00F46FCF">
        <w:rPr>
          <w:rFonts w:ascii="Times New Roman" w:eastAsia="Times New Roman" w:hAnsi="Times New Roman" w:cs="Times New Roman"/>
          <w:sz w:val="28"/>
          <w:lang w:val="uk-UA" w:eastAsia="ru-RU"/>
        </w:rPr>
        <w:t>мультипредметного</w:t>
      </w:r>
      <w:proofErr w:type="spellEnd"/>
      <w:r w:rsidRPr="00F46FCF">
        <w:rPr>
          <w:rFonts w:ascii="Times New Roman" w:eastAsia="Times New Roman" w:hAnsi="Times New Roman" w:cs="Times New Roman"/>
          <w:sz w:val="28"/>
          <w:lang w:val="uk-UA" w:eastAsia="ru-RU"/>
        </w:rPr>
        <w:t xml:space="preserve"> тесту (НМТ)</w:t>
      </w:r>
      <w:proofErr w:type="spellStart"/>
      <w:r w:rsidRPr="00F46FCF">
        <w:rPr>
          <w:rFonts w:ascii="Times New Roman" w:eastAsia="Times New Roman" w:hAnsi="Times New Roman" w:cs="Times New Roman"/>
          <w:sz w:val="28"/>
          <w:lang w:val="uk-UA" w:eastAsia="ru-RU"/>
        </w:rPr>
        <w:t>.До</w:t>
      </w:r>
      <w:proofErr w:type="spellEnd"/>
      <w:r w:rsidRPr="00F46FCF">
        <w:rPr>
          <w:rFonts w:ascii="Times New Roman" w:eastAsia="Times New Roman" w:hAnsi="Times New Roman" w:cs="Times New Roman"/>
          <w:sz w:val="28"/>
          <w:lang w:val="uk-UA" w:eastAsia="ru-RU"/>
        </w:rPr>
        <w:t xml:space="preserve"> 2023 року здобувачі освіти складали Зовнішнє незалежне оцінювання.</w:t>
      </w:r>
    </w:p>
    <w:p w14:paraId="13222B62" w14:textId="77777777" w:rsidR="00EC13EE" w:rsidRPr="00F46FCF" w:rsidRDefault="00EC13EE" w:rsidP="00EC13EE">
      <w:pPr>
        <w:spacing w:after="291" w:line="269" w:lineRule="auto"/>
        <w:ind w:left="-5" w:right="15" w:firstLine="713"/>
        <w:jc w:val="both"/>
        <w:rPr>
          <w:rFonts w:ascii="Times New Roman" w:eastAsia="Times New Roman" w:hAnsi="Times New Roman" w:cs="Times New Roman"/>
          <w:sz w:val="28"/>
          <w:szCs w:val="28"/>
          <w:lang w:val="uk-UA" w:eastAsia="ru-RU"/>
        </w:rPr>
      </w:pPr>
      <w:r w:rsidRPr="00F46FCF">
        <w:rPr>
          <w:rFonts w:ascii="Times New Roman" w:hAnsi="Times New Roman" w:cs="Times New Roman"/>
          <w:sz w:val="28"/>
          <w:szCs w:val="28"/>
          <w:shd w:val="clear" w:color="auto" w:fill="FFFFFF"/>
          <w:lang w:val="uk-UA"/>
        </w:rPr>
        <w:t xml:space="preserve">Національний </w:t>
      </w:r>
      <w:proofErr w:type="spellStart"/>
      <w:r w:rsidRPr="00F46FCF">
        <w:rPr>
          <w:rFonts w:ascii="Times New Roman" w:hAnsi="Times New Roman" w:cs="Times New Roman"/>
          <w:sz w:val="28"/>
          <w:szCs w:val="28"/>
          <w:shd w:val="clear" w:color="auto" w:fill="FFFFFF"/>
          <w:lang w:val="uk-UA"/>
        </w:rPr>
        <w:t>мультипредметний</w:t>
      </w:r>
      <w:proofErr w:type="spellEnd"/>
      <w:r w:rsidRPr="00F46FCF">
        <w:rPr>
          <w:rFonts w:ascii="Times New Roman" w:hAnsi="Times New Roman" w:cs="Times New Roman"/>
          <w:sz w:val="28"/>
          <w:szCs w:val="28"/>
          <w:shd w:val="clear" w:color="auto" w:fill="FFFFFF"/>
          <w:lang w:val="uk-UA"/>
        </w:rPr>
        <w:t xml:space="preserve"> тест</w:t>
      </w:r>
      <w:r w:rsidRPr="00F46FCF">
        <w:rPr>
          <w:rFonts w:ascii="Times New Roman" w:eastAsia="Times New Roman" w:hAnsi="Times New Roman" w:cs="Times New Roman"/>
          <w:sz w:val="28"/>
          <w:szCs w:val="28"/>
          <w:lang w:val="uk-UA" w:eastAsia="ru-RU"/>
        </w:rPr>
        <w:t xml:space="preserve">   спрямований  на визначення рівня навчальних досягнень випускників закладів загальної середньої освіти при  вступі до закладів вищої освіти в Україні.          Метою </w:t>
      </w:r>
      <w:r w:rsidRPr="00F46FCF">
        <w:rPr>
          <w:rFonts w:ascii="Times New Roman" w:hAnsi="Times New Roman" w:cs="Times New Roman"/>
          <w:sz w:val="28"/>
          <w:szCs w:val="28"/>
          <w:shd w:val="clear" w:color="auto" w:fill="FFFFFF"/>
          <w:lang w:val="uk-UA"/>
        </w:rPr>
        <w:t xml:space="preserve">національного </w:t>
      </w:r>
      <w:proofErr w:type="spellStart"/>
      <w:r w:rsidRPr="00F46FCF">
        <w:rPr>
          <w:rFonts w:ascii="Times New Roman" w:hAnsi="Times New Roman" w:cs="Times New Roman"/>
          <w:sz w:val="28"/>
          <w:szCs w:val="28"/>
          <w:shd w:val="clear" w:color="auto" w:fill="FFFFFF"/>
          <w:lang w:val="uk-UA"/>
        </w:rPr>
        <w:t>мультипредметного</w:t>
      </w:r>
      <w:proofErr w:type="spellEnd"/>
      <w:r w:rsidRPr="00F46FCF">
        <w:rPr>
          <w:rFonts w:ascii="Times New Roman" w:hAnsi="Times New Roman" w:cs="Times New Roman"/>
          <w:sz w:val="28"/>
          <w:szCs w:val="28"/>
          <w:shd w:val="clear" w:color="auto" w:fill="FFFFFF"/>
          <w:lang w:val="uk-UA"/>
        </w:rPr>
        <w:t xml:space="preserve"> тесту</w:t>
      </w:r>
      <w:r w:rsidRPr="00F46FCF">
        <w:rPr>
          <w:rFonts w:ascii="Times New Roman" w:eastAsia="Times New Roman" w:hAnsi="Times New Roman" w:cs="Times New Roman"/>
          <w:sz w:val="28"/>
          <w:szCs w:val="28"/>
          <w:lang w:val="uk-UA" w:eastAsia="ru-RU"/>
        </w:rPr>
        <w:t xml:space="preserve"> є підвищення рівня освіти населення України та забезпечення реалізації конституційних прав громадян на рівний доступ до вищої освіти, здійснення контролю за дотриманням Державного стандарту базової та повної середньої освіти, аналіз стану системи освіти, прогнозування її розвитку.</w:t>
      </w:r>
    </w:p>
    <w:p w14:paraId="20E6F917" w14:textId="77777777" w:rsidR="00EC13EE" w:rsidRPr="00F46FCF" w:rsidRDefault="00EC13EE" w:rsidP="00EC13EE">
      <w:pPr>
        <w:spacing w:after="285" w:line="269" w:lineRule="auto"/>
        <w:ind w:left="-5" w:right="15" w:firstLine="713"/>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xml:space="preserve">Система </w:t>
      </w:r>
      <w:r w:rsidRPr="00F46FCF">
        <w:rPr>
          <w:rFonts w:ascii="Times New Roman" w:hAnsi="Times New Roman" w:cs="Times New Roman"/>
          <w:sz w:val="28"/>
          <w:szCs w:val="28"/>
          <w:shd w:val="clear" w:color="auto" w:fill="FFFFFF"/>
          <w:lang w:val="uk-UA"/>
        </w:rPr>
        <w:t xml:space="preserve">національного </w:t>
      </w:r>
      <w:proofErr w:type="spellStart"/>
      <w:r w:rsidRPr="00F46FCF">
        <w:rPr>
          <w:rFonts w:ascii="Times New Roman" w:hAnsi="Times New Roman" w:cs="Times New Roman"/>
          <w:sz w:val="28"/>
          <w:szCs w:val="28"/>
          <w:shd w:val="clear" w:color="auto" w:fill="FFFFFF"/>
          <w:lang w:val="uk-UA"/>
        </w:rPr>
        <w:t>мультипредметного</w:t>
      </w:r>
      <w:proofErr w:type="spellEnd"/>
      <w:r w:rsidRPr="00F46FCF">
        <w:rPr>
          <w:rFonts w:ascii="Times New Roman" w:hAnsi="Times New Roman" w:cs="Times New Roman"/>
          <w:sz w:val="28"/>
          <w:szCs w:val="28"/>
          <w:shd w:val="clear" w:color="auto" w:fill="FFFFFF"/>
          <w:lang w:val="uk-UA"/>
        </w:rPr>
        <w:t xml:space="preserve"> тесту</w:t>
      </w:r>
      <w:r w:rsidRPr="00F46FCF">
        <w:rPr>
          <w:rFonts w:ascii="Times New Roman" w:eastAsia="Times New Roman" w:hAnsi="Times New Roman" w:cs="Times New Roman"/>
          <w:sz w:val="28"/>
          <w:szCs w:val="28"/>
          <w:lang w:val="uk-UA" w:eastAsia="ru-RU"/>
        </w:rPr>
        <w:t xml:space="preserve"> формується в Україні за підтримки міжнародних і громадських організацій з 2004 року. Результати </w:t>
      </w:r>
      <w:r w:rsidRPr="00F46FCF">
        <w:rPr>
          <w:rFonts w:ascii="Times New Roman" w:hAnsi="Times New Roman" w:cs="Times New Roman"/>
          <w:sz w:val="28"/>
          <w:szCs w:val="28"/>
          <w:shd w:val="clear" w:color="auto" w:fill="FFFFFF"/>
          <w:lang w:val="uk-UA"/>
        </w:rPr>
        <w:t xml:space="preserve">національного </w:t>
      </w:r>
      <w:proofErr w:type="spellStart"/>
      <w:r w:rsidRPr="00F46FCF">
        <w:rPr>
          <w:rFonts w:ascii="Times New Roman" w:hAnsi="Times New Roman" w:cs="Times New Roman"/>
          <w:sz w:val="28"/>
          <w:szCs w:val="28"/>
          <w:shd w:val="clear" w:color="auto" w:fill="FFFFFF"/>
          <w:lang w:val="uk-UA"/>
        </w:rPr>
        <w:t>мультипредметного</w:t>
      </w:r>
      <w:proofErr w:type="spellEnd"/>
      <w:r w:rsidRPr="00F46FCF">
        <w:rPr>
          <w:rFonts w:ascii="Times New Roman" w:hAnsi="Times New Roman" w:cs="Times New Roman"/>
          <w:sz w:val="28"/>
          <w:szCs w:val="28"/>
          <w:shd w:val="clear" w:color="auto" w:fill="FFFFFF"/>
          <w:lang w:val="uk-UA"/>
        </w:rPr>
        <w:t xml:space="preserve"> тесту</w:t>
      </w:r>
      <w:r w:rsidRPr="00F46FCF">
        <w:rPr>
          <w:rFonts w:ascii="Times New Roman" w:eastAsia="Times New Roman" w:hAnsi="Times New Roman" w:cs="Times New Roman"/>
          <w:sz w:val="28"/>
          <w:szCs w:val="28"/>
          <w:lang w:val="uk-UA" w:eastAsia="ru-RU"/>
        </w:rPr>
        <w:t xml:space="preserve"> зараховуються як результати державної підсумкової атестації та як результати вступних іспитів до закладів вищої освіти.  Минулого року через повномасштабне російське вторгнення в Україну введено вступне випробування  у формі Національного </w:t>
      </w:r>
      <w:proofErr w:type="spellStart"/>
      <w:r w:rsidRPr="00F46FCF">
        <w:rPr>
          <w:rFonts w:ascii="Times New Roman" w:eastAsia="Times New Roman" w:hAnsi="Times New Roman" w:cs="Times New Roman"/>
          <w:sz w:val="28"/>
          <w:szCs w:val="28"/>
          <w:lang w:val="uk-UA" w:eastAsia="ru-RU"/>
        </w:rPr>
        <w:t>мультипредметного</w:t>
      </w:r>
      <w:proofErr w:type="spellEnd"/>
      <w:r w:rsidRPr="00F46FCF">
        <w:rPr>
          <w:rFonts w:ascii="Times New Roman" w:eastAsia="Times New Roman" w:hAnsi="Times New Roman" w:cs="Times New Roman"/>
          <w:sz w:val="28"/>
          <w:szCs w:val="28"/>
          <w:lang w:val="uk-UA" w:eastAsia="ru-RU"/>
        </w:rPr>
        <w:t xml:space="preserve"> тесту (НМТ).</w:t>
      </w:r>
    </w:p>
    <w:p w14:paraId="57EE9A75" w14:textId="77777777" w:rsidR="00EC13EE" w:rsidRPr="00F46FCF" w:rsidRDefault="00EC13EE" w:rsidP="00EC13EE">
      <w:pPr>
        <w:spacing w:after="211" w:line="269" w:lineRule="auto"/>
        <w:ind w:left="10" w:right="5" w:hanging="9"/>
        <w:jc w:val="both"/>
        <w:rPr>
          <w:rFonts w:ascii="Times New Roman" w:hAnsi="Times New Roman" w:cs="Times New Roman"/>
          <w:b/>
          <w:bCs/>
          <w:sz w:val="28"/>
          <w:szCs w:val="28"/>
          <w:lang w:val="uk-UA"/>
        </w:rPr>
      </w:pPr>
      <w:r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b/>
          <w:bCs/>
          <w:sz w:val="28"/>
          <w:lang w:val="uk-UA" w:eastAsia="ru-RU"/>
        </w:rPr>
        <w:t>Порівняльна таблиця с</w:t>
      </w:r>
      <w:r w:rsidRPr="00F46FCF">
        <w:rPr>
          <w:rFonts w:ascii="Times New Roman" w:hAnsi="Times New Roman" w:cs="Times New Roman"/>
          <w:b/>
          <w:bCs/>
          <w:sz w:val="28"/>
          <w:szCs w:val="28"/>
          <w:lang w:val="uk-UA"/>
        </w:rPr>
        <w:t>ередніх балів ЗНО, НМТ</w:t>
      </w:r>
    </w:p>
    <w:tbl>
      <w:tblPr>
        <w:tblStyle w:val="12"/>
        <w:tblW w:w="9781" w:type="dxa"/>
        <w:tblInd w:w="-147" w:type="dxa"/>
        <w:tblLayout w:type="fixed"/>
        <w:tblLook w:val="04A0" w:firstRow="1" w:lastRow="0" w:firstColumn="1" w:lastColumn="0" w:noHBand="0" w:noVBand="1"/>
      </w:tblPr>
      <w:tblGrid>
        <w:gridCol w:w="1276"/>
        <w:gridCol w:w="1276"/>
        <w:gridCol w:w="1134"/>
        <w:gridCol w:w="1134"/>
        <w:gridCol w:w="1276"/>
        <w:gridCol w:w="1134"/>
        <w:gridCol w:w="1134"/>
        <w:gridCol w:w="1417"/>
      </w:tblGrid>
      <w:tr w:rsidR="00EC13EE" w:rsidRPr="00F46FCF" w14:paraId="7FDE18BE" w14:textId="77777777" w:rsidTr="006E1341">
        <w:tc>
          <w:tcPr>
            <w:tcW w:w="4820" w:type="dxa"/>
            <w:gridSpan w:val="4"/>
          </w:tcPr>
          <w:p w14:paraId="77A84FB2" w14:textId="77777777" w:rsidR="00EC13EE" w:rsidRPr="00F46FCF" w:rsidRDefault="00EC13EE" w:rsidP="006E1341">
            <w:pPr>
              <w:spacing w:line="256" w:lineRule="auto"/>
              <w:jc w:val="center"/>
              <w:rPr>
                <w:rFonts w:ascii="Times New Roman" w:hAnsi="Times New Roman" w:cs="Times New Roman"/>
                <w:b/>
                <w:bCs/>
                <w:sz w:val="24"/>
                <w:szCs w:val="24"/>
                <w:lang w:val="uk-UA"/>
              </w:rPr>
            </w:pPr>
            <w:r w:rsidRPr="00F46FCF">
              <w:rPr>
                <w:rFonts w:ascii="Times New Roman" w:hAnsi="Times New Roman" w:cs="Times New Roman"/>
                <w:b/>
                <w:bCs/>
                <w:sz w:val="24"/>
                <w:szCs w:val="24"/>
                <w:lang w:val="uk-UA"/>
              </w:rPr>
              <w:t>2022 рік ЗНО</w:t>
            </w:r>
          </w:p>
        </w:tc>
        <w:tc>
          <w:tcPr>
            <w:tcW w:w="4961" w:type="dxa"/>
            <w:gridSpan w:val="4"/>
          </w:tcPr>
          <w:p w14:paraId="0F064DA9" w14:textId="77777777" w:rsidR="00EC13EE" w:rsidRPr="00F46FCF" w:rsidRDefault="00EC13EE" w:rsidP="006E1341">
            <w:pPr>
              <w:spacing w:line="256" w:lineRule="auto"/>
              <w:jc w:val="center"/>
              <w:rPr>
                <w:rFonts w:ascii="Times New Roman" w:hAnsi="Times New Roman" w:cs="Times New Roman"/>
                <w:b/>
                <w:bCs/>
                <w:sz w:val="24"/>
                <w:szCs w:val="24"/>
                <w:lang w:val="uk-UA"/>
              </w:rPr>
            </w:pPr>
            <w:r w:rsidRPr="00F46FCF">
              <w:rPr>
                <w:rFonts w:ascii="Times New Roman" w:hAnsi="Times New Roman" w:cs="Times New Roman"/>
                <w:b/>
                <w:bCs/>
                <w:sz w:val="24"/>
                <w:szCs w:val="24"/>
                <w:lang w:val="uk-UA"/>
              </w:rPr>
              <w:t>2023 рік НМТ</w:t>
            </w:r>
          </w:p>
        </w:tc>
      </w:tr>
      <w:tr w:rsidR="00EC13EE" w:rsidRPr="00F46FCF" w14:paraId="0EAE79DE" w14:textId="77777777" w:rsidTr="006E1341">
        <w:tc>
          <w:tcPr>
            <w:tcW w:w="1276" w:type="dxa"/>
          </w:tcPr>
          <w:p w14:paraId="066834C0" w14:textId="77777777" w:rsidR="00EC13EE" w:rsidRPr="00F46FCF" w:rsidRDefault="00EC13EE" w:rsidP="006E1341">
            <w:pPr>
              <w:spacing w:line="256" w:lineRule="auto"/>
              <w:jc w:val="center"/>
              <w:rPr>
                <w:rFonts w:ascii="Times New Roman" w:hAnsi="Times New Roman" w:cs="Times New Roman"/>
                <w:sz w:val="20"/>
                <w:szCs w:val="20"/>
                <w:lang w:val="uk-UA"/>
              </w:rPr>
            </w:pPr>
            <w:r w:rsidRPr="00F46FCF">
              <w:rPr>
                <w:rFonts w:ascii="Times New Roman" w:hAnsi="Times New Roman" w:cs="Times New Roman"/>
                <w:sz w:val="20"/>
                <w:szCs w:val="20"/>
                <w:lang w:val="uk-UA"/>
              </w:rPr>
              <w:t>Кількість випускників</w:t>
            </w:r>
          </w:p>
        </w:tc>
        <w:tc>
          <w:tcPr>
            <w:tcW w:w="1276" w:type="dxa"/>
          </w:tcPr>
          <w:p w14:paraId="66BC69D0" w14:textId="77777777" w:rsidR="00EC13EE" w:rsidRPr="00F46FCF" w:rsidRDefault="00EC13EE" w:rsidP="006E1341">
            <w:pPr>
              <w:spacing w:line="256" w:lineRule="auto"/>
              <w:jc w:val="center"/>
              <w:rPr>
                <w:rFonts w:ascii="Times New Roman" w:hAnsi="Times New Roman" w:cs="Times New Roman"/>
                <w:sz w:val="20"/>
                <w:szCs w:val="20"/>
                <w:lang w:val="uk-UA"/>
              </w:rPr>
            </w:pPr>
            <w:r w:rsidRPr="00F46FCF">
              <w:rPr>
                <w:rFonts w:ascii="Times New Roman" w:hAnsi="Times New Roman" w:cs="Times New Roman"/>
                <w:sz w:val="20"/>
                <w:szCs w:val="20"/>
                <w:lang w:val="uk-UA"/>
              </w:rPr>
              <w:t>Кількість тих, хто складав НМТ</w:t>
            </w:r>
          </w:p>
        </w:tc>
        <w:tc>
          <w:tcPr>
            <w:tcW w:w="1134" w:type="dxa"/>
          </w:tcPr>
          <w:p w14:paraId="65343603" w14:textId="77777777" w:rsidR="00EC13EE" w:rsidRPr="00F46FCF" w:rsidRDefault="00EC13EE" w:rsidP="006E1341">
            <w:pPr>
              <w:spacing w:line="256" w:lineRule="auto"/>
              <w:jc w:val="center"/>
              <w:rPr>
                <w:rFonts w:ascii="Times New Roman" w:hAnsi="Times New Roman" w:cs="Times New Roman"/>
                <w:sz w:val="20"/>
                <w:szCs w:val="20"/>
                <w:lang w:val="uk-UA"/>
              </w:rPr>
            </w:pPr>
            <w:r w:rsidRPr="00F46FCF">
              <w:rPr>
                <w:rFonts w:ascii="Times New Roman" w:hAnsi="Times New Roman" w:cs="Times New Roman"/>
                <w:sz w:val="20"/>
                <w:szCs w:val="20"/>
                <w:lang w:val="uk-UA"/>
              </w:rPr>
              <w:t>Середній бал</w:t>
            </w:r>
          </w:p>
        </w:tc>
        <w:tc>
          <w:tcPr>
            <w:tcW w:w="1134" w:type="dxa"/>
          </w:tcPr>
          <w:p w14:paraId="1F090F0C" w14:textId="77777777" w:rsidR="00EC13EE" w:rsidRPr="00F46FCF" w:rsidRDefault="00EC13EE" w:rsidP="006E1341">
            <w:pPr>
              <w:spacing w:line="256" w:lineRule="auto"/>
              <w:jc w:val="center"/>
              <w:rPr>
                <w:rFonts w:ascii="Times New Roman" w:hAnsi="Times New Roman" w:cs="Times New Roman"/>
                <w:sz w:val="20"/>
                <w:szCs w:val="20"/>
                <w:lang w:val="uk-UA"/>
              </w:rPr>
            </w:pPr>
            <w:r w:rsidRPr="00F46FCF">
              <w:rPr>
                <w:rFonts w:ascii="Times New Roman" w:hAnsi="Times New Roman" w:cs="Times New Roman"/>
                <w:sz w:val="20"/>
                <w:szCs w:val="20"/>
                <w:lang w:val="uk-UA"/>
              </w:rPr>
              <w:t>Кількість 200-бальників</w:t>
            </w:r>
          </w:p>
        </w:tc>
        <w:tc>
          <w:tcPr>
            <w:tcW w:w="1276" w:type="dxa"/>
          </w:tcPr>
          <w:p w14:paraId="3992FFCC" w14:textId="77777777" w:rsidR="00EC13EE" w:rsidRPr="00F46FCF" w:rsidRDefault="00EC13EE" w:rsidP="006E1341">
            <w:pPr>
              <w:spacing w:line="256" w:lineRule="auto"/>
              <w:jc w:val="center"/>
              <w:rPr>
                <w:rFonts w:ascii="Times New Roman" w:hAnsi="Times New Roman" w:cs="Times New Roman"/>
                <w:sz w:val="20"/>
                <w:szCs w:val="20"/>
                <w:lang w:val="uk-UA"/>
              </w:rPr>
            </w:pPr>
            <w:r w:rsidRPr="00F46FCF">
              <w:rPr>
                <w:rFonts w:ascii="Times New Roman" w:hAnsi="Times New Roman" w:cs="Times New Roman"/>
                <w:sz w:val="20"/>
                <w:szCs w:val="20"/>
                <w:lang w:val="uk-UA"/>
              </w:rPr>
              <w:t>Кількість випускників</w:t>
            </w:r>
          </w:p>
        </w:tc>
        <w:tc>
          <w:tcPr>
            <w:tcW w:w="1134" w:type="dxa"/>
          </w:tcPr>
          <w:p w14:paraId="576C170A" w14:textId="77777777" w:rsidR="00EC13EE" w:rsidRPr="00F46FCF" w:rsidRDefault="00EC13EE" w:rsidP="006E1341">
            <w:pPr>
              <w:spacing w:line="256" w:lineRule="auto"/>
              <w:jc w:val="center"/>
              <w:rPr>
                <w:rFonts w:ascii="Times New Roman" w:hAnsi="Times New Roman" w:cs="Times New Roman"/>
                <w:sz w:val="20"/>
                <w:szCs w:val="20"/>
                <w:lang w:val="uk-UA"/>
              </w:rPr>
            </w:pPr>
            <w:r w:rsidRPr="00F46FCF">
              <w:rPr>
                <w:rFonts w:ascii="Times New Roman" w:hAnsi="Times New Roman" w:cs="Times New Roman"/>
                <w:sz w:val="20"/>
                <w:szCs w:val="20"/>
                <w:lang w:val="uk-UA"/>
              </w:rPr>
              <w:t>Кількість тих, хто складав НМТ</w:t>
            </w:r>
          </w:p>
        </w:tc>
        <w:tc>
          <w:tcPr>
            <w:tcW w:w="1134" w:type="dxa"/>
          </w:tcPr>
          <w:p w14:paraId="68BCC3FB" w14:textId="77777777" w:rsidR="00EC13EE" w:rsidRPr="00F46FCF" w:rsidRDefault="00EC13EE" w:rsidP="006E1341">
            <w:pPr>
              <w:spacing w:line="256" w:lineRule="auto"/>
              <w:jc w:val="center"/>
              <w:rPr>
                <w:rFonts w:ascii="Times New Roman" w:hAnsi="Times New Roman" w:cs="Times New Roman"/>
                <w:sz w:val="20"/>
                <w:szCs w:val="20"/>
                <w:lang w:val="uk-UA"/>
              </w:rPr>
            </w:pPr>
            <w:r w:rsidRPr="00F46FCF">
              <w:rPr>
                <w:rFonts w:ascii="Times New Roman" w:hAnsi="Times New Roman" w:cs="Times New Roman"/>
                <w:sz w:val="20"/>
                <w:szCs w:val="20"/>
                <w:lang w:val="uk-UA"/>
              </w:rPr>
              <w:t>Середній бал</w:t>
            </w:r>
          </w:p>
        </w:tc>
        <w:tc>
          <w:tcPr>
            <w:tcW w:w="1417" w:type="dxa"/>
          </w:tcPr>
          <w:p w14:paraId="2CB75CDC" w14:textId="77777777" w:rsidR="00EC13EE" w:rsidRPr="00F46FCF" w:rsidRDefault="00EC13EE" w:rsidP="006E1341">
            <w:pPr>
              <w:spacing w:line="256" w:lineRule="auto"/>
              <w:jc w:val="center"/>
              <w:rPr>
                <w:rFonts w:ascii="Times New Roman" w:hAnsi="Times New Roman" w:cs="Times New Roman"/>
                <w:sz w:val="20"/>
                <w:szCs w:val="20"/>
                <w:lang w:val="uk-UA"/>
              </w:rPr>
            </w:pPr>
            <w:r w:rsidRPr="00F46FCF">
              <w:rPr>
                <w:rFonts w:ascii="Times New Roman" w:hAnsi="Times New Roman" w:cs="Times New Roman"/>
                <w:sz w:val="20"/>
                <w:szCs w:val="20"/>
                <w:lang w:val="uk-UA"/>
              </w:rPr>
              <w:t xml:space="preserve">Кількість </w:t>
            </w:r>
          </w:p>
          <w:p w14:paraId="11723440" w14:textId="77777777" w:rsidR="00EC13EE" w:rsidRPr="00F46FCF" w:rsidRDefault="00EC13EE" w:rsidP="006E1341">
            <w:pPr>
              <w:spacing w:line="256" w:lineRule="auto"/>
              <w:jc w:val="center"/>
              <w:rPr>
                <w:rFonts w:ascii="Times New Roman" w:hAnsi="Times New Roman" w:cs="Times New Roman"/>
                <w:sz w:val="20"/>
                <w:szCs w:val="20"/>
                <w:lang w:val="uk-UA"/>
              </w:rPr>
            </w:pPr>
            <w:r w:rsidRPr="00F46FCF">
              <w:rPr>
                <w:rFonts w:ascii="Times New Roman" w:hAnsi="Times New Roman" w:cs="Times New Roman"/>
                <w:sz w:val="20"/>
                <w:szCs w:val="20"/>
                <w:lang w:val="uk-UA"/>
              </w:rPr>
              <w:t xml:space="preserve">200 – </w:t>
            </w:r>
          </w:p>
          <w:p w14:paraId="654B23EF" w14:textId="77777777" w:rsidR="00EC13EE" w:rsidRPr="00F46FCF" w:rsidRDefault="00EC13EE" w:rsidP="006E1341">
            <w:pPr>
              <w:spacing w:line="256" w:lineRule="auto"/>
              <w:jc w:val="center"/>
              <w:rPr>
                <w:rFonts w:ascii="Times New Roman" w:hAnsi="Times New Roman" w:cs="Times New Roman"/>
                <w:sz w:val="20"/>
                <w:szCs w:val="20"/>
                <w:lang w:val="uk-UA"/>
              </w:rPr>
            </w:pPr>
            <w:proofErr w:type="spellStart"/>
            <w:r w:rsidRPr="00F46FCF">
              <w:rPr>
                <w:rFonts w:ascii="Times New Roman" w:hAnsi="Times New Roman" w:cs="Times New Roman"/>
                <w:sz w:val="20"/>
                <w:szCs w:val="20"/>
                <w:lang w:val="uk-UA"/>
              </w:rPr>
              <w:t>бальників</w:t>
            </w:r>
            <w:proofErr w:type="spellEnd"/>
          </w:p>
        </w:tc>
      </w:tr>
      <w:tr w:rsidR="00EC13EE" w:rsidRPr="00F46FCF" w14:paraId="3C690C84" w14:textId="77777777" w:rsidTr="006E1341">
        <w:tc>
          <w:tcPr>
            <w:tcW w:w="1276" w:type="dxa"/>
          </w:tcPr>
          <w:p w14:paraId="5685FEA8" w14:textId="77777777" w:rsidR="00EC13EE" w:rsidRPr="00F46FCF" w:rsidRDefault="00EC13EE" w:rsidP="006E1341">
            <w:pPr>
              <w:spacing w:line="360" w:lineRule="auto"/>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123</w:t>
            </w:r>
          </w:p>
        </w:tc>
        <w:tc>
          <w:tcPr>
            <w:tcW w:w="1276" w:type="dxa"/>
          </w:tcPr>
          <w:p w14:paraId="6D875808" w14:textId="77777777" w:rsidR="00EC13EE" w:rsidRPr="00F46FCF" w:rsidRDefault="00EC13EE" w:rsidP="006E1341">
            <w:pPr>
              <w:spacing w:line="360" w:lineRule="auto"/>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105</w:t>
            </w:r>
          </w:p>
        </w:tc>
        <w:tc>
          <w:tcPr>
            <w:tcW w:w="1134" w:type="dxa"/>
          </w:tcPr>
          <w:p w14:paraId="7C492569" w14:textId="77777777" w:rsidR="00EC13EE" w:rsidRPr="00F46FCF" w:rsidRDefault="00EC13EE" w:rsidP="006E1341">
            <w:pPr>
              <w:spacing w:line="360" w:lineRule="auto"/>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138</w:t>
            </w:r>
          </w:p>
        </w:tc>
        <w:tc>
          <w:tcPr>
            <w:tcW w:w="1134" w:type="dxa"/>
          </w:tcPr>
          <w:p w14:paraId="1D2D2CC0" w14:textId="77777777" w:rsidR="00EC13EE" w:rsidRPr="00F46FCF" w:rsidRDefault="00EC13EE" w:rsidP="006E1341">
            <w:pPr>
              <w:spacing w:line="360" w:lineRule="auto"/>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2</w:t>
            </w:r>
          </w:p>
        </w:tc>
        <w:tc>
          <w:tcPr>
            <w:tcW w:w="1276" w:type="dxa"/>
          </w:tcPr>
          <w:p w14:paraId="691A821C" w14:textId="77777777" w:rsidR="00EC13EE" w:rsidRPr="00F46FCF" w:rsidRDefault="00EC13EE" w:rsidP="006E1341">
            <w:pPr>
              <w:spacing w:line="360" w:lineRule="auto"/>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159</w:t>
            </w:r>
          </w:p>
        </w:tc>
        <w:tc>
          <w:tcPr>
            <w:tcW w:w="1134" w:type="dxa"/>
          </w:tcPr>
          <w:p w14:paraId="38FE6D80" w14:textId="77777777" w:rsidR="00EC13EE" w:rsidRPr="00F46FCF" w:rsidRDefault="00EC13EE" w:rsidP="006E1341">
            <w:pPr>
              <w:spacing w:line="360" w:lineRule="auto"/>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129</w:t>
            </w:r>
          </w:p>
        </w:tc>
        <w:tc>
          <w:tcPr>
            <w:tcW w:w="1134" w:type="dxa"/>
          </w:tcPr>
          <w:p w14:paraId="13BB8E9C" w14:textId="77777777" w:rsidR="00EC13EE" w:rsidRPr="00F46FCF" w:rsidRDefault="00EC13EE" w:rsidP="006E1341">
            <w:pPr>
              <w:spacing w:line="360" w:lineRule="auto"/>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140</w:t>
            </w:r>
          </w:p>
        </w:tc>
        <w:tc>
          <w:tcPr>
            <w:tcW w:w="1417" w:type="dxa"/>
          </w:tcPr>
          <w:p w14:paraId="1D5AB89C" w14:textId="77777777" w:rsidR="00EC13EE" w:rsidRPr="00F46FCF" w:rsidRDefault="00EC13EE" w:rsidP="006E1341">
            <w:pPr>
              <w:spacing w:line="360" w:lineRule="auto"/>
              <w:jc w:val="center"/>
              <w:rPr>
                <w:rFonts w:ascii="Times New Roman" w:hAnsi="Times New Roman" w:cs="Times New Roman"/>
                <w:sz w:val="24"/>
                <w:szCs w:val="24"/>
                <w:lang w:val="uk-UA"/>
              </w:rPr>
            </w:pPr>
            <w:r w:rsidRPr="00F46FCF">
              <w:rPr>
                <w:rFonts w:ascii="Times New Roman" w:hAnsi="Times New Roman" w:cs="Times New Roman"/>
                <w:sz w:val="24"/>
                <w:szCs w:val="24"/>
                <w:lang w:val="uk-UA"/>
              </w:rPr>
              <w:t>3</w:t>
            </w:r>
          </w:p>
        </w:tc>
      </w:tr>
    </w:tbl>
    <w:p w14:paraId="2512079C" w14:textId="77777777" w:rsidR="00EC13EE" w:rsidRPr="00F46FCF" w:rsidRDefault="00EC13EE" w:rsidP="00EC13EE">
      <w:pPr>
        <w:spacing w:after="285" w:line="269" w:lineRule="auto"/>
        <w:ind w:left="-5" w:right="15" w:firstLine="713"/>
        <w:jc w:val="both"/>
        <w:rPr>
          <w:rFonts w:ascii="Times New Roman" w:eastAsia="Times New Roman" w:hAnsi="Times New Roman" w:cs="Times New Roman"/>
          <w:sz w:val="28"/>
          <w:lang w:val="uk-UA" w:eastAsia="ru-RU"/>
        </w:rPr>
      </w:pPr>
    </w:p>
    <w:p w14:paraId="3FBAB57A" w14:textId="77777777" w:rsidR="00EC13EE" w:rsidRPr="00F46FCF" w:rsidRDefault="00EC13EE" w:rsidP="00EC13EE">
      <w:pPr>
        <w:keepNext/>
        <w:keepLines/>
        <w:spacing w:after="208" w:line="268" w:lineRule="auto"/>
        <w:ind w:left="-4" w:hanging="10"/>
        <w:jc w:val="both"/>
        <w:outlineLvl w:val="2"/>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lastRenderedPageBreak/>
        <w:t>Участь закладів освіти в проектній та експериментальній діяльності всеукраїнського рівня</w:t>
      </w:r>
    </w:p>
    <w:tbl>
      <w:tblPr>
        <w:tblStyle w:val="aa"/>
        <w:tblW w:w="0" w:type="auto"/>
        <w:tblInd w:w="10" w:type="dxa"/>
        <w:tblLayout w:type="fixed"/>
        <w:tblLook w:val="04A0" w:firstRow="1" w:lastRow="0" w:firstColumn="1" w:lastColumn="0" w:noHBand="0" w:noVBand="1"/>
      </w:tblPr>
      <w:tblGrid>
        <w:gridCol w:w="821"/>
        <w:gridCol w:w="865"/>
        <w:gridCol w:w="993"/>
        <w:gridCol w:w="708"/>
        <w:gridCol w:w="567"/>
        <w:gridCol w:w="1418"/>
        <w:gridCol w:w="1559"/>
        <w:gridCol w:w="1134"/>
        <w:gridCol w:w="1550"/>
      </w:tblGrid>
      <w:tr w:rsidR="00EC13EE" w:rsidRPr="00F46FCF" w14:paraId="114441DD" w14:textId="77777777" w:rsidTr="006E1341">
        <w:trPr>
          <w:cantSplit/>
          <w:trHeight w:val="2894"/>
        </w:trPr>
        <w:tc>
          <w:tcPr>
            <w:tcW w:w="821" w:type="dxa"/>
            <w:textDirection w:val="btLr"/>
          </w:tcPr>
          <w:p w14:paraId="78D0DFEF" w14:textId="77777777" w:rsidR="00EC13EE" w:rsidRPr="00F46FCF" w:rsidRDefault="00EC13EE" w:rsidP="006E1341">
            <w:pPr>
              <w:spacing w:after="211" w:line="269" w:lineRule="auto"/>
              <w:ind w:left="113" w:right="5"/>
              <w:jc w:val="both"/>
              <w:rPr>
                <w:rFonts w:ascii="Times New Roman" w:eastAsia="Times New Roman" w:hAnsi="Times New Roman" w:cs="Times New Roman"/>
                <w:b/>
                <w:bCs/>
                <w:sz w:val="24"/>
                <w:szCs w:val="24"/>
                <w:lang w:val="uk-UA"/>
              </w:rPr>
            </w:pPr>
            <w:r w:rsidRPr="00F46FCF">
              <w:rPr>
                <w:rFonts w:ascii="Times New Roman" w:eastAsia="Times New Roman" w:hAnsi="Times New Roman" w:cs="Times New Roman"/>
                <w:b/>
                <w:bCs/>
                <w:sz w:val="24"/>
                <w:szCs w:val="24"/>
                <w:lang w:val="uk-UA"/>
              </w:rPr>
              <w:t>Експериментальна робота</w:t>
            </w:r>
          </w:p>
        </w:tc>
        <w:tc>
          <w:tcPr>
            <w:tcW w:w="865" w:type="dxa"/>
            <w:textDirection w:val="btLr"/>
          </w:tcPr>
          <w:p w14:paraId="002BD322"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“Ментальне здоров’я”</w:t>
            </w:r>
          </w:p>
        </w:tc>
        <w:tc>
          <w:tcPr>
            <w:tcW w:w="993" w:type="dxa"/>
            <w:textDirection w:val="btLr"/>
          </w:tcPr>
          <w:p w14:paraId="2C4F63D8"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«Уроки сталого розвитку»</w:t>
            </w:r>
          </w:p>
        </w:tc>
        <w:tc>
          <w:tcPr>
            <w:tcW w:w="708" w:type="dxa"/>
            <w:textDirection w:val="btLr"/>
          </w:tcPr>
          <w:p w14:paraId="7CB61A8D"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«Фінансова грамотність»</w:t>
            </w:r>
          </w:p>
        </w:tc>
        <w:tc>
          <w:tcPr>
            <w:tcW w:w="567" w:type="dxa"/>
            <w:textDirection w:val="btLr"/>
          </w:tcPr>
          <w:p w14:paraId="71258D94"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«Я пізнаю </w:t>
            </w:r>
            <w:proofErr w:type="spellStart"/>
            <w:r w:rsidRPr="00F46FCF">
              <w:rPr>
                <w:rFonts w:ascii="Times New Roman" w:eastAsia="Times New Roman" w:hAnsi="Times New Roman" w:cs="Times New Roman"/>
                <w:sz w:val="24"/>
                <w:szCs w:val="24"/>
                <w:lang w:val="uk-UA"/>
              </w:rPr>
              <w:t>сівт</w:t>
            </w:r>
            <w:proofErr w:type="spellEnd"/>
            <w:r w:rsidRPr="00F46FCF">
              <w:rPr>
                <w:rFonts w:ascii="Times New Roman" w:eastAsia="Times New Roman" w:hAnsi="Times New Roman" w:cs="Times New Roman"/>
                <w:sz w:val="24"/>
                <w:szCs w:val="24"/>
                <w:lang w:val="uk-UA"/>
              </w:rPr>
              <w:t>»</w:t>
            </w:r>
          </w:p>
        </w:tc>
        <w:tc>
          <w:tcPr>
            <w:tcW w:w="1418" w:type="dxa"/>
            <w:textDirection w:val="btLr"/>
          </w:tcPr>
          <w:p w14:paraId="48B5586F"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«Проектування особистісного розвивального змісту НВП»</w:t>
            </w:r>
          </w:p>
        </w:tc>
        <w:tc>
          <w:tcPr>
            <w:tcW w:w="1559" w:type="dxa"/>
            <w:textDirection w:val="btLr"/>
          </w:tcPr>
          <w:p w14:paraId="700E62ED"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Експеримент з питань соціалізації, адаптації (Міжнародна організація «</w:t>
            </w:r>
            <w:proofErr w:type="spellStart"/>
            <w:r w:rsidRPr="00F46FCF">
              <w:rPr>
                <w:rFonts w:ascii="Times New Roman" w:eastAsia="Times New Roman" w:hAnsi="Times New Roman" w:cs="Times New Roman"/>
                <w:sz w:val="24"/>
                <w:szCs w:val="24"/>
                <w:lang w:val="uk-UA"/>
              </w:rPr>
              <w:t>Action</w:t>
            </w:r>
            <w:proofErr w:type="spellEnd"/>
            <w:r w:rsidRPr="00F46FCF">
              <w:rPr>
                <w:rFonts w:ascii="Times New Roman" w:eastAsia="Times New Roman" w:hAnsi="Times New Roman" w:cs="Times New Roman"/>
                <w:sz w:val="24"/>
                <w:szCs w:val="24"/>
                <w:lang w:val="uk-UA"/>
              </w:rPr>
              <w:t xml:space="preserve"> </w:t>
            </w:r>
            <w:proofErr w:type="spellStart"/>
            <w:r w:rsidRPr="00F46FCF">
              <w:rPr>
                <w:rFonts w:ascii="Times New Roman" w:eastAsia="Times New Roman" w:hAnsi="Times New Roman" w:cs="Times New Roman"/>
                <w:sz w:val="24"/>
                <w:szCs w:val="24"/>
                <w:lang w:val="uk-UA"/>
              </w:rPr>
              <w:t>Against</w:t>
            </w:r>
            <w:proofErr w:type="spellEnd"/>
            <w:r w:rsidRPr="00F46FCF">
              <w:rPr>
                <w:rFonts w:ascii="Times New Roman" w:eastAsia="Times New Roman" w:hAnsi="Times New Roman" w:cs="Times New Roman"/>
                <w:sz w:val="24"/>
                <w:szCs w:val="24"/>
                <w:lang w:val="uk-UA"/>
              </w:rPr>
              <w:t xml:space="preserve"> </w:t>
            </w:r>
            <w:proofErr w:type="spellStart"/>
            <w:r w:rsidRPr="00F46FCF">
              <w:rPr>
                <w:rFonts w:ascii="Times New Roman" w:eastAsia="Times New Roman" w:hAnsi="Times New Roman" w:cs="Times New Roman"/>
                <w:sz w:val="24"/>
                <w:szCs w:val="24"/>
                <w:lang w:val="uk-UA"/>
              </w:rPr>
              <w:t>Hanter</w:t>
            </w:r>
            <w:proofErr w:type="spellEnd"/>
            <w:r w:rsidRPr="00F46FCF">
              <w:rPr>
                <w:rFonts w:ascii="Times New Roman" w:eastAsia="Times New Roman" w:hAnsi="Times New Roman" w:cs="Times New Roman"/>
                <w:sz w:val="24"/>
                <w:szCs w:val="24"/>
                <w:lang w:val="uk-UA"/>
              </w:rPr>
              <w:t>»</w:t>
            </w:r>
          </w:p>
        </w:tc>
        <w:tc>
          <w:tcPr>
            <w:tcW w:w="1134" w:type="dxa"/>
            <w:textDirection w:val="btLr"/>
          </w:tcPr>
          <w:p w14:paraId="72F61EAC"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Проект «</w:t>
            </w:r>
            <w:proofErr w:type="spellStart"/>
            <w:r w:rsidRPr="00F46FCF">
              <w:rPr>
                <w:rFonts w:ascii="Times New Roman" w:eastAsia="Times New Roman" w:hAnsi="Times New Roman" w:cs="Times New Roman"/>
                <w:sz w:val="24"/>
                <w:szCs w:val="24"/>
                <w:lang w:val="uk-UA"/>
              </w:rPr>
              <w:t>Poznaj</w:t>
            </w:r>
            <w:proofErr w:type="spellEnd"/>
            <w:r w:rsidRPr="00F46FCF">
              <w:rPr>
                <w:rFonts w:ascii="Times New Roman" w:eastAsia="Times New Roman" w:hAnsi="Times New Roman" w:cs="Times New Roman"/>
                <w:sz w:val="24"/>
                <w:szCs w:val="24"/>
                <w:lang w:val="uk-UA"/>
              </w:rPr>
              <w:t xml:space="preserve"> </w:t>
            </w:r>
            <w:proofErr w:type="spellStart"/>
            <w:r w:rsidRPr="00F46FCF">
              <w:rPr>
                <w:rFonts w:ascii="Times New Roman" w:eastAsia="Times New Roman" w:hAnsi="Times New Roman" w:cs="Times New Roman"/>
                <w:sz w:val="24"/>
                <w:szCs w:val="24"/>
                <w:lang w:val="uk-UA"/>
              </w:rPr>
              <w:t>Polske</w:t>
            </w:r>
            <w:proofErr w:type="spellEnd"/>
            <w:r w:rsidRPr="00F46FCF">
              <w:rPr>
                <w:rFonts w:ascii="Times New Roman" w:eastAsia="Times New Roman" w:hAnsi="Times New Roman" w:cs="Times New Roman"/>
                <w:sz w:val="24"/>
                <w:szCs w:val="24"/>
                <w:lang w:val="uk-UA"/>
              </w:rPr>
              <w:t>»</w:t>
            </w:r>
          </w:p>
        </w:tc>
        <w:tc>
          <w:tcPr>
            <w:tcW w:w="1550" w:type="dxa"/>
            <w:textDirection w:val="btLr"/>
          </w:tcPr>
          <w:p w14:paraId="6703A0FF"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Спільний проект з проблеми психічного і фізичного здоров’я прифронтових територій»</w:t>
            </w:r>
          </w:p>
        </w:tc>
      </w:tr>
      <w:tr w:rsidR="00EC13EE" w:rsidRPr="00F46FCF" w14:paraId="22F75CE2" w14:textId="77777777" w:rsidTr="006E1341">
        <w:trPr>
          <w:cantSplit/>
          <w:trHeight w:val="3247"/>
        </w:trPr>
        <w:tc>
          <w:tcPr>
            <w:tcW w:w="821" w:type="dxa"/>
            <w:textDirection w:val="btLr"/>
          </w:tcPr>
          <w:p w14:paraId="029F6BFE" w14:textId="77777777" w:rsidR="00EC13EE" w:rsidRPr="00F46FCF" w:rsidRDefault="00EC13EE" w:rsidP="006E1341">
            <w:pPr>
              <w:spacing w:after="211" w:line="269" w:lineRule="auto"/>
              <w:ind w:left="113" w:right="5"/>
              <w:jc w:val="both"/>
              <w:rPr>
                <w:rFonts w:ascii="Times New Roman" w:eastAsia="Times New Roman" w:hAnsi="Times New Roman" w:cs="Times New Roman"/>
                <w:b/>
                <w:bCs/>
                <w:sz w:val="24"/>
                <w:szCs w:val="24"/>
                <w:lang w:val="uk-UA"/>
              </w:rPr>
            </w:pPr>
            <w:r w:rsidRPr="00F46FCF">
              <w:rPr>
                <w:rFonts w:ascii="Times New Roman" w:eastAsia="Times New Roman" w:hAnsi="Times New Roman" w:cs="Times New Roman"/>
                <w:b/>
                <w:bCs/>
                <w:sz w:val="24"/>
                <w:szCs w:val="24"/>
                <w:lang w:val="uk-UA"/>
              </w:rPr>
              <w:t>Назва закладу освіти</w:t>
            </w:r>
          </w:p>
        </w:tc>
        <w:tc>
          <w:tcPr>
            <w:tcW w:w="865" w:type="dxa"/>
            <w:textDirection w:val="btLr"/>
          </w:tcPr>
          <w:p w14:paraId="38FEA54C"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 xml:space="preserve">Котовський ліцей, </w:t>
            </w:r>
          </w:p>
          <w:p w14:paraId="1C182D08"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Оленівський ліцей</w:t>
            </w:r>
          </w:p>
        </w:tc>
        <w:tc>
          <w:tcPr>
            <w:tcW w:w="993" w:type="dxa"/>
            <w:textDirection w:val="btLr"/>
          </w:tcPr>
          <w:p w14:paraId="66843CE8"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Казначеївський ліцей імені Якова Губи</w:t>
            </w:r>
          </w:p>
        </w:tc>
        <w:tc>
          <w:tcPr>
            <w:tcW w:w="708" w:type="dxa"/>
            <w:textDirection w:val="btLr"/>
          </w:tcPr>
          <w:p w14:paraId="7A21888A"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Магдалинівський ліцей</w:t>
            </w:r>
          </w:p>
        </w:tc>
        <w:tc>
          <w:tcPr>
            <w:tcW w:w="567" w:type="dxa"/>
            <w:textDirection w:val="btLr"/>
          </w:tcPr>
          <w:p w14:paraId="7380046D"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Магдалинівський ліцей</w:t>
            </w:r>
          </w:p>
        </w:tc>
        <w:tc>
          <w:tcPr>
            <w:tcW w:w="1418" w:type="dxa"/>
            <w:textDirection w:val="btLr"/>
          </w:tcPr>
          <w:p w14:paraId="1136B1D3"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Мар’ївський ліцей</w:t>
            </w:r>
          </w:p>
        </w:tc>
        <w:tc>
          <w:tcPr>
            <w:tcW w:w="1559" w:type="dxa"/>
            <w:textDirection w:val="btLr"/>
          </w:tcPr>
          <w:p w14:paraId="7A50B89A"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Оленівський ліцей</w:t>
            </w:r>
          </w:p>
        </w:tc>
        <w:tc>
          <w:tcPr>
            <w:tcW w:w="1134" w:type="dxa"/>
            <w:textDirection w:val="btLr"/>
          </w:tcPr>
          <w:p w14:paraId="05C6DAB1"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Шевський ліцей</w:t>
            </w:r>
          </w:p>
          <w:p w14:paraId="38C07DC3"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Топчинська гімназія</w:t>
            </w:r>
          </w:p>
        </w:tc>
        <w:tc>
          <w:tcPr>
            <w:tcW w:w="1550" w:type="dxa"/>
            <w:textDirection w:val="btLr"/>
          </w:tcPr>
          <w:p w14:paraId="4BA563ED" w14:textId="77777777" w:rsidR="00EC13EE" w:rsidRPr="00F46FCF" w:rsidRDefault="00EC13EE" w:rsidP="006E1341">
            <w:pPr>
              <w:spacing w:after="211" w:line="269" w:lineRule="auto"/>
              <w:ind w:left="113" w:right="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Кільченський ліцей</w:t>
            </w:r>
          </w:p>
        </w:tc>
      </w:tr>
    </w:tbl>
    <w:p w14:paraId="06B2FF28" w14:textId="77777777" w:rsidR="00EC13EE" w:rsidRPr="00F46FCF" w:rsidRDefault="00EC13EE" w:rsidP="00EC13EE">
      <w:pPr>
        <w:spacing w:after="211" w:line="269" w:lineRule="auto"/>
        <w:ind w:left="10" w:right="5" w:hanging="9"/>
        <w:jc w:val="both"/>
        <w:rPr>
          <w:rFonts w:ascii="Times New Roman" w:eastAsia="Times New Roman" w:hAnsi="Times New Roman" w:cs="Times New Roman"/>
          <w:sz w:val="28"/>
          <w:lang w:val="uk-UA" w:eastAsia="ru-RU"/>
        </w:rPr>
      </w:pPr>
    </w:p>
    <w:p w14:paraId="1BF345B9" w14:textId="77777777" w:rsidR="00EC13EE" w:rsidRPr="00F46FCF" w:rsidRDefault="00EC13EE" w:rsidP="00EC13EE">
      <w:pPr>
        <w:rPr>
          <w:rFonts w:ascii="Times New Roman" w:hAnsi="Times New Roman" w:cs="Times New Roman"/>
          <w:b/>
          <w:sz w:val="28"/>
          <w:szCs w:val="28"/>
          <w:lang w:val="uk-UA"/>
        </w:rPr>
      </w:pPr>
      <w:r w:rsidRPr="00F46FCF">
        <w:rPr>
          <w:rFonts w:ascii="Times New Roman" w:hAnsi="Times New Roman" w:cs="Times New Roman"/>
          <w:b/>
          <w:sz w:val="28"/>
          <w:szCs w:val="28"/>
          <w:lang w:val="uk-UA"/>
        </w:rPr>
        <w:t>Участь педагогів у конкурсах, турнірах</w:t>
      </w:r>
    </w:p>
    <w:tbl>
      <w:tblPr>
        <w:tblStyle w:val="21"/>
        <w:tblW w:w="9634" w:type="dxa"/>
        <w:tblLook w:val="04A0" w:firstRow="1" w:lastRow="0" w:firstColumn="1" w:lastColumn="0" w:noHBand="0" w:noVBand="1"/>
      </w:tblPr>
      <w:tblGrid>
        <w:gridCol w:w="1504"/>
        <w:gridCol w:w="1902"/>
        <w:gridCol w:w="1867"/>
        <w:gridCol w:w="2093"/>
        <w:gridCol w:w="2268"/>
      </w:tblGrid>
      <w:tr w:rsidR="00EC13EE" w:rsidRPr="00F46FCF" w14:paraId="4928D5EE" w14:textId="77777777" w:rsidTr="006E1341">
        <w:tc>
          <w:tcPr>
            <w:tcW w:w="1504" w:type="dxa"/>
          </w:tcPr>
          <w:p w14:paraId="5EC699C8" w14:textId="77777777" w:rsidR="00EC13EE" w:rsidRPr="00F46FCF" w:rsidRDefault="00EC13EE" w:rsidP="006E1341">
            <w:pPr>
              <w:spacing w:line="256" w:lineRule="auto"/>
              <w:rPr>
                <w:rFonts w:ascii="Times New Roman" w:hAnsi="Times New Roman" w:cs="Times New Roman"/>
                <w:b/>
                <w:sz w:val="24"/>
                <w:szCs w:val="24"/>
                <w:lang w:val="uk-UA"/>
              </w:rPr>
            </w:pPr>
            <w:r w:rsidRPr="00F46FCF">
              <w:rPr>
                <w:rFonts w:ascii="Times New Roman" w:hAnsi="Times New Roman" w:cs="Times New Roman"/>
                <w:b/>
                <w:sz w:val="24"/>
                <w:szCs w:val="24"/>
                <w:lang w:val="uk-UA"/>
              </w:rPr>
              <w:t>“Учитель року”</w:t>
            </w:r>
          </w:p>
        </w:tc>
        <w:tc>
          <w:tcPr>
            <w:tcW w:w="1902" w:type="dxa"/>
          </w:tcPr>
          <w:p w14:paraId="040663C1" w14:textId="77777777" w:rsidR="00EC13EE" w:rsidRPr="00F46FCF" w:rsidRDefault="00EC13EE" w:rsidP="006E1341">
            <w:pPr>
              <w:spacing w:line="256" w:lineRule="auto"/>
              <w:rPr>
                <w:rFonts w:ascii="Times New Roman" w:hAnsi="Times New Roman" w:cs="Times New Roman"/>
                <w:b/>
                <w:sz w:val="24"/>
                <w:szCs w:val="24"/>
                <w:lang w:val="uk-UA"/>
              </w:rPr>
            </w:pPr>
            <w:r w:rsidRPr="00F46FCF">
              <w:rPr>
                <w:rFonts w:ascii="Times New Roman" w:hAnsi="Times New Roman" w:cs="Times New Roman"/>
                <w:b/>
                <w:sz w:val="24"/>
                <w:szCs w:val="24"/>
                <w:lang w:val="uk-UA"/>
              </w:rPr>
              <w:t>Сертифікація вчителів</w:t>
            </w:r>
          </w:p>
        </w:tc>
        <w:tc>
          <w:tcPr>
            <w:tcW w:w="1867" w:type="dxa"/>
          </w:tcPr>
          <w:p w14:paraId="042D8B47" w14:textId="77777777" w:rsidR="00EC13EE" w:rsidRPr="00F46FCF" w:rsidRDefault="00EC13EE" w:rsidP="006E1341">
            <w:pPr>
              <w:spacing w:line="256" w:lineRule="auto"/>
              <w:rPr>
                <w:rFonts w:ascii="Times New Roman" w:hAnsi="Times New Roman" w:cs="Times New Roman"/>
                <w:b/>
                <w:sz w:val="24"/>
                <w:szCs w:val="24"/>
                <w:lang w:val="uk-UA"/>
              </w:rPr>
            </w:pPr>
            <w:r w:rsidRPr="00F46FCF">
              <w:rPr>
                <w:rFonts w:ascii="Times New Roman" w:hAnsi="Times New Roman" w:cs="Times New Roman"/>
                <w:b/>
                <w:sz w:val="24"/>
                <w:szCs w:val="24"/>
                <w:lang w:val="uk-UA"/>
              </w:rPr>
              <w:t>«Соняшник»</w:t>
            </w:r>
          </w:p>
        </w:tc>
        <w:tc>
          <w:tcPr>
            <w:tcW w:w="2093" w:type="dxa"/>
          </w:tcPr>
          <w:p w14:paraId="6244E40E" w14:textId="77777777" w:rsidR="00EC13EE" w:rsidRPr="00F46FCF" w:rsidRDefault="00EC13EE" w:rsidP="006E1341">
            <w:pPr>
              <w:spacing w:line="256" w:lineRule="auto"/>
              <w:rPr>
                <w:rFonts w:ascii="Times New Roman" w:hAnsi="Times New Roman" w:cs="Times New Roman"/>
                <w:b/>
                <w:sz w:val="24"/>
                <w:szCs w:val="24"/>
                <w:lang w:val="uk-UA"/>
              </w:rPr>
            </w:pPr>
            <w:r w:rsidRPr="00F46FCF">
              <w:rPr>
                <w:rFonts w:ascii="Times New Roman" w:hAnsi="Times New Roman" w:cs="Times New Roman"/>
                <w:b/>
                <w:sz w:val="24"/>
                <w:szCs w:val="24"/>
                <w:lang w:val="uk-UA"/>
              </w:rPr>
              <w:t>«Моя Батьківщина – Україна»</w:t>
            </w:r>
          </w:p>
        </w:tc>
        <w:tc>
          <w:tcPr>
            <w:tcW w:w="2268" w:type="dxa"/>
          </w:tcPr>
          <w:p w14:paraId="07EDCEF2" w14:textId="77777777" w:rsidR="00EC13EE" w:rsidRPr="00F46FCF" w:rsidRDefault="00EC13EE" w:rsidP="006E1341">
            <w:pPr>
              <w:spacing w:line="256" w:lineRule="auto"/>
              <w:rPr>
                <w:rFonts w:ascii="Times New Roman" w:hAnsi="Times New Roman" w:cs="Times New Roman"/>
                <w:b/>
                <w:sz w:val="24"/>
                <w:szCs w:val="24"/>
                <w:lang w:val="uk-UA"/>
              </w:rPr>
            </w:pPr>
            <w:r w:rsidRPr="00F46FCF">
              <w:rPr>
                <w:rFonts w:ascii="Times New Roman" w:hAnsi="Times New Roman" w:cs="Times New Roman"/>
                <w:b/>
                <w:sz w:val="24"/>
                <w:szCs w:val="24"/>
                <w:lang w:val="uk-UA"/>
              </w:rPr>
              <w:t>«Квітучий вернісаж освітнього простору»</w:t>
            </w:r>
          </w:p>
        </w:tc>
      </w:tr>
      <w:tr w:rsidR="00EC13EE" w:rsidRPr="00F46FCF" w14:paraId="2BE1E89F" w14:textId="77777777" w:rsidTr="006E1341">
        <w:tc>
          <w:tcPr>
            <w:tcW w:w="1504" w:type="dxa"/>
          </w:tcPr>
          <w:p w14:paraId="3EA3F842"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2</w:t>
            </w:r>
          </w:p>
        </w:tc>
        <w:tc>
          <w:tcPr>
            <w:tcW w:w="1902" w:type="dxa"/>
          </w:tcPr>
          <w:p w14:paraId="3377CBED"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3</w:t>
            </w:r>
          </w:p>
        </w:tc>
        <w:tc>
          <w:tcPr>
            <w:tcW w:w="1867" w:type="dxa"/>
          </w:tcPr>
          <w:p w14:paraId="15D715AC"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1</w:t>
            </w:r>
          </w:p>
        </w:tc>
        <w:tc>
          <w:tcPr>
            <w:tcW w:w="2093" w:type="dxa"/>
          </w:tcPr>
          <w:p w14:paraId="77672167"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1</w:t>
            </w:r>
          </w:p>
        </w:tc>
        <w:tc>
          <w:tcPr>
            <w:tcW w:w="2268" w:type="dxa"/>
          </w:tcPr>
          <w:p w14:paraId="4A7955EB" w14:textId="77777777" w:rsidR="00EC13EE" w:rsidRPr="00F46FCF" w:rsidRDefault="00EC13EE" w:rsidP="006E1341">
            <w:pPr>
              <w:spacing w:line="360" w:lineRule="auto"/>
              <w:jc w:val="center"/>
              <w:rPr>
                <w:rFonts w:ascii="Times New Roman" w:hAnsi="Times New Roman" w:cs="Times New Roman"/>
                <w:sz w:val="28"/>
                <w:szCs w:val="28"/>
                <w:lang w:val="uk-UA"/>
              </w:rPr>
            </w:pPr>
            <w:r w:rsidRPr="00F46FCF">
              <w:rPr>
                <w:rFonts w:ascii="Times New Roman" w:hAnsi="Times New Roman" w:cs="Times New Roman"/>
                <w:sz w:val="28"/>
                <w:szCs w:val="28"/>
                <w:lang w:val="uk-UA"/>
              </w:rPr>
              <w:t>2</w:t>
            </w:r>
          </w:p>
        </w:tc>
      </w:tr>
    </w:tbl>
    <w:p w14:paraId="14A5E3D9" w14:textId="77777777" w:rsidR="00EC13EE" w:rsidRPr="00F46FCF" w:rsidRDefault="00EC13EE" w:rsidP="00EC13EE">
      <w:pPr>
        <w:tabs>
          <w:tab w:val="left" w:pos="6946"/>
        </w:tabs>
        <w:spacing w:after="0" w:line="240" w:lineRule="auto"/>
        <w:ind w:left="10" w:right="5" w:firstLine="709"/>
        <w:jc w:val="both"/>
        <w:rPr>
          <w:rFonts w:ascii="Times New Roman" w:eastAsia="Times New Roman" w:hAnsi="Times New Roman" w:cs="Times New Roman"/>
          <w:sz w:val="28"/>
          <w:szCs w:val="28"/>
          <w:lang w:val="uk-UA" w:eastAsia="ru-RU"/>
        </w:rPr>
      </w:pPr>
    </w:p>
    <w:p w14:paraId="3B22A545" w14:textId="77777777" w:rsidR="00EC13EE" w:rsidRPr="00F46FCF" w:rsidRDefault="00EC13EE" w:rsidP="00EC13EE">
      <w:pPr>
        <w:tabs>
          <w:tab w:val="left" w:pos="6946"/>
        </w:tabs>
        <w:spacing w:after="0" w:line="240" w:lineRule="auto"/>
        <w:ind w:left="10" w:right="5" w:firstLine="709"/>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xml:space="preserve">З метою  навчання учнів та учениць створювати і розробляти ідеї, готувати проєкти, </w:t>
      </w:r>
      <w:proofErr w:type="spellStart"/>
      <w:r w:rsidRPr="00F46FCF">
        <w:rPr>
          <w:rFonts w:ascii="Times New Roman" w:eastAsia="Times New Roman" w:hAnsi="Times New Roman" w:cs="Times New Roman"/>
          <w:sz w:val="28"/>
          <w:szCs w:val="28"/>
          <w:lang w:val="uk-UA" w:eastAsia="ru-RU"/>
        </w:rPr>
        <w:t>комунікувати</w:t>
      </w:r>
      <w:proofErr w:type="spellEnd"/>
      <w:r w:rsidRPr="00F46FCF">
        <w:rPr>
          <w:rFonts w:ascii="Times New Roman" w:eastAsia="Times New Roman" w:hAnsi="Times New Roman" w:cs="Times New Roman"/>
          <w:sz w:val="28"/>
          <w:szCs w:val="28"/>
          <w:lang w:val="uk-UA" w:eastAsia="ru-RU"/>
        </w:rPr>
        <w:t xml:space="preserve"> і працювати в команді, розвитку відчуття причетності та важливості власного голосу було запроваджено роботу в </w:t>
      </w:r>
      <w:proofErr w:type="spellStart"/>
      <w:r w:rsidRPr="00F46FCF">
        <w:rPr>
          <w:rFonts w:ascii="Times New Roman" w:eastAsia="Times New Roman" w:hAnsi="Times New Roman" w:cs="Times New Roman"/>
          <w:sz w:val="28"/>
          <w:szCs w:val="28"/>
          <w:lang w:val="uk-UA" w:eastAsia="ru-RU"/>
        </w:rPr>
        <w:t>проєкті</w:t>
      </w:r>
      <w:proofErr w:type="spellEnd"/>
      <w:r w:rsidRPr="00F46FCF">
        <w:rPr>
          <w:rFonts w:ascii="Times New Roman" w:eastAsia="Times New Roman" w:hAnsi="Times New Roman" w:cs="Times New Roman"/>
          <w:sz w:val="28"/>
          <w:szCs w:val="28"/>
          <w:lang w:val="uk-UA" w:eastAsia="ru-RU"/>
        </w:rPr>
        <w:t xml:space="preserve"> - Шкільний громадський бюджет (далі ШГБ). Засновником затверджено Положення про ШГБ (рішення сесії від10.05.2024 №3841-38/УІІІ), відділом освіти видано наказ від 16.05.2024 №104 щодо проведення конкурсу, здійснення аналізу  та  надання висновку щодо правильності складання проєкту та визначення його вартості, складено календарний план реалізації етапів конкурсу ШГБ.</w:t>
      </w:r>
    </w:p>
    <w:p w14:paraId="3B2B0CB4" w14:textId="77777777" w:rsidR="00EC13EE" w:rsidRPr="00F46FCF" w:rsidRDefault="00EC13EE" w:rsidP="00EC13EE">
      <w:pPr>
        <w:tabs>
          <w:tab w:val="left" w:pos="6946"/>
        </w:tabs>
        <w:spacing w:after="0" w:line="240" w:lineRule="auto"/>
        <w:ind w:left="10" w:right="5" w:firstLine="709"/>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xml:space="preserve"> Шкільний громадський бюджет – це інструмент для громадської участі учнів та учениць, що дає можливість поліпшити їхній освітній процес та </w:t>
      </w:r>
      <w:r w:rsidRPr="00F46FCF">
        <w:rPr>
          <w:rFonts w:ascii="Times New Roman" w:eastAsia="Times New Roman" w:hAnsi="Times New Roman" w:cs="Times New Roman"/>
          <w:sz w:val="28"/>
          <w:szCs w:val="28"/>
          <w:lang w:val="uk-UA" w:eastAsia="ru-RU"/>
        </w:rPr>
        <w:lastRenderedPageBreak/>
        <w:t xml:space="preserve">позашкільний час. Це процес від подачі ідеї до підготовки проєкту на шкільний конкурс та обрання учнями проєктів-переможців, які в подальшому будуть реалізовані в межах закладу загальної середньої освіти; інструмент налагодження взаємодії, включення дітей і молоді у процес планування бюджету територіальної громади та реалізації проєктів для розвитку громади. </w:t>
      </w:r>
    </w:p>
    <w:p w14:paraId="7D93178D" w14:textId="77777777" w:rsidR="00EC13EE" w:rsidRPr="00F46FCF" w:rsidRDefault="00EC13EE" w:rsidP="00EC13EE">
      <w:pPr>
        <w:tabs>
          <w:tab w:val="left" w:pos="6946"/>
        </w:tabs>
        <w:spacing w:after="0" w:line="240" w:lineRule="auto"/>
        <w:ind w:left="10" w:right="5" w:firstLine="709"/>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Результатом такого механізму є формування свідомих та відповідальних молодих громадян та громадянок, які активно залучені та впливають на розвиток і життєдіяльність своєї громади, голос яких є почутим, а думка – врахована.</w:t>
      </w:r>
    </w:p>
    <w:p w14:paraId="0EFB64FA" w14:textId="77777777" w:rsidR="00EC13EE" w:rsidRPr="00F46FCF" w:rsidRDefault="00EC13EE" w:rsidP="00EC13EE">
      <w:pPr>
        <w:tabs>
          <w:tab w:val="left" w:pos="6946"/>
        </w:tabs>
        <w:spacing w:after="0" w:line="240" w:lineRule="auto"/>
        <w:ind w:left="10" w:right="5" w:firstLine="709"/>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xml:space="preserve">Під час створення та реалізації проєкту формуються активні, свідомі та розумні молоді люди з критичним мисленням, які в майбутньому братимуть участь у прийнятті рішень у громаді та суспільстві.  </w:t>
      </w:r>
    </w:p>
    <w:p w14:paraId="5D5D7BE6" w14:textId="77777777" w:rsidR="00EC13EE" w:rsidRPr="00F46FCF" w:rsidRDefault="00EC13EE" w:rsidP="00EC13EE">
      <w:pPr>
        <w:tabs>
          <w:tab w:val="left" w:pos="6946"/>
        </w:tabs>
        <w:spacing w:after="0" w:line="240" w:lineRule="auto"/>
        <w:ind w:left="10" w:right="5" w:firstLine="709"/>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В конкурсі взяли участь здобувачі освіти 8 закладів загальної середньої освіти:</w:t>
      </w:r>
    </w:p>
    <w:p w14:paraId="6666FF6B" w14:textId="77777777" w:rsidR="00EC13EE" w:rsidRPr="00F46FCF" w:rsidRDefault="00EC13EE" w:rsidP="00EC13EE">
      <w:pPr>
        <w:tabs>
          <w:tab w:val="left" w:pos="6946"/>
        </w:tabs>
        <w:spacing w:after="0" w:line="240" w:lineRule="auto"/>
        <w:ind w:left="10" w:right="5" w:firstLine="709"/>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Шевський ліцей назва проектів «Автономна сонячна електростанція», Створення сучасного освітнього середовища “</w:t>
      </w:r>
      <w:proofErr w:type="spellStart"/>
      <w:r w:rsidRPr="00F46FCF">
        <w:rPr>
          <w:rFonts w:ascii="Times New Roman" w:eastAsia="Times New Roman" w:hAnsi="Times New Roman" w:cs="Times New Roman"/>
          <w:sz w:val="28"/>
          <w:szCs w:val="28"/>
          <w:lang w:val="uk-UA" w:eastAsia="ru-RU"/>
        </w:rPr>
        <w:t>OpenSpase</w:t>
      </w:r>
      <w:proofErr w:type="spellEnd"/>
      <w:r w:rsidRPr="00F46FCF">
        <w:rPr>
          <w:rFonts w:ascii="Times New Roman" w:eastAsia="Times New Roman" w:hAnsi="Times New Roman" w:cs="Times New Roman"/>
          <w:sz w:val="28"/>
          <w:szCs w:val="28"/>
          <w:lang w:val="uk-UA" w:eastAsia="ru-RU"/>
        </w:rPr>
        <w:t xml:space="preserve">», «Спорт для всіх»; </w:t>
      </w:r>
    </w:p>
    <w:p w14:paraId="1861960C" w14:textId="77777777" w:rsidR="00EC13EE" w:rsidRPr="00F46FCF" w:rsidRDefault="00EC13EE" w:rsidP="00EC13EE">
      <w:pPr>
        <w:tabs>
          <w:tab w:val="left" w:pos="6946"/>
        </w:tabs>
        <w:spacing w:after="0" w:line="240" w:lineRule="auto"/>
        <w:ind w:left="10" w:right="5" w:firstLine="709"/>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Котовський ліцей назва проектів «Інтелектуальний центр», «Осередки відпочинку»;</w:t>
      </w:r>
    </w:p>
    <w:p w14:paraId="72C60C98" w14:textId="77777777" w:rsidR="00EC13EE" w:rsidRPr="00F46FCF" w:rsidRDefault="00EC13EE" w:rsidP="00EC13EE">
      <w:pPr>
        <w:tabs>
          <w:tab w:val="left" w:pos="6946"/>
        </w:tabs>
        <w:spacing w:after="0" w:line="240" w:lineRule="auto"/>
        <w:ind w:left="10" w:right="5" w:firstLine="709"/>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xml:space="preserve">  </w:t>
      </w:r>
      <w:proofErr w:type="spellStart"/>
      <w:r w:rsidRPr="00F46FCF">
        <w:rPr>
          <w:rFonts w:ascii="Times New Roman" w:eastAsia="Times New Roman" w:hAnsi="Times New Roman" w:cs="Times New Roman"/>
          <w:sz w:val="28"/>
          <w:szCs w:val="28"/>
          <w:lang w:val="uk-UA" w:eastAsia="ru-RU"/>
        </w:rPr>
        <w:t>-Кільченський</w:t>
      </w:r>
      <w:proofErr w:type="spellEnd"/>
      <w:r w:rsidRPr="00F46FCF">
        <w:rPr>
          <w:rFonts w:ascii="Times New Roman" w:eastAsia="Times New Roman" w:hAnsi="Times New Roman" w:cs="Times New Roman"/>
          <w:sz w:val="28"/>
          <w:szCs w:val="28"/>
          <w:lang w:val="uk-UA" w:eastAsia="ru-RU"/>
        </w:rPr>
        <w:t xml:space="preserve"> ліцей назва проекту «Багатофункціональний спортивний майданчик»;</w:t>
      </w:r>
    </w:p>
    <w:p w14:paraId="32DE12F0" w14:textId="77777777" w:rsidR="00EC13EE" w:rsidRPr="00F46FCF" w:rsidRDefault="00EC13EE" w:rsidP="00EC13EE">
      <w:pPr>
        <w:tabs>
          <w:tab w:val="left" w:pos="6946"/>
        </w:tabs>
        <w:spacing w:after="0" w:line="240" w:lineRule="auto"/>
        <w:ind w:left="10" w:right="5" w:firstLine="709"/>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xml:space="preserve"> -Магдалинівський ліцей  назва проекту «Шкільна майстерня технологічного навчання»; </w:t>
      </w:r>
    </w:p>
    <w:p w14:paraId="0C895470" w14:textId="77777777" w:rsidR="00EC13EE" w:rsidRPr="00F46FCF" w:rsidRDefault="00EC13EE" w:rsidP="00EC13EE">
      <w:pPr>
        <w:tabs>
          <w:tab w:val="left" w:pos="6946"/>
        </w:tabs>
        <w:spacing w:after="0" w:line="240" w:lineRule="auto"/>
        <w:ind w:left="10" w:right="5" w:firstLine="709"/>
        <w:jc w:val="both"/>
        <w:rPr>
          <w:rFonts w:ascii="Times New Roman" w:eastAsia="Times New Roman" w:hAnsi="Times New Roman" w:cs="Times New Roman"/>
          <w:sz w:val="28"/>
          <w:szCs w:val="28"/>
          <w:lang w:val="uk-UA" w:eastAsia="ru-RU"/>
        </w:rPr>
      </w:pPr>
      <w:proofErr w:type="spellStart"/>
      <w:r w:rsidRPr="00F46FCF">
        <w:rPr>
          <w:rFonts w:ascii="Times New Roman" w:eastAsia="Times New Roman" w:hAnsi="Times New Roman" w:cs="Times New Roman"/>
          <w:sz w:val="28"/>
          <w:szCs w:val="28"/>
          <w:lang w:val="uk-UA" w:eastAsia="ru-RU"/>
        </w:rPr>
        <w:t>-Оленівський</w:t>
      </w:r>
      <w:proofErr w:type="spellEnd"/>
      <w:r w:rsidRPr="00F46FCF">
        <w:rPr>
          <w:rFonts w:ascii="Times New Roman" w:eastAsia="Times New Roman" w:hAnsi="Times New Roman" w:cs="Times New Roman"/>
          <w:sz w:val="28"/>
          <w:szCs w:val="28"/>
          <w:lang w:val="uk-UA" w:eastAsia="ru-RU"/>
        </w:rPr>
        <w:t xml:space="preserve"> ліцей назва проектів «Простір для відпочинку – </w:t>
      </w:r>
      <w:proofErr w:type="spellStart"/>
      <w:r w:rsidRPr="00F46FCF">
        <w:rPr>
          <w:rFonts w:ascii="Times New Roman" w:eastAsia="Times New Roman" w:hAnsi="Times New Roman" w:cs="Times New Roman"/>
          <w:sz w:val="28"/>
          <w:szCs w:val="28"/>
          <w:lang w:val="uk-UA" w:eastAsia="ru-RU"/>
        </w:rPr>
        <w:t>лаундж-зона</w:t>
      </w:r>
      <w:proofErr w:type="spellEnd"/>
      <w:r w:rsidRPr="00F46FCF">
        <w:rPr>
          <w:rFonts w:ascii="Times New Roman" w:eastAsia="Times New Roman" w:hAnsi="Times New Roman" w:cs="Times New Roman"/>
          <w:sz w:val="28"/>
          <w:szCs w:val="28"/>
          <w:lang w:val="uk-UA" w:eastAsia="ru-RU"/>
        </w:rPr>
        <w:t xml:space="preserve"> /Relax- зона», «Сучасна обідня зала»;</w:t>
      </w:r>
    </w:p>
    <w:p w14:paraId="0B78F899" w14:textId="77777777" w:rsidR="00EC13EE" w:rsidRPr="00F46FCF" w:rsidRDefault="00EC13EE" w:rsidP="00EC13EE">
      <w:pPr>
        <w:tabs>
          <w:tab w:val="left" w:pos="6946"/>
        </w:tabs>
        <w:spacing w:after="0" w:line="240" w:lineRule="auto"/>
        <w:ind w:left="10" w:right="5" w:firstLine="709"/>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Мар’ївський ліцей назва проекту «Енергозбереження для закладу освіти;</w:t>
      </w:r>
    </w:p>
    <w:p w14:paraId="3AE5C9FE" w14:textId="77777777" w:rsidR="00EC13EE" w:rsidRPr="00F46FCF" w:rsidRDefault="00EC13EE" w:rsidP="00EC13EE">
      <w:pPr>
        <w:tabs>
          <w:tab w:val="left" w:pos="6946"/>
        </w:tabs>
        <w:spacing w:after="0" w:line="240" w:lineRule="auto"/>
        <w:ind w:left="10" w:right="5" w:firstLine="709"/>
        <w:jc w:val="both"/>
        <w:rPr>
          <w:rFonts w:ascii="Times New Roman" w:eastAsia="Times New Roman" w:hAnsi="Times New Roman" w:cs="Times New Roman"/>
          <w:sz w:val="28"/>
          <w:szCs w:val="28"/>
          <w:lang w:val="uk-UA" w:eastAsia="ru-RU"/>
        </w:rPr>
      </w:pPr>
      <w:proofErr w:type="spellStart"/>
      <w:r w:rsidRPr="00F46FCF">
        <w:rPr>
          <w:rFonts w:ascii="Times New Roman" w:eastAsia="Times New Roman" w:hAnsi="Times New Roman" w:cs="Times New Roman"/>
          <w:sz w:val="28"/>
          <w:szCs w:val="28"/>
          <w:lang w:val="uk-UA" w:eastAsia="ru-RU"/>
        </w:rPr>
        <w:t>-Першотравенський</w:t>
      </w:r>
      <w:proofErr w:type="spellEnd"/>
      <w:r w:rsidRPr="00F46FCF">
        <w:rPr>
          <w:rFonts w:ascii="Times New Roman" w:eastAsia="Times New Roman" w:hAnsi="Times New Roman" w:cs="Times New Roman"/>
          <w:sz w:val="28"/>
          <w:szCs w:val="28"/>
          <w:lang w:val="uk-UA" w:eastAsia="ru-RU"/>
        </w:rPr>
        <w:t xml:space="preserve"> ліцей назва проекту «Мультимедійні класи нашого ліцею»; </w:t>
      </w:r>
    </w:p>
    <w:p w14:paraId="1C82E8E5" w14:textId="77777777" w:rsidR="00EC13EE" w:rsidRPr="00F46FCF" w:rsidRDefault="00EC13EE" w:rsidP="00EC13EE">
      <w:pPr>
        <w:tabs>
          <w:tab w:val="left" w:pos="6946"/>
        </w:tabs>
        <w:spacing w:after="0" w:line="240" w:lineRule="auto"/>
        <w:ind w:left="10" w:right="5" w:firstLine="709"/>
        <w:jc w:val="both"/>
        <w:rPr>
          <w:rFonts w:ascii="Times New Roman" w:eastAsia="Times New Roman" w:hAnsi="Times New Roman" w:cs="Times New Roman"/>
          <w:sz w:val="28"/>
          <w:szCs w:val="28"/>
          <w:lang w:val="uk-UA" w:eastAsia="ru-RU"/>
        </w:rPr>
      </w:pPr>
      <w:proofErr w:type="spellStart"/>
      <w:r w:rsidRPr="00F46FCF">
        <w:rPr>
          <w:rFonts w:ascii="Times New Roman" w:eastAsia="Times New Roman" w:hAnsi="Times New Roman" w:cs="Times New Roman"/>
          <w:sz w:val="28"/>
          <w:szCs w:val="28"/>
          <w:lang w:val="uk-UA" w:eastAsia="ru-RU"/>
        </w:rPr>
        <w:t>-Шевченківський</w:t>
      </w:r>
      <w:proofErr w:type="spellEnd"/>
      <w:r w:rsidRPr="00F46FCF">
        <w:rPr>
          <w:rFonts w:ascii="Times New Roman" w:eastAsia="Times New Roman" w:hAnsi="Times New Roman" w:cs="Times New Roman"/>
          <w:sz w:val="28"/>
          <w:szCs w:val="28"/>
          <w:lang w:val="uk-UA" w:eastAsia="ru-RU"/>
        </w:rPr>
        <w:t xml:space="preserve"> ліцей назва проекту «Спорт замість вулиць». </w:t>
      </w:r>
    </w:p>
    <w:p w14:paraId="652D67F0" w14:textId="77777777" w:rsidR="00EC13EE" w:rsidRPr="00F46FCF" w:rsidRDefault="00EC13EE" w:rsidP="00EC13EE">
      <w:pPr>
        <w:tabs>
          <w:tab w:val="left" w:pos="6946"/>
        </w:tabs>
        <w:spacing w:after="0" w:line="240" w:lineRule="auto"/>
        <w:ind w:left="10" w:right="5" w:firstLine="709"/>
        <w:jc w:val="both"/>
        <w:rPr>
          <w:rFonts w:ascii="Times New Roman" w:eastAsia="Times New Roman" w:hAnsi="Times New Roman" w:cs="Times New Roman"/>
          <w:sz w:val="28"/>
          <w:szCs w:val="28"/>
          <w:lang w:val="uk-UA" w:eastAsia="ru-RU"/>
        </w:rPr>
      </w:pPr>
      <w:proofErr w:type="spellStart"/>
      <w:r w:rsidRPr="00F46FCF">
        <w:rPr>
          <w:rFonts w:ascii="Times New Roman" w:eastAsia="Times New Roman" w:hAnsi="Times New Roman" w:cs="Times New Roman"/>
          <w:sz w:val="28"/>
          <w:szCs w:val="28"/>
          <w:lang w:val="uk-UA" w:eastAsia="ru-RU"/>
        </w:rPr>
        <w:t>Проєкти</w:t>
      </w:r>
      <w:proofErr w:type="spellEnd"/>
      <w:r w:rsidRPr="00F46FCF">
        <w:rPr>
          <w:rFonts w:ascii="Times New Roman" w:eastAsia="Times New Roman" w:hAnsi="Times New Roman" w:cs="Times New Roman"/>
          <w:sz w:val="28"/>
          <w:szCs w:val="28"/>
          <w:lang w:val="uk-UA" w:eastAsia="ru-RU"/>
        </w:rPr>
        <w:t xml:space="preserve">  представлені на суму від 14 тис. </w:t>
      </w:r>
      <w:proofErr w:type="spellStart"/>
      <w:r w:rsidRPr="00F46FCF">
        <w:rPr>
          <w:rFonts w:ascii="Times New Roman" w:eastAsia="Times New Roman" w:hAnsi="Times New Roman" w:cs="Times New Roman"/>
          <w:sz w:val="28"/>
          <w:szCs w:val="28"/>
          <w:lang w:val="uk-UA" w:eastAsia="ru-RU"/>
        </w:rPr>
        <w:t>грн</w:t>
      </w:r>
      <w:proofErr w:type="spellEnd"/>
      <w:r w:rsidRPr="00F46FCF">
        <w:rPr>
          <w:rFonts w:ascii="Times New Roman" w:eastAsia="Times New Roman" w:hAnsi="Times New Roman" w:cs="Times New Roman"/>
          <w:sz w:val="28"/>
          <w:szCs w:val="28"/>
          <w:lang w:val="uk-UA" w:eastAsia="ru-RU"/>
        </w:rPr>
        <w:t xml:space="preserve"> до 100 тис. грн. </w:t>
      </w:r>
    </w:p>
    <w:p w14:paraId="19F95EB9" w14:textId="77777777" w:rsidR="00EC13EE" w:rsidRPr="00F46FCF" w:rsidRDefault="00EC13EE" w:rsidP="00EC13EE">
      <w:pPr>
        <w:spacing w:after="0" w:line="240" w:lineRule="auto"/>
        <w:ind w:left="10" w:right="-143" w:hanging="9"/>
        <w:jc w:val="both"/>
        <w:rPr>
          <w:rFonts w:ascii="Times New Roman" w:eastAsia="Times New Roman" w:hAnsi="Times New Roman" w:cs="Times New Roman"/>
          <w:b/>
          <w:sz w:val="28"/>
          <w:szCs w:val="28"/>
          <w:lang w:val="uk-UA" w:eastAsia="ru-RU"/>
        </w:rPr>
      </w:pPr>
    </w:p>
    <w:p w14:paraId="0EB38E57" w14:textId="77777777" w:rsidR="00EC13EE" w:rsidRPr="00F46FCF" w:rsidRDefault="00EC13EE" w:rsidP="00EC13EE">
      <w:pPr>
        <w:keepNext/>
        <w:keepLines/>
        <w:spacing w:after="0" w:line="268" w:lineRule="auto"/>
        <w:ind w:hanging="10"/>
        <w:jc w:val="both"/>
        <w:outlineLvl w:val="2"/>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Впровадження стандартів НУШ</w:t>
      </w:r>
    </w:p>
    <w:p w14:paraId="19685CC0" w14:textId="77777777" w:rsidR="00EC13EE" w:rsidRPr="00F46FCF" w:rsidRDefault="00EC13EE" w:rsidP="00EC13EE">
      <w:pPr>
        <w:spacing w:after="0" w:line="269" w:lineRule="auto"/>
        <w:ind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Які обов’язки накладає на органи управління освітою ТГ новий Закон України «Про освіту»?</w:t>
      </w:r>
    </w:p>
    <w:p w14:paraId="53BAED9E" w14:textId="77777777" w:rsidR="00EC13EE" w:rsidRPr="00F46FCF" w:rsidRDefault="00EC13EE" w:rsidP="00EC13EE">
      <w:pPr>
        <w:spacing w:after="0" w:line="269" w:lineRule="auto"/>
        <w:ind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Повноваження місцевих органів з управління закладами освіти стаття 66 нового Закону України «Про освіту»:</w:t>
      </w:r>
    </w:p>
    <w:p w14:paraId="453AA542" w14:textId="77777777" w:rsidR="00EC13EE" w:rsidRPr="00F46FCF" w:rsidRDefault="00EC13EE" w:rsidP="00EC13EE">
      <w:pPr>
        <w:spacing w:after="0" w:line="269" w:lineRule="auto"/>
        <w:ind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1. Відповідають за реалізацію державної політики у сфері освіти та забезпечення якості освіти на відповідній території, забезпечення доступності освіти. </w:t>
      </w:r>
    </w:p>
    <w:p w14:paraId="75E2AD2A" w14:textId="77777777" w:rsidR="00EC13EE" w:rsidRPr="00F46FCF" w:rsidRDefault="00EC13EE" w:rsidP="00EC13EE">
      <w:pPr>
        <w:spacing w:after="0" w:line="269" w:lineRule="auto"/>
        <w:ind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2. Планують та забезпечують розвиток мережі закладів освіти. </w:t>
      </w:r>
    </w:p>
    <w:p w14:paraId="141A1C72" w14:textId="77777777" w:rsidR="00EC13EE" w:rsidRPr="00F46FCF" w:rsidRDefault="00EC13EE" w:rsidP="00EC13EE">
      <w:pPr>
        <w:spacing w:after="0" w:line="269" w:lineRule="auto"/>
        <w:ind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3. Мають право засновувати заклади освіти, а також реорганізовувати та ліквідовувати їх.</w:t>
      </w:r>
    </w:p>
    <w:p w14:paraId="48C20260" w14:textId="77777777" w:rsidR="00EC13EE" w:rsidRPr="00F46FCF" w:rsidRDefault="00EC13EE" w:rsidP="00EC13EE">
      <w:pPr>
        <w:spacing w:after="0" w:line="269" w:lineRule="auto"/>
        <w:ind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lastRenderedPageBreak/>
        <w:t xml:space="preserve"> 4. Забезпечують рівні умови для розвитку закладів освіти всіх форм власності. 5. Забезпечують гуртожитками та/або перевезенням здобувачів профільної середньої освіти, які навчаються не за місцем проживання.</w:t>
      </w:r>
    </w:p>
    <w:p w14:paraId="55E20938" w14:textId="77777777" w:rsidR="00EC13EE" w:rsidRPr="00F46FCF" w:rsidRDefault="00EC13EE" w:rsidP="00EC13EE">
      <w:pPr>
        <w:spacing w:after="0" w:line="269" w:lineRule="auto"/>
        <w:ind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6. Закріплюють за закладами початкової та базової середньої освіти територію обслуговування.</w:t>
      </w:r>
    </w:p>
    <w:p w14:paraId="5B889C35" w14:textId="77777777" w:rsidR="00EC13EE" w:rsidRPr="00F46FCF" w:rsidRDefault="00EC13EE" w:rsidP="00EC13EE">
      <w:pPr>
        <w:spacing w:after="0" w:line="269" w:lineRule="auto"/>
        <w:ind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7. Забезпечують та фінансують підвезення учнів і педагогічних працівників до закладів освіти і у зворотному напрямку.</w:t>
      </w:r>
    </w:p>
    <w:p w14:paraId="22DD888E" w14:textId="77777777" w:rsidR="00EC13EE" w:rsidRPr="00F46FCF" w:rsidRDefault="00EC13EE" w:rsidP="00EC13EE">
      <w:pPr>
        <w:spacing w:after="211" w:line="269" w:lineRule="auto"/>
        <w:ind w:left="-5" w:right="12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Ключовою метою    реформи  Міністерства освіти і науки  - Концепції реалізації державної політики у сфері реформування загальної середньої освіти «НУШ»  є  створити школу, «у якій буде приємно навчатись і яка даватиме учням не тільки знання, але й вміння застосовувати їх у житті». Це і  головне завдання для учнів українських шкіл — опанувати за 12 років навчання не просто окремі предмети, але так звані «компетентності».</w:t>
      </w:r>
    </w:p>
    <w:p w14:paraId="27CC6742" w14:textId="77777777" w:rsidR="00EC13EE" w:rsidRPr="00F46FCF" w:rsidRDefault="00EC13EE" w:rsidP="00EC13EE">
      <w:pPr>
        <w:spacing w:after="0" w:line="240" w:lineRule="auto"/>
        <w:ind w:left="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sz w:val="28"/>
          <w:lang w:val="uk-UA" w:eastAsia="ru-RU"/>
        </w:rPr>
        <w:tab/>
        <w:t xml:space="preserve"> Закон  «Про освіту» закладає такі компетентності:</w:t>
      </w:r>
    </w:p>
    <w:p w14:paraId="67A2273D" w14:textId="77777777" w:rsidR="00EC13EE" w:rsidRPr="00F46FCF" w:rsidRDefault="00EC13EE" w:rsidP="00EC13EE">
      <w:pPr>
        <w:spacing w:after="0" w:line="240" w:lineRule="auto"/>
        <w:ind w:left="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вільне володіння державною мовою, здатність  спілкуватися рідною (у разі відмінності від державної) та іноземними мовами;</w:t>
      </w:r>
    </w:p>
    <w:p w14:paraId="52C84E50" w14:textId="77777777" w:rsidR="00EC13EE" w:rsidRPr="00F46FCF" w:rsidRDefault="00EC13EE" w:rsidP="00EC13EE">
      <w:pPr>
        <w:spacing w:after="0" w:line="240" w:lineRule="auto"/>
        <w:ind w:left="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математична компетентність; </w:t>
      </w:r>
    </w:p>
    <w:p w14:paraId="69713644" w14:textId="77777777" w:rsidR="00EC13EE" w:rsidRPr="00F46FCF" w:rsidRDefault="00EC13EE" w:rsidP="00EC13EE">
      <w:pPr>
        <w:spacing w:after="0" w:line="240" w:lineRule="auto"/>
        <w:ind w:left="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компетентності у галузі природничих наук, техніки і технологій;</w:t>
      </w:r>
    </w:p>
    <w:p w14:paraId="373BBB6D" w14:textId="77777777" w:rsidR="00EC13EE" w:rsidRPr="00F46FCF" w:rsidRDefault="00EC13EE" w:rsidP="00EC13EE">
      <w:pPr>
        <w:spacing w:after="0" w:line="240" w:lineRule="auto"/>
        <w:ind w:left="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 </w:t>
      </w:r>
      <w:proofErr w:type="spellStart"/>
      <w:r w:rsidRPr="00F46FCF">
        <w:rPr>
          <w:rFonts w:ascii="Times New Roman" w:eastAsia="Times New Roman" w:hAnsi="Times New Roman" w:cs="Times New Roman"/>
          <w:sz w:val="28"/>
          <w:lang w:val="uk-UA" w:eastAsia="ru-RU"/>
        </w:rPr>
        <w:t>інноваційність</w:t>
      </w:r>
      <w:proofErr w:type="spellEnd"/>
      <w:r w:rsidRPr="00F46FCF">
        <w:rPr>
          <w:rFonts w:ascii="Times New Roman" w:eastAsia="Times New Roman" w:hAnsi="Times New Roman" w:cs="Times New Roman"/>
          <w:sz w:val="28"/>
          <w:lang w:val="uk-UA" w:eastAsia="ru-RU"/>
        </w:rPr>
        <w:t>;</w:t>
      </w:r>
    </w:p>
    <w:p w14:paraId="09920D95" w14:textId="77777777" w:rsidR="00EC13EE" w:rsidRPr="00F46FCF" w:rsidRDefault="00EC13EE" w:rsidP="00EC13EE">
      <w:pPr>
        <w:spacing w:after="0" w:line="240" w:lineRule="auto"/>
        <w:ind w:left="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екологічна компетентність; </w:t>
      </w:r>
    </w:p>
    <w:p w14:paraId="431FBD75" w14:textId="77777777" w:rsidR="00EC13EE" w:rsidRPr="00F46FCF" w:rsidRDefault="00EC13EE" w:rsidP="00EC13EE">
      <w:pPr>
        <w:spacing w:after="0" w:line="240" w:lineRule="auto"/>
        <w:ind w:left="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інформаційно-комунікаційна компетентність; </w:t>
      </w:r>
    </w:p>
    <w:p w14:paraId="33B4116A" w14:textId="77777777" w:rsidR="00EC13EE" w:rsidRPr="00F46FCF" w:rsidRDefault="00EC13EE" w:rsidP="00EC13EE">
      <w:pPr>
        <w:spacing w:after="0" w:line="240" w:lineRule="auto"/>
        <w:ind w:left="9" w:hanging="9"/>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-навчання</w:t>
      </w:r>
      <w:proofErr w:type="spellEnd"/>
      <w:r w:rsidRPr="00F46FCF">
        <w:rPr>
          <w:rFonts w:ascii="Times New Roman" w:eastAsia="Times New Roman" w:hAnsi="Times New Roman" w:cs="Times New Roman"/>
          <w:sz w:val="28"/>
          <w:lang w:val="uk-UA" w:eastAsia="ru-RU"/>
        </w:rPr>
        <w:t xml:space="preserve"> впродовж життя;</w:t>
      </w:r>
    </w:p>
    <w:p w14:paraId="1E0CD62B" w14:textId="77777777" w:rsidR="00EC13EE" w:rsidRPr="00F46FCF" w:rsidRDefault="00EC13EE" w:rsidP="00EC13EE">
      <w:pPr>
        <w:spacing w:after="0" w:line="240" w:lineRule="auto"/>
        <w:ind w:left="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6D80EE1C" w14:textId="77777777" w:rsidR="00EC13EE" w:rsidRPr="00F46FCF" w:rsidRDefault="00EC13EE" w:rsidP="00EC13EE">
      <w:pPr>
        <w:spacing w:after="0" w:line="240" w:lineRule="auto"/>
        <w:ind w:left="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 культурна компетентність; </w:t>
      </w:r>
    </w:p>
    <w:p w14:paraId="063B94BF" w14:textId="77777777" w:rsidR="00EC13EE" w:rsidRPr="00F46FCF" w:rsidRDefault="00EC13EE" w:rsidP="00EC13EE">
      <w:pPr>
        <w:spacing w:after="0" w:line="240" w:lineRule="auto"/>
        <w:ind w:left="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підприємливість та  фінансова грамотність. </w:t>
      </w:r>
    </w:p>
    <w:p w14:paraId="36C61E82" w14:textId="77777777" w:rsidR="00EC13EE" w:rsidRPr="00F46FCF" w:rsidRDefault="00EC13EE" w:rsidP="00EC13EE">
      <w:pPr>
        <w:spacing w:after="211" w:line="240" w:lineRule="auto"/>
        <w:ind w:left="-5" w:right="15" w:hanging="9"/>
        <w:jc w:val="both"/>
        <w:rPr>
          <w:rFonts w:ascii="Times New Roman" w:eastAsia="Times New Roman" w:hAnsi="Times New Roman" w:cs="Times New Roman"/>
          <w:sz w:val="28"/>
          <w:lang w:val="uk-UA" w:eastAsia="ru-RU"/>
        </w:rPr>
      </w:pPr>
    </w:p>
    <w:p w14:paraId="698D20C3"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У документах окреслені основні напрямки реформування: створення  сучасного освітнього середовища, розроблення і впровадження нових Державних стандартів  початкової, базової середньої та профільної середньої освіти, впровадження в освітній  процес </w:t>
      </w:r>
      <w:proofErr w:type="spellStart"/>
      <w:r w:rsidRPr="00F46FCF">
        <w:rPr>
          <w:rFonts w:ascii="Times New Roman" w:eastAsia="Times New Roman" w:hAnsi="Times New Roman" w:cs="Times New Roman"/>
          <w:sz w:val="28"/>
          <w:lang w:val="uk-UA" w:eastAsia="ru-RU"/>
        </w:rPr>
        <w:t>компетентнісного</w:t>
      </w:r>
      <w:proofErr w:type="spellEnd"/>
      <w:r w:rsidRPr="00F46FCF">
        <w:rPr>
          <w:rFonts w:ascii="Times New Roman" w:eastAsia="Times New Roman" w:hAnsi="Times New Roman" w:cs="Times New Roman"/>
          <w:sz w:val="28"/>
          <w:lang w:val="uk-UA" w:eastAsia="ru-RU"/>
        </w:rPr>
        <w:t xml:space="preserve"> </w:t>
      </w:r>
      <w:proofErr w:type="spellStart"/>
      <w:r w:rsidRPr="00F46FCF">
        <w:rPr>
          <w:rFonts w:ascii="Times New Roman" w:eastAsia="Times New Roman" w:hAnsi="Times New Roman" w:cs="Times New Roman"/>
          <w:sz w:val="28"/>
          <w:lang w:val="uk-UA" w:eastAsia="ru-RU"/>
        </w:rPr>
        <w:t>особистісно</w:t>
      </w:r>
      <w:proofErr w:type="spellEnd"/>
      <w:r w:rsidRPr="00F46FCF">
        <w:rPr>
          <w:rFonts w:ascii="Times New Roman" w:eastAsia="Times New Roman" w:hAnsi="Times New Roman" w:cs="Times New Roman"/>
          <w:sz w:val="28"/>
          <w:lang w:val="uk-UA" w:eastAsia="ru-RU"/>
        </w:rPr>
        <w:t xml:space="preserve"> орієнтованого навчання, педагогіки партнерства, здійснення підготовки вчителя, створення передумов для інноваційної діяльності, реалізації  права закладу освіти, педагогічних працівників на автономію в освітній діяльності, та описано  портрет випускника закладу загальної середньої освіти.</w:t>
      </w:r>
    </w:p>
    <w:p w14:paraId="662EDA3D"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Починаючи з 2018/2019 навчального року першокласники, у тому числі нашої громади,  розпочали  навчання за новим Стандартом.  Завдяки субвенції НУШ на умовах співфінансування початкова школа  була  забезпечена необхідним обладнанням і навчальними матеріалами для класів, партами та </w:t>
      </w:r>
      <w:r w:rsidRPr="00F46FCF">
        <w:rPr>
          <w:rFonts w:ascii="Times New Roman" w:eastAsia="Times New Roman" w:hAnsi="Times New Roman" w:cs="Times New Roman"/>
          <w:sz w:val="28"/>
          <w:lang w:val="uk-UA" w:eastAsia="ru-RU"/>
        </w:rPr>
        <w:lastRenderedPageBreak/>
        <w:t xml:space="preserve">іншими меблями. Забезпечено  підвищення кваліфікації вчителів, які впроваджують новий  Державний  стандарт початкової та базової освіти. </w:t>
      </w:r>
    </w:p>
    <w:p w14:paraId="5C243A46" w14:textId="744BF282" w:rsidR="00170981" w:rsidRPr="00F46FCF" w:rsidRDefault="00EC13EE" w:rsidP="00170981">
      <w:pPr>
        <w:spacing w:after="0" w:line="240" w:lineRule="auto"/>
        <w:ind w:firstLine="708"/>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bookmarkStart w:id="13" w:name="_Hlk172116821"/>
      <w:r w:rsidRPr="00F46FCF">
        <w:rPr>
          <w:rFonts w:ascii="Times New Roman" w:eastAsia="Times New Roman" w:hAnsi="Times New Roman" w:cs="Times New Roman"/>
          <w:sz w:val="28"/>
          <w:lang w:val="uk-UA" w:eastAsia="ru-RU"/>
        </w:rPr>
        <w:t xml:space="preserve">Перехід освітньої реформи в середню ланку, який розпочався у вересні 2022 року, </w:t>
      </w:r>
      <w:proofErr w:type="spellStart"/>
      <w:r w:rsidRPr="00F46FCF">
        <w:rPr>
          <w:rFonts w:ascii="Times New Roman" w:eastAsia="Times New Roman" w:hAnsi="Times New Roman" w:cs="Times New Roman"/>
          <w:sz w:val="28"/>
          <w:lang w:val="uk-UA" w:eastAsia="ru-RU"/>
        </w:rPr>
        <w:t>наклався</w:t>
      </w:r>
      <w:proofErr w:type="spellEnd"/>
      <w:r w:rsidRPr="00F46FCF">
        <w:rPr>
          <w:rFonts w:ascii="Times New Roman" w:eastAsia="Times New Roman" w:hAnsi="Times New Roman" w:cs="Times New Roman"/>
          <w:sz w:val="28"/>
          <w:lang w:val="uk-UA" w:eastAsia="ru-RU"/>
        </w:rPr>
        <w:t xml:space="preserve"> на рік повномасштабної війни. Освітня система не отримала достатньої підтримки, в тому числі,  виділення  субвенції  на придбання нового обладнання та дидактичних матеріалів для учнів 5-6 класів, а в 2024 році – для учнів 7 – х класів.</w:t>
      </w:r>
      <w:r w:rsidR="00170981" w:rsidRPr="00F46FCF">
        <w:rPr>
          <w:rFonts w:ascii="Times New Roman" w:eastAsia="Times New Roman" w:hAnsi="Times New Roman" w:cs="Times New Roman"/>
          <w:sz w:val="28"/>
          <w:lang w:val="uk-UA" w:eastAsia="ru-RU"/>
        </w:rPr>
        <w:t xml:space="preserve"> </w:t>
      </w:r>
    </w:p>
    <w:p w14:paraId="199A7C2B" w14:textId="46198586" w:rsidR="00170981" w:rsidRPr="00F46FCF" w:rsidRDefault="00EC13EE" w:rsidP="00170981">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r w:rsidR="00170981" w:rsidRPr="00F46FCF">
        <w:rPr>
          <w:rFonts w:ascii="Times New Roman" w:eastAsia="Times New Roman" w:hAnsi="Times New Roman" w:cs="Times New Roman"/>
          <w:sz w:val="28"/>
          <w:lang w:val="uk-UA" w:eastAsia="ru-RU"/>
        </w:rPr>
        <w:t>У 2023-2024 виділено державну субвенцію:</w:t>
      </w:r>
    </w:p>
    <w:p w14:paraId="569A325F" w14:textId="77777777" w:rsidR="00170981" w:rsidRPr="00F46FCF" w:rsidRDefault="00170981" w:rsidP="00170981">
      <w:pPr>
        <w:spacing w:after="211" w:line="269" w:lineRule="auto"/>
        <w:ind w:left="-5" w:right="15" w:hanging="9"/>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lang w:val="uk-UA" w:eastAsia="ru-RU"/>
        </w:rPr>
        <w:t xml:space="preserve">- на часткову закупівлю </w:t>
      </w:r>
      <w:r w:rsidRPr="00F46FCF">
        <w:rPr>
          <w:rFonts w:ascii="Times New Roman" w:eastAsia="Times New Roman" w:hAnsi="Times New Roman" w:cs="Times New Roman"/>
          <w:sz w:val="28"/>
          <w:szCs w:val="28"/>
          <w:lang w:val="uk-UA" w:eastAsia="ru-RU"/>
        </w:rPr>
        <w:t>засобів навчання для навчальних кабінетів закладів освіти  учнів 5-6 класів закладів загальної середньої освіти комунальної власності, що здійснюють освітній процес за Державним стандартом базової середньої освіти на першому (адаптаційному) циклі базової середньої освіти за очною, поєднанням очної та дистанційної форми здобуття освіти;</w:t>
      </w:r>
    </w:p>
    <w:p w14:paraId="748B3B8D" w14:textId="77777777" w:rsidR="00170981" w:rsidRPr="00F46FCF" w:rsidRDefault="00170981" w:rsidP="00170981">
      <w:pPr>
        <w:widowControl w:val="0"/>
        <w:suppressAutoHyphens/>
        <w:spacing w:after="0" w:line="240" w:lineRule="auto"/>
        <w:jc w:val="both"/>
        <w:textAlignment w:val="baseline"/>
        <w:rPr>
          <w:rFonts w:ascii="Times New Roman" w:eastAsia="Arial Unicode MS" w:hAnsi="Times New Roman" w:cs="Times New Roman"/>
          <w:sz w:val="24"/>
          <w:szCs w:val="24"/>
          <w:lang w:val="uk-UA" w:eastAsia="uk-UA"/>
        </w:rPr>
      </w:pPr>
      <w:proofErr w:type="spellStart"/>
      <w:r w:rsidRPr="00F46FCF">
        <w:rPr>
          <w:rFonts w:ascii="Times New Roman" w:eastAsia="Times New Roman" w:hAnsi="Times New Roman" w:cs="Times New Roman"/>
          <w:sz w:val="28"/>
          <w:szCs w:val="28"/>
          <w:lang w:val="uk-UA" w:eastAsia="ru-RU"/>
        </w:rPr>
        <w:t>-на</w:t>
      </w:r>
      <w:proofErr w:type="spellEnd"/>
      <w:r w:rsidRPr="00F46FCF">
        <w:rPr>
          <w:rFonts w:ascii="Times New Roman" w:eastAsia="Times New Roman" w:hAnsi="Times New Roman" w:cs="Times New Roman"/>
          <w:sz w:val="28"/>
          <w:szCs w:val="28"/>
          <w:lang w:val="uk-UA" w:eastAsia="ru-RU"/>
        </w:rPr>
        <w:t xml:space="preserve"> закупівлю  мультимедійного обладнання, комп’ютерного обладнання та меблів для навчальних кабінетів закладів освіти  учнів 5-6 класів у закладах освіти, які здійснюють освітній процес за очною, поєднанням очної та дистанційної форми здобуття  освіти,  що здійснюють освітній процес за Державним стандартом базової середньої освіти на першому (адаптаційному) циклі базової середньої освіти за очною, поєднанням очної та дистанційної форми здобуття освіти;</w:t>
      </w:r>
      <w:r w:rsidRPr="00F46FCF">
        <w:rPr>
          <w:rFonts w:ascii="Times New Roman" w:eastAsia="Arial Unicode MS" w:hAnsi="Times New Roman" w:cs="Times New Roman"/>
          <w:sz w:val="24"/>
          <w:szCs w:val="24"/>
          <w:lang w:val="uk-UA" w:eastAsia="uk-UA"/>
        </w:rPr>
        <w:t xml:space="preserve"> </w:t>
      </w:r>
    </w:p>
    <w:p w14:paraId="1C7896A6" w14:textId="77777777" w:rsidR="00170981" w:rsidRPr="00F46FCF" w:rsidRDefault="00170981" w:rsidP="00170981">
      <w:pPr>
        <w:widowControl w:val="0"/>
        <w:suppressAutoHyphens/>
        <w:spacing w:after="0" w:line="240" w:lineRule="auto"/>
        <w:textAlignment w:val="baseline"/>
        <w:rPr>
          <w:rFonts w:ascii="Times New Roman" w:eastAsia="Arial Unicode MS" w:hAnsi="Times New Roman" w:cs="Times New Roman"/>
          <w:sz w:val="24"/>
          <w:szCs w:val="24"/>
          <w:lang w:val="uk-UA" w:eastAsia="uk-UA"/>
        </w:rPr>
      </w:pPr>
    </w:p>
    <w:p w14:paraId="2E774A9A" w14:textId="4594B0B5"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Наразі залишається проблемою своєчасне забезпечення підручниками учнів та учителів.  Усі учителі у 2022-2024 роках пройшли цільове навчання  при КЗВО “Дніпровська академія неперервної освіти” щодо реалізації основних принципів НУШ.</w:t>
      </w:r>
    </w:p>
    <w:bookmarkEnd w:id="13"/>
    <w:p w14:paraId="3175B3C3" w14:textId="77777777" w:rsidR="00EC13EE" w:rsidRPr="00F46FCF" w:rsidRDefault="00EC13EE" w:rsidP="00EC13EE">
      <w:pPr>
        <w:keepNext/>
        <w:keepLines/>
        <w:spacing w:after="208" w:line="268" w:lineRule="auto"/>
        <w:ind w:left="-4" w:hanging="10"/>
        <w:jc w:val="both"/>
        <w:outlineLvl w:val="2"/>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Інклюзивна освіта</w:t>
      </w:r>
    </w:p>
    <w:p w14:paraId="0B7E1410"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Інклюзивна освіта є одним із пріоритетних стратегічних напрямків «Нової української   школи». Впровадження інклюзивного навчання здійснювалось на виконання Закону України «Про освіту».</w:t>
      </w:r>
    </w:p>
    <w:p w14:paraId="7ED46394"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Інклюзивна освіта спрямована на реалізацію прав дітей з особливими  освітніми потребами на здобуття якісної освіти, всебічний розвиток, підготовку до активної  участі в житті суспільства.</w:t>
      </w:r>
    </w:p>
    <w:p w14:paraId="34FD26B1" w14:textId="77777777" w:rsidR="00EC13EE" w:rsidRPr="00F46FCF" w:rsidRDefault="00EC13EE" w:rsidP="00EC13EE">
      <w:pPr>
        <w:spacing w:after="17"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В 7 закладах загальної середньої освіти Магдалинівської селищної ради для  дітей з особливими освітніми потребами за заявами батьків (осіб, що їх замінюють) та згідно з висновками комісії комунального закладу «Інклюзивно-ресурсний центр» Магдалинівської селищної ради організовано  інклюзивне навчання. </w:t>
      </w:r>
    </w:p>
    <w:p w14:paraId="64D0BD09" w14:textId="77777777" w:rsidR="00EC13EE" w:rsidRPr="00F46FCF" w:rsidRDefault="00EC13EE" w:rsidP="00EC13EE">
      <w:pPr>
        <w:spacing w:after="17" w:line="269" w:lineRule="auto"/>
        <w:ind w:left="1411" w:right="15" w:firstLine="713"/>
        <w:jc w:val="both"/>
        <w:rPr>
          <w:rFonts w:ascii="Times New Roman" w:eastAsia="Times New Roman" w:hAnsi="Times New Roman" w:cs="Times New Roman"/>
          <w:b/>
          <w:bCs/>
          <w:sz w:val="28"/>
          <w:lang w:val="uk-UA" w:eastAsia="ru-RU"/>
        </w:rPr>
      </w:pPr>
      <w:r w:rsidRPr="00F46FCF">
        <w:rPr>
          <w:rFonts w:ascii="Times New Roman" w:eastAsia="Times New Roman" w:hAnsi="Times New Roman" w:cs="Times New Roman"/>
          <w:b/>
          <w:bCs/>
          <w:sz w:val="28"/>
          <w:lang w:val="uk-UA" w:eastAsia="ru-RU"/>
        </w:rPr>
        <w:lastRenderedPageBreak/>
        <w:t>Кількість інклюзивних класів та дітей у них</w:t>
      </w:r>
    </w:p>
    <w:p w14:paraId="36F0FECD" w14:textId="77777777" w:rsidR="00EC13EE" w:rsidRPr="00F46FCF" w:rsidRDefault="00EC13EE" w:rsidP="00EC13EE">
      <w:pPr>
        <w:spacing w:after="17" w:line="269" w:lineRule="auto"/>
        <w:ind w:left="-5" w:right="15" w:firstLine="713"/>
        <w:jc w:val="both"/>
        <w:rPr>
          <w:rFonts w:ascii="Times New Roman" w:eastAsia="Times New Roman" w:hAnsi="Times New Roman" w:cs="Times New Roman"/>
          <w:b/>
          <w:bCs/>
          <w:sz w:val="28"/>
          <w:lang w:val="uk-UA" w:eastAsia="ru-RU"/>
        </w:rPr>
      </w:pPr>
    </w:p>
    <w:tbl>
      <w:tblPr>
        <w:tblStyle w:val="TableGrid"/>
        <w:tblW w:w="9562" w:type="dxa"/>
        <w:tblInd w:w="-109" w:type="dxa"/>
        <w:tblCellMar>
          <w:top w:w="12" w:type="dxa"/>
          <w:left w:w="109" w:type="dxa"/>
          <w:right w:w="115" w:type="dxa"/>
        </w:tblCellMar>
        <w:tblLook w:val="04A0" w:firstRow="1" w:lastRow="0" w:firstColumn="1" w:lastColumn="0" w:noHBand="0" w:noVBand="1"/>
      </w:tblPr>
      <w:tblGrid>
        <w:gridCol w:w="530"/>
        <w:gridCol w:w="4494"/>
        <w:gridCol w:w="1549"/>
        <w:gridCol w:w="1692"/>
        <w:gridCol w:w="1297"/>
      </w:tblGrid>
      <w:tr w:rsidR="00EC13EE" w:rsidRPr="00F46FCF" w14:paraId="39699B89" w14:textId="77777777" w:rsidTr="006E1341">
        <w:trPr>
          <w:trHeight w:val="561"/>
        </w:trPr>
        <w:tc>
          <w:tcPr>
            <w:tcW w:w="530" w:type="dxa"/>
            <w:tcBorders>
              <w:top w:val="single" w:sz="4" w:space="0" w:color="000000"/>
              <w:left w:val="single" w:sz="4" w:space="0" w:color="000000"/>
              <w:bottom w:val="single" w:sz="4" w:space="0" w:color="000000"/>
              <w:right w:val="single" w:sz="4" w:space="0" w:color="000000"/>
            </w:tcBorders>
          </w:tcPr>
          <w:p w14:paraId="566BD3F7"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b/>
                <w:sz w:val="24"/>
                <w:lang w:val="uk-UA"/>
              </w:rPr>
              <w:t>№ з/п</w:t>
            </w:r>
          </w:p>
        </w:tc>
        <w:tc>
          <w:tcPr>
            <w:tcW w:w="4494" w:type="dxa"/>
            <w:tcBorders>
              <w:top w:val="single" w:sz="4" w:space="0" w:color="000000"/>
              <w:left w:val="single" w:sz="4" w:space="0" w:color="000000"/>
              <w:bottom w:val="single" w:sz="4" w:space="0" w:color="000000"/>
              <w:right w:val="single" w:sz="4" w:space="0" w:color="000000"/>
            </w:tcBorders>
          </w:tcPr>
          <w:p w14:paraId="01AF8E3D" w14:textId="77777777" w:rsidR="00EC13EE" w:rsidRPr="00F46FCF" w:rsidRDefault="00EC13EE" w:rsidP="006E1341">
            <w:pPr>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Назва закладу загальної середньої освіти</w:t>
            </w:r>
          </w:p>
        </w:tc>
        <w:tc>
          <w:tcPr>
            <w:tcW w:w="1549" w:type="dxa"/>
            <w:tcBorders>
              <w:top w:val="single" w:sz="4" w:space="0" w:color="000000"/>
              <w:left w:val="single" w:sz="4" w:space="0" w:color="000000"/>
              <w:bottom w:val="single" w:sz="4" w:space="0" w:color="000000"/>
              <w:right w:val="single" w:sz="4" w:space="0" w:color="000000"/>
            </w:tcBorders>
          </w:tcPr>
          <w:p w14:paraId="46F07607" w14:textId="77777777" w:rsidR="00EC13EE" w:rsidRPr="00F46FCF" w:rsidRDefault="00EC13EE" w:rsidP="006E1341">
            <w:pPr>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Кількість інклюзивних класів</w:t>
            </w:r>
          </w:p>
        </w:tc>
        <w:tc>
          <w:tcPr>
            <w:tcW w:w="1692" w:type="dxa"/>
            <w:tcBorders>
              <w:top w:val="single" w:sz="4" w:space="0" w:color="000000"/>
              <w:left w:val="single" w:sz="4" w:space="0" w:color="000000"/>
              <w:bottom w:val="single" w:sz="4" w:space="0" w:color="000000"/>
              <w:right w:val="single" w:sz="4" w:space="0" w:color="auto"/>
            </w:tcBorders>
          </w:tcPr>
          <w:p w14:paraId="11ECC968" w14:textId="77777777" w:rsidR="00EC13EE" w:rsidRPr="00F46FCF" w:rsidRDefault="00EC13EE" w:rsidP="006E1341">
            <w:pPr>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Дітей на інклюзивному навчанні</w:t>
            </w:r>
          </w:p>
        </w:tc>
        <w:tc>
          <w:tcPr>
            <w:tcW w:w="1297" w:type="dxa"/>
            <w:tcBorders>
              <w:top w:val="single" w:sz="4" w:space="0" w:color="000000"/>
              <w:left w:val="single" w:sz="4" w:space="0" w:color="auto"/>
              <w:bottom w:val="single" w:sz="4" w:space="0" w:color="000000"/>
              <w:right w:val="single" w:sz="4" w:space="0" w:color="000000"/>
            </w:tcBorders>
          </w:tcPr>
          <w:p w14:paraId="43F7639D" w14:textId="77777777" w:rsidR="00EC13EE" w:rsidRPr="00F46FCF" w:rsidRDefault="00EC13EE" w:rsidP="006E1341">
            <w:pPr>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Кількість асистентів вчителя</w:t>
            </w:r>
          </w:p>
          <w:p w14:paraId="04B546CB" w14:textId="77777777" w:rsidR="00EC13EE" w:rsidRPr="00F46FCF" w:rsidRDefault="00EC13EE" w:rsidP="006E1341">
            <w:pPr>
              <w:rPr>
                <w:rFonts w:ascii="Times New Roman" w:eastAsia="Times New Roman" w:hAnsi="Times New Roman" w:cs="Times New Roman"/>
                <w:bCs/>
                <w:sz w:val="24"/>
                <w:szCs w:val="24"/>
                <w:lang w:val="uk-UA"/>
              </w:rPr>
            </w:pPr>
          </w:p>
        </w:tc>
      </w:tr>
      <w:tr w:rsidR="00EC13EE" w:rsidRPr="00F46FCF" w14:paraId="28FE400E" w14:textId="77777777" w:rsidTr="006E1341">
        <w:trPr>
          <w:trHeight w:val="283"/>
        </w:trPr>
        <w:tc>
          <w:tcPr>
            <w:tcW w:w="530" w:type="dxa"/>
            <w:tcBorders>
              <w:top w:val="single" w:sz="4" w:space="0" w:color="000000"/>
              <w:left w:val="single" w:sz="4" w:space="0" w:color="000000"/>
              <w:bottom w:val="single" w:sz="4" w:space="0" w:color="000000"/>
              <w:right w:val="single" w:sz="4" w:space="0" w:color="000000"/>
            </w:tcBorders>
          </w:tcPr>
          <w:p w14:paraId="23809CAE" w14:textId="77777777" w:rsidR="00EC13EE" w:rsidRPr="00F46FCF" w:rsidRDefault="00EC13EE" w:rsidP="006E1341">
            <w:pPr>
              <w:ind w:left="1"/>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w:t>
            </w:r>
          </w:p>
        </w:tc>
        <w:tc>
          <w:tcPr>
            <w:tcW w:w="4494" w:type="dxa"/>
            <w:tcBorders>
              <w:top w:val="single" w:sz="4" w:space="0" w:color="000000"/>
              <w:left w:val="single" w:sz="4" w:space="0" w:color="000000"/>
              <w:bottom w:val="single" w:sz="4" w:space="0" w:color="000000"/>
              <w:right w:val="single" w:sz="4" w:space="0" w:color="000000"/>
            </w:tcBorders>
          </w:tcPr>
          <w:p w14:paraId="180784BF" w14:textId="77777777" w:rsidR="00EC13EE" w:rsidRPr="00F46FCF" w:rsidRDefault="00EC13EE" w:rsidP="006E1341">
            <w:pPr>
              <w:ind w:left="1"/>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Магдалинівський ліцей Магдалинівської селищної ради</w:t>
            </w:r>
          </w:p>
        </w:tc>
        <w:tc>
          <w:tcPr>
            <w:tcW w:w="1549" w:type="dxa"/>
            <w:tcBorders>
              <w:top w:val="single" w:sz="4" w:space="0" w:color="000000"/>
              <w:left w:val="single" w:sz="4" w:space="0" w:color="000000"/>
              <w:bottom w:val="single" w:sz="4" w:space="0" w:color="000000"/>
              <w:right w:val="single" w:sz="4" w:space="0" w:color="000000"/>
            </w:tcBorders>
          </w:tcPr>
          <w:p w14:paraId="737C5C70" w14:textId="77777777" w:rsidR="00EC13EE" w:rsidRPr="00F46FCF" w:rsidRDefault="00EC13EE" w:rsidP="006E1341">
            <w:pPr>
              <w:ind w:left="1"/>
              <w:rPr>
                <w:rFonts w:ascii="Times New Roman" w:eastAsia="Times New Roman" w:hAnsi="Times New Roman" w:cs="Times New Roman"/>
                <w:sz w:val="28"/>
                <w:lang w:val="uk-UA"/>
              </w:rPr>
            </w:pPr>
            <w:r w:rsidRPr="00F46FCF">
              <w:rPr>
                <w:rFonts w:ascii="Times New Roman" w:eastAsia="Times New Roman" w:hAnsi="Times New Roman" w:cs="Times New Roman"/>
                <w:b/>
                <w:sz w:val="24"/>
                <w:lang w:val="uk-UA"/>
              </w:rPr>
              <w:t xml:space="preserve"> 7</w:t>
            </w:r>
          </w:p>
        </w:tc>
        <w:tc>
          <w:tcPr>
            <w:tcW w:w="1692" w:type="dxa"/>
            <w:tcBorders>
              <w:top w:val="single" w:sz="4" w:space="0" w:color="000000"/>
              <w:left w:val="single" w:sz="4" w:space="0" w:color="000000"/>
              <w:bottom w:val="single" w:sz="4" w:space="0" w:color="000000"/>
              <w:right w:val="single" w:sz="4" w:space="0" w:color="auto"/>
            </w:tcBorders>
          </w:tcPr>
          <w:p w14:paraId="04F338B7" w14:textId="77777777" w:rsidR="00EC13EE" w:rsidRPr="00F46FCF" w:rsidRDefault="00EC13EE" w:rsidP="006E1341">
            <w:pPr>
              <w:ind w:left="1"/>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13</w:t>
            </w:r>
          </w:p>
        </w:tc>
        <w:tc>
          <w:tcPr>
            <w:tcW w:w="1297" w:type="dxa"/>
            <w:tcBorders>
              <w:top w:val="single" w:sz="4" w:space="0" w:color="000000"/>
              <w:left w:val="single" w:sz="4" w:space="0" w:color="auto"/>
              <w:bottom w:val="single" w:sz="4" w:space="0" w:color="000000"/>
              <w:right w:val="single" w:sz="4" w:space="0" w:color="000000"/>
            </w:tcBorders>
          </w:tcPr>
          <w:p w14:paraId="01D37A0F"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8</w:t>
            </w:r>
          </w:p>
        </w:tc>
      </w:tr>
      <w:tr w:rsidR="00EC13EE" w:rsidRPr="00F46FCF" w14:paraId="2266CFA2" w14:textId="77777777" w:rsidTr="006E1341">
        <w:trPr>
          <w:trHeight w:val="288"/>
        </w:trPr>
        <w:tc>
          <w:tcPr>
            <w:tcW w:w="530" w:type="dxa"/>
            <w:tcBorders>
              <w:top w:val="single" w:sz="4" w:space="0" w:color="000000"/>
              <w:left w:val="single" w:sz="4" w:space="0" w:color="000000"/>
              <w:bottom w:val="single" w:sz="4" w:space="0" w:color="000000"/>
              <w:right w:val="single" w:sz="4" w:space="0" w:color="000000"/>
            </w:tcBorders>
          </w:tcPr>
          <w:p w14:paraId="3CEC322E" w14:textId="77777777" w:rsidR="00EC13EE" w:rsidRPr="00F46FCF" w:rsidRDefault="00EC13EE" w:rsidP="006E1341">
            <w:pPr>
              <w:ind w:left="1"/>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w:t>
            </w:r>
          </w:p>
        </w:tc>
        <w:tc>
          <w:tcPr>
            <w:tcW w:w="4494" w:type="dxa"/>
            <w:tcBorders>
              <w:top w:val="single" w:sz="4" w:space="0" w:color="000000"/>
              <w:left w:val="single" w:sz="4" w:space="0" w:color="000000"/>
              <w:bottom w:val="single" w:sz="4" w:space="0" w:color="000000"/>
              <w:right w:val="single" w:sz="4" w:space="0" w:color="000000"/>
            </w:tcBorders>
          </w:tcPr>
          <w:p w14:paraId="4C4DD811"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Топчинська гімназія Магдалинівського ліцею Магдалинівської селищної ради</w:t>
            </w:r>
          </w:p>
        </w:tc>
        <w:tc>
          <w:tcPr>
            <w:tcW w:w="1549" w:type="dxa"/>
            <w:tcBorders>
              <w:top w:val="single" w:sz="4" w:space="0" w:color="000000"/>
              <w:left w:val="single" w:sz="4" w:space="0" w:color="000000"/>
              <w:bottom w:val="single" w:sz="4" w:space="0" w:color="000000"/>
              <w:right w:val="single" w:sz="4" w:space="0" w:color="000000"/>
            </w:tcBorders>
          </w:tcPr>
          <w:p w14:paraId="6166D758"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1</w:t>
            </w:r>
          </w:p>
        </w:tc>
        <w:tc>
          <w:tcPr>
            <w:tcW w:w="1692" w:type="dxa"/>
            <w:tcBorders>
              <w:top w:val="single" w:sz="4" w:space="0" w:color="000000"/>
              <w:left w:val="single" w:sz="4" w:space="0" w:color="000000"/>
              <w:bottom w:val="single" w:sz="4" w:space="0" w:color="000000"/>
              <w:right w:val="single" w:sz="4" w:space="0" w:color="auto"/>
            </w:tcBorders>
          </w:tcPr>
          <w:p w14:paraId="41603CA3"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1</w:t>
            </w:r>
          </w:p>
        </w:tc>
        <w:tc>
          <w:tcPr>
            <w:tcW w:w="1297" w:type="dxa"/>
            <w:tcBorders>
              <w:top w:val="single" w:sz="4" w:space="0" w:color="000000"/>
              <w:left w:val="single" w:sz="4" w:space="0" w:color="auto"/>
              <w:bottom w:val="single" w:sz="4" w:space="0" w:color="000000"/>
              <w:right w:val="single" w:sz="4" w:space="0" w:color="000000"/>
            </w:tcBorders>
          </w:tcPr>
          <w:p w14:paraId="240301BF" w14:textId="77777777" w:rsidR="00EC13EE" w:rsidRPr="00F46FCF" w:rsidRDefault="00EC13EE" w:rsidP="006E1341">
            <w:pPr>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1</w:t>
            </w:r>
          </w:p>
        </w:tc>
      </w:tr>
      <w:tr w:rsidR="00EC13EE" w:rsidRPr="00F46FCF" w14:paraId="4AED11D2" w14:textId="77777777" w:rsidTr="006E1341">
        <w:trPr>
          <w:trHeight w:val="288"/>
        </w:trPr>
        <w:tc>
          <w:tcPr>
            <w:tcW w:w="530" w:type="dxa"/>
            <w:tcBorders>
              <w:top w:val="single" w:sz="4" w:space="0" w:color="000000"/>
              <w:left w:val="single" w:sz="4" w:space="0" w:color="000000"/>
              <w:bottom w:val="single" w:sz="4" w:space="0" w:color="000000"/>
              <w:right w:val="single" w:sz="4" w:space="0" w:color="000000"/>
            </w:tcBorders>
          </w:tcPr>
          <w:p w14:paraId="5D384C1F" w14:textId="77777777" w:rsidR="00EC13EE" w:rsidRPr="00F46FCF" w:rsidRDefault="00EC13EE" w:rsidP="006E1341">
            <w:pPr>
              <w:ind w:left="1"/>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w:t>
            </w:r>
          </w:p>
        </w:tc>
        <w:tc>
          <w:tcPr>
            <w:tcW w:w="4494" w:type="dxa"/>
            <w:tcBorders>
              <w:top w:val="single" w:sz="4" w:space="0" w:color="000000"/>
              <w:left w:val="single" w:sz="4" w:space="0" w:color="000000"/>
              <w:bottom w:val="single" w:sz="4" w:space="0" w:color="000000"/>
              <w:right w:val="single" w:sz="4" w:space="0" w:color="000000"/>
            </w:tcBorders>
          </w:tcPr>
          <w:p w14:paraId="53CD2C09"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Шевський ліцей Магдалинівської селищної ради</w:t>
            </w:r>
          </w:p>
        </w:tc>
        <w:tc>
          <w:tcPr>
            <w:tcW w:w="1549" w:type="dxa"/>
            <w:tcBorders>
              <w:top w:val="single" w:sz="4" w:space="0" w:color="000000"/>
              <w:left w:val="single" w:sz="4" w:space="0" w:color="000000"/>
              <w:bottom w:val="single" w:sz="4" w:space="0" w:color="000000"/>
              <w:right w:val="single" w:sz="4" w:space="0" w:color="000000"/>
            </w:tcBorders>
          </w:tcPr>
          <w:p w14:paraId="011F28E5"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2</w:t>
            </w:r>
          </w:p>
        </w:tc>
        <w:tc>
          <w:tcPr>
            <w:tcW w:w="1692" w:type="dxa"/>
            <w:tcBorders>
              <w:top w:val="single" w:sz="4" w:space="0" w:color="000000"/>
              <w:left w:val="single" w:sz="4" w:space="0" w:color="000000"/>
              <w:bottom w:val="single" w:sz="4" w:space="0" w:color="000000"/>
              <w:right w:val="single" w:sz="4" w:space="0" w:color="auto"/>
            </w:tcBorders>
          </w:tcPr>
          <w:p w14:paraId="23708194"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3</w:t>
            </w:r>
          </w:p>
        </w:tc>
        <w:tc>
          <w:tcPr>
            <w:tcW w:w="1297" w:type="dxa"/>
            <w:tcBorders>
              <w:top w:val="single" w:sz="4" w:space="0" w:color="000000"/>
              <w:left w:val="single" w:sz="4" w:space="0" w:color="auto"/>
              <w:bottom w:val="single" w:sz="4" w:space="0" w:color="000000"/>
              <w:right w:val="single" w:sz="4" w:space="0" w:color="000000"/>
            </w:tcBorders>
          </w:tcPr>
          <w:p w14:paraId="2E27E0F0" w14:textId="77777777" w:rsidR="00EC13EE" w:rsidRPr="00F46FCF" w:rsidRDefault="00EC13EE" w:rsidP="006E1341">
            <w:pPr>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2</w:t>
            </w:r>
          </w:p>
        </w:tc>
      </w:tr>
      <w:tr w:rsidR="00EC13EE" w:rsidRPr="00F46FCF" w14:paraId="7EE275E9" w14:textId="77777777" w:rsidTr="006E1341">
        <w:trPr>
          <w:trHeight w:val="288"/>
        </w:trPr>
        <w:tc>
          <w:tcPr>
            <w:tcW w:w="530" w:type="dxa"/>
            <w:tcBorders>
              <w:top w:val="single" w:sz="4" w:space="0" w:color="000000"/>
              <w:left w:val="single" w:sz="4" w:space="0" w:color="000000"/>
              <w:bottom w:val="single" w:sz="4" w:space="0" w:color="000000"/>
              <w:right w:val="single" w:sz="4" w:space="0" w:color="000000"/>
            </w:tcBorders>
          </w:tcPr>
          <w:p w14:paraId="03D17115" w14:textId="77777777" w:rsidR="00EC13EE" w:rsidRPr="00F46FCF" w:rsidRDefault="00EC13EE" w:rsidP="006E1341">
            <w:pPr>
              <w:ind w:left="1"/>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4</w:t>
            </w:r>
          </w:p>
        </w:tc>
        <w:tc>
          <w:tcPr>
            <w:tcW w:w="4494" w:type="dxa"/>
            <w:tcBorders>
              <w:top w:val="single" w:sz="4" w:space="0" w:color="000000"/>
              <w:left w:val="single" w:sz="4" w:space="0" w:color="000000"/>
              <w:bottom w:val="single" w:sz="4" w:space="0" w:color="000000"/>
              <w:right w:val="single" w:sz="4" w:space="0" w:color="000000"/>
            </w:tcBorders>
          </w:tcPr>
          <w:p w14:paraId="14EBEEE0"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Новопетрівський ліцей Магдалинівської селищної ради</w:t>
            </w:r>
          </w:p>
        </w:tc>
        <w:tc>
          <w:tcPr>
            <w:tcW w:w="1549" w:type="dxa"/>
            <w:tcBorders>
              <w:top w:val="single" w:sz="4" w:space="0" w:color="000000"/>
              <w:left w:val="single" w:sz="4" w:space="0" w:color="000000"/>
              <w:bottom w:val="single" w:sz="4" w:space="0" w:color="000000"/>
              <w:right w:val="single" w:sz="4" w:space="0" w:color="000000"/>
            </w:tcBorders>
          </w:tcPr>
          <w:p w14:paraId="3A37BC5A"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1</w:t>
            </w:r>
          </w:p>
        </w:tc>
        <w:tc>
          <w:tcPr>
            <w:tcW w:w="1692" w:type="dxa"/>
            <w:tcBorders>
              <w:top w:val="single" w:sz="4" w:space="0" w:color="000000"/>
              <w:left w:val="single" w:sz="4" w:space="0" w:color="000000"/>
              <w:bottom w:val="single" w:sz="4" w:space="0" w:color="000000"/>
              <w:right w:val="single" w:sz="4" w:space="0" w:color="auto"/>
            </w:tcBorders>
          </w:tcPr>
          <w:p w14:paraId="07418C49"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1</w:t>
            </w:r>
          </w:p>
        </w:tc>
        <w:tc>
          <w:tcPr>
            <w:tcW w:w="1297" w:type="dxa"/>
            <w:tcBorders>
              <w:top w:val="single" w:sz="4" w:space="0" w:color="000000"/>
              <w:left w:val="single" w:sz="4" w:space="0" w:color="auto"/>
              <w:bottom w:val="single" w:sz="4" w:space="0" w:color="000000"/>
              <w:right w:val="single" w:sz="4" w:space="0" w:color="000000"/>
            </w:tcBorders>
          </w:tcPr>
          <w:p w14:paraId="78AF79D9" w14:textId="77777777" w:rsidR="00EC13EE" w:rsidRPr="00F46FCF" w:rsidRDefault="00EC13EE" w:rsidP="006E1341">
            <w:pPr>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1</w:t>
            </w:r>
          </w:p>
        </w:tc>
      </w:tr>
      <w:tr w:rsidR="00EC13EE" w:rsidRPr="00F46FCF" w14:paraId="3AF0D200" w14:textId="77777777" w:rsidTr="006E1341">
        <w:trPr>
          <w:trHeight w:val="288"/>
        </w:trPr>
        <w:tc>
          <w:tcPr>
            <w:tcW w:w="530" w:type="dxa"/>
            <w:tcBorders>
              <w:top w:val="single" w:sz="4" w:space="0" w:color="000000"/>
              <w:left w:val="single" w:sz="4" w:space="0" w:color="000000"/>
              <w:bottom w:val="single" w:sz="4" w:space="0" w:color="000000"/>
              <w:right w:val="single" w:sz="4" w:space="0" w:color="000000"/>
            </w:tcBorders>
          </w:tcPr>
          <w:p w14:paraId="50D2640E" w14:textId="77777777" w:rsidR="00EC13EE" w:rsidRPr="00F46FCF" w:rsidRDefault="00EC13EE" w:rsidP="006E1341">
            <w:pPr>
              <w:ind w:left="1"/>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5</w:t>
            </w:r>
          </w:p>
        </w:tc>
        <w:tc>
          <w:tcPr>
            <w:tcW w:w="4494" w:type="dxa"/>
            <w:tcBorders>
              <w:top w:val="single" w:sz="4" w:space="0" w:color="000000"/>
              <w:left w:val="single" w:sz="4" w:space="0" w:color="000000"/>
              <w:bottom w:val="single" w:sz="4" w:space="0" w:color="000000"/>
              <w:right w:val="single" w:sz="4" w:space="0" w:color="000000"/>
            </w:tcBorders>
          </w:tcPr>
          <w:p w14:paraId="32554308"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Котовський ліцей Магдалинівської селищної ради</w:t>
            </w:r>
          </w:p>
        </w:tc>
        <w:tc>
          <w:tcPr>
            <w:tcW w:w="1549" w:type="dxa"/>
            <w:tcBorders>
              <w:top w:val="single" w:sz="4" w:space="0" w:color="000000"/>
              <w:left w:val="single" w:sz="4" w:space="0" w:color="000000"/>
              <w:bottom w:val="single" w:sz="4" w:space="0" w:color="000000"/>
              <w:right w:val="single" w:sz="4" w:space="0" w:color="000000"/>
            </w:tcBorders>
          </w:tcPr>
          <w:p w14:paraId="0BF94A7F"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1</w:t>
            </w:r>
          </w:p>
        </w:tc>
        <w:tc>
          <w:tcPr>
            <w:tcW w:w="1692" w:type="dxa"/>
            <w:tcBorders>
              <w:top w:val="single" w:sz="4" w:space="0" w:color="000000"/>
              <w:left w:val="single" w:sz="4" w:space="0" w:color="000000"/>
              <w:bottom w:val="single" w:sz="4" w:space="0" w:color="000000"/>
              <w:right w:val="single" w:sz="4" w:space="0" w:color="auto"/>
            </w:tcBorders>
          </w:tcPr>
          <w:p w14:paraId="75ABB3A3"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1</w:t>
            </w:r>
          </w:p>
        </w:tc>
        <w:tc>
          <w:tcPr>
            <w:tcW w:w="1297" w:type="dxa"/>
            <w:tcBorders>
              <w:top w:val="single" w:sz="4" w:space="0" w:color="000000"/>
              <w:left w:val="single" w:sz="4" w:space="0" w:color="auto"/>
              <w:bottom w:val="single" w:sz="4" w:space="0" w:color="000000"/>
              <w:right w:val="single" w:sz="4" w:space="0" w:color="000000"/>
            </w:tcBorders>
          </w:tcPr>
          <w:p w14:paraId="57177BAF" w14:textId="77777777" w:rsidR="00EC13EE" w:rsidRPr="00F46FCF" w:rsidRDefault="00EC13EE" w:rsidP="006E1341">
            <w:pPr>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1</w:t>
            </w:r>
          </w:p>
        </w:tc>
      </w:tr>
      <w:tr w:rsidR="00EC13EE" w:rsidRPr="00F46FCF" w14:paraId="053D24AC" w14:textId="77777777" w:rsidTr="006E1341">
        <w:trPr>
          <w:trHeight w:val="288"/>
        </w:trPr>
        <w:tc>
          <w:tcPr>
            <w:tcW w:w="530" w:type="dxa"/>
            <w:tcBorders>
              <w:top w:val="single" w:sz="4" w:space="0" w:color="000000"/>
              <w:left w:val="single" w:sz="4" w:space="0" w:color="000000"/>
              <w:bottom w:val="single" w:sz="4" w:space="0" w:color="000000"/>
              <w:right w:val="single" w:sz="4" w:space="0" w:color="000000"/>
            </w:tcBorders>
          </w:tcPr>
          <w:p w14:paraId="43B51348" w14:textId="77777777" w:rsidR="00EC13EE" w:rsidRPr="00F46FCF" w:rsidRDefault="00EC13EE" w:rsidP="006E1341">
            <w:pPr>
              <w:ind w:left="1"/>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6</w:t>
            </w:r>
          </w:p>
        </w:tc>
        <w:tc>
          <w:tcPr>
            <w:tcW w:w="4494" w:type="dxa"/>
            <w:tcBorders>
              <w:top w:val="single" w:sz="4" w:space="0" w:color="000000"/>
              <w:left w:val="single" w:sz="4" w:space="0" w:color="000000"/>
              <w:bottom w:val="single" w:sz="4" w:space="0" w:color="000000"/>
              <w:right w:val="single" w:sz="4" w:space="0" w:color="000000"/>
            </w:tcBorders>
          </w:tcPr>
          <w:p w14:paraId="14B17D5C"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Почино-Софіївський ліцей Магдалинівської селищної ради</w:t>
            </w:r>
          </w:p>
        </w:tc>
        <w:tc>
          <w:tcPr>
            <w:tcW w:w="1549" w:type="dxa"/>
            <w:tcBorders>
              <w:top w:val="single" w:sz="4" w:space="0" w:color="000000"/>
              <w:left w:val="single" w:sz="4" w:space="0" w:color="000000"/>
              <w:bottom w:val="single" w:sz="4" w:space="0" w:color="000000"/>
              <w:right w:val="single" w:sz="4" w:space="0" w:color="000000"/>
            </w:tcBorders>
          </w:tcPr>
          <w:p w14:paraId="782301D8"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1</w:t>
            </w:r>
          </w:p>
        </w:tc>
        <w:tc>
          <w:tcPr>
            <w:tcW w:w="1692" w:type="dxa"/>
            <w:tcBorders>
              <w:top w:val="single" w:sz="4" w:space="0" w:color="000000"/>
              <w:left w:val="single" w:sz="4" w:space="0" w:color="000000"/>
              <w:bottom w:val="single" w:sz="4" w:space="0" w:color="000000"/>
              <w:right w:val="single" w:sz="4" w:space="0" w:color="auto"/>
            </w:tcBorders>
          </w:tcPr>
          <w:p w14:paraId="720AA9FC"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1</w:t>
            </w:r>
          </w:p>
        </w:tc>
        <w:tc>
          <w:tcPr>
            <w:tcW w:w="1297" w:type="dxa"/>
            <w:tcBorders>
              <w:top w:val="single" w:sz="4" w:space="0" w:color="000000"/>
              <w:left w:val="single" w:sz="4" w:space="0" w:color="auto"/>
              <w:bottom w:val="single" w:sz="4" w:space="0" w:color="000000"/>
              <w:right w:val="single" w:sz="4" w:space="0" w:color="000000"/>
            </w:tcBorders>
          </w:tcPr>
          <w:p w14:paraId="1E2825C1" w14:textId="77777777" w:rsidR="00EC13EE" w:rsidRPr="00F46FCF" w:rsidRDefault="00EC13EE" w:rsidP="006E1341">
            <w:pPr>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1</w:t>
            </w:r>
          </w:p>
        </w:tc>
      </w:tr>
      <w:tr w:rsidR="00EC13EE" w:rsidRPr="00F46FCF" w14:paraId="1870808A" w14:textId="77777777" w:rsidTr="006E1341">
        <w:trPr>
          <w:trHeight w:val="288"/>
        </w:trPr>
        <w:tc>
          <w:tcPr>
            <w:tcW w:w="530" w:type="dxa"/>
            <w:tcBorders>
              <w:top w:val="single" w:sz="4" w:space="0" w:color="000000"/>
              <w:left w:val="single" w:sz="4" w:space="0" w:color="000000"/>
              <w:bottom w:val="single" w:sz="4" w:space="0" w:color="000000"/>
              <w:right w:val="single" w:sz="4" w:space="0" w:color="000000"/>
            </w:tcBorders>
          </w:tcPr>
          <w:p w14:paraId="15B49FDF" w14:textId="77777777" w:rsidR="00EC13EE" w:rsidRPr="00F46FCF" w:rsidRDefault="00EC13EE" w:rsidP="006E1341">
            <w:pPr>
              <w:ind w:left="1"/>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7</w:t>
            </w:r>
          </w:p>
        </w:tc>
        <w:tc>
          <w:tcPr>
            <w:tcW w:w="4494" w:type="dxa"/>
            <w:tcBorders>
              <w:top w:val="single" w:sz="4" w:space="0" w:color="000000"/>
              <w:left w:val="single" w:sz="4" w:space="0" w:color="000000"/>
              <w:bottom w:val="single" w:sz="4" w:space="0" w:color="000000"/>
              <w:right w:val="single" w:sz="4" w:space="0" w:color="000000"/>
            </w:tcBorders>
          </w:tcPr>
          <w:p w14:paraId="4D65E921"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Поливанівський ліцей Магдалинівської селищної ради</w:t>
            </w:r>
          </w:p>
        </w:tc>
        <w:tc>
          <w:tcPr>
            <w:tcW w:w="1549" w:type="dxa"/>
            <w:tcBorders>
              <w:top w:val="single" w:sz="4" w:space="0" w:color="000000"/>
              <w:left w:val="single" w:sz="4" w:space="0" w:color="000000"/>
              <w:bottom w:val="single" w:sz="4" w:space="0" w:color="000000"/>
              <w:right w:val="single" w:sz="4" w:space="0" w:color="000000"/>
            </w:tcBorders>
          </w:tcPr>
          <w:p w14:paraId="59AD7CE4"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 xml:space="preserve">2 </w:t>
            </w:r>
          </w:p>
        </w:tc>
        <w:tc>
          <w:tcPr>
            <w:tcW w:w="1692" w:type="dxa"/>
            <w:tcBorders>
              <w:top w:val="single" w:sz="4" w:space="0" w:color="000000"/>
              <w:left w:val="single" w:sz="4" w:space="0" w:color="000000"/>
              <w:bottom w:val="single" w:sz="4" w:space="0" w:color="000000"/>
              <w:right w:val="single" w:sz="4" w:space="0" w:color="auto"/>
            </w:tcBorders>
          </w:tcPr>
          <w:p w14:paraId="6F9D11DD" w14:textId="77777777" w:rsidR="00EC13EE" w:rsidRPr="00F46FCF" w:rsidRDefault="00EC13EE" w:rsidP="006E1341">
            <w:pPr>
              <w:ind w:left="1"/>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2</w:t>
            </w:r>
          </w:p>
        </w:tc>
        <w:tc>
          <w:tcPr>
            <w:tcW w:w="1297" w:type="dxa"/>
            <w:tcBorders>
              <w:top w:val="single" w:sz="4" w:space="0" w:color="000000"/>
              <w:left w:val="single" w:sz="4" w:space="0" w:color="auto"/>
              <w:bottom w:val="single" w:sz="4" w:space="0" w:color="000000"/>
              <w:right w:val="single" w:sz="4" w:space="0" w:color="000000"/>
            </w:tcBorders>
          </w:tcPr>
          <w:p w14:paraId="77C33FB8" w14:textId="77777777" w:rsidR="00EC13EE" w:rsidRPr="00F46FCF" w:rsidRDefault="00EC13EE" w:rsidP="006E1341">
            <w:pPr>
              <w:rPr>
                <w:rFonts w:ascii="Times New Roman" w:eastAsia="Times New Roman" w:hAnsi="Times New Roman" w:cs="Times New Roman"/>
                <w:bCs/>
                <w:sz w:val="24"/>
                <w:szCs w:val="24"/>
                <w:lang w:val="uk-UA"/>
              </w:rPr>
            </w:pPr>
            <w:r w:rsidRPr="00F46FCF">
              <w:rPr>
                <w:rFonts w:ascii="Times New Roman" w:eastAsia="Times New Roman" w:hAnsi="Times New Roman" w:cs="Times New Roman"/>
                <w:bCs/>
                <w:sz w:val="24"/>
                <w:szCs w:val="24"/>
                <w:lang w:val="uk-UA"/>
              </w:rPr>
              <w:t>1</w:t>
            </w:r>
          </w:p>
        </w:tc>
      </w:tr>
    </w:tbl>
    <w:p w14:paraId="2EFFEA00"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p>
    <w:p w14:paraId="2AC0E0DC" w14:textId="77777777" w:rsidR="00EC13EE" w:rsidRPr="00F46FCF" w:rsidRDefault="00EC13EE" w:rsidP="00EC13EE">
      <w:pPr>
        <w:spacing w:after="0" w:line="269" w:lineRule="auto"/>
        <w:ind w:right="17" w:hanging="11"/>
        <w:jc w:val="center"/>
        <w:rPr>
          <w:rFonts w:ascii="Times New Roman" w:eastAsia="Times New Roman" w:hAnsi="Times New Roman" w:cs="Times New Roman"/>
          <w:b/>
          <w:bCs/>
          <w:sz w:val="28"/>
          <w:lang w:val="uk-UA" w:eastAsia="ru-RU"/>
        </w:rPr>
      </w:pPr>
      <w:r w:rsidRPr="00F46FCF">
        <w:rPr>
          <w:rFonts w:ascii="Times New Roman" w:eastAsia="Times New Roman" w:hAnsi="Times New Roman" w:cs="Times New Roman"/>
          <w:b/>
          <w:bCs/>
          <w:sz w:val="28"/>
          <w:lang w:val="uk-UA" w:eastAsia="ru-RU"/>
        </w:rPr>
        <w:t xml:space="preserve">Кількість здобувачів освіти з особливими освітніми потребами, які навчаються в інклюзивних класах закладів загальної середньої освіти </w:t>
      </w:r>
    </w:p>
    <w:p w14:paraId="447F301D" w14:textId="77777777" w:rsidR="00EC13EE" w:rsidRPr="00F46FCF" w:rsidRDefault="00EC13EE" w:rsidP="00EC13EE">
      <w:pPr>
        <w:spacing w:after="0" w:line="269" w:lineRule="auto"/>
        <w:ind w:right="17" w:hanging="11"/>
        <w:jc w:val="center"/>
        <w:rPr>
          <w:rFonts w:ascii="Times New Roman" w:eastAsia="Times New Roman" w:hAnsi="Times New Roman" w:cs="Times New Roman"/>
          <w:b/>
          <w:bCs/>
          <w:sz w:val="28"/>
          <w:lang w:val="uk-UA" w:eastAsia="ru-RU"/>
        </w:rPr>
      </w:pPr>
      <w:r w:rsidRPr="00F46FCF">
        <w:rPr>
          <w:rFonts w:ascii="Times New Roman" w:eastAsia="Times New Roman" w:hAnsi="Times New Roman" w:cs="Times New Roman"/>
          <w:b/>
          <w:bCs/>
          <w:sz w:val="28"/>
          <w:lang w:val="uk-UA" w:eastAsia="ru-RU"/>
        </w:rPr>
        <w:t>(за рівнями підтримки)</w:t>
      </w:r>
    </w:p>
    <w:tbl>
      <w:tblPr>
        <w:tblStyle w:val="aa"/>
        <w:tblW w:w="0" w:type="auto"/>
        <w:tblInd w:w="-5" w:type="dxa"/>
        <w:tblLook w:val="04A0" w:firstRow="1" w:lastRow="0" w:firstColumn="1" w:lastColumn="0" w:noHBand="0" w:noVBand="1"/>
      </w:tblPr>
      <w:tblGrid>
        <w:gridCol w:w="1331"/>
        <w:gridCol w:w="1440"/>
        <w:gridCol w:w="1705"/>
        <w:gridCol w:w="1134"/>
        <w:gridCol w:w="1339"/>
        <w:gridCol w:w="1457"/>
        <w:gridCol w:w="1206"/>
      </w:tblGrid>
      <w:tr w:rsidR="00EC13EE" w:rsidRPr="00F46FCF" w14:paraId="093EE1EF" w14:textId="77777777" w:rsidTr="006E1341">
        <w:trPr>
          <w:trHeight w:val="240"/>
        </w:trPr>
        <w:tc>
          <w:tcPr>
            <w:tcW w:w="1108" w:type="dxa"/>
            <w:vMerge w:val="restart"/>
          </w:tcPr>
          <w:p w14:paraId="5E659A5B"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p>
        </w:tc>
        <w:tc>
          <w:tcPr>
            <w:tcW w:w="1440" w:type="dxa"/>
            <w:vMerge w:val="restart"/>
          </w:tcPr>
          <w:p w14:paraId="7ADF7C62"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З 1 рівнем підтримки</w:t>
            </w:r>
          </w:p>
        </w:tc>
        <w:tc>
          <w:tcPr>
            <w:tcW w:w="6841" w:type="dxa"/>
            <w:gridSpan w:val="5"/>
            <w:tcBorders>
              <w:bottom w:val="single" w:sz="4" w:space="0" w:color="auto"/>
            </w:tcBorders>
          </w:tcPr>
          <w:p w14:paraId="6AB3A7F2"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Учнів з ООП, потребують ІІ-V рівнів підтримки</w:t>
            </w:r>
          </w:p>
        </w:tc>
      </w:tr>
      <w:tr w:rsidR="00EC13EE" w:rsidRPr="00F46FCF" w14:paraId="024F5C40" w14:textId="77777777" w:rsidTr="006E1341">
        <w:trPr>
          <w:trHeight w:val="278"/>
        </w:trPr>
        <w:tc>
          <w:tcPr>
            <w:tcW w:w="1108" w:type="dxa"/>
            <w:vMerge/>
          </w:tcPr>
          <w:p w14:paraId="4C6E3A55"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p>
        </w:tc>
        <w:tc>
          <w:tcPr>
            <w:tcW w:w="1440" w:type="dxa"/>
            <w:vMerge/>
          </w:tcPr>
          <w:p w14:paraId="3BC0A4AC"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p>
        </w:tc>
        <w:tc>
          <w:tcPr>
            <w:tcW w:w="1705" w:type="dxa"/>
            <w:vMerge w:val="restart"/>
            <w:tcBorders>
              <w:top w:val="single" w:sz="4" w:space="0" w:color="auto"/>
              <w:right w:val="single" w:sz="4" w:space="0" w:color="auto"/>
            </w:tcBorders>
          </w:tcPr>
          <w:p w14:paraId="687A337F"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Всього учнів з ІІ-V рівнями підтримки</w:t>
            </w:r>
          </w:p>
        </w:tc>
        <w:tc>
          <w:tcPr>
            <w:tcW w:w="5136" w:type="dxa"/>
            <w:gridSpan w:val="4"/>
            <w:tcBorders>
              <w:top w:val="single" w:sz="4" w:space="0" w:color="auto"/>
              <w:left w:val="single" w:sz="4" w:space="0" w:color="auto"/>
              <w:bottom w:val="single" w:sz="4" w:space="0" w:color="auto"/>
            </w:tcBorders>
          </w:tcPr>
          <w:p w14:paraId="3316873F"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З них потребують:</w:t>
            </w:r>
          </w:p>
        </w:tc>
      </w:tr>
      <w:tr w:rsidR="00EC13EE" w:rsidRPr="00F46FCF" w14:paraId="4022F317" w14:textId="77777777" w:rsidTr="006E1341">
        <w:trPr>
          <w:trHeight w:val="731"/>
        </w:trPr>
        <w:tc>
          <w:tcPr>
            <w:tcW w:w="1108" w:type="dxa"/>
            <w:vMerge/>
          </w:tcPr>
          <w:p w14:paraId="3992A6FE"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p>
        </w:tc>
        <w:tc>
          <w:tcPr>
            <w:tcW w:w="1440" w:type="dxa"/>
            <w:vMerge/>
          </w:tcPr>
          <w:p w14:paraId="4A1D2A67"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p>
        </w:tc>
        <w:tc>
          <w:tcPr>
            <w:tcW w:w="1705" w:type="dxa"/>
            <w:vMerge/>
            <w:tcBorders>
              <w:right w:val="single" w:sz="4" w:space="0" w:color="auto"/>
            </w:tcBorders>
          </w:tcPr>
          <w:p w14:paraId="5BF090E0"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p>
        </w:tc>
        <w:tc>
          <w:tcPr>
            <w:tcW w:w="1134" w:type="dxa"/>
            <w:tcBorders>
              <w:top w:val="single" w:sz="4" w:space="0" w:color="auto"/>
              <w:left w:val="single" w:sz="4" w:space="0" w:color="auto"/>
              <w:bottom w:val="single" w:sz="4" w:space="0" w:color="auto"/>
              <w:right w:val="single" w:sz="4" w:space="0" w:color="auto"/>
            </w:tcBorders>
          </w:tcPr>
          <w:p w14:paraId="36F2CAF3"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ІІ рівень</w:t>
            </w:r>
          </w:p>
        </w:tc>
        <w:tc>
          <w:tcPr>
            <w:tcW w:w="1339" w:type="dxa"/>
            <w:tcBorders>
              <w:top w:val="single" w:sz="4" w:space="0" w:color="auto"/>
              <w:left w:val="single" w:sz="4" w:space="0" w:color="auto"/>
              <w:bottom w:val="single" w:sz="4" w:space="0" w:color="auto"/>
              <w:right w:val="single" w:sz="4" w:space="0" w:color="auto"/>
            </w:tcBorders>
          </w:tcPr>
          <w:p w14:paraId="1B60A37F"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ІІІ рівень</w:t>
            </w:r>
          </w:p>
        </w:tc>
        <w:tc>
          <w:tcPr>
            <w:tcW w:w="1457" w:type="dxa"/>
            <w:tcBorders>
              <w:top w:val="single" w:sz="4" w:space="0" w:color="auto"/>
              <w:left w:val="single" w:sz="4" w:space="0" w:color="auto"/>
              <w:bottom w:val="single" w:sz="4" w:space="0" w:color="auto"/>
              <w:right w:val="single" w:sz="4" w:space="0" w:color="auto"/>
            </w:tcBorders>
          </w:tcPr>
          <w:p w14:paraId="656D0318"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ІV рівень</w:t>
            </w:r>
          </w:p>
        </w:tc>
        <w:tc>
          <w:tcPr>
            <w:tcW w:w="1206" w:type="dxa"/>
            <w:tcBorders>
              <w:top w:val="single" w:sz="4" w:space="0" w:color="auto"/>
              <w:left w:val="single" w:sz="4" w:space="0" w:color="auto"/>
              <w:bottom w:val="single" w:sz="4" w:space="0" w:color="auto"/>
            </w:tcBorders>
          </w:tcPr>
          <w:p w14:paraId="221CA642"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proofErr w:type="spellStart"/>
            <w:r w:rsidRPr="00F46FCF">
              <w:rPr>
                <w:rFonts w:ascii="Times New Roman" w:eastAsia="Times New Roman" w:hAnsi="Times New Roman" w:cs="Times New Roman"/>
                <w:sz w:val="24"/>
                <w:szCs w:val="24"/>
                <w:lang w:val="uk-UA"/>
              </w:rPr>
              <w:t>Vрівень</w:t>
            </w:r>
            <w:proofErr w:type="spellEnd"/>
          </w:p>
        </w:tc>
      </w:tr>
      <w:tr w:rsidR="00EC13EE" w:rsidRPr="00F46FCF" w14:paraId="58F651BB" w14:textId="77777777" w:rsidTr="006E1341">
        <w:trPr>
          <w:trHeight w:val="731"/>
        </w:trPr>
        <w:tc>
          <w:tcPr>
            <w:tcW w:w="1108" w:type="dxa"/>
          </w:tcPr>
          <w:p w14:paraId="17D48D47"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Кількість здобувачів освіти з ООП</w:t>
            </w:r>
          </w:p>
        </w:tc>
        <w:tc>
          <w:tcPr>
            <w:tcW w:w="1440" w:type="dxa"/>
          </w:tcPr>
          <w:p w14:paraId="503CA10D"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c>
          <w:tcPr>
            <w:tcW w:w="1705" w:type="dxa"/>
            <w:tcBorders>
              <w:right w:val="single" w:sz="4" w:space="0" w:color="auto"/>
            </w:tcBorders>
          </w:tcPr>
          <w:p w14:paraId="40FB5BC5"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22</w:t>
            </w:r>
          </w:p>
        </w:tc>
        <w:tc>
          <w:tcPr>
            <w:tcW w:w="1134" w:type="dxa"/>
            <w:tcBorders>
              <w:top w:val="single" w:sz="4" w:space="0" w:color="auto"/>
              <w:left w:val="single" w:sz="4" w:space="0" w:color="auto"/>
              <w:right w:val="single" w:sz="4" w:space="0" w:color="auto"/>
            </w:tcBorders>
          </w:tcPr>
          <w:p w14:paraId="05FC6B90"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4</w:t>
            </w:r>
          </w:p>
        </w:tc>
        <w:tc>
          <w:tcPr>
            <w:tcW w:w="1339" w:type="dxa"/>
            <w:tcBorders>
              <w:top w:val="single" w:sz="4" w:space="0" w:color="auto"/>
              <w:left w:val="single" w:sz="4" w:space="0" w:color="auto"/>
              <w:right w:val="single" w:sz="4" w:space="0" w:color="auto"/>
            </w:tcBorders>
          </w:tcPr>
          <w:p w14:paraId="3FB7225E"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8</w:t>
            </w:r>
          </w:p>
        </w:tc>
        <w:tc>
          <w:tcPr>
            <w:tcW w:w="1457" w:type="dxa"/>
            <w:tcBorders>
              <w:top w:val="single" w:sz="4" w:space="0" w:color="auto"/>
              <w:left w:val="single" w:sz="4" w:space="0" w:color="auto"/>
              <w:right w:val="single" w:sz="4" w:space="0" w:color="auto"/>
            </w:tcBorders>
          </w:tcPr>
          <w:p w14:paraId="6FAE4CAF"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9</w:t>
            </w:r>
          </w:p>
        </w:tc>
        <w:tc>
          <w:tcPr>
            <w:tcW w:w="1206" w:type="dxa"/>
            <w:tcBorders>
              <w:top w:val="single" w:sz="4" w:space="0" w:color="auto"/>
              <w:left w:val="single" w:sz="4" w:space="0" w:color="auto"/>
            </w:tcBorders>
          </w:tcPr>
          <w:p w14:paraId="0CC0BBEE" w14:textId="77777777" w:rsidR="00EC13EE" w:rsidRPr="00F46FCF" w:rsidRDefault="00EC13EE" w:rsidP="006E1341">
            <w:pPr>
              <w:spacing w:after="211" w:line="269" w:lineRule="auto"/>
              <w:ind w:right="15"/>
              <w:jc w:val="both"/>
              <w:rPr>
                <w:rFonts w:ascii="Times New Roman" w:eastAsia="Times New Roman" w:hAnsi="Times New Roman" w:cs="Times New Roman"/>
                <w:sz w:val="24"/>
                <w:szCs w:val="24"/>
                <w:lang w:val="uk-UA"/>
              </w:rPr>
            </w:pPr>
            <w:r w:rsidRPr="00F46FCF">
              <w:rPr>
                <w:rFonts w:ascii="Times New Roman" w:eastAsia="Times New Roman" w:hAnsi="Times New Roman" w:cs="Times New Roman"/>
                <w:sz w:val="24"/>
                <w:szCs w:val="24"/>
                <w:lang w:val="uk-UA"/>
              </w:rPr>
              <w:t>1</w:t>
            </w:r>
          </w:p>
        </w:tc>
      </w:tr>
    </w:tbl>
    <w:p w14:paraId="7CAA5C94"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p>
    <w:p w14:paraId="2EAE9E51" w14:textId="2E28B7F9"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lastRenderedPageBreak/>
        <w:t xml:space="preserve">   </w:t>
      </w:r>
      <w:r w:rsidRPr="00F46FCF">
        <w:rPr>
          <w:rFonts w:ascii="Times New Roman" w:eastAsia="Times New Roman" w:hAnsi="Times New Roman" w:cs="Times New Roman"/>
          <w:sz w:val="28"/>
          <w:lang w:val="uk-UA" w:eastAsia="ru-RU"/>
        </w:rPr>
        <w:tab/>
        <w:t xml:space="preserve"> Введено  21 посаду  асистентів вчителів в закладах загальної середньої освіти, що відповідає чинним нормам та потребам. Належним чином організована співпраця КЗ</w:t>
      </w:r>
      <w:r w:rsidR="00F95ED8"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sz w:val="28"/>
          <w:lang w:val="uk-UA" w:eastAsia="ru-RU"/>
        </w:rPr>
        <w:t xml:space="preserve">«Інклюзивно-ресурсний центр»   з закладами освіти щодо надання </w:t>
      </w:r>
      <w:proofErr w:type="spellStart"/>
      <w:r w:rsidRPr="00F46FCF">
        <w:rPr>
          <w:rFonts w:ascii="Times New Roman" w:eastAsia="Times New Roman" w:hAnsi="Times New Roman" w:cs="Times New Roman"/>
          <w:sz w:val="28"/>
          <w:lang w:val="uk-UA" w:eastAsia="ru-RU"/>
        </w:rPr>
        <w:t>корекційних</w:t>
      </w:r>
      <w:proofErr w:type="spellEnd"/>
      <w:r w:rsidRPr="00F46FCF">
        <w:rPr>
          <w:rFonts w:ascii="Times New Roman" w:eastAsia="Times New Roman" w:hAnsi="Times New Roman" w:cs="Times New Roman"/>
          <w:sz w:val="28"/>
          <w:lang w:val="uk-UA" w:eastAsia="ru-RU"/>
        </w:rPr>
        <w:t xml:space="preserve"> послуг, роботи команд супроводу, консультаційної діяльності.</w:t>
      </w:r>
    </w:p>
    <w:p w14:paraId="7BFC4956" w14:textId="3816C0EE" w:rsidR="00EC13EE" w:rsidRPr="00F46FCF" w:rsidRDefault="00EC13EE" w:rsidP="00EC13EE">
      <w:pPr>
        <w:spacing w:after="211" w:line="269" w:lineRule="auto"/>
        <w:ind w:left="-14" w:right="15" w:firstLine="722"/>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Комунальний заклад «Інклюзивно-ресурсний центр»  обслуговує здобувачів освіти з особливими освітніми потребами віком від 0 до 20 років, які проживають на території Магдалинівської  селищної ради та Личківської сільської ради.  У зв’язку із введенням воєнного стану  у 2023 році установа спрямувала свою діяльність на реалізацію додаткових завдань, а саме: фахівцями (консультантами) інклюзивно-ресурсного центру стало проведення комплексної психолого</w:t>
      </w:r>
      <w:r w:rsidR="00F95ED8" w:rsidRPr="00F46FCF">
        <w:rPr>
          <w:rFonts w:ascii="Times New Roman" w:eastAsia="Times New Roman" w:hAnsi="Times New Roman" w:cs="Times New Roman"/>
          <w:sz w:val="28"/>
          <w:lang w:val="uk-UA" w:eastAsia="ru-RU"/>
        </w:rPr>
        <w:t>-</w:t>
      </w:r>
      <w:r w:rsidRPr="00F46FCF">
        <w:rPr>
          <w:rFonts w:ascii="Times New Roman" w:eastAsia="Times New Roman" w:hAnsi="Times New Roman" w:cs="Times New Roman"/>
          <w:sz w:val="28"/>
          <w:lang w:val="uk-UA" w:eastAsia="ru-RU"/>
        </w:rPr>
        <w:t xml:space="preserve">педагогічної оцінки розвитку особи та психолого-педагогічний супровід дітей ВПО та дітей, які зазнали психологічної травми. </w:t>
      </w:r>
    </w:p>
    <w:p w14:paraId="18966620" w14:textId="77777777" w:rsidR="00EC13EE" w:rsidRPr="00F46FCF" w:rsidRDefault="00EC13EE" w:rsidP="00EC13EE">
      <w:pPr>
        <w:spacing w:after="211" w:line="269" w:lineRule="auto"/>
        <w:ind w:left="-14" w:right="15" w:firstLine="722"/>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Реалізацію поставлених завдань забезпечує 7 фахівців (консультантів) інклюзивно-ресурсного центру, які мають відповідну фахову підготовку та працюють на ставку відповідно до штатного розпису, який затверджений рішенням сесії Магдалинівської селищної ради. На сьогоднішній день інклюзивно-ресурсний центр повністю укомплектований педагогічними кадрами. Основною метою діяльності установи є проведення комплексних психолого-педагогічних оцінок розвитку осіб. Фахівці (консультанти) інклюзивно-ресурсного центру є постійними учасниками команд супроводу дітей. </w:t>
      </w:r>
    </w:p>
    <w:p w14:paraId="5CD89318" w14:textId="53A058AE" w:rsidR="00EC13EE" w:rsidRPr="00F46FCF" w:rsidRDefault="00EC13EE" w:rsidP="00EC13EE">
      <w:pPr>
        <w:spacing w:after="0" w:line="269" w:lineRule="auto"/>
        <w:ind w:firstLine="722"/>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За 2023 рік фахівцями Центру було </w:t>
      </w:r>
      <w:proofErr w:type="spellStart"/>
      <w:r w:rsidR="00F95ED8" w:rsidRPr="00F46FCF">
        <w:rPr>
          <w:rFonts w:ascii="Times New Roman" w:eastAsia="Times New Roman" w:hAnsi="Times New Roman" w:cs="Times New Roman"/>
          <w:sz w:val="28"/>
          <w:lang w:val="uk-UA" w:eastAsia="ru-RU"/>
        </w:rPr>
        <w:t>продіагностувано</w:t>
      </w:r>
      <w:proofErr w:type="spellEnd"/>
      <w:r w:rsidRPr="00F46FCF">
        <w:rPr>
          <w:rFonts w:ascii="Times New Roman" w:eastAsia="Times New Roman" w:hAnsi="Times New Roman" w:cs="Times New Roman"/>
          <w:sz w:val="28"/>
          <w:lang w:val="uk-UA" w:eastAsia="ru-RU"/>
        </w:rPr>
        <w:t xml:space="preserve"> 69 дітей з особливими освітніми потребами, з них:</w:t>
      </w:r>
    </w:p>
    <w:p w14:paraId="7B8FE5C5" w14:textId="77777777" w:rsidR="00EC13EE" w:rsidRPr="00F46FCF" w:rsidRDefault="00EC13EE" w:rsidP="00EC13EE">
      <w:pPr>
        <w:spacing w:after="0" w:line="269" w:lineRule="auto"/>
        <w:ind w:firstLine="722"/>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-від</w:t>
      </w:r>
      <w:proofErr w:type="spellEnd"/>
      <w:r w:rsidRPr="00F46FCF">
        <w:rPr>
          <w:rFonts w:ascii="Times New Roman" w:eastAsia="Times New Roman" w:hAnsi="Times New Roman" w:cs="Times New Roman"/>
          <w:sz w:val="28"/>
          <w:lang w:val="uk-UA" w:eastAsia="ru-RU"/>
        </w:rPr>
        <w:t xml:space="preserve"> 6 до 18 років – 40 дітей;</w:t>
      </w:r>
    </w:p>
    <w:p w14:paraId="5A6E9F8A" w14:textId="77777777" w:rsidR="00EC13EE" w:rsidRPr="00F46FCF" w:rsidRDefault="00EC13EE" w:rsidP="00EC13EE">
      <w:pPr>
        <w:spacing w:after="0" w:line="269" w:lineRule="auto"/>
        <w:ind w:firstLine="722"/>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-від</w:t>
      </w:r>
      <w:proofErr w:type="spellEnd"/>
      <w:r w:rsidRPr="00F46FCF">
        <w:rPr>
          <w:rFonts w:ascii="Times New Roman" w:eastAsia="Times New Roman" w:hAnsi="Times New Roman" w:cs="Times New Roman"/>
          <w:sz w:val="28"/>
          <w:lang w:val="uk-UA" w:eastAsia="ru-RU"/>
        </w:rPr>
        <w:t xml:space="preserve"> 2 до 5 років -29 дітей;</w:t>
      </w:r>
    </w:p>
    <w:p w14:paraId="60EB5D67" w14:textId="77777777" w:rsidR="00EC13EE" w:rsidRPr="00F46FCF" w:rsidRDefault="00EC13EE" w:rsidP="00EC13EE">
      <w:pPr>
        <w:spacing w:after="0" w:line="269" w:lineRule="auto"/>
        <w:ind w:firstLine="722"/>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-особи</w:t>
      </w:r>
      <w:proofErr w:type="spellEnd"/>
      <w:r w:rsidRPr="00F46FCF">
        <w:rPr>
          <w:rFonts w:ascii="Times New Roman" w:eastAsia="Times New Roman" w:hAnsi="Times New Roman" w:cs="Times New Roman"/>
          <w:sz w:val="28"/>
          <w:lang w:val="uk-UA" w:eastAsia="ru-RU"/>
        </w:rPr>
        <w:t>, які пройшли КО, але не виявлено особливих потреб -20;</w:t>
      </w:r>
    </w:p>
    <w:p w14:paraId="406B2451" w14:textId="77777777" w:rsidR="00EC13EE" w:rsidRPr="00F46FCF" w:rsidRDefault="00EC13EE" w:rsidP="00EC13EE">
      <w:pPr>
        <w:spacing w:after="0" w:line="269" w:lineRule="auto"/>
        <w:ind w:firstLine="722"/>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-повторну</w:t>
      </w:r>
      <w:proofErr w:type="spellEnd"/>
      <w:r w:rsidRPr="00F46FCF">
        <w:rPr>
          <w:rFonts w:ascii="Times New Roman" w:eastAsia="Times New Roman" w:hAnsi="Times New Roman" w:cs="Times New Roman"/>
          <w:sz w:val="28"/>
          <w:lang w:val="uk-UA" w:eastAsia="ru-RU"/>
        </w:rPr>
        <w:t xml:space="preserve"> КО пройшло 20 дітей віком від 2 до 18 років.</w:t>
      </w:r>
    </w:p>
    <w:p w14:paraId="695D007B" w14:textId="77777777" w:rsidR="00EC13EE" w:rsidRPr="00F46FCF" w:rsidRDefault="00EC13EE" w:rsidP="00EC13EE">
      <w:pPr>
        <w:spacing w:after="0" w:line="269" w:lineRule="auto"/>
        <w:ind w:firstLine="722"/>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На обліку ІРЦ перебувають діти з:</w:t>
      </w:r>
    </w:p>
    <w:p w14:paraId="2FE84C58" w14:textId="77777777" w:rsidR="00EC13EE" w:rsidRPr="00F46FCF" w:rsidRDefault="00EC13EE" w:rsidP="00EC13EE">
      <w:pPr>
        <w:spacing w:after="0" w:line="269" w:lineRule="auto"/>
        <w:ind w:firstLine="722"/>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-тяжкими</w:t>
      </w:r>
      <w:proofErr w:type="spellEnd"/>
      <w:r w:rsidRPr="00F46FCF">
        <w:rPr>
          <w:rFonts w:ascii="Times New Roman" w:eastAsia="Times New Roman" w:hAnsi="Times New Roman" w:cs="Times New Roman"/>
          <w:sz w:val="28"/>
          <w:lang w:val="uk-UA" w:eastAsia="ru-RU"/>
        </w:rPr>
        <w:t xml:space="preserve"> порушеннями мовлення – 23;</w:t>
      </w:r>
    </w:p>
    <w:p w14:paraId="7DC5A7C1" w14:textId="77777777" w:rsidR="00EC13EE" w:rsidRPr="00F46FCF" w:rsidRDefault="00EC13EE" w:rsidP="00EC13EE">
      <w:pPr>
        <w:spacing w:after="0" w:line="269" w:lineRule="auto"/>
        <w:ind w:firstLine="722"/>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-з порушенням слуху -1;</w:t>
      </w:r>
    </w:p>
    <w:p w14:paraId="22C18483" w14:textId="77777777" w:rsidR="00EC13EE" w:rsidRPr="00F46FCF" w:rsidRDefault="00EC13EE" w:rsidP="00EC13EE">
      <w:pPr>
        <w:spacing w:after="0" w:line="269" w:lineRule="auto"/>
        <w:ind w:firstLine="722"/>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-з затримкою психічного розвитку -4;</w:t>
      </w:r>
    </w:p>
    <w:p w14:paraId="7505508E" w14:textId="77777777" w:rsidR="00EC13EE" w:rsidRPr="00F46FCF" w:rsidRDefault="00EC13EE" w:rsidP="00EC13EE">
      <w:pPr>
        <w:spacing w:after="0" w:line="269" w:lineRule="auto"/>
        <w:ind w:firstLine="722"/>
        <w:jc w:val="both"/>
        <w:rPr>
          <w:rFonts w:ascii="Times New Roman" w:eastAsia="Times New Roman" w:hAnsi="Times New Roman" w:cs="Times New Roman"/>
          <w:sz w:val="28"/>
          <w:lang w:val="uk-UA" w:eastAsia="ru-RU"/>
        </w:rPr>
      </w:pPr>
      <w:bookmarkStart w:id="14" w:name="_Hlk171590332"/>
      <w:proofErr w:type="spellStart"/>
      <w:r w:rsidRPr="00F46FCF">
        <w:rPr>
          <w:rFonts w:ascii="Times New Roman" w:eastAsia="Times New Roman" w:hAnsi="Times New Roman" w:cs="Times New Roman"/>
          <w:sz w:val="28"/>
          <w:lang w:val="uk-UA" w:eastAsia="ru-RU"/>
        </w:rPr>
        <w:t>-із</w:t>
      </w:r>
      <w:proofErr w:type="spellEnd"/>
      <w:r w:rsidRPr="00F46FCF">
        <w:rPr>
          <w:rFonts w:ascii="Times New Roman" w:eastAsia="Times New Roman" w:hAnsi="Times New Roman" w:cs="Times New Roman"/>
          <w:sz w:val="28"/>
          <w:lang w:val="uk-UA" w:eastAsia="ru-RU"/>
        </w:rPr>
        <w:t xml:space="preserve"> порушенням інтелектуального розвитку легкого ступеня -11;</w:t>
      </w:r>
    </w:p>
    <w:p w14:paraId="67F055EA" w14:textId="77777777" w:rsidR="00EC13EE" w:rsidRPr="00F46FCF" w:rsidRDefault="00EC13EE" w:rsidP="00EC13EE">
      <w:pPr>
        <w:spacing w:after="0" w:line="269" w:lineRule="auto"/>
        <w:ind w:firstLine="722"/>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-із</w:t>
      </w:r>
      <w:proofErr w:type="spellEnd"/>
      <w:r w:rsidRPr="00F46FCF">
        <w:rPr>
          <w:rFonts w:ascii="Times New Roman" w:eastAsia="Times New Roman" w:hAnsi="Times New Roman" w:cs="Times New Roman"/>
          <w:sz w:val="28"/>
          <w:lang w:val="uk-UA" w:eastAsia="ru-RU"/>
        </w:rPr>
        <w:t xml:space="preserve"> порушенням інтелектуального розвитку помірного ступеня -2;</w:t>
      </w:r>
    </w:p>
    <w:p w14:paraId="0A1CD571" w14:textId="77777777" w:rsidR="00EC13EE" w:rsidRPr="00F46FCF" w:rsidRDefault="00EC13EE" w:rsidP="00EC13EE">
      <w:pPr>
        <w:spacing w:after="0" w:line="269" w:lineRule="auto"/>
        <w:ind w:firstLine="722"/>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-із</w:t>
      </w:r>
      <w:proofErr w:type="spellEnd"/>
      <w:r w:rsidRPr="00F46FCF">
        <w:rPr>
          <w:rFonts w:ascii="Times New Roman" w:eastAsia="Times New Roman" w:hAnsi="Times New Roman" w:cs="Times New Roman"/>
          <w:sz w:val="28"/>
          <w:lang w:val="uk-UA" w:eastAsia="ru-RU"/>
        </w:rPr>
        <w:t xml:space="preserve"> складними порушеннями розвитку -6.</w:t>
      </w:r>
    </w:p>
    <w:p w14:paraId="0F3504F4" w14:textId="77777777" w:rsidR="00EC13EE" w:rsidRPr="00F46FCF" w:rsidRDefault="00EC13EE" w:rsidP="00EC13EE">
      <w:pPr>
        <w:spacing w:after="0" w:line="269" w:lineRule="auto"/>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Здобувають освіту в інклюзивних класах ЗЗСО-23, у спеціальних ЗЗСО -12.</w:t>
      </w:r>
    </w:p>
    <w:p w14:paraId="000BC143" w14:textId="77777777" w:rsidR="00EC13EE" w:rsidRPr="00F46FCF" w:rsidRDefault="00EC13EE" w:rsidP="00EC13EE">
      <w:pPr>
        <w:spacing w:after="0" w:line="269" w:lineRule="auto"/>
        <w:ind w:firstLine="722"/>
        <w:jc w:val="both"/>
        <w:rPr>
          <w:rFonts w:ascii="Times New Roman" w:eastAsia="Times New Roman" w:hAnsi="Times New Roman" w:cs="Times New Roman"/>
          <w:sz w:val="28"/>
          <w:lang w:val="uk-UA" w:eastAsia="ru-RU"/>
        </w:rPr>
      </w:pPr>
    </w:p>
    <w:bookmarkEnd w:id="14"/>
    <w:p w14:paraId="5E01D8CA" w14:textId="77777777" w:rsidR="00EC13EE" w:rsidRPr="00F46FCF" w:rsidRDefault="00EC13EE" w:rsidP="00EC13EE">
      <w:pPr>
        <w:spacing w:after="211" w:line="269" w:lineRule="auto"/>
        <w:ind w:left="-14" w:right="15" w:firstLine="722"/>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lastRenderedPageBreak/>
        <w:t xml:space="preserve">Упродовж 2023-24 навчального року фахівцями (консультантами) інклюзивно-ресурсного центру було проведено 10-корекційно-розвиткових послуг по цивільно-правовій угоді у таких закладах освіти: Магдалинівський ліцей -5 дітей; Поливанівський ліцей – 2 дитини; Шевський </w:t>
      </w:r>
      <w:proofErr w:type="spellStart"/>
      <w:r w:rsidRPr="00F46FCF">
        <w:rPr>
          <w:rFonts w:ascii="Times New Roman" w:eastAsia="Times New Roman" w:hAnsi="Times New Roman" w:cs="Times New Roman"/>
          <w:sz w:val="28"/>
          <w:lang w:val="uk-UA" w:eastAsia="ru-RU"/>
        </w:rPr>
        <w:t>ліцей-</w:t>
      </w:r>
      <w:proofErr w:type="spellEnd"/>
      <w:r w:rsidRPr="00F46FCF">
        <w:rPr>
          <w:rFonts w:ascii="Times New Roman" w:eastAsia="Times New Roman" w:hAnsi="Times New Roman" w:cs="Times New Roman"/>
          <w:sz w:val="28"/>
          <w:lang w:val="uk-UA" w:eastAsia="ru-RU"/>
        </w:rPr>
        <w:t xml:space="preserve"> 1 дитина. Консультантами Центру  надано 336 консультацій: батькам -181; учителям, асистентам учителів -155.</w:t>
      </w:r>
    </w:p>
    <w:p w14:paraId="07E6B918" w14:textId="77777777" w:rsidR="00EC13EE" w:rsidRPr="00F46FCF" w:rsidRDefault="00EC13EE" w:rsidP="00EC13EE">
      <w:pPr>
        <w:spacing w:after="784"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Запровадження інклюзивного навчання створило передумови для інтегрування дітей з особливими освітніми потребами, у тому числі з інвалідністю, в освітній  простір, тому система інклюзивного навчання потребує подальшого розвитку.</w:t>
      </w:r>
    </w:p>
    <w:p w14:paraId="39578A90" w14:textId="77777777" w:rsidR="00EC13EE" w:rsidRPr="00F46FCF" w:rsidRDefault="00EC13EE" w:rsidP="00EC13EE">
      <w:pPr>
        <w:keepNext/>
        <w:keepLines/>
        <w:spacing w:after="208" w:line="268" w:lineRule="auto"/>
        <w:ind w:left="-4" w:hanging="10"/>
        <w:jc w:val="both"/>
        <w:outlineLvl w:val="2"/>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Основні проблеми розвитку загальної середньої освіти</w:t>
      </w:r>
    </w:p>
    <w:p w14:paraId="6E6B7CAB" w14:textId="77777777" w:rsidR="00EC13EE" w:rsidRPr="00F46FCF" w:rsidRDefault="00EC13EE" w:rsidP="00EC13EE">
      <w:pPr>
        <w:spacing w:after="0" w:line="269" w:lineRule="auto"/>
        <w:ind w:left="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Необхідність оптимізації шкільної мережі викликана низкою причин, головною серед яких  є невідповідність між  нижчою якістю освітніх послуг і високою вартістю навчання одного учня в малокомплектних закладах освіти у сільській місцевості. Процес оптимізації шкільної мережі супроводжується певними проблемами, а саме:</w:t>
      </w:r>
    </w:p>
    <w:p w14:paraId="2C9A9B77" w14:textId="77777777" w:rsidR="00EC13EE" w:rsidRPr="00F46FCF" w:rsidRDefault="00EC13EE" w:rsidP="00EC13EE">
      <w:pPr>
        <w:spacing w:after="0" w:line="269" w:lineRule="auto"/>
        <w:ind w:left="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обмежені можливості забезпечення матеріально-технічної бази більшості закладів, </w:t>
      </w:r>
    </w:p>
    <w:p w14:paraId="424AFB13" w14:textId="77777777" w:rsidR="00EC13EE" w:rsidRPr="00F46FCF" w:rsidRDefault="00EC13EE" w:rsidP="00EC13EE">
      <w:pPr>
        <w:spacing w:after="0" w:line="269" w:lineRule="auto"/>
        <w:ind w:left="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відсутність необхідної кількості шкільних  автобусів, водіїв та висока вартість їх технічного обслуговування,</w:t>
      </w:r>
    </w:p>
    <w:p w14:paraId="518ECF62" w14:textId="77777777" w:rsidR="00EC13EE" w:rsidRPr="00F46FCF" w:rsidRDefault="00EC13EE" w:rsidP="00EC13EE">
      <w:pPr>
        <w:spacing w:after="0" w:line="269" w:lineRule="auto"/>
        <w:ind w:left="9"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незадовільний стан багатьох доріг для підвезення учнів до школи. </w:t>
      </w:r>
    </w:p>
    <w:p w14:paraId="6EB6C761" w14:textId="04E4243C"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Значний кілометраж доріг, що потребують ремонту, характерний для багатьох населених пунктів. Тому,  важливо щоб закриття малокомплектних закладів освіти відбувалось лише із забезпеченням </w:t>
      </w:r>
      <w:r w:rsidR="00F95ED8" w:rsidRPr="00F46FCF">
        <w:rPr>
          <w:rFonts w:ascii="Times New Roman" w:eastAsia="Times New Roman" w:hAnsi="Times New Roman" w:cs="Times New Roman"/>
          <w:sz w:val="28"/>
          <w:lang w:val="uk-UA" w:eastAsia="ru-RU"/>
        </w:rPr>
        <w:t>під</w:t>
      </w:r>
      <w:r w:rsidRPr="00F46FCF">
        <w:rPr>
          <w:rFonts w:ascii="Times New Roman" w:eastAsia="Times New Roman" w:hAnsi="Times New Roman" w:cs="Times New Roman"/>
          <w:sz w:val="28"/>
          <w:lang w:val="uk-UA" w:eastAsia="ru-RU"/>
        </w:rPr>
        <w:t>везення учнів до  опорних закладів загальної середньої освіти громади. Шкільна мережа повинна відповідати розробленим новим критеріям  спроможності освітньої мережі щодо кількості класів, учнів у класах, вчителів на одного учня, доступу до інклюзивної освіти тощо.</w:t>
      </w:r>
    </w:p>
    <w:p w14:paraId="750BB9D7"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Реалізація концепції Нової української школи породжує в освіті нашої громади значні виклики щодо створення сучасного освітнього середовища, впровадження нових Державних  стандартів початкової, базової середньої та профільної середньої освіти, впровадження в  освітній процес </w:t>
      </w:r>
      <w:proofErr w:type="spellStart"/>
      <w:r w:rsidRPr="00F46FCF">
        <w:rPr>
          <w:rFonts w:ascii="Times New Roman" w:eastAsia="Times New Roman" w:hAnsi="Times New Roman" w:cs="Times New Roman"/>
          <w:sz w:val="28"/>
          <w:lang w:val="uk-UA" w:eastAsia="ru-RU"/>
        </w:rPr>
        <w:t>компетентнісного</w:t>
      </w:r>
      <w:proofErr w:type="spellEnd"/>
      <w:r w:rsidRPr="00F46FCF">
        <w:rPr>
          <w:rFonts w:ascii="Times New Roman" w:eastAsia="Times New Roman" w:hAnsi="Times New Roman" w:cs="Times New Roman"/>
          <w:sz w:val="28"/>
          <w:lang w:val="uk-UA" w:eastAsia="ru-RU"/>
        </w:rPr>
        <w:t xml:space="preserve"> </w:t>
      </w:r>
      <w:proofErr w:type="spellStart"/>
      <w:r w:rsidRPr="00F46FCF">
        <w:rPr>
          <w:rFonts w:ascii="Times New Roman" w:eastAsia="Times New Roman" w:hAnsi="Times New Roman" w:cs="Times New Roman"/>
          <w:sz w:val="28"/>
          <w:lang w:val="uk-UA" w:eastAsia="ru-RU"/>
        </w:rPr>
        <w:t>особистісно</w:t>
      </w:r>
      <w:proofErr w:type="spellEnd"/>
      <w:r w:rsidRPr="00F46FCF">
        <w:rPr>
          <w:rFonts w:ascii="Times New Roman" w:eastAsia="Times New Roman" w:hAnsi="Times New Roman" w:cs="Times New Roman"/>
          <w:sz w:val="28"/>
          <w:lang w:val="uk-UA" w:eastAsia="ru-RU"/>
        </w:rPr>
        <w:t xml:space="preserve"> орієнтованого навчання, педагогіки партнерства, здійснення підготовки вчителя, створення передумов для інноваційної  діяльності. </w:t>
      </w:r>
    </w:p>
    <w:p w14:paraId="5DE552A2" w14:textId="77777777" w:rsidR="00EC13EE" w:rsidRPr="00F46FCF" w:rsidRDefault="00EC13EE" w:rsidP="00EC13EE">
      <w:pPr>
        <w:spacing w:before="100" w:beforeAutospacing="1" w:after="100" w:afterAutospacing="1" w:line="240" w:lineRule="auto"/>
        <w:ind w:firstLine="708"/>
        <w:jc w:val="both"/>
        <w:rPr>
          <w:rFonts w:ascii="Times New Roman" w:eastAsia="Times New Roman" w:hAnsi="Times New Roman" w:cs="Times New Roman"/>
          <w:sz w:val="24"/>
          <w:szCs w:val="24"/>
          <w:lang w:val="uk-UA"/>
        </w:rPr>
      </w:pPr>
      <w:proofErr w:type="spellStart"/>
      <w:r w:rsidRPr="00F46FCF">
        <w:rPr>
          <w:rFonts w:ascii="Times New Roman" w:eastAsia="Times New Roman" w:hAnsi="Times New Roman" w:cs="Times New Roman"/>
          <w:sz w:val="28"/>
          <w:szCs w:val="28"/>
          <w:lang w:val="uk-UA"/>
        </w:rPr>
        <w:lastRenderedPageBreak/>
        <w:t>Цифровізація</w:t>
      </w:r>
      <w:proofErr w:type="spellEnd"/>
      <w:r w:rsidRPr="00F46FCF">
        <w:rPr>
          <w:rFonts w:ascii="Times New Roman" w:eastAsia="Times New Roman" w:hAnsi="Times New Roman" w:cs="Times New Roman"/>
          <w:sz w:val="28"/>
          <w:szCs w:val="28"/>
          <w:lang w:val="uk-UA"/>
        </w:rPr>
        <w:t xml:space="preserve"> освіти – це впровадження в освітній процес на всіх рівнях сучасних інформаційно-комунікаційних технологій з метою розвитку у здобувачів освіти навичок аналізу достовірності отримуваної інформації, застосування критичного мислення, максимального використання в навчальних цілях різноманітного мультимедійного контенту, інтенсифікація освітнього процесу за рахунок застосування </w:t>
      </w:r>
      <w:hyperlink r:id="rId16" w:history="1">
        <w:r w:rsidRPr="00F46FCF">
          <w:rPr>
            <w:rFonts w:ascii="Times New Roman" w:eastAsia="Times New Roman" w:hAnsi="Times New Roman" w:cs="Times New Roman"/>
            <w:sz w:val="28"/>
            <w:szCs w:val="28"/>
            <w:u w:val="single"/>
            <w:lang w:val="uk-UA"/>
          </w:rPr>
          <w:t>інтерактивних методів навчання</w:t>
        </w:r>
      </w:hyperlink>
      <w:r w:rsidRPr="00F46FCF">
        <w:rPr>
          <w:rFonts w:ascii="Times New Roman" w:eastAsia="Times New Roman" w:hAnsi="Times New Roman" w:cs="Times New Roman"/>
          <w:sz w:val="24"/>
          <w:szCs w:val="24"/>
          <w:lang w:val="uk-UA"/>
        </w:rPr>
        <w:t>.</w:t>
      </w:r>
    </w:p>
    <w:p w14:paraId="419FEF7C" w14:textId="77777777" w:rsidR="00EC13EE" w:rsidRPr="00F46FCF" w:rsidRDefault="00EC13EE" w:rsidP="00EC13EE">
      <w:pPr>
        <w:spacing w:before="100" w:beforeAutospacing="1" w:after="100" w:afterAutospacing="1" w:line="240" w:lineRule="auto"/>
        <w:ind w:firstLine="708"/>
        <w:jc w:val="both"/>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rPr>
        <w:t>Передумовами впровадження цифровізації освіти в Україні стали виклики часу. Спочатку навчання в умовах «</w:t>
      </w:r>
      <w:proofErr w:type="spellStart"/>
      <w:r w:rsidRPr="00F46FCF">
        <w:rPr>
          <w:rFonts w:ascii="Times New Roman" w:eastAsia="Times New Roman" w:hAnsi="Times New Roman" w:cs="Times New Roman"/>
          <w:sz w:val="28"/>
          <w:szCs w:val="28"/>
          <w:lang w:val="uk-UA"/>
        </w:rPr>
        <w:t>ковідної</w:t>
      </w:r>
      <w:proofErr w:type="spellEnd"/>
      <w:r w:rsidRPr="00F46FCF">
        <w:rPr>
          <w:rFonts w:ascii="Times New Roman" w:eastAsia="Times New Roman" w:hAnsi="Times New Roman" w:cs="Times New Roman"/>
          <w:sz w:val="28"/>
          <w:szCs w:val="28"/>
          <w:lang w:val="uk-UA"/>
        </w:rPr>
        <w:t xml:space="preserve">» кризи (2020-2022 роки), коли карантинні вимоги зумовили необхідність реформування процесів  навчання до дистанційного формату, потім російська агресія, що породила психологічне пригнічення  та  зниження  рівня  мотивації  навчання  в  умовах  бойових  дій, під  час  повітряної  тривоги,  в  період відсутності технологічного та енергетичного забезпечення.  </w:t>
      </w:r>
    </w:p>
    <w:p w14:paraId="2FB351B2" w14:textId="48EEBE6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sz w:val="28"/>
          <w:lang w:val="uk-UA" w:eastAsia="ru-RU"/>
        </w:rPr>
        <w:tab/>
      </w:r>
      <w:bookmarkStart w:id="15" w:name="_Hlk172116869"/>
      <w:r w:rsidRPr="00F46FCF">
        <w:rPr>
          <w:rFonts w:ascii="Times New Roman" w:eastAsia="Times New Roman" w:hAnsi="Times New Roman" w:cs="Times New Roman"/>
          <w:sz w:val="28"/>
          <w:lang w:val="uk-UA" w:eastAsia="ru-RU"/>
        </w:rPr>
        <w:t>Кошти в розрахунку на одного учня надходять до місцевих бюджетів з державного бюджету у  формі освітньої субвенції. Однак</w:t>
      </w:r>
      <w:r w:rsidR="001F2728" w:rsidRPr="00F46FCF">
        <w:rPr>
          <w:rFonts w:ascii="Times New Roman" w:eastAsia="Times New Roman" w:hAnsi="Times New Roman" w:cs="Times New Roman"/>
          <w:sz w:val="28"/>
          <w:lang w:val="uk-UA" w:eastAsia="ru-RU"/>
        </w:rPr>
        <w:t>,</w:t>
      </w:r>
      <w:r w:rsidRPr="00F46FCF">
        <w:rPr>
          <w:rFonts w:ascii="Times New Roman" w:eastAsia="Times New Roman" w:hAnsi="Times New Roman" w:cs="Times New Roman"/>
          <w:sz w:val="28"/>
          <w:lang w:val="uk-UA" w:eastAsia="ru-RU"/>
        </w:rPr>
        <w:t xml:space="preserve"> через неефективну освітню мережу, існування   малокомплектних закладів освіти у селищній раді  часто не вистачає </w:t>
      </w:r>
      <w:proofErr w:type="spellStart"/>
      <w:r w:rsidRPr="00F46FCF">
        <w:rPr>
          <w:rFonts w:ascii="Times New Roman" w:eastAsia="Times New Roman" w:hAnsi="Times New Roman" w:cs="Times New Roman"/>
          <w:sz w:val="28"/>
          <w:lang w:val="uk-UA" w:eastAsia="ru-RU"/>
        </w:rPr>
        <w:t>субвенційних</w:t>
      </w:r>
      <w:proofErr w:type="spellEnd"/>
      <w:r w:rsidRPr="00F46FCF">
        <w:rPr>
          <w:rFonts w:ascii="Times New Roman" w:eastAsia="Times New Roman" w:hAnsi="Times New Roman" w:cs="Times New Roman"/>
          <w:sz w:val="28"/>
          <w:lang w:val="uk-UA" w:eastAsia="ru-RU"/>
        </w:rPr>
        <w:t xml:space="preserve">   коштів і вона   змушена використовувати власні надходження, які є недостатніми для забезпечення розвитку закладів освіти.</w:t>
      </w:r>
    </w:p>
    <w:bookmarkEnd w:id="15"/>
    <w:p w14:paraId="0D51F7DA"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proofErr w:type="spellStart"/>
      <w:r w:rsidRPr="00F46FCF">
        <w:rPr>
          <w:rFonts w:ascii="Times New Roman" w:eastAsia="Times New Roman" w:hAnsi="Times New Roman" w:cs="Times New Roman"/>
          <w:sz w:val="28"/>
          <w:lang w:val="uk-UA" w:eastAsia="ru-RU"/>
        </w:rPr>
        <w:t>Непрестижність</w:t>
      </w:r>
      <w:proofErr w:type="spellEnd"/>
      <w:r w:rsidRPr="00F46FCF">
        <w:rPr>
          <w:rFonts w:ascii="Times New Roman" w:eastAsia="Times New Roman" w:hAnsi="Times New Roman" w:cs="Times New Roman"/>
          <w:sz w:val="28"/>
          <w:lang w:val="uk-UA" w:eastAsia="ru-RU"/>
        </w:rPr>
        <w:t xml:space="preserve"> педагогічної праці та рівень заробітних плат у сфері освіти веде до  зниження компетентності педагогічного персоналу та якості освітніх послуг. Система  навчального навантаження («ставок») для працівників освіти призводить до девальвації  вимог до вчителів-професіоналів і зниження стимулів до підвищення кваліфікації вчителів  і зміцнення авторитету професії.</w:t>
      </w:r>
    </w:p>
    <w:p w14:paraId="1C9E2609" w14:textId="77777777" w:rsidR="00EC13EE" w:rsidRPr="00F46FCF" w:rsidRDefault="00EC13EE" w:rsidP="00EC13EE">
      <w:pPr>
        <w:spacing w:after="0" w:line="240" w:lineRule="auto"/>
        <w:ind w:left="-6" w:right="17" w:firstLine="714"/>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Ще одна проблема - застарілість матеріально-технічної та навчально-методичної бази  суттєво перешкоджає створенню сучасного освітнього середовища та не сприяє підвищенню якості освітніх послуг.</w:t>
      </w:r>
    </w:p>
    <w:p w14:paraId="7A25F7D0" w14:textId="77777777" w:rsidR="00EC13EE" w:rsidRPr="00F46FCF" w:rsidRDefault="00EC13EE" w:rsidP="00EC13EE">
      <w:pPr>
        <w:spacing w:after="0" w:line="240" w:lineRule="auto"/>
        <w:ind w:left="-6" w:right="17" w:firstLine="714"/>
        <w:jc w:val="both"/>
        <w:rPr>
          <w:rFonts w:ascii="Times New Roman" w:eastAsia="Times New Roman" w:hAnsi="Times New Roman" w:cs="Times New Roman"/>
          <w:sz w:val="28"/>
          <w:lang w:val="uk-UA" w:eastAsia="ru-RU"/>
        </w:rPr>
      </w:pPr>
    </w:p>
    <w:p w14:paraId="1DA0F0E2" w14:textId="0EC8B62C" w:rsidR="00EC13EE" w:rsidRPr="00F46FCF" w:rsidRDefault="00EC13EE" w:rsidP="00EC13EE">
      <w:pPr>
        <w:spacing w:after="0" w:line="240" w:lineRule="auto"/>
        <w:ind w:left="-6" w:right="17" w:firstLine="714"/>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Поліпшення  також потребує робота  закладів освіти щодо створення системи  методичної підтримки учителів з урахуванням </w:t>
      </w:r>
      <w:proofErr w:type="spellStart"/>
      <w:r w:rsidRPr="00F46FCF">
        <w:rPr>
          <w:rFonts w:ascii="Times New Roman" w:eastAsia="Times New Roman" w:hAnsi="Times New Roman" w:cs="Times New Roman"/>
          <w:sz w:val="28"/>
          <w:lang w:val="uk-UA" w:eastAsia="ru-RU"/>
        </w:rPr>
        <w:t>компетентнісних</w:t>
      </w:r>
      <w:proofErr w:type="spellEnd"/>
      <w:r w:rsidRPr="00F46FCF">
        <w:rPr>
          <w:rFonts w:ascii="Times New Roman" w:eastAsia="Times New Roman" w:hAnsi="Times New Roman" w:cs="Times New Roman"/>
          <w:sz w:val="28"/>
          <w:lang w:val="uk-UA" w:eastAsia="ru-RU"/>
        </w:rPr>
        <w:t xml:space="preserve"> підходів до навчання, передбачених концепцією НУШ. З цією метою було створено КУ «Центр професійного розвитку педагогічних працівників» Магдалинівської селищної ради у 2021 році. До складу Центру входять: директор та 2 консультанти, які безпосередньо, сприяють професійному розвитку педагогічних працівників, їх психологічній підтримці та консультуванні. </w:t>
      </w:r>
    </w:p>
    <w:p w14:paraId="4245CD91" w14:textId="77777777" w:rsidR="00EC13EE" w:rsidRPr="00F46FCF" w:rsidRDefault="00EC13EE" w:rsidP="00EC13EE">
      <w:pPr>
        <w:spacing w:after="0" w:line="240" w:lineRule="auto"/>
        <w:ind w:left="-6" w:right="17" w:firstLine="714"/>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Основними функціями Центру є:</w:t>
      </w:r>
    </w:p>
    <w:p w14:paraId="0AEC07C0" w14:textId="77777777" w:rsidR="00EC13EE" w:rsidRPr="00F46FCF" w:rsidRDefault="00EC13EE" w:rsidP="00EC13EE">
      <w:pPr>
        <w:spacing w:after="0" w:line="269" w:lineRule="auto"/>
        <w:ind w:right="17" w:hanging="11"/>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lastRenderedPageBreak/>
        <w:t>-узагальнення</w:t>
      </w:r>
      <w:proofErr w:type="spellEnd"/>
      <w:r w:rsidRPr="00F46FCF">
        <w:rPr>
          <w:rFonts w:ascii="Times New Roman" w:eastAsia="Times New Roman" w:hAnsi="Times New Roman" w:cs="Times New Roman"/>
          <w:sz w:val="28"/>
          <w:lang w:val="uk-UA" w:eastAsia="ru-RU"/>
        </w:rPr>
        <w:t xml:space="preserve"> і поширення інформації з питань професійного розвитку педпрацівників;</w:t>
      </w:r>
    </w:p>
    <w:p w14:paraId="1BF1FC96" w14:textId="77777777" w:rsidR="00EC13EE" w:rsidRPr="00F46FCF" w:rsidRDefault="00EC13EE" w:rsidP="00EC13EE">
      <w:pPr>
        <w:spacing w:after="0" w:line="269" w:lineRule="auto"/>
        <w:ind w:right="17" w:hanging="11"/>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-координація</w:t>
      </w:r>
      <w:proofErr w:type="spellEnd"/>
      <w:r w:rsidRPr="00F46FCF">
        <w:rPr>
          <w:rFonts w:ascii="Times New Roman" w:eastAsia="Times New Roman" w:hAnsi="Times New Roman" w:cs="Times New Roman"/>
          <w:sz w:val="28"/>
          <w:lang w:val="uk-UA" w:eastAsia="ru-RU"/>
        </w:rPr>
        <w:t xml:space="preserve"> діяльністю педагогічних спільнот педпрацівників;</w:t>
      </w:r>
    </w:p>
    <w:p w14:paraId="2D73C3EF" w14:textId="77777777" w:rsidR="00EC13EE" w:rsidRPr="00F46FCF" w:rsidRDefault="00EC13EE" w:rsidP="00EC13EE">
      <w:pPr>
        <w:spacing w:after="0" w:line="269" w:lineRule="auto"/>
        <w:ind w:right="17" w:hanging="11"/>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-забезпечення</w:t>
      </w:r>
      <w:proofErr w:type="spellEnd"/>
      <w:r w:rsidRPr="00F46FCF">
        <w:rPr>
          <w:rFonts w:ascii="Times New Roman" w:eastAsia="Times New Roman" w:hAnsi="Times New Roman" w:cs="Times New Roman"/>
          <w:sz w:val="28"/>
          <w:lang w:val="uk-UA" w:eastAsia="ru-RU"/>
        </w:rPr>
        <w:t xml:space="preserve"> надання психологічної підтримки </w:t>
      </w:r>
      <w:proofErr w:type="spellStart"/>
      <w:r w:rsidRPr="00F46FCF">
        <w:rPr>
          <w:rFonts w:ascii="Times New Roman" w:eastAsia="Times New Roman" w:hAnsi="Times New Roman" w:cs="Times New Roman"/>
          <w:sz w:val="28"/>
          <w:lang w:val="uk-UA" w:eastAsia="ru-RU"/>
        </w:rPr>
        <w:t>педпрацівникам</w:t>
      </w:r>
      <w:proofErr w:type="spellEnd"/>
      <w:r w:rsidRPr="00F46FCF">
        <w:rPr>
          <w:rFonts w:ascii="Times New Roman" w:eastAsia="Times New Roman" w:hAnsi="Times New Roman" w:cs="Times New Roman"/>
          <w:sz w:val="28"/>
          <w:lang w:val="uk-UA" w:eastAsia="ru-RU"/>
        </w:rPr>
        <w:t>;</w:t>
      </w:r>
    </w:p>
    <w:p w14:paraId="4D307F91" w14:textId="77777777" w:rsidR="00EC13EE" w:rsidRPr="00F46FCF" w:rsidRDefault="00EC13EE" w:rsidP="00EC13EE">
      <w:pPr>
        <w:spacing w:after="0" w:line="269" w:lineRule="auto"/>
        <w:ind w:right="17" w:hanging="11"/>
        <w:jc w:val="both"/>
        <w:rPr>
          <w:rFonts w:ascii="Times New Roman" w:eastAsia="Times New Roman" w:hAnsi="Times New Roman" w:cs="Times New Roman"/>
          <w:sz w:val="28"/>
          <w:lang w:val="uk-UA" w:eastAsia="ru-RU"/>
        </w:rPr>
      </w:pPr>
      <w:proofErr w:type="spellStart"/>
      <w:r w:rsidRPr="00F46FCF">
        <w:rPr>
          <w:rFonts w:ascii="Times New Roman" w:eastAsia="Times New Roman" w:hAnsi="Times New Roman" w:cs="Times New Roman"/>
          <w:sz w:val="28"/>
          <w:lang w:val="uk-UA" w:eastAsia="ru-RU"/>
        </w:rPr>
        <w:t>-впровадження</w:t>
      </w:r>
      <w:proofErr w:type="spellEnd"/>
      <w:r w:rsidRPr="00F46FCF">
        <w:rPr>
          <w:rFonts w:ascii="Times New Roman" w:eastAsia="Times New Roman" w:hAnsi="Times New Roman" w:cs="Times New Roman"/>
          <w:sz w:val="28"/>
          <w:lang w:val="uk-UA" w:eastAsia="ru-RU"/>
        </w:rPr>
        <w:t xml:space="preserve"> </w:t>
      </w:r>
      <w:proofErr w:type="spellStart"/>
      <w:r w:rsidRPr="00F46FCF">
        <w:rPr>
          <w:rFonts w:ascii="Times New Roman" w:eastAsia="Times New Roman" w:hAnsi="Times New Roman" w:cs="Times New Roman"/>
          <w:sz w:val="28"/>
          <w:lang w:val="uk-UA" w:eastAsia="ru-RU"/>
        </w:rPr>
        <w:t>компетентнісного</w:t>
      </w:r>
      <w:proofErr w:type="spellEnd"/>
      <w:r w:rsidRPr="00F46FCF">
        <w:rPr>
          <w:rFonts w:ascii="Times New Roman" w:eastAsia="Times New Roman" w:hAnsi="Times New Roman" w:cs="Times New Roman"/>
          <w:sz w:val="28"/>
          <w:lang w:val="uk-UA" w:eastAsia="ru-RU"/>
        </w:rPr>
        <w:t xml:space="preserve">, </w:t>
      </w:r>
      <w:proofErr w:type="spellStart"/>
      <w:r w:rsidRPr="00F46FCF">
        <w:rPr>
          <w:rFonts w:ascii="Times New Roman" w:eastAsia="Times New Roman" w:hAnsi="Times New Roman" w:cs="Times New Roman"/>
          <w:sz w:val="28"/>
          <w:lang w:val="uk-UA" w:eastAsia="ru-RU"/>
        </w:rPr>
        <w:t>особистісно</w:t>
      </w:r>
      <w:proofErr w:type="spellEnd"/>
      <w:r w:rsidRPr="00F46FCF">
        <w:rPr>
          <w:rFonts w:ascii="Times New Roman" w:eastAsia="Times New Roman" w:hAnsi="Times New Roman" w:cs="Times New Roman"/>
          <w:sz w:val="28"/>
          <w:lang w:val="uk-UA" w:eastAsia="ru-RU"/>
        </w:rPr>
        <w:t xml:space="preserve"> орієнтованого, </w:t>
      </w:r>
      <w:proofErr w:type="spellStart"/>
      <w:r w:rsidRPr="00F46FCF">
        <w:rPr>
          <w:rFonts w:ascii="Times New Roman" w:eastAsia="Times New Roman" w:hAnsi="Times New Roman" w:cs="Times New Roman"/>
          <w:sz w:val="28"/>
          <w:lang w:val="uk-UA" w:eastAsia="ru-RU"/>
        </w:rPr>
        <w:t>діяльнісного</w:t>
      </w:r>
      <w:proofErr w:type="spellEnd"/>
      <w:r w:rsidRPr="00F46FCF">
        <w:rPr>
          <w:rFonts w:ascii="Times New Roman" w:eastAsia="Times New Roman" w:hAnsi="Times New Roman" w:cs="Times New Roman"/>
          <w:sz w:val="28"/>
          <w:lang w:val="uk-UA" w:eastAsia="ru-RU"/>
        </w:rPr>
        <w:t xml:space="preserve">, інклюзивного підходів до навчання здобувачів освіти і нових освітніх технологій, тощо. </w:t>
      </w:r>
    </w:p>
    <w:p w14:paraId="589AAC0D" w14:textId="77777777" w:rsidR="00EC13EE" w:rsidRPr="00F46FCF" w:rsidRDefault="00EC13EE" w:rsidP="00EC13EE">
      <w:pPr>
        <w:spacing w:after="0" w:line="269" w:lineRule="auto"/>
        <w:ind w:right="17" w:hanging="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Методичну допомогу надають консультанти КУ «Центр професійного розвитку педагогічних працівників»  не тільки педагогічним працівникам Магдалинівської селищної ради , а і вчителям сусідньої Личківської ТГ. Згодом, з 01.09.2024 року, фахівці Центру  будуть консультувати і педагогічних працівників Чернетчинської ТГ на умовах співфінансування.</w:t>
      </w:r>
    </w:p>
    <w:p w14:paraId="40C74869"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p>
    <w:p w14:paraId="3831CE3E" w14:textId="77777777" w:rsidR="00EC13EE" w:rsidRPr="00F46FCF" w:rsidRDefault="00EC13EE" w:rsidP="00EC13EE">
      <w:pPr>
        <w:keepNext/>
        <w:keepLines/>
        <w:spacing w:after="208" w:line="268" w:lineRule="auto"/>
        <w:ind w:left="-4"/>
        <w:jc w:val="both"/>
        <w:outlineLvl w:val="0"/>
        <w:rPr>
          <w:rFonts w:ascii="Times New Roman" w:eastAsia="Times New Roman" w:hAnsi="Times New Roman" w:cs="Times New Roman"/>
          <w:b/>
          <w:sz w:val="32"/>
          <w:lang w:val="uk-UA" w:eastAsia="ru-RU"/>
        </w:rPr>
      </w:pPr>
      <w:r w:rsidRPr="00F46FCF">
        <w:rPr>
          <w:rFonts w:ascii="Times New Roman" w:eastAsia="Times New Roman" w:hAnsi="Times New Roman" w:cs="Times New Roman"/>
          <w:b/>
          <w:sz w:val="28"/>
          <w:lang w:val="uk-UA" w:eastAsia="ru-RU"/>
        </w:rPr>
        <w:t>ПОЗАШКІЛЬНА ОСВІТА</w:t>
      </w:r>
    </w:p>
    <w:p w14:paraId="69C20227"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b/>
          <w:sz w:val="28"/>
          <w:lang w:val="uk-UA" w:eastAsia="ru-RU"/>
        </w:rPr>
        <w:t>Позашкільна освіта</w:t>
      </w:r>
      <w:r w:rsidRPr="00F46FCF">
        <w:rPr>
          <w:rFonts w:ascii="Times New Roman" w:eastAsia="Times New Roman" w:hAnsi="Times New Roman" w:cs="Times New Roman"/>
          <w:sz w:val="28"/>
          <w:lang w:val="uk-UA" w:eastAsia="ru-RU"/>
        </w:rPr>
        <w:t xml:space="preserve"> вирішує питання емоційного, фізичного та інтелектуального розвитку особистості, формування її </w:t>
      </w:r>
      <w:proofErr w:type="spellStart"/>
      <w:r w:rsidRPr="00F46FCF">
        <w:rPr>
          <w:rFonts w:ascii="Times New Roman" w:eastAsia="Times New Roman" w:hAnsi="Times New Roman" w:cs="Times New Roman"/>
          <w:sz w:val="28"/>
          <w:lang w:val="uk-UA" w:eastAsia="ru-RU"/>
        </w:rPr>
        <w:t>компетентностей</w:t>
      </w:r>
      <w:proofErr w:type="spellEnd"/>
      <w:r w:rsidRPr="00F46FCF">
        <w:rPr>
          <w:rFonts w:ascii="Times New Roman" w:eastAsia="Times New Roman" w:hAnsi="Times New Roman" w:cs="Times New Roman"/>
          <w:sz w:val="28"/>
          <w:lang w:val="uk-UA" w:eastAsia="ru-RU"/>
        </w:rPr>
        <w:t xml:space="preserve">. Водночас </w:t>
      </w:r>
      <w:r w:rsidRPr="00F46FCF">
        <w:rPr>
          <w:rFonts w:ascii="Times New Roman" w:eastAsia="Times New Roman" w:hAnsi="Times New Roman" w:cs="Times New Roman"/>
          <w:b/>
          <w:sz w:val="28"/>
          <w:lang w:val="uk-UA" w:eastAsia="ru-RU"/>
        </w:rPr>
        <w:t>позашкільна освіта</w:t>
      </w:r>
      <w:r w:rsidRPr="00F46FCF">
        <w:rPr>
          <w:rFonts w:ascii="Times New Roman" w:eastAsia="Times New Roman" w:hAnsi="Times New Roman" w:cs="Times New Roman"/>
          <w:sz w:val="28"/>
          <w:lang w:val="uk-UA" w:eastAsia="ru-RU"/>
        </w:rPr>
        <w:t xml:space="preserve"> сприяє забезпеченню потреб особистості у творчій самореалізації, її соціалізації, включенню в суспільні відносини, входженню у широкий світ.   При цьому вона виявляється  не тільки дієвим засобом у процесі інтеграції базових </w:t>
      </w:r>
      <w:proofErr w:type="spellStart"/>
      <w:r w:rsidRPr="00F46FCF">
        <w:rPr>
          <w:rFonts w:ascii="Times New Roman" w:eastAsia="Times New Roman" w:hAnsi="Times New Roman" w:cs="Times New Roman"/>
          <w:sz w:val="28"/>
          <w:lang w:val="uk-UA" w:eastAsia="ru-RU"/>
        </w:rPr>
        <w:t>компетентностей</w:t>
      </w:r>
      <w:proofErr w:type="spellEnd"/>
      <w:r w:rsidRPr="00F46FCF">
        <w:rPr>
          <w:rFonts w:ascii="Times New Roman" w:eastAsia="Times New Roman" w:hAnsi="Times New Roman" w:cs="Times New Roman"/>
          <w:sz w:val="28"/>
          <w:lang w:val="uk-UA" w:eastAsia="ru-RU"/>
        </w:rPr>
        <w:t>, які опановує дитина впродовж усього процесу навчання, а й закладає підвалини для саморозвитку та професійного самовизначення в майбутньому.</w:t>
      </w:r>
    </w:p>
    <w:p w14:paraId="52D98602"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Згідно з чинним  законодавством  здобуття позашкільної освіти забезпечується закладами  позашкільної освіти різних типів, форм власності та підпорядкування, іншими закладами  освіти, сім’єю, громадськими об’єднаннями, підприємствами, установами, організаціями та іншими юридичними і фізичними особами.</w:t>
      </w:r>
    </w:p>
    <w:p w14:paraId="7DF6CD85" w14:textId="77777777" w:rsidR="00EC13EE" w:rsidRPr="00F46FCF" w:rsidRDefault="00EC13EE" w:rsidP="00EC13EE">
      <w:pPr>
        <w:keepNext/>
        <w:keepLines/>
        <w:spacing w:after="208" w:line="268" w:lineRule="auto"/>
        <w:ind w:left="-4" w:hanging="10"/>
        <w:jc w:val="both"/>
        <w:outlineLvl w:val="1"/>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Мережа позашкільної освіти Магдалинівської селищної ради</w:t>
      </w:r>
    </w:p>
    <w:p w14:paraId="00375C82" w14:textId="77777777" w:rsidR="00EC13EE" w:rsidRPr="00F46FCF" w:rsidRDefault="00EC13EE" w:rsidP="00EC13EE">
      <w:pPr>
        <w:spacing w:after="211" w:line="269" w:lineRule="auto"/>
        <w:ind w:left="-5" w:right="202"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У 2023-2024 навчальному році в громаді функціонували 2  заклади  позашкільної освіти: КЗ “Дитячо-юнацька спортивна школа” (</w:t>
      </w:r>
      <w:proofErr w:type="spellStart"/>
      <w:r w:rsidRPr="00F46FCF">
        <w:rPr>
          <w:rFonts w:ascii="Times New Roman" w:eastAsia="Times New Roman" w:hAnsi="Times New Roman" w:cs="Times New Roman"/>
          <w:sz w:val="28"/>
          <w:lang w:val="uk-UA" w:eastAsia="ru-RU"/>
        </w:rPr>
        <w:t>далі-</w:t>
      </w:r>
      <w:proofErr w:type="spellEnd"/>
      <w:r w:rsidRPr="00F46FCF">
        <w:rPr>
          <w:rFonts w:ascii="Times New Roman" w:eastAsia="Times New Roman" w:hAnsi="Times New Roman" w:cs="Times New Roman"/>
          <w:sz w:val="28"/>
          <w:lang w:val="uk-UA" w:eastAsia="ru-RU"/>
        </w:rPr>
        <w:t xml:space="preserve"> ДЮСШ)  та КЗ “Центр позашкільного розвитку дітей та юнацтва” (</w:t>
      </w:r>
      <w:proofErr w:type="spellStart"/>
      <w:r w:rsidRPr="00F46FCF">
        <w:rPr>
          <w:rFonts w:ascii="Times New Roman" w:eastAsia="Times New Roman" w:hAnsi="Times New Roman" w:cs="Times New Roman"/>
          <w:sz w:val="28"/>
          <w:lang w:val="uk-UA" w:eastAsia="ru-RU"/>
        </w:rPr>
        <w:t>далі-ЦПР</w:t>
      </w:r>
      <w:proofErr w:type="spellEnd"/>
      <w:r w:rsidRPr="00F46FCF">
        <w:rPr>
          <w:rFonts w:ascii="Times New Roman" w:eastAsia="Times New Roman" w:hAnsi="Times New Roman" w:cs="Times New Roman"/>
          <w:sz w:val="28"/>
          <w:lang w:val="uk-UA" w:eastAsia="ru-RU"/>
        </w:rPr>
        <w:t xml:space="preserve"> ДЮ). Заклади позашкільної освіти    є комунальною власністю Магдалинівської селищної ради та  діють в селищі Магдалинівка:</w:t>
      </w:r>
    </w:p>
    <w:p w14:paraId="66E49DFF"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1.Центр позашкільного розвитку дітей та юнацтва  налічував 170   здобувачів освіти;</w:t>
      </w:r>
    </w:p>
    <w:p w14:paraId="6B8E375F" w14:textId="77777777" w:rsidR="00EC13EE" w:rsidRPr="00F46FCF" w:rsidRDefault="00EC13EE" w:rsidP="00EC13EE">
      <w:pPr>
        <w:numPr>
          <w:ilvl w:val="0"/>
          <w:numId w:val="11"/>
        </w:numPr>
        <w:spacing w:after="211" w:line="269" w:lineRule="auto"/>
        <w:ind w:right="15" w:hanging="28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Дитячо-юнацька спортивна школа  налічує  210  здобувачів освіти.</w:t>
      </w:r>
    </w:p>
    <w:p w14:paraId="49EF29C7" w14:textId="77777777" w:rsidR="00EC13EE" w:rsidRPr="00F46FCF" w:rsidRDefault="00EC13EE" w:rsidP="00EC13EE">
      <w:pPr>
        <w:shd w:val="clear" w:color="auto" w:fill="FFFFFF"/>
        <w:spacing w:after="0" w:line="332" w:lineRule="atLeast"/>
        <w:ind w:firstLine="851"/>
        <w:jc w:val="both"/>
        <w:textAlignment w:val="baseline"/>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rPr>
        <w:lastRenderedPageBreak/>
        <w:t>В умовах збройної агресії російської федерації заклади позашкільної освіти Магдалинівської територіальної громади продовжують працювати, організовуючи освітній процес, виховання, розвиток творчих здібностей дітей та учнівської молоді, забезпечуючи їх змістовне дозвілля та психологічну підтримку. Залежно від безпекової ситуації освітній процес у позашкільних закладах освіти здійснюється за дистанційною та змішаною формами навчання.</w:t>
      </w:r>
    </w:p>
    <w:p w14:paraId="77229147" w14:textId="77777777" w:rsidR="00EC13EE" w:rsidRPr="00F46FCF" w:rsidRDefault="00EC13EE" w:rsidP="00EC13EE">
      <w:pPr>
        <w:spacing w:after="211" w:line="269" w:lineRule="auto"/>
        <w:ind w:left="10" w:right="15" w:hanging="9"/>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ab/>
      </w:r>
      <w:r w:rsidRPr="00F46FCF">
        <w:rPr>
          <w:rFonts w:ascii="Times New Roman" w:eastAsia="Times New Roman" w:hAnsi="Times New Roman" w:cs="Times New Roman"/>
          <w:sz w:val="28"/>
          <w:szCs w:val="28"/>
          <w:lang w:val="uk-UA" w:eastAsia="ru-RU"/>
        </w:rPr>
        <w:tab/>
      </w:r>
      <w:r w:rsidRPr="00F46FCF">
        <w:rPr>
          <w:rFonts w:ascii="Times New Roman" w:eastAsia="Times New Roman" w:hAnsi="Times New Roman" w:cs="Times New Roman"/>
          <w:sz w:val="28"/>
          <w:lang w:val="uk-UA" w:eastAsia="ru-RU"/>
        </w:rPr>
        <w:t xml:space="preserve">Заклади позашкільної освіти  є організаторами проведення численних конкурсів, змагань, свят, у тому числі тих, що проводить селищна рада. Основними напрямами позашкільної освіти громади є: художньо-естетичний, спортивний,  туристичний та гуманітарний.          </w:t>
      </w:r>
    </w:p>
    <w:p w14:paraId="042C56C5" w14:textId="77777777" w:rsidR="00EC13EE" w:rsidRPr="00F46FCF" w:rsidRDefault="00EC13EE" w:rsidP="00EC13EE">
      <w:pPr>
        <w:spacing w:after="211" w:line="269" w:lineRule="auto"/>
        <w:ind w:left="10" w:right="15" w:firstLine="698"/>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У КЗ “Центр позашкільного розвитку дітей та юнацтва” Магдалинівської селищної ради працює 7 (основних) педагогічних працівників.</w:t>
      </w:r>
    </w:p>
    <w:p w14:paraId="34096E5A"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szCs w:val="28"/>
          <w:lang w:val="uk-UA" w:eastAsia="ru-RU"/>
        </w:rPr>
        <w:t>Центр позашкільного розвитку дітей та юнацтва організовує  конкурси та заходи, які проводять заклади загальної середньої освіти та виступає координатором роботи з обдарованими дітьми.</w:t>
      </w:r>
      <w:r w:rsidRPr="00F46FCF">
        <w:rPr>
          <w:rFonts w:ascii="Times New Roman" w:eastAsia="Times New Roman" w:hAnsi="Times New Roman" w:cs="Times New Roman"/>
          <w:sz w:val="28"/>
          <w:lang w:val="uk-UA" w:eastAsia="ru-RU"/>
        </w:rPr>
        <w:t xml:space="preserve"> </w:t>
      </w:r>
    </w:p>
    <w:p w14:paraId="68DB41AB" w14:textId="77777777" w:rsidR="00EC13EE" w:rsidRPr="00F46FCF" w:rsidRDefault="00EC13EE" w:rsidP="00EC13EE">
      <w:pPr>
        <w:spacing w:after="211" w:line="269" w:lineRule="auto"/>
        <w:ind w:right="5" w:firstLine="72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Зважаючи на обставини, які склалися в державі (військовий стан, часті повітряні тривоги, змішана форма навчання, тощо), у </w:t>
      </w:r>
      <w:r w:rsidRPr="00F46FCF">
        <w:rPr>
          <w:rFonts w:ascii="Times New Roman" w:eastAsia="Times New Roman" w:hAnsi="Times New Roman" w:cs="Times New Roman"/>
          <w:sz w:val="28"/>
          <w:szCs w:val="28"/>
          <w:lang w:val="uk-UA" w:eastAsia="ru-RU"/>
        </w:rPr>
        <w:t xml:space="preserve">КЗ “Центр позашкільного розвитку дітей та юнацтва” </w:t>
      </w:r>
      <w:r w:rsidRPr="00F46FCF">
        <w:rPr>
          <w:rFonts w:ascii="Times New Roman" w:eastAsia="Times New Roman" w:hAnsi="Times New Roman" w:cs="Times New Roman"/>
          <w:sz w:val="28"/>
          <w:lang w:val="uk-UA" w:eastAsia="ru-RU"/>
        </w:rPr>
        <w:t xml:space="preserve">кількість  здобувачів освіти  ЗЗСО позашкільним навчанням значно зменшилась. В установі працювали тільки основні працівники (7) надаючи послуги учням Магдалинівського ліцею, а здобувачі освіти віддалених сіл громади були позбавлені охопленням гуртковою роботою.   У ЗЗСО гурткова робота проводилась учителями на громадських засадах. </w:t>
      </w:r>
    </w:p>
    <w:p w14:paraId="3E732832" w14:textId="77777777" w:rsidR="00EC13EE" w:rsidRPr="00F46FCF" w:rsidRDefault="00EC13EE" w:rsidP="00EC13EE">
      <w:pPr>
        <w:spacing w:after="211" w:line="269" w:lineRule="auto"/>
        <w:ind w:left="10" w:right="5" w:firstLine="720"/>
        <w:jc w:val="both"/>
        <w:rPr>
          <w:rFonts w:ascii="Times New Roman" w:eastAsia="Times New Roman" w:hAnsi="Times New Roman" w:cs="Times New Roman"/>
          <w:sz w:val="28"/>
          <w:szCs w:val="28"/>
          <w:lang w:val="uk-UA" w:eastAsia="ru-RU"/>
        </w:rPr>
      </w:pPr>
      <w:bookmarkStart w:id="16" w:name="_Hlk168565813"/>
      <w:r w:rsidRPr="00F46FCF">
        <w:rPr>
          <w:rFonts w:ascii="Times New Roman" w:eastAsia="Times New Roman" w:hAnsi="Times New Roman" w:cs="Times New Roman"/>
          <w:sz w:val="28"/>
          <w:szCs w:val="28"/>
          <w:lang w:val="uk-UA" w:eastAsia="ru-RU"/>
        </w:rPr>
        <w:t>У зв’язку з малим охопленням дітей та юнаків закладів загальної середньої освіти Магдалинівської селищної ради  позашкільною освітою, відділом освіти проведено моніторингу в закладах освіти, а саме вивчено:</w:t>
      </w:r>
    </w:p>
    <w:p w14:paraId="62D9CF4B" w14:textId="77777777" w:rsidR="00EC13EE" w:rsidRPr="00F46FCF" w:rsidRDefault="00EC13EE" w:rsidP="00EC13EE">
      <w:pPr>
        <w:numPr>
          <w:ilvl w:val="0"/>
          <w:numId w:val="10"/>
        </w:numPr>
        <w:spacing w:after="211" w:line="269" w:lineRule="auto"/>
        <w:ind w:right="5" w:hanging="9"/>
        <w:contextualSpacing/>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запити здобувачів освіти щодо отримання позашкільної освіти в своєму ж закладі;</w:t>
      </w:r>
    </w:p>
    <w:p w14:paraId="58F254E0" w14:textId="77777777" w:rsidR="00EC13EE" w:rsidRPr="00F46FCF" w:rsidRDefault="00EC13EE" w:rsidP="00EC13EE">
      <w:pPr>
        <w:numPr>
          <w:ilvl w:val="0"/>
          <w:numId w:val="10"/>
        </w:numPr>
        <w:spacing w:after="211" w:line="269" w:lineRule="auto"/>
        <w:ind w:right="5" w:hanging="9"/>
        <w:contextualSpacing/>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кадровий потенціал закладу освіти, для проведення гурткової роботи;</w:t>
      </w:r>
    </w:p>
    <w:p w14:paraId="63AEED0A" w14:textId="77777777" w:rsidR="00EC13EE" w:rsidRPr="00F46FCF" w:rsidRDefault="00EC13EE" w:rsidP="00EC13EE">
      <w:pPr>
        <w:numPr>
          <w:ilvl w:val="0"/>
          <w:numId w:val="10"/>
        </w:numPr>
        <w:spacing w:after="211" w:line="269" w:lineRule="auto"/>
        <w:ind w:right="5" w:hanging="9"/>
        <w:contextualSpacing/>
        <w:jc w:val="both"/>
        <w:rPr>
          <w:rFonts w:ascii="Times New Roman" w:eastAsia="Times New Roman" w:hAnsi="Times New Roman" w:cs="Times New Roman"/>
          <w:sz w:val="28"/>
          <w:szCs w:val="28"/>
          <w:lang w:val="uk-UA" w:eastAsia="ru-RU"/>
        </w:rPr>
      </w:pPr>
      <w:proofErr w:type="spellStart"/>
      <w:r w:rsidRPr="00F46FCF">
        <w:rPr>
          <w:rFonts w:ascii="Times New Roman" w:eastAsia="Times New Roman" w:hAnsi="Times New Roman" w:cs="Times New Roman"/>
          <w:sz w:val="28"/>
          <w:szCs w:val="28"/>
          <w:lang w:val="uk-UA" w:eastAsia="ru-RU"/>
        </w:rPr>
        <w:t>навчально</w:t>
      </w:r>
      <w:proofErr w:type="spellEnd"/>
      <w:r w:rsidRPr="00F46FCF">
        <w:rPr>
          <w:rFonts w:ascii="Times New Roman" w:eastAsia="Times New Roman" w:hAnsi="Times New Roman" w:cs="Times New Roman"/>
          <w:sz w:val="28"/>
          <w:szCs w:val="28"/>
          <w:lang w:val="uk-UA" w:eastAsia="ru-RU"/>
        </w:rPr>
        <w:t xml:space="preserve"> - матеріальну базу для надання послуг позашкільної освіти;</w:t>
      </w:r>
    </w:p>
    <w:p w14:paraId="48C88667" w14:textId="77777777" w:rsidR="00EC13EE" w:rsidRPr="00F46FCF" w:rsidRDefault="00EC13EE" w:rsidP="00EC13EE">
      <w:pPr>
        <w:numPr>
          <w:ilvl w:val="0"/>
          <w:numId w:val="10"/>
        </w:numPr>
        <w:spacing w:after="211" w:line="269" w:lineRule="auto"/>
        <w:ind w:right="5" w:hanging="9"/>
        <w:contextualSpacing/>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xml:space="preserve">корегування часу підвозу учасників освітнього процесу після уроків додому; </w:t>
      </w:r>
    </w:p>
    <w:p w14:paraId="4FD8FB3A" w14:textId="77777777" w:rsidR="00EC13EE" w:rsidRPr="00F46FCF" w:rsidRDefault="00EC13EE" w:rsidP="00EC13EE">
      <w:pPr>
        <w:numPr>
          <w:ilvl w:val="0"/>
          <w:numId w:val="10"/>
        </w:numPr>
        <w:spacing w:after="211" w:line="269" w:lineRule="auto"/>
        <w:ind w:right="5" w:hanging="9"/>
        <w:contextualSpacing/>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прораховано оплату праці педпрацівників  у тих закладах, де учні бажають здобувати позашкільну освіту, відповідно до педагогічного навантаження.</w:t>
      </w:r>
    </w:p>
    <w:p w14:paraId="522AC9CB" w14:textId="77777777" w:rsidR="00EC13EE" w:rsidRPr="00F46FCF" w:rsidRDefault="00EC13EE" w:rsidP="00EC13EE">
      <w:pPr>
        <w:spacing w:after="211" w:line="269" w:lineRule="auto"/>
        <w:ind w:left="163" w:right="5"/>
        <w:contextualSpacing/>
        <w:jc w:val="both"/>
        <w:rPr>
          <w:rFonts w:ascii="Times New Roman" w:eastAsia="Times New Roman" w:hAnsi="Times New Roman" w:cs="Times New Roman"/>
          <w:sz w:val="28"/>
          <w:szCs w:val="28"/>
          <w:lang w:val="uk-UA" w:eastAsia="ru-RU"/>
        </w:rPr>
      </w:pPr>
    </w:p>
    <w:p w14:paraId="4E8C55E6" w14:textId="77777777" w:rsidR="00EC13EE" w:rsidRPr="00F46FCF" w:rsidRDefault="00EC13EE" w:rsidP="00EC13EE">
      <w:pPr>
        <w:shd w:val="clear" w:color="auto" w:fill="FFFFFF"/>
        <w:spacing w:after="0" w:line="240" w:lineRule="atLeast"/>
        <w:ind w:right="5" w:hanging="9"/>
        <w:contextualSpacing/>
        <w:jc w:val="both"/>
        <w:textAlignment w:val="baseline"/>
        <w:outlineLvl w:val="3"/>
        <w:rPr>
          <w:rFonts w:ascii="Times New Roman" w:eastAsia="Times New Roman" w:hAnsi="Times New Roman" w:cs="Times New Roman"/>
          <w:bCs/>
          <w:sz w:val="28"/>
          <w:szCs w:val="28"/>
          <w:lang w:val="uk-UA"/>
        </w:rPr>
      </w:pPr>
      <w:r w:rsidRPr="00F46FCF">
        <w:rPr>
          <w:rFonts w:ascii="Times New Roman" w:eastAsia="Times New Roman" w:hAnsi="Times New Roman" w:cs="Times New Roman"/>
          <w:sz w:val="24"/>
          <w:szCs w:val="24"/>
          <w:lang w:val="uk-UA" w:eastAsia="ru-RU"/>
        </w:rPr>
        <w:tab/>
      </w:r>
      <w:r w:rsidRPr="00F46FCF">
        <w:rPr>
          <w:rFonts w:ascii="Times New Roman" w:eastAsia="Times New Roman" w:hAnsi="Times New Roman" w:cs="Times New Roman"/>
          <w:b/>
          <w:bCs/>
          <w:sz w:val="28"/>
          <w:szCs w:val="28"/>
          <w:lang w:val="uk-UA"/>
        </w:rPr>
        <w:t xml:space="preserve">Проблемними питаннями  </w:t>
      </w:r>
      <w:r w:rsidRPr="00F46FCF">
        <w:rPr>
          <w:rFonts w:ascii="Times New Roman" w:hAnsi="Times New Roman" w:cs="Times New Roman"/>
          <w:sz w:val="28"/>
          <w:szCs w:val="28"/>
          <w:lang w:val="uk-UA"/>
        </w:rPr>
        <w:t>КЗ “Центр позашкільного розвитку дітей та юнацтва”</w:t>
      </w:r>
      <w:r w:rsidRPr="00F46FCF">
        <w:rPr>
          <w:rFonts w:ascii="Times New Roman" w:eastAsia="Times New Roman" w:hAnsi="Times New Roman" w:cs="Times New Roman"/>
          <w:bCs/>
          <w:sz w:val="28"/>
          <w:szCs w:val="28"/>
          <w:lang w:val="uk-UA"/>
        </w:rPr>
        <w:t xml:space="preserve"> </w:t>
      </w:r>
      <w:r w:rsidRPr="00F46FCF">
        <w:rPr>
          <w:rFonts w:ascii="Times New Roman" w:eastAsia="Times New Roman" w:hAnsi="Times New Roman" w:cs="Times New Roman"/>
          <w:b/>
          <w:bCs/>
          <w:sz w:val="28"/>
          <w:szCs w:val="28"/>
          <w:lang w:val="uk-UA"/>
        </w:rPr>
        <w:t>є:</w:t>
      </w:r>
      <w:r w:rsidRPr="00F46FCF">
        <w:rPr>
          <w:rFonts w:ascii="Times New Roman" w:eastAsia="Times New Roman" w:hAnsi="Times New Roman" w:cs="Times New Roman"/>
          <w:b/>
          <w:bCs/>
          <w:sz w:val="28"/>
          <w:szCs w:val="28"/>
          <w:bdr w:val="none" w:sz="0" w:space="0" w:color="auto" w:frame="1"/>
          <w:lang w:val="uk-UA"/>
        </w:rPr>
        <w:t xml:space="preserve"> </w:t>
      </w:r>
    </w:p>
    <w:p w14:paraId="78C83AA2" w14:textId="77777777" w:rsidR="00EC13EE" w:rsidRPr="00F46FCF" w:rsidRDefault="00EC13EE" w:rsidP="00EC13EE">
      <w:pPr>
        <w:shd w:val="clear" w:color="auto" w:fill="FFFFFF"/>
        <w:spacing w:after="0" w:line="240" w:lineRule="atLeast"/>
        <w:jc w:val="both"/>
        <w:textAlignment w:val="baseline"/>
        <w:outlineLvl w:val="3"/>
        <w:rPr>
          <w:rFonts w:ascii="Times New Roman" w:eastAsia="Times New Roman" w:hAnsi="Times New Roman" w:cs="Times New Roman"/>
          <w:b/>
          <w:bCs/>
          <w:sz w:val="28"/>
          <w:szCs w:val="28"/>
          <w:bdr w:val="none" w:sz="0" w:space="0" w:color="auto" w:frame="1"/>
          <w:lang w:val="uk-UA"/>
        </w:rPr>
      </w:pPr>
    </w:p>
    <w:p w14:paraId="347E5023" w14:textId="77777777" w:rsidR="00EC13EE" w:rsidRPr="00F46FCF" w:rsidRDefault="00EC13EE" w:rsidP="00EC13EE">
      <w:pPr>
        <w:numPr>
          <w:ilvl w:val="0"/>
          <w:numId w:val="27"/>
        </w:numPr>
        <w:shd w:val="clear" w:color="auto" w:fill="FFFFFF"/>
        <w:spacing w:after="0" w:line="240" w:lineRule="atLeast"/>
        <w:ind w:right="5"/>
        <w:contextualSpacing/>
        <w:jc w:val="both"/>
        <w:textAlignment w:val="baseline"/>
        <w:outlineLvl w:val="3"/>
        <w:rPr>
          <w:rFonts w:ascii="Times New Roman" w:eastAsia="Times New Roman" w:hAnsi="Times New Roman" w:cs="Times New Roman"/>
          <w:sz w:val="28"/>
          <w:szCs w:val="28"/>
          <w:lang w:val="uk-UA"/>
        </w:rPr>
      </w:pPr>
      <w:r w:rsidRPr="00F46FCF">
        <w:rPr>
          <w:rFonts w:ascii="Times New Roman" w:eastAsia="Times New Roman" w:hAnsi="Times New Roman" w:cs="Times New Roman"/>
          <w:b/>
          <w:bCs/>
          <w:sz w:val="28"/>
          <w:szCs w:val="28"/>
          <w:bdr w:val="none" w:sz="0" w:space="0" w:color="auto" w:frame="1"/>
          <w:lang w:val="uk-UA"/>
        </w:rPr>
        <w:t xml:space="preserve">Зменшення кількості вихованців </w:t>
      </w:r>
      <w:r w:rsidRPr="00F46FCF">
        <w:rPr>
          <w:rFonts w:ascii="Times New Roman" w:eastAsia="Times New Roman" w:hAnsi="Times New Roman" w:cs="Times New Roman"/>
          <w:sz w:val="28"/>
          <w:szCs w:val="28"/>
          <w:bdr w:val="none" w:sz="0" w:space="0" w:color="auto" w:frame="1"/>
          <w:lang w:val="uk-UA"/>
        </w:rPr>
        <w:t xml:space="preserve">закладу позашкільної освіти (виїзд за кордон, або в інший регіон України; неможливість здійснювати очне навчання та водночас відсутність умов для дистанційного навчання;  небезпека освітнього процесу в </w:t>
      </w:r>
      <w:proofErr w:type="spellStart"/>
      <w:r w:rsidRPr="00F46FCF">
        <w:rPr>
          <w:rFonts w:ascii="Times New Roman" w:eastAsia="Times New Roman" w:hAnsi="Times New Roman" w:cs="Times New Roman"/>
          <w:sz w:val="28"/>
          <w:szCs w:val="28"/>
          <w:bdr w:val="none" w:sz="0" w:space="0" w:color="auto" w:frame="1"/>
          <w:lang w:val="uk-UA"/>
        </w:rPr>
        <w:t>офлайн-режимі</w:t>
      </w:r>
      <w:proofErr w:type="spellEnd"/>
      <w:r w:rsidRPr="00F46FCF">
        <w:rPr>
          <w:rFonts w:ascii="Times New Roman" w:eastAsia="Times New Roman" w:hAnsi="Times New Roman" w:cs="Times New Roman"/>
          <w:sz w:val="28"/>
          <w:szCs w:val="28"/>
          <w:bdr w:val="none" w:sz="0" w:space="0" w:color="auto" w:frame="1"/>
          <w:lang w:val="uk-UA"/>
        </w:rPr>
        <w:t>).</w:t>
      </w:r>
    </w:p>
    <w:p w14:paraId="6CD52F25" w14:textId="77777777" w:rsidR="00EC13EE" w:rsidRPr="00F46FCF" w:rsidRDefault="00EC13EE" w:rsidP="00EC13EE">
      <w:pPr>
        <w:shd w:val="clear" w:color="auto" w:fill="FFFFFF"/>
        <w:spacing w:after="0" w:line="240" w:lineRule="atLeast"/>
        <w:contextualSpacing/>
        <w:jc w:val="both"/>
        <w:textAlignment w:val="baseline"/>
        <w:outlineLvl w:val="3"/>
        <w:rPr>
          <w:rFonts w:ascii="Times New Roman" w:eastAsia="Times New Roman" w:hAnsi="Times New Roman" w:cs="Times New Roman"/>
          <w:sz w:val="28"/>
          <w:szCs w:val="28"/>
          <w:lang w:val="uk-UA"/>
        </w:rPr>
      </w:pPr>
    </w:p>
    <w:p w14:paraId="497E95E0" w14:textId="77777777" w:rsidR="00EC13EE" w:rsidRPr="00F46FCF" w:rsidRDefault="00EC13EE" w:rsidP="00EC13EE">
      <w:pPr>
        <w:numPr>
          <w:ilvl w:val="0"/>
          <w:numId w:val="27"/>
        </w:numPr>
        <w:shd w:val="clear" w:color="auto" w:fill="FFFFFF"/>
        <w:spacing w:after="0" w:line="240" w:lineRule="atLeast"/>
        <w:ind w:right="5"/>
        <w:contextualSpacing/>
        <w:jc w:val="both"/>
        <w:textAlignment w:val="baseline"/>
        <w:outlineLvl w:val="3"/>
        <w:rPr>
          <w:rFonts w:ascii="Times New Roman" w:eastAsia="Times New Roman" w:hAnsi="Times New Roman" w:cs="Times New Roman"/>
          <w:sz w:val="28"/>
          <w:szCs w:val="28"/>
          <w:lang w:val="uk-UA"/>
        </w:rPr>
      </w:pPr>
      <w:r w:rsidRPr="00F46FCF">
        <w:rPr>
          <w:rFonts w:ascii="Times New Roman" w:eastAsia="Times New Roman" w:hAnsi="Times New Roman" w:cs="Times New Roman"/>
          <w:b/>
          <w:bCs/>
          <w:sz w:val="28"/>
          <w:szCs w:val="28"/>
          <w:lang w:val="uk-UA"/>
        </w:rPr>
        <w:t>Старіння кадрового забезпечення</w:t>
      </w:r>
      <w:r w:rsidRPr="00F46FCF">
        <w:rPr>
          <w:rFonts w:ascii="Times New Roman" w:eastAsia="Times New Roman" w:hAnsi="Times New Roman" w:cs="Times New Roman"/>
          <w:sz w:val="28"/>
          <w:szCs w:val="28"/>
          <w:lang w:val="uk-UA"/>
        </w:rPr>
        <w:t xml:space="preserve"> </w:t>
      </w:r>
      <w:proofErr w:type="spellStart"/>
      <w:r w:rsidRPr="00F46FCF">
        <w:rPr>
          <w:rFonts w:ascii="Times New Roman" w:eastAsia="Times New Roman" w:hAnsi="Times New Roman" w:cs="Times New Roman"/>
          <w:sz w:val="28"/>
          <w:szCs w:val="28"/>
          <w:lang w:val="uk-UA"/>
        </w:rPr>
        <w:t>-педагогічні</w:t>
      </w:r>
      <w:proofErr w:type="spellEnd"/>
      <w:r w:rsidRPr="00F46FCF">
        <w:rPr>
          <w:rFonts w:ascii="Times New Roman" w:eastAsia="Times New Roman" w:hAnsi="Times New Roman" w:cs="Times New Roman"/>
          <w:sz w:val="28"/>
          <w:szCs w:val="28"/>
          <w:lang w:val="uk-UA"/>
        </w:rPr>
        <w:t xml:space="preserve"> працівники мають такий вік: </w:t>
      </w:r>
    </w:p>
    <w:p w14:paraId="1848A0E6" w14:textId="77777777" w:rsidR="00EC13EE" w:rsidRPr="00F46FCF" w:rsidRDefault="00EC13EE" w:rsidP="00EC13EE">
      <w:pPr>
        <w:shd w:val="clear" w:color="auto" w:fill="FFFFFF"/>
        <w:spacing w:after="0" w:line="240" w:lineRule="atLeast"/>
        <w:contextualSpacing/>
        <w:jc w:val="both"/>
        <w:textAlignment w:val="baseline"/>
        <w:outlineLvl w:val="3"/>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rPr>
        <w:t xml:space="preserve">46-56 </w:t>
      </w:r>
      <w:proofErr w:type="spellStart"/>
      <w:r w:rsidRPr="00F46FCF">
        <w:rPr>
          <w:rFonts w:ascii="Times New Roman" w:eastAsia="Times New Roman" w:hAnsi="Times New Roman" w:cs="Times New Roman"/>
          <w:sz w:val="28"/>
          <w:szCs w:val="28"/>
          <w:lang w:val="uk-UA"/>
        </w:rPr>
        <w:t>років-</w:t>
      </w:r>
      <w:proofErr w:type="spellEnd"/>
      <w:r w:rsidRPr="00F46FCF">
        <w:rPr>
          <w:rFonts w:ascii="Times New Roman" w:eastAsia="Times New Roman" w:hAnsi="Times New Roman" w:cs="Times New Roman"/>
          <w:sz w:val="28"/>
          <w:szCs w:val="28"/>
          <w:lang w:val="uk-UA"/>
        </w:rPr>
        <w:t xml:space="preserve"> 3 </w:t>
      </w:r>
      <w:proofErr w:type="spellStart"/>
      <w:r w:rsidRPr="00F46FCF">
        <w:rPr>
          <w:rFonts w:ascii="Times New Roman" w:eastAsia="Times New Roman" w:hAnsi="Times New Roman" w:cs="Times New Roman"/>
          <w:sz w:val="28"/>
          <w:szCs w:val="28"/>
          <w:lang w:val="uk-UA"/>
        </w:rPr>
        <w:t>чол</w:t>
      </w:r>
      <w:proofErr w:type="spellEnd"/>
      <w:r w:rsidRPr="00F46FCF">
        <w:rPr>
          <w:rFonts w:ascii="Times New Roman" w:eastAsia="Times New Roman" w:hAnsi="Times New Roman" w:cs="Times New Roman"/>
          <w:sz w:val="28"/>
          <w:szCs w:val="28"/>
          <w:lang w:val="uk-UA"/>
        </w:rPr>
        <w:t xml:space="preserve"> </w:t>
      </w:r>
      <w:bookmarkStart w:id="17" w:name="_Hlk168572570"/>
      <w:r w:rsidRPr="00F46FCF">
        <w:rPr>
          <w:rFonts w:ascii="Times New Roman" w:eastAsia="Times New Roman" w:hAnsi="Times New Roman" w:cs="Times New Roman"/>
          <w:sz w:val="28"/>
          <w:szCs w:val="28"/>
          <w:lang w:val="uk-UA"/>
        </w:rPr>
        <w:t xml:space="preserve">(50% працівників); </w:t>
      </w:r>
      <w:bookmarkEnd w:id="17"/>
    </w:p>
    <w:p w14:paraId="355147F6" w14:textId="77777777" w:rsidR="00EC13EE" w:rsidRPr="00F46FCF" w:rsidRDefault="00EC13EE" w:rsidP="00EC13EE">
      <w:pPr>
        <w:shd w:val="clear" w:color="auto" w:fill="FFFFFF"/>
        <w:spacing w:after="0" w:line="240" w:lineRule="atLeast"/>
        <w:contextualSpacing/>
        <w:jc w:val="both"/>
        <w:textAlignment w:val="baseline"/>
        <w:outlineLvl w:val="3"/>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lang w:val="uk-UA"/>
        </w:rPr>
        <w:t xml:space="preserve">60 років і старше – 3 </w:t>
      </w:r>
      <w:proofErr w:type="spellStart"/>
      <w:r w:rsidRPr="00F46FCF">
        <w:rPr>
          <w:rFonts w:ascii="Times New Roman" w:eastAsia="Times New Roman" w:hAnsi="Times New Roman" w:cs="Times New Roman"/>
          <w:sz w:val="28"/>
          <w:szCs w:val="28"/>
          <w:lang w:val="uk-UA"/>
        </w:rPr>
        <w:t>чол</w:t>
      </w:r>
      <w:proofErr w:type="spellEnd"/>
      <w:r w:rsidRPr="00F46FCF">
        <w:rPr>
          <w:rFonts w:ascii="Times New Roman" w:eastAsia="Times New Roman" w:hAnsi="Times New Roman" w:cs="Times New Roman"/>
          <w:sz w:val="28"/>
          <w:szCs w:val="28"/>
          <w:lang w:val="uk-UA"/>
        </w:rPr>
        <w:t xml:space="preserve"> (50% працівників).</w:t>
      </w:r>
    </w:p>
    <w:p w14:paraId="0A4268E2" w14:textId="77777777" w:rsidR="00EC13EE" w:rsidRPr="00F46FCF" w:rsidRDefault="00EC13EE" w:rsidP="00EC13EE">
      <w:pPr>
        <w:shd w:val="clear" w:color="auto" w:fill="FFFFFF"/>
        <w:spacing w:after="0" w:line="240" w:lineRule="atLeast"/>
        <w:contextualSpacing/>
        <w:jc w:val="both"/>
        <w:textAlignment w:val="baseline"/>
        <w:outlineLvl w:val="3"/>
        <w:rPr>
          <w:rFonts w:ascii="Times New Roman" w:eastAsia="Times New Roman" w:hAnsi="Times New Roman" w:cs="Times New Roman"/>
          <w:sz w:val="28"/>
          <w:szCs w:val="28"/>
          <w:lang w:val="uk-UA"/>
        </w:rPr>
      </w:pPr>
    </w:p>
    <w:p w14:paraId="30BE68A4" w14:textId="77777777" w:rsidR="00EC13EE" w:rsidRPr="00F46FCF" w:rsidRDefault="00EC13EE" w:rsidP="00EC13EE">
      <w:pPr>
        <w:numPr>
          <w:ilvl w:val="0"/>
          <w:numId w:val="27"/>
        </w:numPr>
        <w:shd w:val="clear" w:color="auto" w:fill="FFFFFF"/>
        <w:spacing w:after="0" w:line="240" w:lineRule="atLeast"/>
        <w:ind w:right="5"/>
        <w:contextualSpacing/>
        <w:jc w:val="both"/>
        <w:textAlignment w:val="baseline"/>
        <w:outlineLvl w:val="3"/>
        <w:rPr>
          <w:rFonts w:ascii="Times New Roman" w:eastAsia="Times New Roman" w:hAnsi="Times New Roman" w:cs="Times New Roman"/>
          <w:sz w:val="28"/>
          <w:szCs w:val="28"/>
          <w:lang w:val="uk-UA"/>
        </w:rPr>
      </w:pPr>
      <w:r w:rsidRPr="00F46FCF">
        <w:rPr>
          <w:rFonts w:ascii="Times New Roman" w:eastAsia="Times New Roman" w:hAnsi="Times New Roman" w:cs="Times New Roman"/>
          <w:b/>
          <w:bCs/>
          <w:sz w:val="28"/>
          <w:szCs w:val="28"/>
          <w:lang w:val="uk-UA"/>
        </w:rPr>
        <w:t xml:space="preserve">Нерівний доступ до позашкільної </w:t>
      </w:r>
      <w:proofErr w:type="spellStart"/>
      <w:r w:rsidRPr="00F46FCF">
        <w:rPr>
          <w:rFonts w:ascii="Times New Roman" w:eastAsia="Times New Roman" w:hAnsi="Times New Roman" w:cs="Times New Roman"/>
          <w:b/>
          <w:bCs/>
          <w:sz w:val="28"/>
          <w:szCs w:val="28"/>
          <w:lang w:val="uk-UA"/>
        </w:rPr>
        <w:t>освіти-</w:t>
      </w:r>
      <w:proofErr w:type="spellEnd"/>
      <w:r w:rsidRPr="00F46FCF">
        <w:rPr>
          <w:rFonts w:ascii="Times New Roman" w:eastAsia="Times New Roman" w:hAnsi="Times New Roman" w:cs="Times New Roman"/>
          <w:sz w:val="28"/>
          <w:szCs w:val="28"/>
          <w:lang w:val="uk-UA"/>
        </w:rPr>
        <w:t xml:space="preserve"> здобувачів освіти смт. Магдалинівки та віддалених сіл громади;</w:t>
      </w:r>
    </w:p>
    <w:p w14:paraId="13C11A72" w14:textId="77777777" w:rsidR="00EC13EE" w:rsidRPr="00F46FCF" w:rsidRDefault="00EC13EE" w:rsidP="00EC13EE">
      <w:pPr>
        <w:numPr>
          <w:ilvl w:val="0"/>
          <w:numId w:val="27"/>
        </w:numPr>
        <w:shd w:val="clear" w:color="auto" w:fill="FFFFFF"/>
        <w:spacing w:after="0" w:line="240" w:lineRule="atLeast"/>
        <w:ind w:right="5"/>
        <w:contextualSpacing/>
        <w:jc w:val="both"/>
        <w:textAlignment w:val="baseline"/>
        <w:outlineLvl w:val="3"/>
        <w:rPr>
          <w:rFonts w:ascii="Times New Roman" w:eastAsia="Times New Roman" w:hAnsi="Times New Roman" w:cs="Times New Roman"/>
          <w:sz w:val="28"/>
          <w:szCs w:val="28"/>
          <w:lang w:val="uk-UA"/>
        </w:rPr>
      </w:pPr>
      <w:r w:rsidRPr="00F46FCF">
        <w:rPr>
          <w:rFonts w:ascii="Times New Roman" w:eastAsia="Times New Roman" w:hAnsi="Times New Roman" w:cs="Times New Roman"/>
          <w:b/>
          <w:bCs/>
          <w:sz w:val="28"/>
          <w:szCs w:val="28"/>
          <w:lang w:val="uk-UA"/>
        </w:rPr>
        <w:t>-</w:t>
      </w:r>
      <w:r w:rsidRPr="00F46FCF">
        <w:rPr>
          <w:rFonts w:ascii="Times New Roman" w:eastAsia="Times New Roman" w:hAnsi="Times New Roman" w:cs="Times New Roman"/>
          <w:sz w:val="28"/>
          <w:szCs w:val="28"/>
          <w:lang w:val="uk-UA"/>
        </w:rPr>
        <w:t xml:space="preserve"> можливість надання освітніх послуг через гуртки та секції в закладах загальної середньої освіти; </w:t>
      </w:r>
    </w:p>
    <w:p w14:paraId="72204A19" w14:textId="77777777" w:rsidR="00EC13EE" w:rsidRPr="00F46FCF" w:rsidRDefault="00EC13EE" w:rsidP="00EC13EE">
      <w:pPr>
        <w:shd w:val="clear" w:color="auto" w:fill="FFFFFF"/>
        <w:spacing w:after="0" w:line="240" w:lineRule="atLeast"/>
        <w:contextualSpacing/>
        <w:jc w:val="both"/>
        <w:textAlignment w:val="baseline"/>
        <w:outlineLvl w:val="3"/>
        <w:rPr>
          <w:rFonts w:ascii="Times New Roman" w:eastAsia="Times New Roman" w:hAnsi="Times New Roman" w:cs="Times New Roman"/>
          <w:sz w:val="28"/>
          <w:szCs w:val="28"/>
          <w:lang w:val="uk-UA"/>
        </w:rPr>
      </w:pPr>
    </w:p>
    <w:p w14:paraId="5BC7943F" w14:textId="77777777" w:rsidR="00EC13EE" w:rsidRPr="00F46FCF" w:rsidRDefault="00EC13EE" w:rsidP="00EC13EE">
      <w:pPr>
        <w:numPr>
          <w:ilvl w:val="0"/>
          <w:numId w:val="27"/>
        </w:numPr>
        <w:shd w:val="clear" w:color="auto" w:fill="FFFFFF"/>
        <w:spacing w:after="0" w:line="240" w:lineRule="atLeast"/>
        <w:ind w:right="5"/>
        <w:contextualSpacing/>
        <w:jc w:val="both"/>
        <w:textAlignment w:val="baseline"/>
        <w:outlineLvl w:val="3"/>
        <w:rPr>
          <w:rFonts w:ascii="Times New Roman" w:eastAsia="Times New Roman" w:hAnsi="Times New Roman" w:cs="Times New Roman"/>
          <w:sz w:val="28"/>
          <w:szCs w:val="28"/>
          <w:lang w:val="uk-UA"/>
        </w:rPr>
      </w:pPr>
      <w:r w:rsidRPr="00F46FCF">
        <w:rPr>
          <w:rFonts w:ascii="Times New Roman" w:eastAsia="Times New Roman" w:hAnsi="Times New Roman" w:cs="Times New Roman"/>
          <w:b/>
          <w:bCs/>
          <w:sz w:val="28"/>
          <w:szCs w:val="28"/>
          <w:bdr w:val="none" w:sz="0" w:space="0" w:color="auto" w:frame="1"/>
          <w:lang w:val="uk-UA"/>
        </w:rPr>
        <w:t>Застарілий підхід до організації та вкладання позашкільної освіти</w:t>
      </w:r>
      <w:r w:rsidRPr="00F46FCF">
        <w:rPr>
          <w:rFonts w:ascii="Times New Roman" w:eastAsia="Times New Roman" w:hAnsi="Times New Roman" w:cs="Times New Roman"/>
          <w:sz w:val="28"/>
          <w:szCs w:val="28"/>
          <w:bdr w:val="none" w:sz="0" w:space="0" w:color="auto" w:frame="1"/>
          <w:lang w:val="uk-UA"/>
        </w:rPr>
        <w:t xml:space="preserve"> </w:t>
      </w:r>
      <w:proofErr w:type="spellStart"/>
      <w:r w:rsidRPr="00F46FCF">
        <w:rPr>
          <w:rFonts w:ascii="Times New Roman" w:eastAsia="Times New Roman" w:hAnsi="Times New Roman" w:cs="Times New Roman"/>
          <w:sz w:val="28"/>
          <w:szCs w:val="28"/>
          <w:bdr w:val="none" w:sz="0" w:space="0" w:color="auto" w:frame="1"/>
          <w:lang w:val="uk-UA"/>
        </w:rPr>
        <w:t>-необхідно</w:t>
      </w:r>
      <w:proofErr w:type="spellEnd"/>
      <w:r w:rsidRPr="00F46FCF">
        <w:rPr>
          <w:rFonts w:ascii="Times New Roman" w:eastAsia="Times New Roman" w:hAnsi="Times New Roman" w:cs="Times New Roman"/>
          <w:sz w:val="28"/>
          <w:szCs w:val="28"/>
          <w:bdr w:val="none" w:sz="0" w:space="0" w:color="auto" w:frame="1"/>
          <w:lang w:val="uk-UA"/>
        </w:rPr>
        <w:t xml:space="preserve"> оновлювати зміст позашкільної освіти, робити його сучасним та цікавим для дітей; </w:t>
      </w:r>
    </w:p>
    <w:p w14:paraId="128F15C6" w14:textId="77777777" w:rsidR="00EC13EE" w:rsidRPr="00F46FCF" w:rsidRDefault="00EC13EE" w:rsidP="00EC13EE">
      <w:pPr>
        <w:shd w:val="clear" w:color="auto" w:fill="FFFFFF"/>
        <w:spacing w:after="0" w:line="240" w:lineRule="atLeast"/>
        <w:ind w:left="720" w:right="5"/>
        <w:contextualSpacing/>
        <w:jc w:val="both"/>
        <w:textAlignment w:val="baseline"/>
        <w:outlineLvl w:val="3"/>
        <w:rPr>
          <w:rFonts w:ascii="Times New Roman" w:eastAsia="Times New Roman" w:hAnsi="Times New Roman" w:cs="Times New Roman"/>
          <w:sz w:val="28"/>
          <w:szCs w:val="28"/>
          <w:bdr w:val="none" w:sz="0" w:space="0" w:color="auto" w:frame="1"/>
          <w:lang w:val="uk-UA"/>
        </w:rPr>
      </w:pPr>
      <w:proofErr w:type="spellStart"/>
      <w:r w:rsidRPr="00F46FCF">
        <w:rPr>
          <w:rFonts w:ascii="Times New Roman" w:eastAsia="Times New Roman" w:hAnsi="Times New Roman" w:cs="Times New Roman"/>
          <w:sz w:val="28"/>
          <w:szCs w:val="28"/>
          <w:bdr w:val="none" w:sz="0" w:space="0" w:color="auto" w:frame="1"/>
          <w:lang w:val="uk-UA"/>
        </w:rPr>
        <w:t>-повномасштабна</w:t>
      </w:r>
      <w:proofErr w:type="spellEnd"/>
      <w:r w:rsidRPr="00F46FCF">
        <w:rPr>
          <w:rFonts w:ascii="Times New Roman" w:eastAsia="Times New Roman" w:hAnsi="Times New Roman" w:cs="Times New Roman"/>
          <w:sz w:val="28"/>
          <w:szCs w:val="28"/>
          <w:bdr w:val="none" w:sz="0" w:space="0" w:color="auto" w:frame="1"/>
          <w:lang w:val="uk-UA"/>
        </w:rPr>
        <w:t xml:space="preserve"> війна також  вимагає  творчого, нового підходу до змісту позашкільної освіти, спонукає створювати нові формати для підтримки дітей, для розвитку навичок та ідей, які можуть стати корисними, щоб розвивати себе і країну;</w:t>
      </w:r>
    </w:p>
    <w:p w14:paraId="1642FB17" w14:textId="77777777" w:rsidR="00EC13EE" w:rsidRPr="00F46FCF" w:rsidRDefault="00EC13EE" w:rsidP="00EC13EE">
      <w:pPr>
        <w:shd w:val="clear" w:color="auto" w:fill="FFFFFF"/>
        <w:spacing w:after="0" w:line="240" w:lineRule="atLeast"/>
        <w:ind w:left="720" w:right="5"/>
        <w:contextualSpacing/>
        <w:jc w:val="both"/>
        <w:textAlignment w:val="baseline"/>
        <w:outlineLvl w:val="3"/>
        <w:rPr>
          <w:rFonts w:ascii="Times New Roman" w:eastAsia="Times New Roman" w:hAnsi="Times New Roman" w:cs="Times New Roman"/>
          <w:sz w:val="28"/>
          <w:szCs w:val="28"/>
          <w:lang w:val="uk-UA"/>
        </w:rPr>
      </w:pPr>
      <w:r w:rsidRPr="00F46FCF">
        <w:rPr>
          <w:rFonts w:ascii="Times New Roman" w:eastAsia="Times New Roman" w:hAnsi="Times New Roman" w:cs="Times New Roman"/>
          <w:sz w:val="28"/>
          <w:szCs w:val="28"/>
          <w:bdr w:val="none" w:sz="0" w:space="0" w:color="auto" w:frame="1"/>
          <w:lang w:val="uk-UA"/>
        </w:rPr>
        <w:t>- створення та оновлення сайту закладу позашкільної освіти;</w:t>
      </w:r>
      <w:r w:rsidRPr="00F46FCF">
        <w:rPr>
          <w:rFonts w:ascii="Times New Roman" w:eastAsia="Times New Roman" w:hAnsi="Times New Roman" w:cs="Times New Roman"/>
          <w:sz w:val="28"/>
          <w:szCs w:val="28"/>
          <w:lang w:val="uk-UA"/>
        </w:rPr>
        <w:t xml:space="preserve"> </w:t>
      </w:r>
    </w:p>
    <w:p w14:paraId="22A750A3" w14:textId="77777777" w:rsidR="00EC13EE" w:rsidRPr="00F46FCF" w:rsidRDefault="00EC13EE" w:rsidP="00EC13EE">
      <w:pPr>
        <w:shd w:val="clear" w:color="auto" w:fill="FFFFFF"/>
        <w:spacing w:after="0" w:line="240" w:lineRule="atLeast"/>
        <w:ind w:left="720" w:right="5"/>
        <w:contextualSpacing/>
        <w:jc w:val="both"/>
        <w:textAlignment w:val="baseline"/>
        <w:outlineLvl w:val="3"/>
        <w:rPr>
          <w:rFonts w:ascii="Times New Roman" w:eastAsia="Times New Roman" w:hAnsi="Times New Roman" w:cs="Times New Roman"/>
          <w:sz w:val="28"/>
          <w:szCs w:val="28"/>
          <w:lang w:val="uk-UA"/>
        </w:rPr>
      </w:pPr>
      <w:proofErr w:type="spellStart"/>
      <w:r w:rsidRPr="00F46FCF">
        <w:rPr>
          <w:rFonts w:ascii="Times New Roman" w:eastAsia="Times New Roman" w:hAnsi="Times New Roman" w:cs="Times New Roman"/>
          <w:sz w:val="28"/>
          <w:szCs w:val="28"/>
          <w:lang w:val="uk-UA"/>
        </w:rPr>
        <w:t>-сучасні</w:t>
      </w:r>
      <w:proofErr w:type="spellEnd"/>
      <w:r w:rsidRPr="00F46FCF">
        <w:rPr>
          <w:rFonts w:ascii="Times New Roman" w:eastAsia="Times New Roman" w:hAnsi="Times New Roman" w:cs="Times New Roman"/>
          <w:sz w:val="28"/>
          <w:szCs w:val="28"/>
          <w:lang w:val="uk-UA"/>
        </w:rPr>
        <w:t xml:space="preserve"> педагоги </w:t>
      </w:r>
      <w:proofErr w:type="spellStart"/>
      <w:r w:rsidRPr="00F46FCF">
        <w:rPr>
          <w:rFonts w:ascii="Times New Roman" w:eastAsia="Times New Roman" w:hAnsi="Times New Roman" w:cs="Times New Roman"/>
          <w:sz w:val="28"/>
          <w:szCs w:val="28"/>
          <w:lang w:val="uk-UA"/>
        </w:rPr>
        <w:t>позашкілля</w:t>
      </w:r>
      <w:proofErr w:type="spellEnd"/>
      <w:r w:rsidRPr="00F46FCF">
        <w:rPr>
          <w:rFonts w:ascii="Times New Roman" w:eastAsia="Times New Roman" w:hAnsi="Times New Roman" w:cs="Times New Roman"/>
          <w:sz w:val="28"/>
          <w:szCs w:val="28"/>
          <w:lang w:val="uk-UA"/>
        </w:rPr>
        <w:t xml:space="preserve"> мають бути готовими до стрімких, кардинальних змін та відповідати вимогам часу і прогресивним тенденціям освітньої політики, що є можливим лише за умови їх постійного професійного розвитку);</w:t>
      </w:r>
    </w:p>
    <w:p w14:paraId="07CD484C" w14:textId="77777777" w:rsidR="00EC13EE" w:rsidRPr="00F46FCF" w:rsidRDefault="00EC13EE" w:rsidP="00EC13EE">
      <w:pPr>
        <w:contextualSpacing/>
        <w:jc w:val="both"/>
        <w:rPr>
          <w:rFonts w:ascii="Times New Roman" w:eastAsia="Times New Roman" w:hAnsi="Times New Roman" w:cs="Times New Roman"/>
          <w:sz w:val="28"/>
          <w:szCs w:val="28"/>
          <w:lang w:val="uk-UA"/>
        </w:rPr>
      </w:pPr>
    </w:p>
    <w:p w14:paraId="695B3F3C" w14:textId="77777777" w:rsidR="00EC13EE" w:rsidRPr="00F46FCF" w:rsidRDefault="00EC13EE" w:rsidP="00EC13EE">
      <w:pPr>
        <w:numPr>
          <w:ilvl w:val="0"/>
          <w:numId w:val="27"/>
        </w:numPr>
        <w:shd w:val="clear" w:color="auto" w:fill="FFFFFF"/>
        <w:spacing w:after="0" w:line="240" w:lineRule="atLeast"/>
        <w:ind w:right="5"/>
        <w:contextualSpacing/>
        <w:jc w:val="both"/>
        <w:textAlignment w:val="baseline"/>
        <w:outlineLvl w:val="3"/>
        <w:rPr>
          <w:rFonts w:ascii="Times New Roman" w:eastAsia="Times New Roman" w:hAnsi="Times New Roman" w:cs="Times New Roman"/>
          <w:sz w:val="28"/>
          <w:szCs w:val="28"/>
          <w:lang w:val="uk-UA"/>
        </w:rPr>
      </w:pPr>
      <w:r w:rsidRPr="00F46FCF">
        <w:rPr>
          <w:rFonts w:ascii="Times New Roman" w:eastAsia="Times New Roman" w:hAnsi="Times New Roman" w:cs="Times New Roman"/>
          <w:b/>
          <w:bCs/>
          <w:sz w:val="28"/>
          <w:szCs w:val="28"/>
          <w:lang w:val="uk-UA"/>
        </w:rPr>
        <w:t xml:space="preserve">Відсутність </w:t>
      </w:r>
      <w:r w:rsidRPr="00F46FCF">
        <w:rPr>
          <w:rFonts w:ascii="Times New Roman" w:hAnsi="Times New Roman" w:cs="Times New Roman"/>
          <w:b/>
          <w:bCs/>
          <w:sz w:val="28"/>
          <w:szCs w:val="28"/>
          <w:shd w:val="clear" w:color="auto" w:fill="FFFFFF"/>
          <w:lang w:val="uk-UA"/>
        </w:rPr>
        <w:t>укриття</w:t>
      </w:r>
      <w:r w:rsidRPr="00F46FCF">
        <w:rPr>
          <w:rFonts w:ascii="Times New Roman" w:hAnsi="Times New Roman" w:cs="Times New Roman"/>
          <w:sz w:val="28"/>
          <w:szCs w:val="28"/>
          <w:shd w:val="clear" w:color="auto" w:fill="FFFFFF"/>
          <w:lang w:val="uk-UA"/>
        </w:rPr>
        <w:t xml:space="preserve"> унеможливлює очне навчання, а позашкільне дистанційне навчання часто неможливо  якісно організувати.</w:t>
      </w:r>
    </w:p>
    <w:p w14:paraId="6C95C067" w14:textId="77777777" w:rsidR="00EC13EE" w:rsidRPr="00F46FCF" w:rsidRDefault="00EC13EE" w:rsidP="00EC13EE">
      <w:pPr>
        <w:shd w:val="clear" w:color="auto" w:fill="FFFFFF"/>
        <w:spacing w:after="0" w:line="240" w:lineRule="atLeast"/>
        <w:jc w:val="both"/>
        <w:textAlignment w:val="baseline"/>
        <w:outlineLvl w:val="3"/>
        <w:rPr>
          <w:rFonts w:ascii="Times New Roman" w:eastAsia="Times New Roman" w:hAnsi="Times New Roman" w:cs="Times New Roman"/>
          <w:b/>
          <w:bCs/>
          <w:sz w:val="28"/>
          <w:szCs w:val="28"/>
          <w:lang w:val="uk-UA"/>
        </w:rPr>
      </w:pPr>
    </w:p>
    <w:p w14:paraId="480326EE" w14:textId="77777777" w:rsidR="00EC13EE" w:rsidRPr="00F46FCF" w:rsidRDefault="00EC13EE" w:rsidP="00EC13EE">
      <w:pPr>
        <w:shd w:val="clear" w:color="auto" w:fill="FFFFFF"/>
        <w:spacing w:after="0" w:line="240" w:lineRule="atLeast"/>
        <w:jc w:val="both"/>
        <w:textAlignment w:val="baseline"/>
        <w:outlineLvl w:val="3"/>
        <w:rPr>
          <w:rFonts w:ascii="Times New Roman" w:eastAsia="Times New Roman" w:hAnsi="Times New Roman" w:cs="Times New Roman"/>
          <w:sz w:val="28"/>
          <w:szCs w:val="28"/>
          <w:lang w:val="uk-UA"/>
        </w:rPr>
      </w:pPr>
      <w:r w:rsidRPr="00F46FCF">
        <w:rPr>
          <w:rFonts w:ascii="Times New Roman" w:eastAsia="Times New Roman" w:hAnsi="Times New Roman" w:cs="Times New Roman"/>
          <w:b/>
          <w:bCs/>
          <w:sz w:val="28"/>
          <w:szCs w:val="28"/>
          <w:lang w:val="uk-UA"/>
        </w:rPr>
        <w:t xml:space="preserve">Недостатня співпраця </w:t>
      </w:r>
      <w:r w:rsidRPr="00F46FCF">
        <w:rPr>
          <w:rFonts w:ascii="Times New Roman" w:hAnsi="Times New Roman" w:cs="Times New Roman"/>
          <w:sz w:val="28"/>
          <w:szCs w:val="28"/>
          <w:lang w:val="uk-UA"/>
        </w:rPr>
        <w:t xml:space="preserve">КЗ “Центр позашкільного розвитку дітей та юнацтва” </w:t>
      </w:r>
      <w:r w:rsidRPr="00F46FCF">
        <w:rPr>
          <w:rFonts w:ascii="Times New Roman" w:eastAsia="Times New Roman" w:hAnsi="Times New Roman" w:cs="Times New Roman"/>
          <w:sz w:val="28"/>
          <w:szCs w:val="28"/>
          <w:lang w:val="uk-UA"/>
        </w:rPr>
        <w:t>з закладами загальної середньої та дошкільної  освіти.</w:t>
      </w:r>
    </w:p>
    <w:p w14:paraId="3BF94783" w14:textId="77777777" w:rsidR="00EC13EE" w:rsidRPr="00F46FCF" w:rsidRDefault="00EC13EE" w:rsidP="00EC13EE">
      <w:pPr>
        <w:shd w:val="clear" w:color="auto" w:fill="FFFFFF"/>
        <w:spacing w:after="0" w:line="240" w:lineRule="atLeast"/>
        <w:contextualSpacing/>
        <w:jc w:val="both"/>
        <w:textAlignment w:val="baseline"/>
        <w:outlineLvl w:val="3"/>
        <w:rPr>
          <w:rFonts w:ascii="Times New Roman" w:eastAsia="Times New Roman" w:hAnsi="Times New Roman" w:cs="Times New Roman"/>
          <w:sz w:val="28"/>
          <w:szCs w:val="28"/>
          <w:lang w:val="uk-UA"/>
        </w:rPr>
      </w:pPr>
    </w:p>
    <w:p w14:paraId="65393844" w14:textId="77777777" w:rsidR="00EC13EE" w:rsidRPr="00F46FCF" w:rsidRDefault="00EC13EE" w:rsidP="00EC13EE">
      <w:pPr>
        <w:ind w:firstLine="720"/>
        <w:jc w:val="both"/>
        <w:rPr>
          <w:rFonts w:ascii="Times New Roman" w:hAnsi="Times New Roman" w:cs="Times New Roman"/>
          <w:sz w:val="28"/>
          <w:szCs w:val="28"/>
          <w:shd w:val="clear" w:color="auto" w:fill="FFFFFF"/>
          <w:lang w:val="uk-UA"/>
        </w:rPr>
      </w:pPr>
      <w:r w:rsidRPr="00F46FCF">
        <w:rPr>
          <w:rFonts w:ascii="Times New Roman" w:hAnsi="Times New Roman" w:cs="Times New Roman"/>
          <w:sz w:val="28"/>
          <w:szCs w:val="28"/>
          <w:shd w:val="clear" w:color="auto" w:fill="FFFFFF"/>
          <w:lang w:val="uk-UA"/>
        </w:rPr>
        <w:t>Основним чинником позитивної тенденції у залученні дітей до здобуття позашкільної освіти є цілеспрямована робота із створення відповідних умов шляхом відкриття гуртків на базі закладів загальної середньої освіти громади.</w:t>
      </w:r>
    </w:p>
    <w:p w14:paraId="5F307413" w14:textId="45017347" w:rsidR="00EC13EE" w:rsidRPr="00F46FCF" w:rsidRDefault="00EC13EE" w:rsidP="00EC13EE">
      <w:pPr>
        <w:spacing w:after="211" w:line="269" w:lineRule="auto"/>
        <w:ind w:left="154" w:right="5" w:firstLine="554"/>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xml:space="preserve">Виходячи з аналізу та  пропозицій керівників по запровадженню гуртків в  освітніх закладах, працівниками централізованої бухгалтерії відділу освіти </w:t>
      </w:r>
      <w:r w:rsidRPr="00F46FCF">
        <w:rPr>
          <w:rFonts w:ascii="Times New Roman" w:eastAsia="Times New Roman" w:hAnsi="Times New Roman" w:cs="Times New Roman"/>
          <w:sz w:val="28"/>
          <w:szCs w:val="28"/>
          <w:lang w:val="uk-UA" w:eastAsia="ru-RU"/>
        </w:rPr>
        <w:lastRenderedPageBreak/>
        <w:t>проведено розрахунки заробітної плати педпрацівників, які можуть надавати освітні послуги позашкільної освіти у своєму ж закладі.</w:t>
      </w:r>
    </w:p>
    <w:p w14:paraId="60E1E1E7" w14:textId="77777777" w:rsidR="00EC13EE" w:rsidRPr="00F46FCF" w:rsidRDefault="00EC13EE" w:rsidP="00EC13EE">
      <w:pPr>
        <w:spacing w:after="211" w:line="269" w:lineRule="auto"/>
        <w:ind w:left="163" w:right="5" w:firstLine="545"/>
        <w:contextualSpacing/>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xml:space="preserve"> Якщо години  гурткової роботи будуть передані на заклади загальної середньої освіти, буде охоплений кожен заклад позашкільною освітою. До гурткової роботи буде залучено 50 вчителів (146 годин на тиждень) та понад 780 дітей. Фонд оплати праці педагогічних працівників за гурткову роботу становить:</w:t>
      </w:r>
    </w:p>
    <w:p w14:paraId="54A4556D" w14:textId="77777777" w:rsidR="00EC13EE" w:rsidRPr="00F46FCF" w:rsidRDefault="00EC13EE" w:rsidP="00EC13EE">
      <w:pPr>
        <w:numPr>
          <w:ilvl w:val="0"/>
          <w:numId w:val="10"/>
        </w:numPr>
        <w:spacing w:after="211" w:line="269" w:lineRule="auto"/>
        <w:ind w:right="5" w:hanging="9"/>
        <w:contextualSpacing/>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xml:space="preserve">за місяць  - 64105 </w:t>
      </w:r>
      <w:proofErr w:type="spellStart"/>
      <w:r w:rsidRPr="00F46FCF">
        <w:rPr>
          <w:rFonts w:ascii="Times New Roman" w:eastAsia="Times New Roman" w:hAnsi="Times New Roman" w:cs="Times New Roman"/>
          <w:sz w:val="28"/>
          <w:szCs w:val="28"/>
          <w:lang w:val="uk-UA" w:eastAsia="ru-RU"/>
        </w:rPr>
        <w:t>грн</w:t>
      </w:r>
      <w:proofErr w:type="spellEnd"/>
      <w:r w:rsidRPr="00F46FCF">
        <w:rPr>
          <w:rFonts w:ascii="Times New Roman" w:eastAsia="Times New Roman" w:hAnsi="Times New Roman" w:cs="Times New Roman"/>
          <w:sz w:val="28"/>
          <w:szCs w:val="28"/>
          <w:lang w:val="uk-UA" w:eastAsia="ru-RU"/>
        </w:rPr>
        <w:t>;</w:t>
      </w:r>
    </w:p>
    <w:p w14:paraId="3F6E0FC3" w14:textId="77777777" w:rsidR="00EC13EE" w:rsidRPr="00F46FCF" w:rsidRDefault="00EC13EE" w:rsidP="00EC13EE">
      <w:pPr>
        <w:numPr>
          <w:ilvl w:val="0"/>
          <w:numId w:val="10"/>
        </w:numPr>
        <w:spacing w:after="211" w:line="269" w:lineRule="auto"/>
        <w:ind w:right="5" w:hanging="9"/>
        <w:contextualSpacing/>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за 4 місяці 2024 року – 346173 грн.</w:t>
      </w:r>
    </w:p>
    <w:p w14:paraId="7C5F8B85" w14:textId="77777777" w:rsidR="00EC13EE" w:rsidRPr="00F46FCF" w:rsidRDefault="00EC13EE" w:rsidP="00EC13EE">
      <w:pPr>
        <w:numPr>
          <w:ilvl w:val="0"/>
          <w:numId w:val="10"/>
        </w:numPr>
        <w:spacing w:after="211" w:line="269" w:lineRule="auto"/>
        <w:ind w:right="5" w:hanging="9"/>
        <w:contextualSpacing/>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xml:space="preserve">За 2025 рік – 1038519 </w:t>
      </w:r>
      <w:proofErr w:type="spellStart"/>
      <w:r w:rsidRPr="00F46FCF">
        <w:rPr>
          <w:rFonts w:ascii="Times New Roman" w:eastAsia="Times New Roman" w:hAnsi="Times New Roman" w:cs="Times New Roman"/>
          <w:sz w:val="28"/>
          <w:szCs w:val="28"/>
          <w:lang w:val="uk-UA" w:eastAsia="ru-RU"/>
        </w:rPr>
        <w:t>грн</w:t>
      </w:r>
      <w:proofErr w:type="spellEnd"/>
    </w:p>
    <w:bookmarkEnd w:id="16"/>
    <w:p w14:paraId="78786BCB" w14:textId="63AD6420" w:rsidR="00EC13EE" w:rsidRPr="00F46FCF" w:rsidRDefault="00EC13EE" w:rsidP="00EC13EE">
      <w:pPr>
        <w:spacing w:after="211" w:line="269" w:lineRule="auto"/>
        <w:ind w:left="163" w:right="5"/>
        <w:contextualSpacing/>
        <w:jc w:val="both"/>
        <w:rPr>
          <w:rFonts w:ascii="Times New Roman" w:eastAsia="Times New Roman" w:hAnsi="Times New Roman" w:cs="Times New Roman"/>
          <w:sz w:val="28"/>
          <w:szCs w:val="28"/>
          <w:lang w:val="uk-UA" w:eastAsia="ru-RU"/>
        </w:rPr>
      </w:pPr>
      <w:r w:rsidRPr="00F46FCF">
        <w:rPr>
          <w:rFonts w:ascii="Times New Roman" w:eastAsia="Times New Roman" w:hAnsi="Times New Roman" w:cs="Times New Roman"/>
          <w:sz w:val="28"/>
          <w:szCs w:val="28"/>
          <w:lang w:val="uk-UA" w:eastAsia="ru-RU"/>
        </w:rPr>
        <w:t xml:space="preserve">  </w:t>
      </w:r>
      <w:r w:rsidRPr="00F46FCF">
        <w:rPr>
          <w:rFonts w:ascii="Times New Roman" w:eastAsia="Times New Roman" w:hAnsi="Times New Roman" w:cs="Times New Roman"/>
          <w:sz w:val="28"/>
          <w:szCs w:val="28"/>
          <w:lang w:val="uk-UA" w:eastAsia="ru-RU"/>
        </w:rPr>
        <w:tab/>
        <w:t xml:space="preserve">Всі матеріали  щодо роботи </w:t>
      </w:r>
      <w:r w:rsidRPr="00F46FCF">
        <w:rPr>
          <w:rFonts w:ascii="Times New Roman" w:hAnsi="Times New Roman" w:cs="Times New Roman"/>
          <w:sz w:val="28"/>
          <w:szCs w:val="28"/>
          <w:lang w:val="uk-UA"/>
        </w:rPr>
        <w:t xml:space="preserve">КЗ “Центр позашкільного розвитку дітей та юнацтва” </w:t>
      </w:r>
      <w:r w:rsidRPr="00F46FCF">
        <w:rPr>
          <w:rFonts w:ascii="Times New Roman" w:eastAsia="Times New Roman" w:hAnsi="Times New Roman" w:cs="Times New Roman"/>
          <w:sz w:val="28"/>
          <w:szCs w:val="28"/>
          <w:lang w:val="uk-UA" w:eastAsia="ru-RU"/>
        </w:rPr>
        <w:t>було направлено на розгляд постійній комісії по освіті, культурі, соц</w:t>
      </w:r>
      <w:r w:rsidR="00F95ED8" w:rsidRPr="00F46FCF">
        <w:rPr>
          <w:rFonts w:ascii="Times New Roman" w:eastAsia="Times New Roman" w:hAnsi="Times New Roman" w:cs="Times New Roman"/>
          <w:sz w:val="28"/>
          <w:szCs w:val="28"/>
          <w:lang w:val="uk-UA" w:eastAsia="ru-RU"/>
        </w:rPr>
        <w:t xml:space="preserve">іального </w:t>
      </w:r>
      <w:r w:rsidRPr="00F46FCF">
        <w:rPr>
          <w:rFonts w:ascii="Times New Roman" w:eastAsia="Times New Roman" w:hAnsi="Times New Roman" w:cs="Times New Roman"/>
          <w:sz w:val="28"/>
          <w:szCs w:val="28"/>
          <w:lang w:val="uk-UA" w:eastAsia="ru-RU"/>
        </w:rPr>
        <w:t xml:space="preserve">захисту </w:t>
      </w:r>
      <w:r w:rsidR="00F95ED8" w:rsidRPr="00F46FCF">
        <w:rPr>
          <w:rFonts w:ascii="Times New Roman" w:eastAsia="Times New Roman" w:hAnsi="Times New Roman" w:cs="Times New Roman"/>
          <w:sz w:val="28"/>
          <w:szCs w:val="28"/>
          <w:lang w:val="uk-UA" w:eastAsia="ru-RU"/>
        </w:rPr>
        <w:t xml:space="preserve">населення </w:t>
      </w:r>
      <w:r w:rsidRPr="00F46FCF">
        <w:rPr>
          <w:rFonts w:ascii="Times New Roman" w:eastAsia="Times New Roman" w:hAnsi="Times New Roman" w:cs="Times New Roman"/>
          <w:sz w:val="28"/>
          <w:szCs w:val="28"/>
          <w:lang w:val="uk-UA" w:eastAsia="ru-RU"/>
        </w:rPr>
        <w:t xml:space="preserve">Магдалинівської селищної ради та на розгляд сесії селищної ради. Рішенням сесії від 14.06.2024 №3927-39/УІІІ  прийнято рішення про припинення шляхом ліквідації юридичної особи КЗ “Центр позашкільного розвитку дітей та юнацтва” . </w:t>
      </w:r>
    </w:p>
    <w:p w14:paraId="3ECC3BF7" w14:textId="77777777" w:rsidR="00EC13EE" w:rsidRPr="00F46FCF" w:rsidRDefault="00EC13EE" w:rsidP="00EC13EE">
      <w:pPr>
        <w:spacing w:after="211" w:line="269" w:lineRule="auto"/>
        <w:ind w:left="163" w:right="5" w:firstLine="545"/>
        <w:contextualSpacing/>
        <w:jc w:val="both"/>
        <w:rPr>
          <w:rFonts w:ascii="Times New Roman" w:eastAsia="Times New Roman" w:hAnsi="Times New Roman" w:cs="Times New Roman"/>
          <w:sz w:val="28"/>
          <w:szCs w:val="28"/>
          <w:lang w:val="uk-UA" w:eastAsia="ru-RU"/>
        </w:rPr>
      </w:pPr>
      <w:r w:rsidRPr="00F46FCF">
        <w:rPr>
          <w:rFonts w:ascii="Times New Roman" w:hAnsi="Times New Roman" w:cs="Times New Roman"/>
          <w:sz w:val="28"/>
          <w:szCs w:val="28"/>
          <w:lang w:val="uk-UA"/>
        </w:rPr>
        <w:t>З метою координації та контролю  за позашкільною роботою в закладах загальної середньої освіти  буде введено посаду консультанта  у КУ «Центр професійного розвитку педагогічних працівників» з 01.09.2024 року.</w:t>
      </w:r>
    </w:p>
    <w:p w14:paraId="3C2537E4" w14:textId="77777777" w:rsidR="00EC13EE" w:rsidRPr="00F46FCF" w:rsidRDefault="00EC13EE" w:rsidP="00EC13EE">
      <w:pPr>
        <w:spacing w:after="0" w:line="269" w:lineRule="auto"/>
        <w:ind w:firstLine="709"/>
        <w:jc w:val="both"/>
        <w:rPr>
          <w:rFonts w:ascii="Times New Roman" w:hAnsi="Times New Roman" w:cs="Times New Roman"/>
          <w:sz w:val="28"/>
          <w:szCs w:val="28"/>
          <w:lang w:val="uk-UA"/>
        </w:rPr>
      </w:pPr>
      <w:r w:rsidRPr="00F46FCF">
        <w:rPr>
          <w:rFonts w:ascii="Times New Roman" w:hAnsi="Times New Roman" w:cs="Times New Roman"/>
          <w:sz w:val="28"/>
          <w:szCs w:val="28"/>
          <w:lang w:val="uk-UA"/>
        </w:rPr>
        <w:t>Першочергові завдання:</w:t>
      </w:r>
    </w:p>
    <w:p w14:paraId="7ADDF267" w14:textId="77777777" w:rsidR="00EC13EE" w:rsidRPr="00F46FCF" w:rsidRDefault="00EC13EE" w:rsidP="00EC13EE">
      <w:pPr>
        <w:spacing w:after="0" w:line="269" w:lineRule="auto"/>
        <w:ind w:firstLine="709"/>
        <w:jc w:val="both"/>
        <w:rPr>
          <w:rFonts w:ascii="Times New Roman" w:hAnsi="Times New Roman" w:cs="Times New Roman"/>
          <w:sz w:val="28"/>
          <w:szCs w:val="28"/>
          <w:lang w:val="uk-UA"/>
        </w:rPr>
      </w:pPr>
      <w:proofErr w:type="spellStart"/>
      <w:r w:rsidRPr="00F46FCF">
        <w:rPr>
          <w:rFonts w:ascii="Times New Roman" w:hAnsi="Times New Roman" w:cs="Times New Roman"/>
          <w:sz w:val="28"/>
          <w:szCs w:val="28"/>
          <w:lang w:val="uk-UA"/>
        </w:rPr>
        <w:t>-охоплення</w:t>
      </w:r>
      <w:proofErr w:type="spellEnd"/>
      <w:r w:rsidRPr="00F46FCF">
        <w:rPr>
          <w:rFonts w:ascii="Times New Roman" w:hAnsi="Times New Roman" w:cs="Times New Roman"/>
          <w:sz w:val="28"/>
          <w:szCs w:val="28"/>
          <w:lang w:val="uk-UA"/>
        </w:rPr>
        <w:t xml:space="preserve"> позашкільною освітою за місцем проживання/навчання здобувачів освіти, шляхом надання годин гурткової роботи по закладах загальної середньої освіти громади ;</w:t>
      </w:r>
    </w:p>
    <w:p w14:paraId="2FA94BAF" w14:textId="77777777" w:rsidR="00EC13EE" w:rsidRPr="00F46FCF" w:rsidRDefault="00EC13EE" w:rsidP="00EC13EE">
      <w:pPr>
        <w:spacing w:after="0" w:line="269" w:lineRule="auto"/>
        <w:ind w:firstLine="709"/>
        <w:jc w:val="both"/>
        <w:rPr>
          <w:rFonts w:ascii="Times New Roman" w:hAnsi="Times New Roman" w:cs="Times New Roman"/>
          <w:sz w:val="28"/>
          <w:szCs w:val="28"/>
          <w:lang w:val="uk-UA"/>
        </w:rPr>
      </w:pPr>
      <w:r w:rsidRPr="00F46FCF">
        <w:rPr>
          <w:rFonts w:ascii="Times New Roman" w:hAnsi="Times New Roman" w:cs="Times New Roman"/>
          <w:sz w:val="28"/>
          <w:szCs w:val="28"/>
          <w:lang w:val="uk-UA"/>
        </w:rPr>
        <w:t xml:space="preserve">- створити оптимальні умови для розвитку особистості кожного учня, рівного доступу до позашкільної освіти учнями закладів загальної середньої освіти, реалізації їх творчих здібностей, підвищення їх самореалізації та самооцінки шляхом впровадження інноваційних форм навчання та виховання на основі </w:t>
      </w:r>
      <w:proofErr w:type="spellStart"/>
      <w:r w:rsidRPr="00F46FCF">
        <w:rPr>
          <w:rFonts w:ascii="Times New Roman" w:hAnsi="Times New Roman" w:cs="Times New Roman"/>
          <w:sz w:val="28"/>
          <w:szCs w:val="28"/>
          <w:lang w:val="uk-UA"/>
        </w:rPr>
        <w:t>компетентнісного</w:t>
      </w:r>
      <w:proofErr w:type="spellEnd"/>
      <w:r w:rsidRPr="00F46FCF">
        <w:rPr>
          <w:rFonts w:ascii="Times New Roman" w:hAnsi="Times New Roman" w:cs="Times New Roman"/>
          <w:sz w:val="28"/>
          <w:szCs w:val="28"/>
          <w:lang w:val="uk-UA"/>
        </w:rPr>
        <w:t xml:space="preserve"> підходу;</w:t>
      </w:r>
    </w:p>
    <w:p w14:paraId="0CC95291" w14:textId="77777777" w:rsidR="00EC13EE" w:rsidRPr="00F46FCF" w:rsidRDefault="00EC13EE" w:rsidP="00EC13EE">
      <w:pPr>
        <w:pBdr>
          <w:bottom w:val="dotted" w:sz="24" w:space="1" w:color="auto"/>
        </w:pBdr>
        <w:spacing w:after="0"/>
        <w:ind w:firstLine="720"/>
        <w:jc w:val="both"/>
        <w:rPr>
          <w:rFonts w:ascii="Times New Roman" w:hAnsi="Times New Roman" w:cs="Times New Roman"/>
          <w:sz w:val="28"/>
          <w:szCs w:val="28"/>
          <w:lang w:val="uk-UA"/>
        </w:rPr>
      </w:pPr>
      <w:proofErr w:type="spellStart"/>
      <w:r w:rsidRPr="00F46FCF">
        <w:rPr>
          <w:rFonts w:ascii="Times New Roman" w:hAnsi="Times New Roman" w:cs="Times New Roman"/>
          <w:sz w:val="28"/>
          <w:szCs w:val="28"/>
          <w:lang w:val="uk-UA"/>
        </w:rPr>
        <w:t>-організувати</w:t>
      </w:r>
      <w:proofErr w:type="spellEnd"/>
      <w:r w:rsidRPr="00F46FCF">
        <w:rPr>
          <w:rFonts w:ascii="Times New Roman" w:hAnsi="Times New Roman" w:cs="Times New Roman"/>
          <w:sz w:val="28"/>
          <w:szCs w:val="28"/>
          <w:lang w:val="uk-UA"/>
        </w:rPr>
        <w:t xml:space="preserve"> роботу гуртків, секцій у приміщеннях  закладів освіти з забезпеченням безпечного освітнього середовища, щоб діти могли займатися позашкільною освітою  в очній формі; </w:t>
      </w:r>
    </w:p>
    <w:p w14:paraId="22713DEC" w14:textId="77777777" w:rsidR="00EC13EE" w:rsidRPr="00F46FCF" w:rsidRDefault="00EC13EE" w:rsidP="00EC13EE">
      <w:pPr>
        <w:pBdr>
          <w:bottom w:val="dotted" w:sz="24" w:space="1" w:color="auto"/>
        </w:pBdr>
        <w:spacing w:after="0"/>
        <w:ind w:firstLine="720"/>
        <w:jc w:val="both"/>
        <w:rPr>
          <w:rFonts w:ascii="Times New Roman" w:hAnsi="Times New Roman" w:cs="Times New Roman"/>
          <w:sz w:val="28"/>
          <w:szCs w:val="28"/>
          <w:lang w:val="uk-UA"/>
        </w:rPr>
      </w:pPr>
      <w:r w:rsidRPr="00F46FCF">
        <w:rPr>
          <w:rFonts w:ascii="Times New Roman" w:hAnsi="Times New Roman" w:cs="Times New Roman"/>
          <w:sz w:val="28"/>
          <w:szCs w:val="28"/>
          <w:lang w:val="uk-UA"/>
        </w:rPr>
        <w:t xml:space="preserve"> </w:t>
      </w:r>
      <w:proofErr w:type="spellStart"/>
      <w:r w:rsidRPr="00F46FCF">
        <w:rPr>
          <w:rFonts w:ascii="Times New Roman" w:hAnsi="Times New Roman" w:cs="Times New Roman"/>
          <w:sz w:val="28"/>
          <w:szCs w:val="28"/>
          <w:lang w:val="uk-UA"/>
        </w:rPr>
        <w:t>-здійснювати</w:t>
      </w:r>
      <w:proofErr w:type="spellEnd"/>
      <w:r w:rsidRPr="00F46FCF">
        <w:rPr>
          <w:rFonts w:ascii="Times New Roman" w:hAnsi="Times New Roman" w:cs="Times New Roman"/>
          <w:sz w:val="28"/>
          <w:szCs w:val="28"/>
          <w:lang w:val="uk-UA"/>
        </w:rPr>
        <w:t xml:space="preserve"> </w:t>
      </w:r>
      <w:proofErr w:type="spellStart"/>
      <w:r w:rsidRPr="00F46FCF">
        <w:rPr>
          <w:rFonts w:ascii="Times New Roman" w:hAnsi="Times New Roman" w:cs="Times New Roman"/>
          <w:sz w:val="28"/>
          <w:szCs w:val="28"/>
          <w:lang w:val="uk-UA"/>
        </w:rPr>
        <w:t>проєктну</w:t>
      </w:r>
      <w:proofErr w:type="spellEnd"/>
      <w:r w:rsidRPr="00F46FCF">
        <w:rPr>
          <w:rFonts w:ascii="Times New Roman" w:hAnsi="Times New Roman" w:cs="Times New Roman"/>
          <w:sz w:val="28"/>
          <w:szCs w:val="28"/>
          <w:lang w:val="uk-UA"/>
        </w:rPr>
        <w:t xml:space="preserve"> діяльність, організовувати компенсацію освітніх втрат, висвітлюючи позашкільне навчання на сайті закладу;</w:t>
      </w:r>
    </w:p>
    <w:p w14:paraId="6D6157E1" w14:textId="77777777" w:rsidR="00EC13EE" w:rsidRPr="00F46FCF" w:rsidRDefault="00EC13EE" w:rsidP="00EC13EE">
      <w:pPr>
        <w:pBdr>
          <w:bottom w:val="dotted" w:sz="24" w:space="1" w:color="auto"/>
        </w:pBdr>
        <w:spacing w:after="0"/>
        <w:ind w:firstLine="720"/>
        <w:jc w:val="both"/>
        <w:rPr>
          <w:rFonts w:ascii="Times New Roman" w:hAnsi="Times New Roman" w:cs="Times New Roman"/>
          <w:sz w:val="28"/>
          <w:szCs w:val="28"/>
          <w:lang w:val="uk-UA"/>
        </w:rPr>
      </w:pPr>
      <w:proofErr w:type="spellStart"/>
      <w:r w:rsidRPr="00F46FCF">
        <w:rPr>
          <w:rFonts w:ascii="Times New Roman" w:hAnsi="Times New Roman" w:cs="Times New Roman"/>
          <w:sz w:val="28"/>
          <w:szCs w:val="28"/>
          <w:lang w:val="uk-UA"/>
        </w:rPr>
        <w:t>-залучити</w:t>
      </w:r>
      <w:proofErr w:type="spellEnd"/>
      <w:r w:rsidRPr="00F46FCF">
        <w:rPr>
          <w:rFonts w:ascii="Times New Roman" w:hAnsi="Times New Roman" w:cs="Times New Roman"/>
          <w:sz w:val="28"/>
          <w:szCs w:val="28"/>
          <w:lang w:val="uk-UA"/>
        </w:rPr>
        <w:t xml:space="preserve"> до позашкільної освіти дітей з особливими освітніми потребами, зокрема через створення спільних гуртків для дітей з ООП разом з іншими дітьми.</w:t>
      </w:r>
    </w:p>
    <w:p w14:paraId="4A754813" w14:textId="77777777" w:rsidR="00EC13EE" w:rsidRPr="00F46FCF" w:rsidRDefault="00EC13EE" w:rsidP="00EC13EE">
      <w:pPr>
        <w:pBdr>
          <w:bottom w:val="dotted" w:sz="24" w:space="1" w:color="auto"/>
        </w:pBdr>
        <w:ind w:firstLine="72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У комунальному закладі “Дитячо-юнацька спортивна школа” працює 2 основних працівники (директор та тренер) та 6 сумісників. Основними напрямами роботи закладу є: волейбол, теніс настінний, футбол.   </w:t>
      </w:r>
    </w:p>
    <w:p w14:paraId="105AEC21" w14:textId="77777777" w:rsidR="00EC13EE" w:rsidRPr="00F46FCF" w:rsidRDefault="00EC13EE" w:rsidP="00EC13EE">
      <w:pPr>
        <w:pBdr>
          <w:bottom w:val="dotted" w:sz="24" w:space="1" w:color="auto"/>
        </w:pBdr>
        <w:ind w:firstLine="72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lastRenderedPageBreak/>
        <w:t xml:space="preserve">Попри збереження  закладів позашкільної освіти громади, показник охоплення здобувачів освіти сільських шкіл  громади  закладами </w:t>
      </w:r>
      <w:proofErr w:type="spellStart"/>
      <w:r w:rsidRPr="00F46FCF">
        <w:rPr>
          <w:rFonts w:ascii="Times New Roman" w:eastAsia="Times New Roman" w:hAnsi="Times New Roman" w:cs="Times New Roman"/>
          <w:sz w:val="28"/>
          <w:lang w:val="uk-UA" w:eastAsia="ru-RU"/>
        </w:rPr>
        <w:t>позашкілля</w:t>
      </w:r>
      <w:proofErr w:type="spellEnd"/>
      <w:r w:rsidRPr="00F46FCF">
        <w:rPr>
          <w:rFonts w:ascii="Times New Roman" w:eastAsia="Times New Roman" w:hAnsi="Times New Roman" w:cs="Times New Roman"/>
          <w:sz w:val="28"/>
          <w:lang w:val="uk-UA" w:eastAsia="ru-RU"/>
        </w:rPr>
        <w:t xml:space="preserve">, починаючи з 2015 року, знижується.  Це  пояснюється  відсутністю кваліфікованих кадрів у </w:t>
      </w:r>
      <w:proofErr w:type="spellStart"/>
      <w:r w:rsidRPr="00F46FCF">
        <w:rPr>
          <w:rFonts w:ascii="Times New Roman" w:eastAsia="Times New Roman" w:hAnsi="Times New Roman" w:cs="Times New Roman"/>
          <w:sz w:val="28"/>
          <w:lang w:val="uk-UA" w:eastAsia="ru-RU"/>
        </w:rPr>
        <w:t>позашкіллі</w:t>
      </w:r>
      <w:proofErr w:type="spellEnd"/>
      <w:r w:rsidRPr="00F46FCF">
        <w:rPr>
          <w:rFonts w:ascii="Times New Roman" w:eastAsia="Times New Roman" w:hAnsi="Times New Roman" w:cs="Times New Roman"/>
          <w:sz w:val="28"/>
          <w:lang w:val="uk-UA" w:eastAsia="ru-RU"/>
        </w:rPr>
        <w:t>.</w:t>
      </w:r>
    </w:p>
    <w:p w14:paraId="0B215EB2" w14:textId="01F182D0" w:rsidR="00EC13EE" w:rsidRPr="00F46FCF" w:rsidRDefault="00EC13EE" w:rsidP="00EC13EE">
      <w:pPr>
        <w:pBdr>
          <w:bottom w:val="dotted" w:sz="24" w:space="1" w:color="auto"/>
        </w:pBdr>
        <w:ind w:firstLine="72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Більшість працівників закладів позашкільної освіти мають високий освітньо-кваліфікаційний рівень магістра. Проте в громаді, як було зазначено вище, існує проблема відсутності кваліфікованих кадрів, які могли б організувати роботу сучасних гуртків та секцій (до прикладу, програмування, дизайну тощо).</w:t>
      </w:r>
    </w:p>
    <w:p w14:paraId="1A3A88B1" w14:textId="357B8F75" w:rsidR="00EC13EE" w:rsidRPr="00F46FCF" w:rsidRDefault="00EC13EE" w:rsidP="00EC13EE">
      <w:pPr>
        <w:pBdr>
          <w:bottom w:val="dotted" w:sz="24" w:space="1" w:color="auto"/>
        </w:pBdr>
        <w:ind w:firstLine="72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Така ситуація зумовлена неналежним рівнем оплати праці та неповною зайнятістю у  закладах позашкільної освіти.</w:t>
      </w:r>
    </w:p>
    <w:p w14:paraId="1106836D" w14:textId="77777777" w:rsidR="00EC13EE" w:rsidRPr="00F46FCF" w:rsidRDefault="00EC13EE" w:rsidP="00EC13EE">
      <w:pPr>
        <w:keepNext/>
        <w:keepLines/>
        <w:spacing w:after="208" w:line="268" w:lineRule="auto"/>
        <w:ind w:left="-4" w:hanging="10"/>
        <w:jc w:val="both"/>
        <w:outlineLvl w:val="1"/>
        <w:rPr>
          <w:rFonts w:ascii="Times New Roman" w:eastAsia="Times New Roman" w:hAnsi="Times New Roman" w:cs="Times New Roman"/>
          <w:b/>
          <w:sz w:val="28"/>
          <w:lang w:val="uk-UA" w:eastAsia="ru-RU"/>
        </w:rPr>
      </w:pPr>
    </w:p>
    <w:p w14:paraId="41ECA133" w14:textId="77777777" w:rsidR="00EC13EE" w:rsidRPr="00F46FCF" w:rsidRDefault="00EC13EE" w:rsidP="00EC13EE">
      <w:pPr>
        <w:keepNext/>
        <w:keepLines/>
        <w:spacing w:after="208" w:line="268" w:lineRule="auto"/>
        <w:ind w:left="-4" w:hanging="10"/>
        <w:jc w:val="both"/>
        <w:outlineLvl w:val="1"/>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Матеріально-технічна база закладів позашкільної освіти</w:t>
      </w:r>
    </w:p>
    <w:p w14:paraId="2DF0E8A3" w14:textId="77777777" w:rsidR="00EC13EE" w:rsidRPr="00F46FCF" w:rsidRDefault="00EC13EE" w:rsidP="00EC13EE">
      <w:pPr>
        <w:spacing w:after="211" w:line="269" w:lineRule="auto"/>
        <w:ind w:left="-5" w:right="1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Власних приміщень заклади позашкільної освіти не мають, а знаходиться в приміщенні будівлі Магдалинівського ліцею.</w:t>
      </w:r>
    </w:p>
    <w:p w14:paraId="0E197728"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Для поліпшення   матеріально-технічної бази ДЮСШ, виділяються кошти з місцевого бюджету та інших джерел, не заборонених чинним законодавством для придбання спортивної форми, спортивного </w:t>
      </w:r>
      <w:proofErr w:type="spellStart"/>
      <w:r w:rsidRPr="00F46FCF">
        <w:rPr>
          <w:rFonts w:ascii="Times New Roman" w:eastAsia="Times New Roman" w:hAnsi="Times New Roman" w:cs="Times New Roman"/>
          <w:sz w:val="28"/>
          <w:lang w:val="uk-UA" w:eastAsia="ru-RU"/>
        </w:rPr>
        <w:t>інвентаря</w:t>
      </w:r>
      <w:proofErr w:type="spellEnd"/>
      <w:r w:rsidRPr="00F46FCF">
        <w:rPr>
          <w:rFonts w:ascii="Times New Roman" w:eastAsia="Times New Roman" w:hAnsi="Times New Roman" w:cs="Times New Roman"/>
          <w:sz w:val="28"/>
          <w:lang w:val="uk-UA" w:eastAsia="ru-RU"/>
        </w:rPr>
        <w:t xml:space="preserve"> та обладнання. </w:t>
      </w:r>
    </w:p>
    <w:p w14:paraId="01FCE704" w14:textId="2934197D"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Однак заклад не має власної бази (спортивного залу), а </w:t>
      </w:r>
      <w:proofErr w:type="spellStart"/>
      <w:r w:rsidRPr="00F46FCF">
        <w:rPr>
          <w:rFonts w:ascii="Times New Roman" w:eastAsia="Times New Roman" w:hAnsi="Times New Roman" w:cs="Times New Roman"/>
          <w:sz w:val="28"/>
          <w:lang w:val="uk-UA" w:eastAsia="ru-RU"/>
        </w:rPr>
        <w:t>арендує</w:t>
      </w:r>
      <w:proofErr w:type="spellEnd"/>
      <w:r w:rsidRPr="00F46FCF">
        <w:rPr>
          <w:rFonts w:ascii="Times New Roman" w:eastAsia="Times New Roman" w:hAnsi="Times New Roman" w:cs="Times New Roman"/>
          <w:sz w:val="28"/>
          <w:lang w:val="uk-UA" w:eastAsia="ru-RU"/>
        </w:rPr>
        <w:t xml:space="preserve"> приміщення будівлі Магдалинівського ліцею, спортивних майданчиків та спортивну залу КЗ “Спорт для всіх”. Заняття в спортивних секціях </w:t>
      </w:r>
      <w:r w:rsidR="00F95ED8" w:rsidRPr="00F46FCF">
        <w:rPr>
          <w:rFonts w:ascii="Times New Roman" w:eastAsia="Times New Roman" w:hAnsi="Times New Roman" w:cs="Times New Roman"/>
          <w:sz w:val="28"/>
          <w:lang w:val="uk-UA" w:eastAsia="ru-RU"/>
        </w:rPr>
        <w:t>п</w:t>
      </w:r>
      <w:r w:rsidRPr="00F46FCF">
        <w:rPr>
          <w:rFonts w:ascii="Times New Roman" w:eastAsia="Times New Roman" w:hAnsi="Times New Roman" w:cs="Times New Roman"/>
          <w:sz w:val="28"/>
          <w:lang w:val="uk-UA" w:eastAsia="ru-RU"/>
        </w:rPr>
        <w:t xml:space="preserve">роводяться на базах Поливанівського, Казначеївського, Очеретуватівського ліцеїв. </w:t>
      </w:r>
    </w:p>
    <w:p w14:paraId="5E3741BE"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Інклюзивних груп в закладах  позашкільної освіти  не створено через відсутність запитів. Однак діти з особливими освітніми потребами долучаються  до роботи гуртків. </w:t>
      </w:r>
    </w:p>
    <w:p w14:paraId="08E20632" w14:textId="77777777" w:rsidR="00EC13EE" w:rsidRPr="00F46FCF" w:rsidRDefault="00EC13EE" w:rsidP="00EC13EE">
      <w:pPr>
        <w:spacing w:after="211"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Отже,  залишається  актуальним питання забезпечення рівного доступу до позашкільної освіти, збільшення рівня охоплення позашкільною освітою дітей дошкільного і шкільного віку, забезпечення </w:t>
      </w:r>
      <w:proofErr w:type="spellStart"/>
      <w:r w:rsidRPr="00F46FCF">
        <w:rPr>
          <w:rFonts w:ascii="Times New Roman" w:eastAsia="Times New Roman" w:hAnsi="Times New Roman" w:cs="Times New Roman"/>
          <w:sz w:val="28"/>
          <w:lang w:val="uk-UA" w:eastAsia="ru-RU"/>
        </w:rPr>
        <w:t>позашкілля</w:t>
      </w:r>
      <w:proofErr w:type="spellEnd"/>
      <w:r w:rsidRPr="00F46FCF">
        <w:rPr>
          <w:rFonts w:ascii="Times New Roman" w:eastAsia="Times New Roman" w:hAnsi="Times New Roman" w:cs="Times New Roman"/>
          <w:sz w:val="28"/>
          <w:lang w:val="uk-UA" w:eastAsia="ru-RU"/>
        </w:rPr>
        <w:t xml:space="preserve"> кваліфікованими кадрами на території Магдалинівської громади.</w:t>
      </w:r>
    </w:p>
    <w:p w14:paraId="6214736B" w14:textId="77777777" w:rsidR="00EC13EE" w:rsidRPr="00F46FCF" w:rsidRDefault="00EC13EE" w:rsidP="00EC13EE">
      <w:pPr>
        <w:spacing w:after="0" w:line="274" w:lineRule="auto"/>
        <w:ind w:hanging="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r w:rsidRPr="00F46FCF">
        <w:rPr>
          <w:rFonts w:ascii="Times New Roman" w:eastAsia="Times New Roman" w:hAnsi="Times New Roman" w:cs="Times New Roman"/>
          <w:sz w:val="28"/>
          <w:lang w:val="uk-UA" w:eastAsia="ru-RU"/>
        </w:rPr>
        <w:tab/>
        <w:t xml:space="preserve">Основою проблемою розвитку позашкільної освіти у громаді  на сучасному етапі є низька спроможність закладів позашкільної освіти </w:t>
      </w:r>
      <w:r w:rsidRPr="00F46FCF">
        <w:rPr>
          <w:rFonts w:ascii="Times New Roman" w:eastAsia="Times New Roman" w:hAnsi="Times New Roman" w:cs="Times New Roman"/>
          <w:sz w:val="28"/>
          <w:lang w:val="uk-UA" w:eastAsia="ru-RU"/>
        </w:rPr>
        <w:lastRenderedPageBreak/>
        <w:t>виконувати покладені на них  функції щодо розвитку здібностей дітей та молоді, здобуття ними первинних професійних  знань, вмінь і навичок, необхідних для їх соціалізації, подальшої самореалізації та/або  професійної діяльності. До причин такої ситуації слід віднести наступні:</w:t>
      </w:r>
    </w:p>
    <w:p w14:paraId="459CC61C" w14:textId="77777777" w:rsidR="00EC13EE" w:rsidRPr="00F46FCF" w:rsidRDefault="00EC13EE" w:rsidP="00EC13EE">
      <w:pPr>
        <w:numPr>
          <w:ilvl w:val="0"/>
          <w:numId w:val="13"/>
        </w:numPr>
        <w:spacing w:after="0" w:line="269" w:lineRule="auto"/>
        <w:ind w:right="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складність залучення молодих, креативних педагогів через невисокий  рівень оплати праці;</w:t>
      </w:r>
    </w:p>
    <w:p w14:paraId="2A68EBC7" w14:textId="77777777" w:rsidR="00EC13EE" w:rsidRPr="00F46FCF" w:rsidRDefault="00EC13EE" w:rsidP="00EC13EE">
      <w:pPr>
        <w:numPr>
          <w:ilvl w:val="0"/>
          <w:numId w:val="13"/>
        </w:numPr>
        <w:spacing w:after="0" w:line="269" w:lineRule="auto"/>
        <w:ind w:right="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недосконалість системи підготовки  та підвищення кваліфікації педагогічних працівників;</w:t>
      </w:r>
    </w:p>
    <w:p w14:paraId="1629EF56" w14:textId="77777777" w:rsidR="00EC13EE" w:rsidRPr="00F46FCF" w:rsidRDefault="00EC13EE" w:rsidP="00EC13EE">
      <w:pPr>
        <w:numPr>
          <w:ilvl w:val="0"/>
          <w:numId w:val="13"/>
        </w:numPr>
        <w:spacing w:after="0" w:line="269" w:lineRule="auto"/>
        <w:ind w:right="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застаріла матеріально-технічна база.</w:t>
      </w:r>
    </w:p>
    <w:p w14:paraId="0D4BE0E7" w14:textId="77777777" w:rsidR="009A1130" w:rsidRPr="00F46FCF" w:rsidRDefault="009A1130" w:rsidP="00EC13EE">
      <w:pPr>
        <w:tabs>
          <w:tab w:val="left" w:pos="1455"/>
        </w:tabs>
        <w:spacing w:after="211" w:line="269" w:lineRule="auto"/>
        <w:ind w:left="10" w:right="5" w:hanging="9"/>
        <w:jc w:val="center"/>
        <w:rPr>
          <w:rFonts w:ascii="Times New Roman" w:eastAsia="Times New Roman" w:hAnsi="Times New Roman" w:cs="Times New Roman"/>
          <w:b/>
          <w:bCs/>
          <w:sz w:val="28"/>
          <w:lang w:val="uk-UA" w:eastAsia="ru-RU"/>
        </w:rPr>
      </w:pPr>
    </w:p>
    <w:p w14:paraId="2D49F5A2" w14:textId="24C3F059" w:rsidR="00EC13EE" w:rsidRPr="00F46FCF" w:rsidRDefault="006A2903" w:rsidP="00EC13EE">
      <w:pPr>
        <w:tabs>
          <w:tab w:val="left" w:pos="1455"/>
        </w:tabs>
        <w:spacing w:after="211" w:line="269" w:lineRule="auto"/>
        <w:ind w:left="10" w:right="5" w:hanging="9"/>
        <w:jc w:val="center"/>
        <w:rPr>
          <w:rFonts w:ascii="Times New Roman" w:eastAsia="Times New Roman" w:hAnsi="Times New Roman" w:cs="Times New Roman"/>
          <w:b/>
          <w:bCs/>
          <w:sz w:val="28"/>
          <w:lang w:val="uk-UA" w:eastAsia="ru-RU"/>
        </w:rPr>
      </w:pPr>
      <w:r w:rsidRPr="00F46FCF">
        <w:rPr>
          <w:rFonts w:ascii="Times New Roman" w:eastAsia="Times New Roman" w:hAnsi="Times New Roman" w:cs="Times New Roman"/>
          <w:b/>
          <w:bCs/>
          <w:sz w:val="28"/>
          <w:lang w:val="uk-UA" w:eastAsia="ru-RU"/>
        </w:rPr>
        <w:t>ІV.</w:t>
      </w:r>
      <w:r w:rsidR="009A682D" w:rsidRPr="00F46FCF">
        <w:rPr>
          <w:rFonts w:ascii="Times New Roman" w:eastAsia="Times New Roman" w:hAnsi="Times New Roman" w:cs="Times New Roman"/>
          <w:b/>
          <w:bCs/>
          <w:sz w:val="28"/>
          <w:lang w:val="uk-UA" w:eastAsia="ru-RU"/>
        </w:rPr>
        <w:t xml:space="preserve">  А</w:t>
      </w:r>
      <w:r w:rsidR="00EC13EE" w:rsidRPr="00F46FCF">
        <w:rPr>
          <w:rFonts w:ascii="Times New Roman" w:eastAsia="Times New Roman" w:hAnsi="Times New Roman" w:cs="Times New Roman"/>
          <w:b/>
          <w:bCs/>
          <w:sz w:val="28"/>
          <w:lang w:val="uk-UA" w:eastAsia="ru-RU"/>
        </w:rPr>
        <w:t>НАЛІЗ РОЗВИТКУ СФЕРИ ОСВІТИ  ГРОМАДИ</w:t>
      </w:r>
    </w:p>
    <w:p w14:paraId="34A797D1" w14:textId="2225DDE6" w:rsidR="001F2728" w:rsidRPr="00F46FCF" w:rsidRDefault="00EC13EE" w:rsidP="009A682D">
      <w:pPr>
        <w:spacing w:after="492"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Аналіз стану сфери освіти Магдалинівської селищної ради  проведено з урахуванням  тенденцій функціонування та розвитку, виділених проблем, динамічних змін у її розвитку, визначення можливих зовнішніх впливів та викликів. В основу аналізу використано висновки  до розділів аналітичної частини Стратегії, пропозиції, надані за результатами засідань групи  з розробки Стратегії розвитку сфери</w:t>
      </w:r>
      <w:r w:rsidR="009A682D" w:rsidRPr="00F46FCF">
        <w:rPr>
          <w:rFonts w:ascii="Times New Roman" w:eastAsia="Times New Roman" w:hAnsi="Times New Roman" w:cs="Times New Roman"/>
          <w:sz w:val="28"/>
          <w:lang w:val="uk-UA" w:eastAsia="ru-RU"/>
        </w:rPr>
        <w:t xml:space="preserve"> освіти на період до 2027 року.</w:t>
      </w:r>
    </w:p>
    <w:p w14:paraId="21BE93E1" w14:textId="77777777" w:rsidR="009A682D" w:rsidRPr="00F46FCF" w:rsidRDefault="009A682D" w:rsidP="009A682D">
      <w:pPr>
        <w:spacing w:after="492" w:line="269" w:lineRule="auto"/>
        <w:ind w:left="-5" w:right="15" w:firstLine="713"/>
        <w:jc w:val="both"/>
        <w:rPr>
          <w:rFonts w:ascii="Times New Roman" w:eastAsia="Times New Roman" w:hAnsi="Times New Roman" w:cs="Times New Roman"/>
          <w:sz w:val="28"/>
          <w:lang w:val="uk-UA" w:eastAsia="ru-RU"/>
        </w:rPr>
      </w:pPr>
    </w:p>
    <w:p w14:paraId="273BD19E" w14:textId="77777777" w:rsidR="009A682D" w:rsidRPr="00F46FCF" w:rsidRDefault="009A682D" w:rsidP="009A682D">
      <w:pPr>
        <w:spacing w:after="492" w:line="269" w:lineRule="auto"/>
        <w:ind w:left="-5" w:right="15" w:firstLine="713"/>
        <w:jc w:val="both"/>
        <w:rPr>
          <w:rFonts w:ascii="Times New Roman" w:eastAsia="Times New Roman" w:hAnsi="Times New Roman" w:cs="Times New Roman"/>
          <w:sz w:val="28"/>
          <w:lang w:val="uk-UA" w:eastAsia="ru-RU"/>
        </w:rPr>
      </w:pPr>
    </w:p>
    <w:p w14:paraId="3CE55AB0" w14:textId="77777777" w:rsidR="009A682D" w:rsidRPr="00F46FCF" w:rsidRDefault="009A682D" w:rsidP="009A682D">
      <w:pPr>
        <w:spacing w:after="492" w:line="269" w:lineRule="auto"/>
        <w:ind w:left="-5" w:right="15" w:firstLine="713"/>
        <w:jc w:val="both"/>
        <w:rPr>
          <w:rFonts w:ascii="Times New Roman" w:eastAsia="Times New Roman" w:hAnsi="Times New Roman" w:cs="Times New Roman"/>
          <w:sz w:val="28"/>
          <w:lang w:val="uk-UA" w:eastAsia="ru-RU"/>
        </w:rPr>
      </w:pPr>
    </w:p>
    <w:p w14:paraId="45D4E5EF" w14:textId="77777777" w:rsidR="009A682D" w:rsidRPr="00F46FCF" w:rsidRDefault="009A682D" w:rsidP="009A682D">
      <w:pPr>
        <w:spacing w:after="492" w:line="269" w:lineRule="auto"/>
        <w:ind w:left="-5" w:right="15" w:firstLine="713"/>
        <w:jc w:val="both"/>
        <w:rPr>
          <w:rFonts w:ascii="Times New Roman" w:eastAsia="Times New Roman" w:hAnsi="Times New Roman" w:cs="Times New Roman"/>
          <w:sz w:val="28"/>
          <w:lang w:val="uk-UA" w:eastAsia="ru-RU"/>
        </w:rPr>
      </w:pPr>
    </w:p>
    <w:p w14:paraId="1385CD0E" w14:textId="77777777" w:rsidR="009A682D" w:rsidRPr="00F46FCF" w:rsidRDefault="009A682D" w:rsidP="009A682D">
      <w:pPr>
        <w:spacing w:after="492" w:line="269" w:lineRule="auto"/>
        <w:ind w:left="-5" w:right="15" w:firstLine="713"/>
        <w:jc w:val="both"/>
        <w:rPr>
          <w:rFonts w:ascii="Times New Roman" w:eastAsia="Times New Roman" w:hAnsi="Times New Roman" w:cs="Times New Roman"/>
          <w:sz w:val="28"/>
          <w:lang w:val="uk-UA" w:eastAsia="ru-RU"/>
        </w:rPr>
      </w:pPr>
    </w:p>
    <w:p w14:paraId="0F1853A7" w14:textId="77777777" w:rsidR="009A682D" w:rsidRPr="00F46FCF" w:rsidRDefault="009A682D" w:rsidP="009A682D">
      <w:pPr>
        <w:spacing w:after="492" w:line="269" w:lineRule="auto"/>
        <w:ind w:left="-5" w:right="15" w:firstLine="713"/>
        <w:jc w:val="both"/>
        <w:rPr>
          <w:rFonts w:ascii="Times New Roman" w:eastAsia="Times New Roman" w:hAnsi="Times New Roman" w:cs="Times New Roman"/>
          <w:sz w:val="28"/>
          <w:lang w:val="uk-UA" w:eastAsia="ru-RU"/>
        </w:rPr>
      </w:pPr>
    </w:p>
    <w:p w14:paraId="334DDEAC" w14:textId="77777777" w:rsidR="009A682D" w:rsidRPr="00F46FCF" w:rsidRDefault="009A682D" w:rsidP="009A682D">
      <w:pPr>
        <w:spacing w:after="492" w:line="269" w:lineRule="auto"/>
        <w:ind w:left="-5" w:right="15" w:firstLine="713"/>
        <w:jc w:val="both"/>
        <w:rPr>
          <w:rFonts w:ascii="Times New Roman" w:eastAsia="Times New Roman" w:hAnsi="Times New Roman" w:cs="Times New Roman"/>
          <w:sz w:val="28"/>
          <w:lang w:val="uk-UA" w:eastAsia="ru-RU"/>
        </w:rPr>
      </w:pPr>
    </w:p>
    <w:p w14:paraId="4D643E61" w14:textId="77777777" w:rsidR="009A682D" w:rsidRPr="00F46FCF" w:rsidRDefault="009A682D" w:rsidP="009A682D">
      <w:pPr>
        <w:spacing w:after="492" w:line="269" w:lineRule="auto"/>
        <w:ind w:left="-5" w:right="15" w:firstLine="713"/>
        <w:jc w:val="both"/>
        <w:rPr>
          <w:rFonts w:ascii="Times New Roman" w:eastAsia="Times New Roman" w:hAnsi="Times New Roman" w:cs="Times New Roman"/>
          <w:sz w:val="28"/>
          <w:lang w:val="uk-UA" w:eastAsia="ru-RU"/>
        </w:rPr>
      </w:pPr>
    </w:p>
    <w:tbl>
      <w:tblPr>
        <w:tblStyle w:val="TableGrid"/>
        <w:tblW w:w="9845" w:type="dxa"/>
        <w:tblInd w:w="-105" w:type="dxa"/>
        <w:tblCellMar>
          <w:top w:w="15" w:type="dxa"/>
          <w:left w:w="106" w:type="dxa"/>
          <w:right w:w="108" w:type="dxa"/>
        </w:tblCellMar>
        <w:tblLook w:val="04A0" w:firstRow="1" w:lastRow="0" w:firstColumn="1" w:lastColumn="0" w:noHBand="0" w:noVBand="1"/>
      </w:tblPr>
      <w:tblGrid>
        <w:gridCol w:w="4921"/>
        <w:gridCol w:w="4924"/>
      </w:tblGrid>
      <w:tr w:rsidR="00EC13EE" w:rsidRPr="00F46FCF" w14:paraId="0CB24556" w14:textId="77777777" w:rsidTr="006E1341">
        <w:trPr>
          <w:trHeight w:val="396"/>
        </w:trPr>
        <w:tc>
          <w:tcPr>
            <w:tcW w:w="4921" w:type="dxa"/>
            <w:tcBorders>
              <w:top w:val="single" w:sz="4" w:space="0" w:color="000000"/>
              <w:left w:val="single" w:sz="4" w:space="0" w:color="000000"/>
              <w:bottom w:val="single" w:sz="4" w:space="0" w:color="000000"/>
              <w:right w:val="single" w:sz="4" w:space="0" w:color="000000"/>
            </w:tcBorders>
            <w:shd w:val="clear" w:color="auto" w:fill="8DB3E2"/>
          </w:tcPr>
          <w:p w14:paraId="6ED7AF27"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b/>
                <w:sz w:val="28"/>
                <w:lang w:val="uk-UA"/>
              </w:rPr>
              <w:lastRenderedPageBreak/>
              <w:t>Сильні сторони</w:t>
            </w:r>
          </w:p>
        </w:tc>
        <w:tc>
          <w:tcPr>
            <w:tcW w:w="4924" w:type="dxa"/>
            <w:tcBorders>
              <w:top w:val="single" w:sz="4" w:space="0" w:color="000000"/>
              <w:left w:val="single" w:sz="4" w:space="0" w:color="000000"/>
              <w:bottom w:val="single" w:sz="4" w:space="0" w:color="000000"/>
              <w:right w:val="single" w:sz="4" w:space="0" w:color="000000"/>
            </w:tcBorders>
            <w:shd w:val="clear" w:color="auto" w:fill="8DB3E2"/>
          </w:tcPr>
          <w:p w14:paraId="63674AED" w14:textId="77777777" w:rsidR="00EC13EE" w:rsidRPr="00F46FCF" w:rsidRDefault="00EC13EE" w:rsidP="006E1341">
            <w:pPr>
              <w:ind w:left="4"/>
              <w:rPr>
                <w:rFonts w:ascii="Times New Roman" w:eastAsia="Times New Roman" w:hAnsi="Times New Roman" w:cs="Times New Roman"/>
                <w:sz w:val="28"/>
                <w:lang w:val="uk-UA"/>
              </w:rPr>
            </w:pPr>
            <w:r w:rsidRPr="00F46FCF">
              <w:rPr>
                <w:rFonts w:ascii="Times New Roman" w:eastAsia="Times New Roman" w:hAnsi="Times New Roman" w:cs="Times New Roman"/>
                <w:b/>
                <w:sz w:val="28"/>
                <w:lang w:val="uk-UA"/>
              </w:rPr>
              <w:t>Слабкі сторони</w:t>
            </w:r>
          </w:p>
        </w:tc>
      </w:tr>
      <w:tr w:rsidR="00EC13EE" w:rsidRPr="00F46FCF" w14:paraId="029E47F9" w14:textId="77777777" w:rsidTr="006E1341">
        <w:trPr>
          <w:trHeight w:val="12239"/>
        </w:trPr>
        <w:tc>
          <w:tcPr>
            <w:tcW w:w="4921" w:type="dxa"/>
            <w:tcBorders>
              <w:top w:val="single" w:sz="4" w:space="0" w:color="000000"/>
              <w:left w:val="single" w:sz="4" w:space="0" w:color="000000"/>
              <w:bottom w:val="single" w:sz="4" w:space="0" w:color="000000"/>
              <w:right w:val="single" w:sz="4" w:space="0" w:color="000000"/>
            </w:tcBorders>
          </w:tcPr>
          <w:p w14:paraId="2E1AA28D" w14:textId="77777777" w:rsidR="00EC13EE" w:rsidRPr="00F46FCF" w:rsidRDefault="00EC13EE" w:rsidP="00EC13EE">
            <w:pPr>
              <w:numPr>
                <w:ilvl w:val="0"/>
                <w:numId w:val="18"/>
              </w:numPr>
              <w:spacing w:after="0" w:line="239" w:lineRule="auto"/>
              <w:ind w:right="36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Збалансована за усіма складовими сфера освіти громади.</w:t>
            </w:r>
          </w:p>
          <w:p w14:paraId="4EDAB870" w14:textId="77777777" w:rsidR="00EC13EE" w:rsidRPr="00F46FCF" w:rsidRDefault="00EC13EE" w:rsidP="00EC13EE">
            <w:pPr>
              <w:numPr>
                <w:ilvl w:val="0"/>
                <w:numId w:val="18"/>
              </w:numPr>
              <w:spacing w:after="0" w:line="239" w:lineRule="auto"/>
              <w:ind w:right="36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Значна роль сфери освіти у формуванні  дохідної частини місцевого бюджету.</w:t>
            </w:r>
          </w:p>
          <w:p w14:paraId="37E289E3" w14:textId="77777777" w:rsidR="00EC13EE" w:rsidRPr="00F46FCF" w:rsidRDefault="00EC13EE" w:rsidP="00EC13EE">
            <w:pPr>
              <w:numPr>
                <w:ilvl w:val="0"/>
                <w:numId w:val="18"/>
              </w:numPr>
              <w:spacing w:after="0" w:line="239" w:lineRule="auto"/>
              <w:ind w:right="36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Сформований імідж закладів освіти як таких, що  спроможні надавати якісні освітні послуги.</w:t>
            </w:r>
          </w:p>
          <w:p w14:paraId="08D0A435" w14:textId="77777777" w:rsidR="00EC13EE" w:rsidRPr="00F46FCF" w:rsidRDefault="00EC13EE" w:rsidP="00EC13EE">
            <w:pPr>
              <w:numPr>
                <w:ilvl w:val="0"/>
                <w:numId w:val="18"/>
              </w:numPr>
              <w:spacing w:after="0" w:line="239" w:lineRule="auto"/>
              <w:ind w:right="36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Високий професійно-освітній та кваліфікаційний рівень педагогів закладів освіти.</w:t>
            </w:r>
          </w:p>
          <w:p w14:paraId="47383775" w14:textId="77777777" w:rsidR="00EC13EE" w:rsidRPr="00F46FCF" w:rsidRDefault="00EC13EE" w:rsidP="00EC13EE">
            <w:pPr>
              <w:numPr>
                <w:ilvl w:val="0"/>
                <w:numId w:val="18"/>
              </w:numPr>
              <w:spacing w:after="0" w:line="241" w:lineRule="auto"/>
              <w:ind w:right="36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Оптимізація освітньої мережі, яка відбувається  без загострення соціальної напруги.</w:t>
            </w:r>
          </w:p>
          <w:p w14:paraId="52B451CE" w14:textId="77777777" w:rsidR="00EC13EE" w:rsidRPr="00F46FCF" w:rsidRDefault="00EC13EE" w:rsidP="00EC13EE">
            <w:pPr>
              <w:numPr>
                <w:ilvl w:val="0"/>
                <w:numId w:val="18"/>
              </w:numPr>
              <w:spacing w:after="0" w:line="239" w:lineRule="auto"/>
              <w:ind w:right="36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Висока якість отриманих освітніх послуг в закладі, де планується створення академічного ліцею. </w:t>
            </w:r>
          </w:p>
          <w:p w14:paraId="6AB31E8E" w14:textId="77777777" w:rsidR="00EC13EE" w:rsidRPr="00F46FCF" w:rsidRDefault="00EC13EE" w:rsidP="00EC13EE">
            <w:pPr>
              <w:numPr>
                <w:ilvl w:val="0"/>
                <w:numId w:val="18"/>
              </w:numPr>
              <w:spacing w:after="0" w:line="269" w:lineRule="auto"/>
              <w:ind w:right="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Активний розвиток та результативність  інклюзивної освіти. Ефективність діяльності ІРЦ.</w:t>
            </w:r>
          </w:p>
          <w:p w14:paraId="74A81BCD" w14:textId="77777777" w:rsidR="00EC13EE" w:rsidRPr="00F46FCF" w:rsidRDefault="00EC13EE" w:rsidP="00EC13EE">
            <w:pPr>
              <w:numPr>
                <w:ilvl w:val="0"/>
                <w:numId w:val="19"/>
              </w:numPr>
              <w:spacing w:after="0" w:line="239" w:lineRule="auto"/>
              <w:ind w:right="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Інтегрованість   сфери освіти громади  в    освітній простір  області та налагодженість   зв’язків в  освітній сфері з інституціями, що причетні до розвитку освіти.</w:t>
            </w:r>
          </w:p>
          <w:p w14:paraId="703F8F17" w14:textId="77777777" w:rsidR="00EC13EE" w:rsidRPr="00F46FCF" w:rsidRDefault="00EC13EE" w:rsidP="00EC13EE">
            <w:pPr>
              <w:numPr>
                <w:ilvl w:val="0"/>
                <w:numId w:val="19"/>
              </w:numPr>
              <w:spacing w:after="0" w:line="243" w:lineRule="auto"/>
              <w:ind w:right="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Активне формування креативних освітніх  просторів в закладах освіти.</w:t>
            </w:r>
          </w:p>
          <w:p w14:paraId="51615CDE" w14:textId="77777777" w:rsidR="00EC13EE" w:rsidRPr="00F46FCF" w:rsidRDefault="00EC13EE" w:rsidP="006E1341">
            <w:pPr>
              <w:spacing w:line="239"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10. Включення учнів та молоді в креативну діяльність.</w:t>
            </w:r>
          </w:p>
          <w:p w14:paraId="1F347FB3"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11. Високий рівень охоплення дошкільною  освітою дітей п’ятирічного віку.</w:t>
            </w:r>
          </w:p>
          <w:p w14:paraId="3C13C1B5" w14:textId="77777777" w:rsidR="00EC13EE" w:rsidRPr="00F46FCF" w:rsidRDefault="00EC13EE" w:rsidP="006E1341">
            <w:pPr>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 Участь у проектній діяльності здобувачів освіти громади (Шкільний громадський бюджет)</w:t>
            </w:r>
          </w:p>
        </w:tc>
        <w:tc>
          <w:tcPr>
            <w:tcW w:w="4924" w:type="dxa"/>
            <w:tcBorders>
              <w:top w:val="single" w:sz="4" w:space="0" w:color="000000"/>
              <w:left w:val="single" w:sz="4" w:space="0" w:color="000000"/>
              <w:bottom w:val="single" w:sz="4" w:space="0" w:color="000000"/>
              <w:right w:val="single" w:sz="4" w:space="0" w:color="000000"/>
            </w:tcBorders>
          </w:tcPr>
          <w:p w14:paraId="5CFB01C3" w14:textId="77777777" w:rsidR="00EC13EE" w:rsidRPr="00F46FCF" w:rsidRDefault="00EC13EE" w:rsidP="00EC13EE">
            <w:pPr>
              <w:numPr>
                <w:ilvl w:val="0"/>
                <w:numId w:val="20"/>
              </w:numPr>
              <w:spacing w:after="0" w:line="239" w:lineRule="auto"/>
              <w:ind w:right="33"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Зменшення кількості споживачів освітніх послуг, що обумовлено як демографічними  тенденціями, так і суб’єктивними чинниками.</w:t>
            </w:r>
          </w:p>
          <w:p w14:paraId="247F7AD8" w14:textId="77777777" w:rsidR="00EC13EE" w:rsidRPr="00F46FCF" w:rsidRDefault="00EC13EE" w:rsidP="00EC13EE">
            <w:pPr>
              <w:numPr>
                <w:ilvl w:val="0"/>
                <w:numId w:val="20"/>
              </w:numPr>
              <w:spacing w:after="0" w:line="239" w:lineRule="auto"/>
              <w:ind w:right="33"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Дисбаланс у доступності освітніх послуг  для мешканців сільських територій, зокрема у дошкільній та позашкільній освіті.</w:t>
            </w:r>
          </w:p>
          <w:p w14:paraId="4998849D" w14:textId="77777777" w:rsidR="00EC13EE" w:rsidRPr="00F46FCF" w:rsidRDefault="00EC13EE" w:rsidP="00EC13EE">
            <w:pPr>
              <w:numPr>
                <w:ilvl w:val="0"/>
                <w:numId w:val="20"/>
              </w:numPr>
              <w:spacing w:after="0" w:line="240" w:lineRule="auto"/>
              <w:ind w:right="33" w:hanging="9"/>
              <w:jc w:val="both"/>
              <w:rPr>
                <w:rFonts w:ascii="Times New Roman" w:eastAsia="Times New Roman" w:hAnsi="Times New Roman" w:cs="Times New Roman"/>
                <w:sz w:val="28"/>
                <w:lang w:val="uk-UA"/>
              </w:rPr>
            </w:pPr>
            <w:proofErr w:type="spellStart"/>
            <w:r w:rsidRPr="00F46FCF">
              <w:rPr>
                <w:rFonts w:ascii="Times New Roman" w:eastAsia="Times New Roman" w:hAnsi="Times New Roman" w:cs="Times New Roman"/>
                <w:sz w:val="28"/>
                <w:lang w:val="uk-UA"/>
              </w:rPr>
              <w:t>Непрестижність</w:t>
            </w:r>
            <w:proofErr w:type="spellEnd"/>
            <w:r w:rsidRPr="00F46FCF">
              <w:rPr>
                <w:rFonts w:ascii="Times New Roman" w:eastAsia="Times New Roman" w:hAnsi="Times New Roman" w:cs="Times New Roman"/>
                <w:sz w:val="28"/>
                <w:lang w:val="uk-UA"/>
              </w:rPr>
              <w:t xml:space="preserve"> педагогічної праці та рівень заробітних плат у сфері освіти   спричиняє зменшення кількості випускників ЗЗСО, які бажають здобувати педагогічну освіту,  зниження компетентності педагогічного персоналу та якості освітніх  послуг.</w:t>
            </w:r>
          </w:p>
          <w:p w14:paraId="7B245432" w14:textId="77777777" w:rsidR="00EC13EE" w:rsidRPr="00F46FCF" w:rsidRDefault="00EC13EE" w:rsidP="00EC13EE">
            <w:pPr>
              <w:numPr>
                <w:ilvl w:val="0"/>
                <w:numId w:val="20"/>
              </w:numPr>
              <w:spacing w:after="0" w:line="239" w:lineRule="auto"/>
              <w:ind w:right="33"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Нерівномірність в забезпеченні ЗДО та  ЗЗСО сільської місцевості та селища    висококваліфікованими працівниками.</w:t>
            </w:r>
          </w:p>
          <w:p w14:paraId="3BBF0836" w14:textId="77777777" w:rsidR="00EC13EE" w:rsidRPr="00F46FCF" w:rsidRDefault="00EC13EE" w:rsidP="00EC13EE">
            <w:pPr>
              <w:numPr>
                <w:ilvl w:val="0"/>
                <w:numId w:val="20"/>
              </w:numPr>
              <w:spacing w:after="0" w:line="240" w:lineRule="auto"/>
              <w:ind w:right="33"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Порівняно нижчий рівень охоплення дошкільною освітою дітей у сільській місцевості.</w:t>
            </w:r>
          </w:p>
          <w:p w14:paraId="2AAAD7CF" w14:textId="77777777" w:rsidR="00EC13EE" w:rsidRPr="00F46FCF" w:rsidRDefault="00EC13EE" w:rsidP="00EC13EE">
            <w:pPr>
              <w:numPr>
                <w:ilvl w:val="0"/>
                <w:numId w:val="20"/>
              </w:numPr>
              <w:spacing w:after="0" w:line="239" w:lineRule="auto"/>
              <w:ind w:right="33"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Функціонування  малокомплектних закладів освіти.</w:t>
            </w:r>
          </w:p>
          <w:p w14:paraId="7725F205" w14:textId="77777777" w:rsidR="00EC13EE" w:rsidRPr="00F46FCF" w:rsidRDefault="00EC13EE" w:rsidP="00EC13EE">
            <w:pPr>
              <w:numPr>
                <w:ilvl w:val="0"/>
                <w:numId w:val="20"/>
              </w:numPr>
              <w:spacing w:after="0" w:line="240" w:lineRule="auto"/>
              <w:ind w:right="33"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Низька спроможність закладів позашкільної освіти виконувати покладені на них функцій щодо розвитку здібностей дітей та молоді, здобуття ними первинних професійних знань, вмінь і навичок.</w:t>
            </w:r>
          </w:p>
          <w:p w14:paraId="05C29125" w14:textId="77777777" w:rsidR="00EC13EE" w:rsidRPr="00F46FCF" w:rsidRDefault="00EC13EE" w:rsidP="006E1341">
            <w:pPr>
              <w:spacing w:line="239" w:lineRule="auto"/>
              <w:ind w:left="4"/>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8.Відсутність належного фінансування на розвиток матеріально - технічної та </w:t>
            </w:r>
            <w:proofErr w:type="spellStart"/>
            <w:r w:rsidRPr="00F46FCF">
              <w:rPr>
                <w:rFonts w:ascii="Times New Roman" w:eastAsia="Times New Roman" w:hAnsi="Times New Roman" w:cs="Times New Roman"/>
                <w:sz w:val="28"/>
                <w:lang w:val="uk-UA"/>
              </w:rPr>
              <w:t>навчально</w:t>
            </w:r>
            <w:proofErr w:type="spellEnd"/>
            <w:r w:rsidRPr="00F46FCF">
              <w:rPr>
                <w:rFonts w:ascii="Times New Roman" w:eastAsia="Times New Roman" w:hAnsi="Times New Roman" w:cs="Times New Roman"/>
                <w:sz w:val="28"/>
                <w:lang w:val="uk-UA"/>
              </w:rPr>
              <w:t xml:space="preserve"> - методичної бази закладів освіти.</w:t>
            </w:r>
          </w:p>
          <w:p w14:paraId="1446FE81" w14:textId="77777777" w:rsidR="00EC13EE" w:rsidRPr="00F46FCF" w:rsidRDefault="00EC13EE" w:rsidP="006E1341">
            <w:pPr>
              <w:ind w:left="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9. Відсутність у 3 закладах дошкільної освіти власних укриттів</w:t>
            </w:r>
          </w:p>
        </w:tc>
      </w:tr>
    </w:tbl>
    <w:p w14:paraId="0D3BDC46" w14:textId="77777777" w:rsidR="00EC13EE" w:rsidRPr="00F46FCF" w:rsidRDefault="00EC13EE" w:rsidP="00EC13EE">
      <w:pPr>
        <w:spacing w:after="0"/>
        <w:ind w:left="-1419" w:right="11054"/>
        <w:rPr>
          <w:rFonts w:ascii="Times New Roman" w:eastAsia="Times New Roman" w:hAnsi="Times New Roman" w:cs="Times New Roman"/>
          <w:sz w:val="28"/>
          <w:lang w:val="uk-UA" w:eastAsia="ru-RU"/>
        </w:rPr>
      </w:pPr>
    </w:p>
    <w:tbl>
      <w:tblPr>
        <w:tblStyle w:val="TableGrid"/>
        <w:tblW w:w="9845" w:type="dxa"/>
        <w:tblInd w:w="-105" w:type="dxa"/>
        <w:tblCellMar>
          <w:top w:w="11" w:type="dxa"/>
          <w:left w:w="106" w:type="dxa"/>
          <w:right w:w="105" w:type="dxa"/>
        </w:tblCellMar>
        <w:tblLook w:val="04A0" w:firstRow="1" w:lastRow="0" w:firstColumn="1" w:lastColumn="0" w:noHBand="0" w:noVBand="1"/>
      </w:tblPr>
      <w:tblGrid>
        <w:gridCol w:w="4921"/>
        <w:gridCol w:w="4924"/>
      </w:tblGrid>
      <w:tr w:rsidR="00EC13EE" w:rsidRPr="00F46FCF" w14:paraId="084743C0" w14:textId="77777777" w:rsidTr="006E1341">
        <w:trPr>
          <w:trHeight w:val="2815"/>
        </w:trPr>
        <w:tc>
          <w:tcPr>
            <w:tcW w:w="4921" w:type="dxa"/>
            <w:tcBorders>
              <w:top w:val="single" w:sz="4" w:space="0" w:color="000000"/>
              <w:left w:val="single" w:sz="4" w:space="0" w:color="000000"/>
              <w:bottom w:val="single" w:sz="4" w:space="0" w:color="000000"/>
              <w:right w:val="single" w:sz="4" w:space="0" w:color="000000"/>
            </w:tcBorders>
          </w:tcPr>
          <w:p w14:paraId="4C7E217A" w14:textId="77777777" w:rsidR="00EC13EE" w:rsidRPr="00F46FCF" w:rsidRDefault="00EC13EE" w:rsidP="006E1341">
            <w:pPr>
              <w:ind w:right="57"/>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lastRenderedPageBreak/>
              <w:t>13.Мобільність та гнучкість педагогічних колективів у  діяльності в нестандартних умовах</w:t>
            </w:r>
          </w:p>
        </w:tc>
        <w:tc>
          <w:tcPr>
            <w:tcW w:w="4924" w:type="dxa"/>
            <w:tcBorders>
              <w:top w:val="single" w:sz="4" w:space="0" w:color="000000"/>
              <w:left w:val="single" w:sz="4" w:space="0" w:color="000000"/>
              <w:bottom w:val="single" w:sz="4" w:space="0" w:color="000000"/>
              <w:right w:val="single" w:sz="4" w:space="0" w:color="000000"/>
            </w:tcBorders>
          </w:tcPr>
          <w:p w14:paraId="1DD7310F" w14:textId="77777777" w:rsidR="00EC13EE" w:rsidRPr="00F46FCF" w:rsidRDefault="00EC13EE" w:rsidP="006E1341">
            <w:pPr>
              <w:spacing w:line="244" w:lineRule="auto"/>
              <w:ind w:left="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10. Неможливість організувати якісне харчування через  часті  повітряні тривоги,  низьку платоспроможність </w:t>
            </w:r>
            <w:r w:rsidRPr="00F46FCF">
              <w:rPr>
                <w:rFonts w:ascii="Times New Roman" w:eastAsia="Times New Roman" w:hAnsi="Times New Roman" w:cs="Times New Roman"/>
                <w:sz w:val="28"/>
                <w:lang w:val="uk-UA"/>
              </w:rPr>
              <w:tab/>
              <w:t xml:space="preserve">батьків.  </w:t>
            </w:r>
            <w:r w:rsidRPr="00F46FCF">
              <w:rPr>
                <w:rFonts w:ascii="Times New Roman" w:eastAsia="Times New Roman" w:hAnsi="Times New Roman" w:cs="Times New Roman"/>
                <w:sz w:val="28"/>
                <w:lang w:val="uk-UA"/>
              </w:rPr>
              <w:tab/>
            </w:r>
          </w:p>
          <w:p w14:paraId="6381DEA5" w14:textId="77777777" w:rsidR="00EC13EE" w:rsidRPr="00F46FCF" w:rsidRDefault="00EC13EE" w:rsidP="006E1341">
            <w:pPr>
              <w:spacing w:line="239" w:lineRule="auto"/>
              <w:ind w:left="4" w:right="5"/>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 11.Неготовність директорів працювати в умовах автономії. Упереджене ставлення окремих управлінців та педагогів до інновацій.</w:t>
            </w:r>
          </w:p>
        </w:tc>
      </w:tr>
      <w:tr w:rsidR="00EC13EE" w:rsidRPr="00F46FCF" w14:paraId="5B334779" w14:textId="77777777" w:rsidTr="006E1341">
        <w:trPr>
          <w:trHeight w:val="650"/>
        </w:trPr>
        <w:tc>
          <w:tcPr>
            <w:tcW w:w="4921" w:type="dxa"/>
            <w:tcBorders>
              <w:top w:val="single" w:sz="4" w:space="0" w:color="000000"/>
              <w:left w:val="single" w:sz="4" w:space="0" w:color="000000"/>
              <w:bottom w:val="single" w:sz="4" w:space="0" w:color="000000"/>
              <w:right w:val="single" w:sz="4" w:space="0" w:color="000000"/>
            </w:tcBorders>
            <w:shd w:val="clear" w:color="auto" w:fill="8DB3E2"/>
          </w:tcPr>
          <w:p w14:paraId="30FECE21"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b/>
                <w:sz w:val="28"/>
                <w:lang w:val="uk-UA"/>
              </w:rPr>
              <w:t>Можливості</w:t>
            </w:r>
          </w:p>
        </w:tc>
        <w:tc>
          <w:tcPr>
            <w:tcW w:w="4924" w:type="dxa"/>
            <w:tcBorders>
              <w:top w:val="single" w:sz="4" w:space="0" w:color="000000"/>
              <w:left w:val="single" w:sz="4" w:space="0" w:color="000000"/>
              <w:bottom w:val="single" w:sz="4" w:space="0" w:color="000000"/>
              <w:right w:val="single" w:sz="4" w:space="0" w:color="000000"/>
            </w:tcBorders>
            <w:shd w:val="clear" w:color="auto" w:fill="8DB3E2"/>
          </w:tcPr>
          <w:p w14:paraId="3A36965D" w14:textId="77777777" w:rsidR="00EC13EE" w:rsidRPr="00F46FCF" w:rsidRDefault="00EC13EE" w:rsidP="006E1341">
            <w:pPr>
              <w:ind w:left="4"/>
              <w:rPr>
                <w:rFonts w:ascii="Times New Roman" w:eastAsia="Times New Roman" w:hAnsi="Times New Roman" w:cs="Times New Roman"/>
                <w:sz w:val="28"/>
                <w:lang w:val="uk-UA"/>
              </w:rPr>
            </w:pPr>
            <w:r w:rsidRPr="00F46FCF">
              <w:rPr>
                <w:rFonts w:ascii="Times New Roman" w:eastAsia="Times New Roman" w:hAnsi="Times New Roman" w:cs="Times New Roman"/>
                <w:b/>
                <w:sz w:val="28"/>
                <w:lang w:val="uk-UA"/>
              </w:rPr>
              <w:t>Загрози</w:t>
            </w:r>
          </w:p>
        </w:tc>
      </w:tr>
      <w:tr w:rsidR="00EC13EE" w:rsidRPr="00F46FCF" w14:paraId="2999144C" w14:textId="77777777" w:rsidTr="006E1341">
        <w:trPr>
          <w:trHeight w:val="1255"/>
        </w:trPr>
        <w:tc>
          <w:tcPr>
            <w:tcW w:w="4921" w:type="dxa"/>
            <w:tcBorders>
              <w:top w:val="single" w:sz="4" w:space="0" w:color="000000"/>
              <w:left w:val="single" w:sz="4" w:space="0" w:color="000000"/>
              <w:bottom w:val="single" w:sz="4" w:space="0" w:color="000000"/>
              <w:right w:val="single" w:sz="4" w:space="0" w:color="000000"/>
            </w:tcBorders>
          </w:tcPr>
          <w:p w14:paraId="5949D70E" w14:textId="77777777" w:rsidR="00EC13EE" w:rsidRPr="00F46FCF" w:rsidRDefault="00EC13EE" w:rsidP="00EC13EE">
            <w:pPr>
              <w:numPr>
                <w:ilvl w:val="0"/>
                <w:numId w:val="21"/>
              </w:numPr>
              <w:spacing w:after="2" w:line="241" w:lineRule="auto"/>
              <w:ind w:right="9"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Поглиблення </w:t>
            </w:r>
            <w:proofErr w:type="spellStart"/>
            <w:r w:rsidRPr="00F46FCF">
              <w:rPr>
                <w:rFonts w:ascii="Times New Roman" w:eastAsia="Times New Roman" w:hAnsi="Times New Roman" w:cs="Times New Roman"/>
                <w:sz w:val="28"/>
                <w:lang w:val="uk-UA"/>
              </w:rPr>
              <w:t>діджиталізації</w:t>
            </w:r>
            <w:proofErr w:type="spellEnd"/>
            <w:r w:rsidRPr="00F46FCF">
              <w:rPr>
                <w:rFonts w:ascii="Times New Roman" w:eastAsia="Times New Roman" w:hAnsi="Times New Roman" w:cs="Times New Roman"/>
                <w:sz w:val="28"/>
                <w:lang w:val="uk-UA"/>
              </w:rPr>
              <w:t xml:space="preserve"> сфери освіти, розвиток </w:t>
            </w:r>
            <w:r w:rsidRPr="00F46FCF">
              <w:rPr>
                <w:rFonts w:ascii="Times New Roman" w:eastAsia="Times New Roman" w:hAnsi="Times New Roman" w:cs="Times New Roman"/>
                <w:sz w:val="28"/>
                <w:lang w:val="uk-UA"/>
              </w:rPr>
              <w:tab/>
              <w:t xml:space="preserve">цифрових </w:t>
            </w:r>
            <w:proofErr w:type="spellStart"/>
            <w:r w:rsidRPr="00F46FCF">
              <w:rPr>
                <w:rFonts w:ascii="Times New Roman" w:eastAsia="Times New Roman" w:hAnsi="Times New Roman" w:cs="Times New Roman"/>
                <w:sz w:val="28"/>
                <w:lang w:val="uk-UA"/>
              </w:rPr>
              <w:t>компетенцій</w:t>
            </w:r>
            <w:proofErr w:type="spellEnd"/>
            <w:r w:rsidRPr="00F46FCF">
              <w:rPr>
                <w:rFonts w:ascii="Times New Roman" w:eastAsia="Times New Roman" w:hAnsi="Times New Roman" w:cs="Times New Roman"/>
                <w:sz w:val="28"/>
                <w:lang w:val="uk-UA"/>
              </w:rPr>
              <w:t xml:space="preserve"> вчителів та учнів.</w:t>
            </w:r>
          </w:p>
          <w:p w14:paraId="00CC15B9" w14:textId="77777777" w:rsidR="00EC13EE" w:rsidRPr="00F46FCF" w:rsidRDefault="00EC13EE" w:rsidP="00EC13EE">
            <w:pPr>
              <w:numPr>
                <w:ilvl w:val="0"/>
                <w:numId w:val="21"/>
              </w:numPr>
              <w:spacing w:after="0" w:line="239" w:lineRule="auto"/>
              <w:ind w:right="119"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Формування дієвого механізму залучення випускників педагогічних закладів вищої  освіти для роботи у сфері освіти. Зростання престижу праці педагога в Україні, зокрема за рахунок зростання оплати праці.</w:t>
            </w:r>
          </w:p>
          <w:p w14:paraId="306A0152" w14:textId="77777777" w:rsidR="00EC13EE" w:rsidRPr="00F46FCF" w:rsidRDefault="00EC13EE" w:rsidP="006E1341">
            <w:pPr>
              <w:spacing w:line="239" w:lineRule="auto"/>
              <w:ind w:right="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  Підвищення якості освітніх послуг, зростання в ЗЗСО кількості здобувачів освіти  з  інших громад.</w:t>
            </w:r>
          </w:p>
          <w:p w14:paraId="6DC17995" w14:textId="77777777" w:rsidR="00EC13EE" w:rsidRPr="00F46FCF" w:rsidRDefault="00EC13EE" w:rsidP="00EC13EE">
            <w:pPr>
              <w:numPr>
                <w:ilvl w:val="0"/>
                <w:numId w:val="22"/>
              </w:numPr>
              <w:spacing w:after="0" w:line="240" w:lineRule="auto"/>
              <w:ind w:right="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Підвищення фахового рівня директорів закладів освіти щодо створення системи забезпечення якості освіти через скоординовану діяльність відділу освіти з закладами освіти громади та інституціями, причетними до розвитку освіти.</w:t>
            </w:r>
          </w:p>
          <w:p w14:paraId="326249D2" w14:textId="77777777" w:rsidR="00EC13EE" w:rsidRPr="00F46FCF" w:rsidRDefault="00EC13EE" w:rsidP="00EC13EE">
            <w:pPr>
              <w:numPr>
                <w:ilvl w:val="0"/>
                <w:numId w:val="22"/>
              </w:numPr>
              <w:spacing w:after="0" w:line="239" w:lineRule="auto"/>
              <w:ind w:right="5"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Організація належної діяльності Магдалинівського ЗЗСО в статусі</w:t>
            </w:r>
          </w:p>
          <w:p w14:paraId="7FB6C2BE"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академічного ліцею.</w:t>
            </w:r>
          </w:p>
          <w:p w14:paraId="215A01D7" w14:textId="77777777" w:rsidR="00EC13EE" w:rsidRPr="00F46FCF" w:rsidRDefault="00EC13EE" w:rsidP="006E1341">
            <w:pPr>
              <w:spacing w:line="239"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6.Створення оптимальної мережі закладів освіти.</w:t>
            </w:r>
          </w:p>
          <w:p w14:paraId="150550AD" w14:textId="77777777" w:rsidR="00EC13EE" w:rsidRPr="00F46FCF" w:rsidRDefault="00EC13EE" w:rsidP="006E1341">
            <w:pPr>
              <w:ind w:right="79"/>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7. Будівництво укриттів в закладах освіти на умовах фінансування </w:t>
            </w:r>
          </w:p>
          <w:p w14:paraId="07F4BFD6" w14:textId="77777777" w:rsidR="00EC13EE" w:rsidRPr="00F46FCF" w:rsidRDefault="00EC13EE" w:rsidP="006E1341">
            <w:pPr>
              <w:spacing w:line="239"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8. Проведення спільних заходів із залученням фахівців різних інституцій з метою підвищення фахового рівня управлінців та педагогів закладів </w:t>
            </w:r>
            <w:r w:rsidRPr="00F46FCF">
              <w:rPr>
                <w:rFonts w:ascii="Times New Roman" w:eastAsia="Times New Roman" w:hAnsi="Times New Roman" w:cs="Times New Roman"/>
                <w:sz w:val="28"/>
                <w:lang w:val="uk-UA"/>
              </w:rPr>
              <w:lastRenderedPageBreak/>
              <w:t>освіти громади. Налагодження роботи з обміну досвідом  роботи та кращих освітніх практик</w:t>
            </w:r>
          </w:p>
          <w:p w14:paraId="5370370E" w14:textId="77777777" w:rsidR="00EC13EE" w:rsidRPr="00F46FCF" w:rsidRDefault="00EC13EE" w:rsidP="006E1341">
            <w:pPr>
              <w:ind w:right="79"/>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9. Участь у різноманітних освітніх </w:t>
            </w:r>
            <w:proofErr w:type="spellStart"/>
            <w:r w:rsidRPr="00F46FCF">
              <w:rPr>
                <w:rFonts w:ascii="Times New Roman" w:eastAsia="Times New Roman" w:hAnsi="Times New Roman" w:cs="Times New Roman"/>
                <w:sz w:val="28"/>
                <w:lang w:val="uk-UA"/>
              </w:rPr>
              <w:t>проєктах</w:t>
            </w:r>
            <w:proofErr w:type="spellEnd"/>
            <w:r w:rsidRPr="00F46FCF">
              <w:rPr>
                <w:rFonts w:ascii="Times New Roman" w:eastAsia="Times New Roman" w:hAnsi="Times New Roman" w:cs="Times New Roman"/>
                <w:sz w:val="28"/>
                <w:lang w:val="uk-UA"/>
              </w:rPr>
              <w:t>, програмах, грантах тощо.</w:t>
            </w:r>
          </w:p>
        </w:tc>
        <w:tc>
          <w:tcPr>
            <w:tcW w:w="4924" w:type="dxa"/>
            <w:tcBorders>
              <w:top w:val="single" w:sz="4" w:space="0" w:color="000000"/>
              <w:left w:val="single" w:sz="4" w:space="0" w:color="000000"/>
              <w:bottom w:val="single" w:sz="4" w:space="0" w:color="000000"/>
              <w:right w:val="single" w:sz="4" w:space="0" w:color="000000"/>
            </w:tcBorders>
          </w:tcPr>
          <w:p w14:paraId="12FCE46A" w14:textId="77777777" w:rsidR="00EC13EE" w:rsidRPr="00F46FCF" w:rsidRDefault="00EC13EE" w:rsidP="00EC13EE">
            <w:pPr>
              <w:numPr>
                <w:ilvl w:val="0"/>
                <w:numId w:val="23"/>
              </w:numPr>
              <w:spacing w:after="0" w:line="239" w:lineRule="auto"/>
              <w:ind w:right="1"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lastRenderedPageBreak/>
              <w:t>Погіршення  демографічної ситуації в Україні та в громаді через вплив подальшої урбанізації та війни.</w:t>
            </w:r>
          </w:p>
          <w:p w14:paraId="0AD35F33" w14:textId="77777777" w:rsidR="00EC13EE" w:rsidRPr="00F46FCF" w:rsidRDefault="00EC13EE" w:rsidP="00EC13EE">
            <w:pPr>
              <w:numPr>
                <w:ilvl w:val="0"/>
                <w:numId w:val="23"/>
              </w:numPr>
              <w:spacing w:after="0" w:line="239" w:lineRule="auto"/>
              <w:ind w:left="3" w:right="1"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Низький рівень фінансової спроможності  ОТГ (зниження рівня доходів до місцевого бюджету через правовий режим воєнного стану) , що не дозволить  в  достатньому обсязі фінансувати як загальну середню, так  і  дошкільну, позашкільну освіту та додаткову потребу у фінансовому забезпеченні закладів ЗЗСО.</w:t>
            </w:r>
          </w:p>
          <w:p w14:paraId="69F7CCD7" w14:textId="77777777" w:rsidR="00EC13EE" w:rsidRPr="00F46FCF" w:rsidRDefault="00EC13EE" w:rsidP="00EC13EE">
            <w:pPr>
              <w:numPr>
                <w:ilvl w:val="0"/>
                <w:numId w:val="23"/>
              </w:numPr>
              <w:spacing w:after="0" w:line="239" w:lineRule="auto"/>
              <w:ind w:right="1"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Посилення міграції та відтік трудових кадрів, зокрема, найбільш високоосвічених та креативних педагогічних кадрів, через відсутність перспектив у функціонуванні того чи іншого закладу освіти</w:t>
            </w:r>
          </w:p>
          <w:p w14:paraId="627A3F7A" w14:textId="77777777" w:rsidR="00EC13EE" w:rsidRPr="00F46FCF" w:rsidRDefault="00EC13EE" w:rsidP="00EC13EE">
            <w:pPr>
              <w:numPr>
                <w:ilvl w:val="0"/>
                <w:numId w:val="23"/>
              </w:numPr>
              <w:spacing w:after="0" w:line="239" w:lineRule="auto"/>
              <w:ind w:right="1" w:hanging="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Погіршення стану дорожньої, комунальної  та соціальної інфраструктури</w:t>
            </w:r>
          </w:p>
          <w:p w14:paraId="06E21054" w14:textId="77777777" w:rsidR="00EC13EE" w:rsidRPr="00F46FCF" w:rsidRDefault="00EC13EE" w:rsidP="00EC13EE">
            <w:pPr>
              <w:numPr>
                <w:ilvl w:val="0"/>
                <w:numId w:val="23"/>
              </w:numPr>
              <w:tabs>
                <w:tab w:val="left" w:pos="326"/>
              </w:tabs>
              <w:spacing w:after="0" w:line="269" w:lineRule="auto"/>
              <w:ind w:left="43" w:right="1" w:hanging="3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Погіршення </w:t>
            </w:r>
            <w:r w:rsidRPr="00F46FCF">
              <w:rPr>
                <w:rFonts w:ascii="Times New Roman" w:eastAsia="Times New Roman" w:hAnsi="Times New Roman" w:cs="Times New Roman"/>
                <w:sz w:val="28"/>
                <w:lang w:val="uk-UA"/>
              </w:rPr>
              <w:tab/>
              <w:t xml:space="preserve">технічного </w:t>
            </w:r>
            <w:r w:rsidRPr="00F46FCF">
              <w:rPr>
                <w:rFonts w:ascii="Times New Roman" w:eastAsia="Times New Roman" w:hAnsi="Times New Roman" w:cs="Times New Roman"/>
                <w:sz w:val="28"/>
                <w:lang w:val="uk-UA"/>
              </w:rPr>
              <w:tab/>
              <w:t xml:space="preserve">стану шкільних автобусів та неможливість оновлення автопарку </w:t>
            </w:r>
            <w:r w:rsidRPr="00F46FCF">
              <w:rPr>
                <w:rFonts w:ascii="Times New Roman" w:eastAsia="Times New Roman" w:hAnsi="Times New Roman" w:cs="Times New Roman"/>
                <w:sz w:val="28"/>
                <w:lang w:val="uk-UA"/>
              </w:rPr>
              <w:tab/>
              <w:t>шкільних автобусів.</w:t>
            </w:r>
          </w:p>
        </w:tc>
      </w:tr>
    </w:tbl>
    <w:p w14:paraId="70AC80C5" w14:textId="77777777" w:rsidR="00EC13EE" w:rsidRPr="00F46FCF" w:rsidRDefault="00EC13EE" w:rsidP="00EC13EE">
      <w:pPr>
        <w:keepNext/>
        <w:keepLines/>
        <w:spacing w:after="185"/>
        <w:ind w:left="-4"/>
        <w:outlineLvl w:val="0"/>
        <w:rPr>
          <w:rFonts w:ascii="Times New Roman" w:eastAsia="Times New Roman" w:hAnsi="Times New Roman" w:cs="Times New Roman"/>
          <w:b/>
          <w:sz w:val="32"/>
          <w:lang w:val="uk-UA" w:eastAsia="ru-RU"/>
        </w:rPr>
      </w:pPr>
    </w:p>
    <w:p w14:paraId="24D50B9D" w14:textId="77777777" w:rsidR="00EC13EE" w:rsidRPr="00F46FCF" w:rsidRDefault="00EC13EE" w:rsidP="00EC13EE">
      <w:pPr>
        <w:keepNext/>
        <w:keepLines/>
        <w:spacing w:after="185"/>
        <w:ind w:left="-4"/>
        <w:outlineLvl w:val="0"/>
        <w:rPr>
          <w:rFonts w:ascii="Times New Roman" w:eastAsia="Times New Roman" w:hAnsi="Times New Roman" w:cs="Times New Roman"/>
          <w:b/>
          <w:sz w:val="32"/>
          <w:lang w:val="uk-UA" w:eastAsia="ru-RU"/>
        </w:rPr>
      </w:pPr>
      <w:r w:rsidRPr="00F46FCF">
        <w:rPr>
          <w:rFonts w:ascii="Times New Roman" w:eastAsia="Times New Roman" w:hAnsi="Times New Roman" w:cs="Times New Roman"/>
          <w:b/>
          <w:sz w:val="32"/>
          <w:lang w:val="uk-UA" w:eastAsia="ru-RU"/>
        </w:rPr>
        <w:t>ІУ. Стратегічні цілі, операційні цілі та завдання</w:t>
      </w:r>
    </w:p>
    <w:p w14:paraId="1C2B5E3A" w14:textId="77777777" w:rsidR="00EC13EE" w:rsidRPr="00F46FCF" w:rsidRDefault="00EC13EE" w:rsidP="00EC13EE">
      <w:pPr>
        <w:spacing w:after="210" w:line="266" w:lineRule="auto"/>
        <w:ind w:left="-4" w:right="355" w:hanging="10"/>
        <w:jc w:val="both"/>
        <w:rPr>
          <w:rFonts w:ascii="Times New Roman" w:eastAsia="Times New Roman" w:hAnsi="Times New Roman" w:cs="Times New Roman"/>
          <w:b/>
          <w:i/>
          <w:sz w:val="28"/>
          <w:lang w:val="uk-UA" w:eastAsia="ru-RU"/>
        </w:rPr>
      </w:pPr>
      <w:r w:rsidRPr="00F46FCF">
        <w:rPr>
          <w:rFonts w:ascii="Times New Roman" w:eastAsia="Times New Roman" w:hAnsi="Times New Roman" w:cs="Times New Roman"/>
          <w:b/>
          <w:i/>
          <w:sz w:val="28"/>
          <w:lang w:val="uk-UA" w:eastAsia="ru-RU"/>
        </w:rPr>
        <w:t xml:space="preserve">Місія:  </w:t>
      </w:r>
    </w:p>
    <w:p w14:paraId="042A373C" w14:textId="77777777" w:rsidR="001F2728" w:rsidRPr="00F46FCF" w:rsidRDefault="00EC13EE" w:rsidP="001F2728">
      <w:pPr>
        <w:spacing w:after="210" w:line="266" w:lineRule="auto"/>
        <w:ind w:left="-4" w:right="355" w:hanging="10"/>
        <w:jc w:val="both"/>
        <w:rPr>
          <w:rFonts w:ascii="Times New Roman" w:eastAsia="Times New Roman" w:hAnsi="Times New Roman" w:cs="Times New Roman"/>
          <w:b/>
          <w:i/>
          <w:sz w:val="28"/>
          <w:lang w:val="uk-UA" w:eastAsia="ru-RU"/>
        </w:rPr>
      </w:pPr>
      <w:r w:rsidRPr="00F46FCF">
        <w:rPr>
          <w:rFonts w:ascii="Times New Roman" w:eastAsia="Times New Roman" w:hAnsi="Times New Roman" w:cs="Times New Roman"/>
          <w:b/>
          <w:i/>
          <w:sz w:val="28"/>
          <w:lang w:val="uk-UA" w:eastAsia="ru-RU"/>
        </w:rPr>
        <w:t xml:space="preserve"> </w:t>
      </w:r>
    </w:p>
    <w:p w14:paraId="67BE1A27" w14:textId="1C552A13" w:rsidR="00EC13EE" w:rsidRPr="00F46FCF" w:rsidRDefault="00EC13EE" w:rsidP="001F2728">
      <w:pPr>
        <w:spacing w:after="210" w:line="266" w:lineRule="auto"/>
        <w:ind w:left="-4" w:right="355" w:hanging="10"/>
        <w:jc w:val="both"/>
        <w:rPr>
          <w:rFonts w:ascii="Times New Roman" w:eastAsia="Times New Roman" w:hAnsi="Times New Roman" w:cs="Times New Roman"/>
          <w:iCs/>
          <w:sz w:val="28"/>
          <w:lang w:val="uk-UA" w:eastAsia="ru-RU"/>
        </w:rPr>
      </w:pPr>
      <w:r w:rsidRPr="00F46FCF">
        <w:rPr>
          <w:rFonts w:ascii="Times New Roman" w:eastAsia="Times New Roman" w:hAnsi="Times New Roman" w:cs="Times New Roman"/>
          <w:b/>
          <w:iCs/>
          <w:sz w:val="28"/>
          <w:lang w:val="uk-UA" w:eastAsia="ru-RU"/>
        </w:rPr>
        <w:t xml:space="preserve">Розвиток освітнього середовища відповідно до потреб та запитів мешканців громади щодо якісної освіти, забезпечення її доступності та </w:t>
      </w:r>
      <w:r w:rsidR="00F95ED8" w:rsidRPr="00F46FCF">
        <w:rPr>
          <w:rFonts w:ascii="Times New Roman" w:eastAsia="Times New Roman" w:hAnsi="Times New Roman" w:cs="Times New Roman"/>
          <w:b/>
          <w:iCs/>
          <w:sz w:val="28"/>
          <w:lang w:val="uk-UA" w:eastAsia="ru-RU"/>
        </w:rPr>
        <w:t>конкурентоспроможності</w:t>
      </w:r>
      <w:r w:rsidRPr="00F46FCF">
        <w:rPr>
          <w:rFonts w:ascii="Times New Roman" w:eastAsia="Times New Roman" w:hAnsi="Times New Roman" w:cs="Times New Roman"/>
          <w:b/>
          <w:iCs/>
          <w:sz w:val="28"/>
          <w:lang w:val="uk-UA" w:eastAsia="ru-RU"/>
        </w:rPr>
        <w:t>.</w:t>
      </w:r>
    </w:p>
    <w:p w14:paraId="21FEF69D" w14:textId="77777777" w:rsidR="001F2728" w:rsidRPr="00F46FCF" w:rsidRDefault="001F2728" w:rsidP="00EC13EE">
      <w:pPr>
        <w:spacing w:after="0" w:line="269" w:lineRule="auto"/>
        <w:ind w:left="-5" w:right="15" w:firstLine="713"/>
        <w:jc w:val="both"/>
        <w:rPr>
          <w:rFonts w:ascii="Times New Roman" w:eastAsia="Times New Roman" w:hAnsi="Times New Roman" w:cs="Times New Roman"/>
          <w:sz w:val="28"/>
          <w:lang w:val="uk-UA" w:eastAsia="ru-RU"/>
        </w:rPr>
      </w:pPr>
    </w:p>
    <w:p w14:paraId="02FE3685" w14:textId="6295A59A" w:rsidR="00EC13EE" w:rsidRPr="00F46FCF" w:rsidRDefault="00EC13EE" w:rsidP="00EC13EE">
      <w:pPr>
        <w:spacing w:after="0" w:line="269" w:lineRule="auto"/>
        <w:ind w:left="-5" w:right="15"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Місія втілюватиметься через досягнення стратегічних цілей, а обрані стратегічні цілі   буде реалізовано через систему оперативних цілей.</w:t>
      </w:r>
    </w:p>
    <w:p w14:paraId="6D7E3274" w14:textId="4D47AD91" w:rsidR="00EC13EE" w:rsidRPr="00F46FCF" w:rsidRDefault="00EC13EE" w:rsidP="00EC13EE">
      <w:pPr>
        <w:spacing w:after="0" w:line="269" w:lineRule="auto"/>
        <w:ind w:left="-5" w:right="15" w:hanging="9"/>
        <w:jc w:val="both"/>
        <w:rPr>
          <w:rFonts w:ascii="Times New Roman" w:eastAsia="Times New Roman" w:hAnsi="Times New Roman" w:cs="Times New Roman"/>
          <w:sz w:val="28"/>
          <w:lang w:val="uk-UA" w:eastAsia="ru-RU"/>
        </w:rPr>
      </w:pPr>
    </w:p>
    <w:p w14:paraId="51DA66EC" w14:textId="42AB3E01" w:rsidR="001F2728" w:rsidRPr="00F46FCF" w:rsidRDefault="001F2728" w:rsidP="00EC13EE">
      <w:pPr>
        <w:spacing w:after="0" w:line="269" w:lineRule="auto"/>
        <w:ind w:left="-5" w:right="15" w:hanging="9"/>
        <w:jc w:val="both"/>
        <w:rPr>
          <w:rFonts w:ascii="Times New Roman" w:eastAsia="Times New Roman" w:hAnsi="Times New Roman" w:cs="Times New Roman"/>
          <w:sz w:val="28"/>
          <w:lang w:val="uk-UA" w:eastAsia="ru-RU"/>
        </w:rPr>
      </w:pPr>
    </w:p>
    <w:p w14:paraId="3E769723" w14:textId="77777777" w:rsidR="001F2728" w:rsidRPr="00F46FCF" w:rsidRDefault="001F2728" w:rsidP="00EC13EE">
      <w:pPr>
        <w:spacing w:after="0" w:line="269" w:lineRule="auto"/>
        <w:ind w:left="-5" w:right="15" w:hanging="9"/>
        <w:jc w:val="both"/>
        <w:rPr>
          <w:rFonts w:ascii="Times New Roman" w:eastAsia="Times New Roman" w:hAnsi="Times New Roman" w:cs="Times New Roman"/>
          <w:sz w:val="28"/>
          <w:lang w:val="uk-UA" w:eastAsia="ru-RU"/>
        </w:rPr>
      </w:pPr>
    </w:p>
    <w:tbl>
      <w:tblPr>
        <w:tblStyle w:val="TableGrid"/>
        <w:tblW w:w="9883" w:type="dxa"/>
        <w:tblInd w:w="-109" w:type="dxa"/>
        <w:tblCellMar>
          <w:top w:w="11" w:type="dxa"/>
          <w:right w:w="42" w:type="dxa"/>
        </w:tblCellMar>
        <w:tblLook w:val="04A0" w:firstRow="1" w:lastRow="0" w:firstColumn="1" w:lastColumn="0" w:noHBand="0" w:noVBand="1"/>
      </w:tblPr>
      <w:tblGrid>
        <w:gridCol w:w="2800"/>
        <w:gridCol w:w="3117"/>
        <w:gridCol w:w="3966"/>
      </w:tblGrid>
      <w:tr w:rsidR="00EC13EE" w:rsidRPr="00F46FCF" w14:paraId="47D2B712" w14:textId="77777777" w:rsidTr="006E1341">
        <w:trPr>
          <w:trHeight w:val="331"/>
        </w:trPr>
        <w:tc>
          <w:tcPr>
            <w:tcW w:w="2800" w:type="dxa"/>
            <w:tcBorders>
              <w:top w:val="single" w:sz="4" w:space="0" w:color="000000"/>
              <w:left w:val="single" w:sz="4" w:space="0" w:color="000000"/>
              <w:bottom w:val="single" w:sz="4" w:space="0" w:color="000000"/>
              <w:right w:val="single" w:sz="4" w:space="0" w:color="000000"/>
            </w:tcBorders>
          </w:tcPr>
          <w:p w14:paraId="1D627771" w14:textId="77777777" w:rsidR="00EC13EE" w:rsidRPr="00F46FCF" w:rsidRDefault="00EC13EE" w:rsidP="006E1341">
            <w:pPr>
              <w:ind w:left="110"/>
              <w:rPr>
                <w:rFonts w:ascii="Times New Roman" w:eastAsia="Times New Roman" w:hAnsi="Times New Roman" w:cs="Times New Roman"/>
                <w:sz w:val="28"/>
                <w:lang w:val="uk-UA"/>
              </w:rPr>
            </w:pPr>
            <w:r w:rsidRPr="00F46FCF">
              <w:rPr>
                <w:rFonts w:ascii="Times New Roman" w:eastAsia="Times New Roman" w:hAnsi="Times New Roman" w:cs="Times New Roman"/>
                <w:b/>
                <w:sz w:val="28"/>
                <w:lang w:val="uk-UA"/>
              </w:rPr>
              <w:t>Стратегічна ціль 1.</w:t>
            </w:r>
          </w:p>
        </w:tc>
        <w:tc>
          <w:tcPr>
            <w:tcW w:w="3117" w:type="dxa"/>
            <w:tcBorders>
              <w:top w:val="single" w:sz="4" w:space="0" w:color="000000"/>
              <w:left w:val="single" w:sz="4" w:space="0" w:color="000000"/>
              <w:bottom w:val="single" w:sz="4" w:space="0" w:color="000000"/>
              <w:right w:val="single" w:sz="4" w:space="0" w:color="000000"/>
            </w:tcBorders>
          </w:tcPr>
          <w:p w14:paraId="658CF8CC" w14:textId="77777777" w:rsidR="00EC13EE" w:rsidRPr="00F46FCF" w:rsidRDefault="00EC13EE" w:rsidP="006E1341">
            <w:pPr>
              <w:ind w:left="110"/>
              <w:jc w:val="both"/>
              <w:rPr>
                <w:rFonts w:ascii="Times New Roman" w:eastAsia="Times New Roman" w:hAnsi="Times New Roman" w:cs="Times New Roman"/>
                <w:sz w:val="28"/>
                <w:lang w:val="uk-UA"/>
              </w:rPr>
            </w:pPr>
            <w:r w:rsidRPr="00F46FCF">
              <w:rPr>
                <w:rFonts w:ascii="Times New Roman" w:eastAsia="Times New Roman" w:hAnsi="Times New Roman" w:cs="Times New Roman"/>
                <w:b/>
                <w:sz w:val="28"/>
                <w:lang w:val="uk-UA"/>
              </w:rPr>
              <w:t xml:space="preserve">  Стратегічна ціль 2.    </w:t>
            </w:r>
          </w:p>
        </w:tc>
        <w:tc>
          <w:tcPr>
            <w:tcW w:w="3966" w:type="dxa"/>
            <w:tcBorders>
              <w:top w:val="single" w:sz="4" w:space="0" w:color="000000"/>
              <w:left w:val="single" w:sz="4" w:space="0" w:color="000000"/>
              <w:bottom w:val="single" w:sz="4" w:space="0" w:color="000000"/>
              <w:right w:val="single" w:sz="4" w:space="0" w:color="000000"/>
            </w:tcBorders>
          </w:tcPr>
          <w:p w14:paraId="6C31A6A3" w14:textId="77777777" w:rsidR="00EC13EE" w:rsidRPr="00F46FCF" w:rsidRDefault="00EC13EE" w:rsidP="006E1341">
            <w:pPr>
              <w:ind w:left="-10"/>
              <w:rPr>
                <w:rFonts w:ascii="Times New Roman" w:eastAsia="Times New Roman" w:hAnsi="Times New Roman" w:cs="Times New Roman"/>
                <w:sz w:val="28"/>
                <w:lang w:val="uk-UA"/>
              </w:rPr>
            </w:pPr>
            <w:r w:rsidRPr="00F46FCF">
              <w:rPr>
                <w:rFonts w:ascii="Times New Roman" w:eastAsia="Times New Roman" w:hAnsi="Times New Roman" w:cs="Times New Roman"/>
                <w:b/>
                <w:sz w:val="28"/>
                <w:lang w:val="uk-UA"/>
              </w:rPr>
              <w:t xml:space="preserve"> Стратегічна ціль 3.</w:t>
            </w:r>
          </w:p>
        </w:tc>
      </w:tr>
      <w:tr w:rsidR="00EC13EE" w:rsidRPr="00F46FCF" w14:paraId="3A82E2DB" w14:textId="77777777" w:rsidTr="006E1341">
        <w:trPr>
          <w:trHeight w:val="978"/>
        </w:trPr>
        <w:tc>
          <w:tcPr>
            <w:tcW w:w="2800" w:type="dxa"/>
            <w:tcBorders>
              <w:top w:val="single" w:sz="4" w:space="0" w:color="000000"/>
              <w:left w:val="single" w:sz="4" w:space="0" w:color="000000"/>
              <w:bottom w:val="single" w:sz="4" w:space="0" w:color="000000"/>
              <w:right w:val="single" w:sz="4" w:space="0" w:color="000000"/>
            </w:tcBorders>
          </w:tcPr>
          <w:p w14:paraId="79C6111E" w14:textId="77777777" w:rsidR="00EC13EE" w:rsidRPr="00F46FCF" w:rsidRDefault="00EC13EE" w:rsidP="006E1341">
            <w:pPr>
              <w:ind w:left="110" w:right="128"/>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Освіта громади: доступність, якість та перспективи</w:t>
            </w:r>
          </w:p>
        </w:tc>
        <w:tc>
          <w:tcPr>
            <w:tcW w:w="3117" w:type="dxa"/>
            <w:tcBorders>
              <w:top w:val="single" w:sz="4" w:space="0" w:color="000000"/>
              <w:left w:val="single" w:sz="4" w:space="0" w:color="000000"/>
              <w:bottom w:val="single" w:sz="4" w:space="0" w:color="000000"/>
              <w:right w:val="single" w:sz="4" w:space="0" w:color="000000"/>
            </w:tcBorders>
          </w:tcPr>
          <w:p w14:paraId="3E8B9519" w14:textId="77777777" w:rsidR="00EC13EE" w:rsidRPr="00F46FCF" w:rsidRDefault="00EC13EE" w:rsidP="006E1341">
            <w:pPr>
              <w:ind w:left="110" w:right="31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Освіта – престижне та перспективне місце праці</w:t>
            </w:r>
          </w:p>
        </w:tc>
        <w:tc>
          <w:tcPr>
            <w:tcW w:w="3966" w:type="dxa"/>
            <w:tcBorders>
              <w:top w:val="single" w:sz="4" w:space="0" w:color="000000"/>
              <w:left w:val="single" w:sz="4" w:space="0" w:color="000000"/>
              <w:bottom w:val="single" w:sz="4" w:space="0" w:color="000000"/>
              <w:right w:val="single" w:sz="4" w:space="0" w:color="000000"/>
            </w:tcBorders>
          </w:tcPr>
          <w:p w14:paraId="0BE3BAD3" w14:textId="77777777" w:rsidR="00EC13EE" w:rsidRPr="00F46FCF" w:rsidRDefault="00EC13EE" w:rsidP="006E1341">
            <w:pPr>
              <w:ind w:left="110" w:right="1148"/>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Магдалинівщина – освітній центр</w:t>
            </w:r>
          </w:p>
        </w:tc>
      </w:tr>
    </w:tbl>
    <w:p w14:paraId="0BE84FC4" w14:textId="67A448CF" w:rsidR="009A682D" w:rsidRPr="00F46FCF" w:rsidRDefault="00EC13EE" w:rsidP="009A682D">
      <w:pPr>
        <w:keepNext/>
        <w:keepLines/>
        <w:spacing w:after="0" w:line="240" w:lineRule="auto"/>
        <w:ind w:hanging="10"/>
        <w:jc w:val="both"/>
        <w:outlineLvl w:val="1"/>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 xml:space="preserve">  </w:t>
      </w:r>
    </w:p>
    <w:p w14:paraId="3C8289A2" w14:textId="77777777" w:rsidR="009A682D" w:rsidRPr="00F46FCF" w:rsidRDefault="009A682D" w:rsidP="009A682D">
      <w:pPr>
        <w:keepNext/>
        <w:keepLines/>
        <w:spacing w:after="0" w:line="240" w:lineRule="auto"/>
        <w:ind w:hanging="10"/>
        <w:jc w:val="both"/>
        <w:outlineLvl w:val="1"/>
        <w:rPr>
          <w:rFonts w:ascii="Times New Roman" w:eastAsia="Times New Roman" w:hAnsi="Times New Roman" w:cs="Times New Roman"/>
          <w:b/>
          <w:sz w:val="28"/>
          <w:lang w:val="uk-UA" w:eastAsia="ru-RU"/>
        </w:rPr>
      </w:pPr>
    </w:p>
    <w:p w14:paraId="6FF7FFA4" w14:textId="77777777" w:rsidR="00EC13EE" w:rsidRPr="00F46FCF" w:rsidRDefault="00EC13EE" w:rsidP="009A682D">
      <w:pPr>
        <w:keepNext/>
        <w:keepLines/>
        <w:spacing w:after="0" w:line="240" w:lineRule="auto"/>
        <w:ind w:hanging="10"/>
        <w:jc w:val="both"/>
        <w:outlineLvl w:val="1"/>
        <w:rPr>
          <w:rFonts w:ascii="Times New Roman" w:eastAsia="Times New Roman" w:hAnsi="Times New Roman" w:cs="Times New Roman"/>
          <w:b/>
          <w:sz w:val="28"/>
          <w:lang w:val="uk-UA" w:eastAsia="ru-RU"/>
        </w:rPr>
      </w:pPr>
      <w:r w:rsidRPr="00F46FCF">
        <w:rPr>
          <w:rFonts w:ascii="Times New Roman" w:eastAsia="Times New Roman" w:hAnsi="Times New Roman" w:cs="Times New Roman"/>
          <w:b/>
          <w:sz w:val="28"/>
          <w:lang w:val="uk-UA" w:eastAsia="ru-RU"/>
        </w:rPr>
        <w:t>Матриця стратегічних цілей, операційних цілей та завдань</w:t>
      </w:r>
    </w:p>
    <w:p w14:paraId="0FE48D0F" w14:textId="77777777" w:rsidR="009A682D" w:rsidRPr="00F46FCF" w:rsidRDefault="009A682D" w:rsidP="009A682D">
      <w:pPr>
        <w:spacing w:after="0" w:line="240" w:lineRule="auto"/>
        <w:jc w:val="center"/>
        <w:rPr>
          <w:rFonts w:ascii="Times New Roman" w:eastAsia="Times New Roman" w:hAnsi="Times New Roman" w:cs="Times New Roman"/>
          <w:b/>
          <w:sz w:val="24"/>
          <w:lang w:val="uk-UA" w:eastAsia="ru-RU"/>
        </w:rPr>
      </w:pPr>
    </w:p>
    <w:p w14:paraId="4E042A6D" w14:textId="77777777" w:rsidR="009A682D" w:rsidRPr="00F46FCF" w:rsidRDefault="009A682D" w:rsidP="009A682D">
      <w:pPr>
        <w:spacing w:after="0" w:line="240" w:lineRule="auto"/>
        <w:jc w:val="center"/>
        <w:rPr>
          <w:rFonts w:ascii="Times New Roman" w:eastAsia="Times New Roman" w:hAnsi="Times New Roman" w:cs="Times New Roman"/>
          <w:b/>
          <w:sz w:val="24"/>
          <w:lang w:val="uk-UA" w:eastAsia="ru-RU"/>
        </w:rPr>
      </w:pPr>
    </w:p>
    <w:p w14:paraId="10DC775C" w14:textId="77777777" w:rsidR="009A682D" w:rsidRPr="00F46FCF" w:rsidRDefault="009A682D" w:rsidP="009A682D">
      <w:pPr>
        <w:spacing w:after="0" w:line="240" w:lineRule="auto"/>
        <w:jc w:val="center"/>
        <w:rPr>
          <w:rFonts w:ascii="Times New Roman" w:eastAsia="Times New Roman" w:hAnsi="Times New Roman" w:cs="Times New Roman"/>
          <w:b/>
          <w:sz w:val="24"/>
          <w:lang w:val="uk-UA" w:eastAsia="ru-RU"/>
        </w:rPr>
      </w:pPr>
    </w:p>
    <w:p w14:paraId="74DBBD24" w14:textId="77777777" w:rsidR="009A682D" w:rsidRPr="00F46FCF" w:rsidRDefault="009A682D" w:rsidP="009A682D">
      <w:pPr>
        <w:spacing w:after="0" w:line="240" w:lineRule="auto"/>
        <w:jc w:val="center"/>
        <w:rPr>
          <w:rFonts w:ascii="Times New Roman" w:eastAsia="Times New Roman" w:hAnsi="Times New Roman" w:cs="Times New Roman"/>
          <w:b/>
          <w:sz w:val="24"/>
          <w:lang w:val="uk-UA" w:eastAsia="ru-RU"/>
        </w:rPr>
      </w:pPr>
    </w:p>
    <w:p w14:paraId="2CF3FB2D" w14:textId="77777777" w:rsidR="009A682D" w:rsidRPr="00F46FCF" w:rsidRDefault="009A682D" w:rsidP="009A682D">
      <w:pPr>
        <w:spacing w:after="0" w:line="240" w:lineRule="auto"/>
        <w:jc w:val="center"/>
        <w:rPr>
          <w:rFonts w:ascii="Times New Roman" w:eastAsia="Times New Roman" w:hAnsi="Times New Roman" w:cs="Times New Roman"/>
          <w:b/>
          <w:sz w:val="24"/>
          <w:lang w:val="uk-UA" w:eastAsia="ru-RU"/>
        </w:rPr>
      </w:pPr>
    </w:p>
    <w:p w14:paraId="26F7B2CF" w14:textId="77777777" w:rsidR="009A682D" w:rsidRPr="00F46FCF" w:rsidRDefault="009A682D" w:rsidP="009A682D">
      <w:pPr>
        <w:spacing w:after="0" w:line="240" w:lineRule="auto"/>
        <w:jc w:val="center"/>
        <w:rPr>
          <w:rFonts w:ascii="Times New Roman" w:eastAsia="Times New Roman" w:hAnsi="Times New Roman" w:cs="Times New Roman"/>
          <w:b/>
          <w:sz w:val="24"/>
          <w:lang w:val="uk-UA" w:eastAsia="ru-RU"/>
        </w:rPr>
      </w:pPr>
    </w:p>
    <w:p w14:paraId="0793714A" w14:textId="77777777" w:rsidR="009A682D" w:rsidRPr="00F46FCF" w:rsidRDefault="009A682D" w:rsidP="009A682D">
      <w:pPr>
        <w:spacing w:after="0" w:line="240" w:lineRule="auto"/>
        <w:jc w:val="center"/>
        <w:rPr>
          <w:rFonts w:ascii="Times New Roman" w:eastAsia="Times New Roman" w:hAnsi="Times New Roman" w:cs="Times New Roman"/>
          <w:b/>
          <w:sz w:val="24"/>
          <w:lang w:val="uk-UA" w:eastAsia="ru-RU"/>
        </w:rPr>
      </w:pPr>
    </w:p>
    <w:p w14:paraId="3E6DDF4D" w14:textId="77777777" w:rsidR="009A682D" w:rsidRPr="00F46FCF" w:rsidRDefault="009A682D" w:rsidP="009A682D">
      <w:pPr>
        <w:spacing w:after="0" w:line="240" w:lineRule="auto"/>
        <w:jc w:val="center"/>
        <w:rPr>
          <w:rFonts w:ascii="Times New Roman" w:eastAsia="Times New Roman" w:hAnsi="Times New Roman" w:cs="Times New Roman"/>
          <w:b/>
          <w:sz w:val="24"/>
          <w:lang w:val="uk-UA" w:eastAsia="ru-RU"/>
        </w:rPr>
      </w:pPr>
    </w:p>
    <w:p w14:paraId="181C6863" w14:textId="77777777" w:rsidR="009A682D" w:rsidRPr="00F46FCF" w:rsidRDefault="009A682D" w:rsidP="009A682D">
      <w:pPr>
        <w:spacing w:after="0" w:line="240" w:lineRule="auto"/>
        <w:jc w:val="center"/>
        <w:rPr>
          <w:rFonts w:ascii="Times New Roman" w:eastAsia="Times New Roman" w:hAnsi="Times New Roman" w:cs="Times New Roman"/>
          <w:b/>
          <w:sz w:val="24"/>
          <w:lang w:val="uk-UA" w:eastAsia="ru-RU"/>
        </w:rPr>
      </w:pPr>
    </w:p>
    <w:p w14:paraId="14DD6885" w14:textId="77777777" w:rsidR="009A682D" w:rsidRPr="00F46FCF" w:rsidRDefault="009A682D" w:rsidP="009A682D">
      <w:pPr>
        <w:spacing w:after="0" w:line="240" w:lineRule="auto"/>
        <w:jc w:val="center"/>
        <w:rPr>
          <w:rFonts w:ascii="Times New Roman" w:eastAsia="Times New Roman" w:hAnsi="Times New Roman" w:cs="Times New Roman"/>
          <w:b/>
          <w:sz w:val="24"/>
          <w:lang w:val="uk-UA" w:eastAsia="ru-RU"/>
        </w:rPr>
      </w:pPr>
    </w:p>
    <w:p w14:paraId="0CFF85E5" w14:textId="77777777" w:rsidR="009A682D" w:rsidRPr="00F46FCF" w:rsidRDefault="009A682D" w:rsidP="009A682D">
      <w:pPr>
        <w:spacing w:after="0" w:line="240" w:lineRule="auto"/>
        <w:jc w:val="center"/>
        <w:rPr>
          <w:rFonts w:ascii="Times New Roman" w:eastAsia="Times New Roman" w:hAnsi="Times New Roman" w:cs="Times New Roman"/>
          <w:b/>
          <w:sz w:val="24"/>
          <w:lang w:val="uk-UA" w:eastAsia="ru-RU"/>
        </w:rPr>
      </w:pPr>
    </w:p>
    <w:p w14:paraId="41C051EC" w14:textId="77777777" w:rsidR="009A682D" w:rsidRPr="00F46FCF" w:rsidRDefault="009A682D" w:rsidP="009A682D">
      <w:pPr>
        <w:spacing w:after="0" w:line="240" w:lineRule="auto"/>
        <w:jc w:val="center"/>
        <w:rPr>
          <w:rFonts w:ascii="Times New Roman" w:eastAsia="Times New Roman" w:hAnsi="Times New Roman" w:cs="Times New Roman"/>
          <w:b/>
          <w:sz w:val="24"/>
          <w:lang w:val="uk-UA" w:eastAsia="ru-RU"/>
        </w:rPr>
      </w:pPr>
    </w:p>
    <w:p w14:paraId="0A139943" w14:textId="77777777" w:rsidR="009A682D" w:rsidRPr="00F46FCF" w:rsidRDefault="009A682D" w:rsidP="009A682D">
      <w:pPr>
        <w:spacing w:after="0" w:line="240" w:lineRule="auto"/>
        <w:jc w:val="center"/>
        <w:rPr>
          <w:rFonts w:ascii="Times New Roman" w:eastAsia="Times New Roman" w:hAnsi="Times New Roman" w:cs="Times New Roman"/>
          <w:b/>
          <w:sz w:val="24"/>
          <w:lang w:val="uk-UA" w:eastAsia="ru-RU"/>
        </w:rPr>
      </w:pPr>
    </w:p>
    <w:p w14:paraId="302C583C" w14:textId="77777777" w:rsidR="00EC13EE" w:rsidRPr="00F46FCF" w:rsidRDefault="00EC13EE" w:rsidP="009A682D">
      <w:pPr>
        <w:spacing w:after="0" w:line="240" w:lineRule="auto"/>
        <w:jc w:val="center"/>
        <w:rPr>
          <w:rFonts w:ascii="Times New Roman" w:eastAsia="Times New Roman" w:hAnsi="Times New Roman" w:cs="Times New Roman"/>
          <w:b/>
          <w:sz w:val="24"/>
          <w:lang w:val="uk-UA" w:eastAsia="ru-RU"/>
        </w:rPr>
      </w:pPr>
      <w:r w:rsidRPr="00F46FCF">
        <w:rPr>
          <w:rFonts w:ascii="Times New Roman" w:eastAsia="Times New Roman" w:hAnsi="Times New Roman" w:cs="Times New Roman"/>
          <w:b/>
          <w:sz w:val="24"/>
          <w:lang w:val="uk-UA" w:eastAsia="ru-RU"/>
        </w:rPr>
        <w:lastRenderedPageBreak/>
        <w:t xml:space="preserve">СТРАТЕГІЧНА ЦІЛЬ 1. </w:t>
      </w:r>
    </w:p>
    <w:p w14:paraId="3041CD3D" w14:textId="77777777" w:rsidR="00EC13EE" w:rsidRPr="00F46FCF" w:rsidRDefault="00EC13EE" w:rsidP="009A682D">
      <w:pPr>
        <w:spacing w:after="0" w:line="240" w:lineRule="auto"/>
        <w:jc w:val="center"/>
        <w:rPr>
          <w:rFonts w:ascii="Times New Roman" w:eastAsia="Times New Roman" w:hAnsi="Times New Roman" w:cs="Times New Roman"/>
          <w:b/>
          <w:sz w:val="24"/>
          <w:lang w:val="uk-UA" w:eastAsia="ru-RU"/>
        </w:rPr>
      </w:pPr>
      <w:r w:rsidRPr="00F46FCF">
        <w:rPr>
          <w:rFonts w:ascii="Times New Roman" w:eastAsia="Times New Roman" w:hAnsi="Times New Roman" w:cs="Times New Roman"/>
          <w:b/>
          <w:sz w:val="24"/>
          <w:lang w:val="uk-UA" w:eastAsia="ru-RU"/>
        </w:rPr>
        <w:t>ОСВІТА МАГДАЛИНІВЩИНИ: ДОСТУПНІСТЬ,  ЯКІСТЬ ТА ПЕРСПЕКТИВА</w:t>
      </w:r>
    </w:p>
    <w:p w14:paraId="76E6D0C8" w14:textId="77777777" w:rsidR="009A682D" w:rsidRPr="00F46FCF" w:rsidRDefault="009A682D" w:rsidP="009A682D">
      <w:pPr>
        <w:spacing w:after="0" w:line="240" w:lineRule="auto"/>
        <w:jc w:val="center"/>
        <w:rPr>
          <w:rFonts w:ascii="Times New Roman" w:eastAsia="Times New Roman" w:hAnsi="Times New Roman" w:cs="Times New Roman"/>
          <w:b/>
          <w:sz w:val="24"/>
          <w:lang w:val="uk-UA" w:eastAsia="ru-RU"/>
        </w:rPr>
      </w:pPr>
    </w:p>
    <w:tbl>
      <w:tblPr>
        <w:tblStyle w:val="TableGrid"/>
        <w:tblW w:w="9883" w:type="dxa"/>
        <w:tblInd w:w="-109" w:type="dxa"/>
        <w:tblCellMar>
          <w:top w:w="334" w:type="dxa"/>
          <w:left w:w="107" w:type="dxa"/>
          <w:bottom w:w="12" w:type="dxa"/>
          <w:right w:w="106" w:type="dxa"/>
        </w:tblCellMar>
        <w:tblLook w:val="04A0" w:firstRow="1" w:lastRow="0" w:firstColumn="1" w:lastColumn="0" w:noHBand="0" w:noVBand="1"/>
      </w:tblPr>
      <w:tblGrid>
        <w:gridCol w:w="2798"/>
        <w:gridCol w:w="282"/>
        <w:gridCol w:w="6803"/>
      </w:tblGrid>
      <w:tr w:rsidR="00EC13EE" w:rsidRPr="00F46FCF" w14:paraId="0F7C9B4C" w14:textId="77777777" w:rsidTr="00CC002D">
        <w:trPr>
          <w:trHeight w:val="971"/>
        </w:trPr>
        <w:tc>
          <w:tcPr>
            <w:tcW w:w="3080" w:type="dxa"/>
            <w:gridSpan w:val="2"/>
            <w:tcBorders>
              <w:top w:val="single" w:sz="4" w:space="0" w:color="000000"/>
              <w:left w:val="single" w:sz="4" w:space="0" w:color="000000"/>
              <w:bottom w:val="single" w:sz="4" w:space="0" w:color="000000"/>
              <w:right w:val="single" w:sz="4" w:space="0" w:color="000000"/>
            </w:tcBorders>
            <w:shd w:val="clear" w:color="auto" w:fill="8DB3E2"/>
            <w:vAlign w:val="center"/>
          </w:tcPr>
          <w:p w14:paraId="676B7606" w14:textId="77777777" w:rsidR="00EC13EE" w:rsidRPr="00F46FCF" w:rsidRDefault="00EC13EE" w:rsidP="009A682D">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t>Операційні цілі</w:t>
            </w:r>
          </w:p>
        </w:tc>
        <w:tc>
          <w:tcPr>
            <w:tcW w:w="6798" w:type="dxa"/>
            <w:tcBorders>
              <w:top w:val="single" w:sz="4" w:space="0" w:color="000000"/>
              <w:left w:val="single" w:sz="4" w:space="0" w:color="000000"/>
              <w:bottom w:val="single" w:sz="4" w:space="0" w:color="000000"/>
              <w:right w:val="single" w:sz="4" w:space="0" w:color="000000"/>
            </w:tcBorders>
            <w:shd w:val="clear" w:color="auto" w:fill="8DB3E2"/>
            <w:vAlign w:val="center"/>
          </w:tcPr>
          <w:p w14:paraId="209BAE5B" w14:textId="77777777" w:rsidR="00EC13EE" w:rsidRPr="00F46FCF" w:rsidRDefault="00EC13EE" w:rsidP="009A682D">
            <w:pPr>
              <w:spacing w:after="0" w:line="240" w:lineRule="auto"/>
              <w:jc w:val="center"/>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t>Завдання</w:t>
            </w:r>
          </w:p>
        </w:tc>
      </w:tr>
      <w:tr w:rsidR="00EC13EE" w:rsidRPr="00F46FCF" w14:paraId="249E0137" w14:textId="77777777" w:rsidTr="00CC002D">
        <w:trPr>
          <w:trHeight w:val="1505"/>
        </w:trPr>
        <w:tc>
          <w:tcPr>
            <w:tcW w:w="3080" w:type="dxa"/>
            <w:gridSpan w:val="2"/>
            <w:tcBorders>
              <w:top w:val="single" w:sz="4" w:space="0" w:color="000000"/>
              <w:left w:val="single" w:sz="4" w:space="0" w:color="000000"/>
              <w:bottom w:val="single" w:sz="4" w:space="0" w:color="000000"/>
              <w:right w:val="single" w:sz="4" w:space="0" w:color="000000"/>
            </w:tcBorders>
          </w:tcPr>
          <w:p w14:paraId="3A5E7BF7"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t>1.1. Трансформація змісту освіти та зростання якості результатів</w:t>
            </w:r>
          </w:p>
        </w:tc>
        <w:tc>
          <w:tcPr>
            <w:tcW w:w="6798" w:type="dxa"/>
            <w:vMerge w:val="restart"/>
            <w:tcBorders>
              <w:top w:val="single" w:sz="4" w:space="0" w:color="000000"/>
              <w:left w:val="single" w:sz="4" w:space="0" w:color="000000"/>
              <w:bottom w:val="single" w:sz="4" w:space="0" w:color="000000"/>
              <w:right w:val="single" w:sz="4" w:space="0" w:color="000000"/>
            </w:tcBorders>
            <w:vAlign w:val="bottom"/>
          </w:tcPr>
          <w:p w14:paraId="55C685E6" w14:textId="0A3BE250" w:rsidR="00EC13EE" w:rsidRPr="00F46FCF" w:rsidRDefault="00EC13EE" w:rsidP="009A682D">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1.1.1 Створення  системи наскрізного виховання, зорієнтованої на  формування нації  професійних та щасливих </w:t>
            </w:r>
            <w:r w:rsidRPr="00F46FCF">
              <w:rPr>
                <w:rFonts w:ascii="Times New Roman" w:eastAsia="Times New Roman" w:hAnsi="Times New Roman" w:cs="Times New Roman"/>
                <w:sz w:val="28"/>
                <w:lang w:val="uk-UA"/>
              </w:rPr>
              <w:tab/>
              <w:t xml:space="preserve">людей, </w:t>
            </w:r>
            <w:r w:rsidRPr="00F46FCF">
              <w:rPr>
                <w:rFonts w:ascii="Times New Roman" w:eastAsia="Times New Roman" w:hAnsi="Times New Roman" w:cs="Times New Roman"/>
                <w:sz w:val="28"/>
                <w:lang w:val="uk-UA"/>
              </w:rPr>
              <w:tab/>
              <w:t xml:space="preserve">які </w:t>
            </w:r>
            <w:r w:rsidRPr="00F46FCF">
              <w:rPr>
                <w:rFonts w:ascii="Times New Roman" w:eastAsia="Times New Roman" w:hAnsi="Times New Roman" w:cs="Times New Roman"/>
                <w:sz w:val="28"/>
                <w:lang w:val="uk-UA"/>
              </w:rPr>
              <w:tab/>
              <w:t>можуть реалізуватися в сучасному інноваційному світі та готових захищати й відбудовувати Україну</w:t>
            </w:r>
          </w:p>
          <w:p w14:paraId="3C0BBA39" w14:textId="77777777" w:rsidR="00EC13EE" w:rsidRPr="00F46FCF" w:rsidRDefault="00EC13EE" w:rsidP="009A682D">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1.1.2. </w:t>
            </w:r>
            <w:r w:rsidRPr="00F46FCF">
              <w:rPr>
                <w:rFonts w:ascii="Times New Roman" w:eastAsia="Times New Roman" w:hAnsi="Times New Roman" w:cs="Times New Roman"/>
                <w:sz w:val="28"/>
                <w:lang w:val="uk-UA"/>
              </w:rPr>
              <w:tab/>
              <w:t xml:space="preserve">Удосконалення </w:t>
            </w:r>
            <w:r w:rsidRPr="00F46FCF">
              <w:rPr>
                <w:rFonts w:ascii="Times New Roman" w:eastAsia="Times New Roman" w:hAnsi="Times New Roman" w:cs="Times New Roman"/>
                <w:sz w:val="28"/>
                <w:lang w:val="uk-UA"/>
              </w:rPr>
              <w:tab/>
              <w:t xml:space="preserve">освітніх </w:t>
            </w:r>
            <w:r w:rsidRPr="00F46FCF">
              <w:rPr>
                <w:rFonts w:ascii="Times New Roman" w:eastAsia="Times New Roman" w:hAnsi="Times New Roman" w:cs="Times New Roman"/>
                <w:sz w:val="28"/>
                <w:lang w:val="uk-UA"/>
              </w:rPr>
              <w:tab/>
              <w:t xml:space="preserve">програм, </w:t>
            </w:r>
            <w:r w:rsidRPr="00F46FCF">
              <w:rPr>
                <w:rFonts w:ascii="Times New Roman" w:eastAsia="Times New Roman" w:hAnsi="Times New Roman" w:cs="Times New Roman"/>
                <w:sz w:val="28"/>
                <w:lang w:val="uk-UA"/>
              </w:rPr>
              <w:tab/>
              <w:t>що дозволяють ефективно реалізувати стандарти освіти, відповідають запитам і потребам здобувачів освіти і  громади.</w:t>
            </w:r>
          </w:p>
          <w:p w14:paraId="28F3E53D"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1.1.3. Стимулювання ініціатив зі створення учасниками освітнього процесу  різноманітних проєктів.</w:t>
            </w:r>
          </w:p>
          <w:p w14:paraId="2FAE2868" w14:textId="77777777" w:rsidR="00EC13EE" w:rsidRPr="00F46FCF" w:rsidRDefault="00EC13EE" w:rsidP="009A682D">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1.1.4. Оновлення змісту, форм та методики навчання, виховання </w:t>
            </w:r>
            <w:r w:rsidRPr="00F46FCF">
              <w:rPr>
                <w:rFonts w:ascii="Times New Roman" w:eastAsia="Times New Roman" w:hAnsi="Times New Roman" w:cs="Times New Roman"/>
                <w:sz w:val="28"/>
                <w:lang w:val="uk-UA"/>
              </w:rPr>
              <w:tab/>
              <w:t xml:space="preserve">і </w:t>
            </w:r>
            <w:r w:rsidRPr="00F46FCF">
              <w:rPr>
                <w:rFonts w:ascii="Times New Roman" w:eastAsia="Times New Roman" w:hAnsi="Times New Roman" w:cs="Times New Roman"/>
                <w:sz w:val="28"/>
                <w:lang w:val="uk-UA"/>
              </w:rPr>
              <w:tab/>
              <w:t xml:space="preserve">розвитку </w:t>
            </w:r>
            <w:r w:rsidRPr="00F46FCF">
              <w:rPr>
                <w:rFonts w:ascii="Times New Roman" w:eastAsia="Times New Roman" w:hAnsi="Times New Roman" w:cs="Times New Roman"/>
                <w:sz w:val="28"/>
                <w:lang w:val="uk-UA"/>
              </w:rPr>
              <w:tab/>
              <w:t xml:space="preserve">дітей </w:t>
            </w:r>
            <w:r w:rsidRPr="00F46FCF">
              <w:rPr>
                <w:rFonts w:ascii="Times New Roman" w:eastAsia="Times New Roman" w:hAnsi="Times New Roman" w:cs="Times New Roman"/>
                <w:sz w:val="28"/>
                <w:lang w:val="uk-UA"/>
              </w:rPr>
              <w:tab/>
              <w:t>дошкільного віку відповідно до вимог Базового компонента дошкільної освіти та програм розвитку дитини.</w:t>
            </w:r>
          </w:p>
          <w:p w14:paraId="4750F00D"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1.1.5. Осучаснення змісту неформальної освіти відповідно до спектру здібностей, інтересів та запитів здобувачів.</w:t>
            </w:r>
          </w:p>
          <w:p w14:paraId="07160D80" w14:textId="77777777" w:rsidR="00EC13EE" w:rsidRPr="00F46FCF" w:rsidRDefault="00EC13EE" w:rsidP="009A682D">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1.1.6. Підвищення ефективності освітнього процесу через впровадження </w:t>
            </w:r>
            <w:r w:rsidRPr="00F46FCF">
              <w:rPr>
                <w:rFonts w:ascii="Times New Roman" w:eastAsia="Times New Roman" w:hAnsi="Times New Roman" w:cs="Times New Roman"/>
                <w:sz w:val="28"/>
                <w:lang w:val="uk-UA"/>
              </w:rPr>
              <w:tab/>
              <w:t xml:space="preserve">сучасних </w:t>
            </w:r>
            <w:r w:rsidRPr="00F46FCF">
              <w:rPr>
                <w:rFonts w:ascii="Times New Roman" w:eastAsia="Times New Roman" w:hAnsi="Times New Roman" w:cs="Times New Roman"/>
                <w:sz w:val="28"/>
                <w:lang w:val="uk-UA"/>
              </w:rPr>
              <w:tab/>
              <w:t xml:space="preserve">технологій </w:t>
            </w:r>
            <w:r w:rsidRPr="00F46FCF">
              <w:rPr>
                <w:rFonts w:ascii="Times New Roman" w:eastAsia="Times New Roman" w:hAnsi="Times New Roman" w:cs="Times New Roman"/>
                <w:sz w:val="28"/>
                <w:lang w:val="uk-UA"/>
              </w:rPr>
              <w:tab/>
              <w:t xml:space="preserve">та засобів навчання (навчально-методичних, технічних, інформаційно-комунікаційних тощо). </w:t>
            </w:r>
          </w:p>
          <w:p w14:paraId="741094C1" w14:textId="77777777" w:rsidR="00EC13EE" w:rsidRPr="00F46FCF" w:rsidRDefault="00EC13EE" w:rsidP="009A682D">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1.1.7. Стале нарощування результативності засвоєння змісту початкової, базової та повної середньої освіти</w:t>
            </w:r>
          </w:p>
          <w:p w14:paraId="3B27A53A" w14:textId="77777777" w:rsidR="00EC13EE" w:rsidRPr="00F46FCF" w:rsidRDefault="00EC13EE" w:rsidP="009A682D">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у </w:t>
            </w:r>
            <w:r w:rsidRPr="00F46FCF">
              <w:rPr>
                <w:rFonts w:ascii="Times New Roman" w:eastAsia="Times New Roman" w:hAnsi="Times New Roman" w:cs="Times New Roman"/>
                <w:sz w:val="28"/>
                <w:lang w:val="uk-UA"/>
              </w:rPr>
              <w:tab/>
              <w:t xml:space="preserve">межах </w:t>
            </w:r>
            <w:r w:rsidRPr="00F46FCF">
              <w:rPr>
                <w:rFonts w:ascii="Times New Roman" w:eastAsia="Times New Roman" w:hAnsi="Times New Roman" w:cs="Times New Roman"/>
                <w:sz w:val="28"/>
                <w:lang w:val="uk-UA"/>
              </w:rPr>
              <w:tab/>
              <w:t xml:space="preserve">Державних </w:t>
            </w:r>
            <w:r w:rsidRPr="00F46FCF">
              <w:rPr>
                <w:rFonts w:ascii="Times New Roman" w:eastAsia="Times New Roman" w:hAnsi="Times New Roman" w:cs="Times New Roman"/>
                <w:sz w:val="28"/>
                <w:lang w:val="uk-UA"/>
              </w:rPr>
              <w:tab/>
              <w:t xml:space="preserve">освітніх </w:t>
            </w:r>
            <w:r w:rsidRPr="00F46FCF">
              <w:rPr>
                <w:rFonts w:ascii="Times New Roman" w:eastAsia="Times New Roman" w:hAnsi="Times New Roman" w:cs="Times New Roman"/>
                <w:sz w:val="28"/>
                <w:lang w:val="uk-UA"/>
              </w:rPr>
              <w:tab/>
              <w:t>стандартів (за результатами ЗНО/НМТ та іншими показниками).</w:t>
            </w:r>
          </w:p>
          <w:p w14:paraId="75E67185" w14:textId="493923BA" w:rsidR="00EC13EE" w:rsidRPr="00F46FCF" w:rsidRDefault="00EC13EE" w:rsidP="009A682D">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1.1.8. Зниження диференціації закладів освіти за результативністю освітнього процесу залежно від їх   місця  розташування (село/селище )</w:t>
            </w:r>
          </w:p>
        </w:tc>
      </w:tr>
      <w:tr w:rsidR="00EC13EE" w:rsidRPr="00F46FCF" w14:paraId="6D50467F" w14:textId="77777777" w:rsidTr="00CC002D">
        <w:trPr>
          <w:trHeight w:val="6119"/>
        </w:trPr>
        <w:tc>
          <w:tcPr>
            <w:tcW w:w="3080" w:type="dxa"/>
            <w:gridSpan w:val="2"/>
            <w:tcBorders>
              <w:top w:val="single" w:sz="4" w:space="0" w:color="000000"/>
              <w:left w:val="single" w:sz="4" w:space="0" w:color="000000"/>
              <w:bottom w:val="single" w:sz="4" w:space="0" w:color="000000"/>
              <w:right w:val="single" w:sz="4" w:space="0" w:color="000000"/>
            </w:tcBorders>
          </w:tcPr>
          <w:p w14:paraId="5CA1653C" w14:textId="77777777" w:rsidR="00EC13EE" w:rsidRPr="00F46FCF" w:rsidRDefault="00EC13EE" w:rsidP="009A682D">
            <w:pPr>
              <w:spacing w:after="0" w:line="240" w:lineRule="auto"/>
              <w:rPr>
                <w:rFonts w:ascii="Times New Roman" w:eastAsia="Times New Roman" w:hAnsi="Times New Roman" w:cs="Times New Roman"/>
                <w:sz w:val="28"/>
                <w:lang w:val="uk-UA"/>
              </w:rPr>
            </w:pPr>
          </w:p>
        </w:tc>
        <w:tc>
          <w:tcPr>
            <w:tcW w:w="0" w:type="auto"/>
            <w:vMerge/>
            <w:tcBorders>
              <w:top w:val="nil"/>
              <w:left w:val="single" w:sz="4" w:space="0" w:color="000000"/>
              <w:bottom w:val="single" w:sz="4" w:space="0" w:color="000000"/>
              <w:right w:val="single" w:sz="4" w:space="0" w:color="000000"/>
            </w:tcBorders>
          </w:tcPr>
          <w:p w14:paraId="36B588DD" w14:textId="77777777" w:rsidR="00EC13EE" w:rsidRPr="00F46FCF" w:rsidRDefault="00EC13EE" w:rsidP="009A682D">
            <w:pPr>
              <w:spacing w:after="0" w:line="240" w:lineRule="auto"/>
              <w:rPr>
                <w:rFonts w:ascii="Times New Roman" w:eastAsia="Times New Roman" w:hAnsi="Times New Roman" w:cs="Times New Roman"/>
                <w:sz w:val="28"/>
                <w:lang w:val="uk-UA"/>
              </w:rPr>
            </w:pPr>
          </w:p>
        </w:tc>
      </w:tr>
      <w:tr w:rsidR="00EC13EE" w:rsidRPr="00F46FCF" w14:paraId="620D222E" w14:textId="77777777" w:rsidTr="009A682D">
        <w:tblPrEx>
          <w:tblCellMar>
            <w:top w:w="11" w:type="dxa"/>
            <w:left w:w="110" w:type="dxa"/>
            <w:bottom w:w="0" w:type="dxa"/>
          </w:tblCellMar>
        </w:tblPrEx>
        <w:trPr>
          <w:trHeight w:val="10185"/>
        </w:trPr>
        <w:tc>
          <w:tcPr>
            <w:tcW w:w="2798" w:type="dxa"/>
            <w:tcBorders>
              <w:top w:val="single" w:sz="4" w:space="0" w:color="000000"/>
              <w:left w:val="single" w:sz="4" w:space="0" w:color="000000"/>
              <w:bottom w:val="single" w:sz="4" w:space="0" w:color="000000"/>
              <w:right w:val="single" w:sz="4" w:space="0" w:color="000000"/>
            </w:tcBorders>
          </w:tcPr>
          <w:p w14:paraId="06B62F65" w14:textId="008DC946" w:rsidR="00EC13EE" w:rsidRPr="00F46FCF" w:rsidRDefault="00CC002D" w:rsidP="009A682D">
            <w:pPr>
              <w:spacing w:after="0" w:line="240" w:lineRule="auto"/>
              <w:ind w:firstLine="72"/>
              <w:jc w:val="both"/>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lastRenderedPageBreak/>
              <w:t>1</w:t>
            </w:r>
            <w:r w:rsidR="00EC13EE" w:rsidRPr="00F46FCF">
              <w:rPr>
                <w:rFonts w:ascii="Times New Roman" w:eastAsia="Times New Roman" w:hAnsi="Times New Roman" w:cs="Times New Roman"/>
                <w:b/>
                <w:i/>
                <w:sz w:val="28"/>
                <w:lang w:val="uk-UA"/>
              </w:rPr>
              <w:t>.2. Створення безпечного, ґрунтованого на довірі,</w:t>
            </w:r>
          </w:p>
          <w:p w14:paraId="1644F6E2" w14:textId="77777777" w:rsidR="00EC13EE" w:rsidRPr="00F46FCF" w:rsidRDefault="00EC13EE" w:rsidP="009A682D">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t>демократичного, інклюзивного, розвивального та мотивуючого до навчання освітнього середовища, сприятливого для формування відповідального громадянина</w:t>
            </w:r>
          </w:p>
          <w:p w14:paraId="6EBFF0A0" w14:textId="77777777" w:rsidR="00EC13EE" w:rsidRPr="00F46FCF" w:rsidRDefault="00EC13EE" w:rsidP="009A682D">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t>України</w:t>
            </w:r>
          </w:p>
        </w:tc>
        <w:tc>
          <w:tcPr>
            <w:tcW w:w="7085" w:type="dxa"/>
            <w:gridSpan w:val="2"/>
            <w:tcBorders>
              <w:top w:val="single" w:sz="4" w:space="0" w:color="000000"/>
              <w:left w:val="single" w:sz="4" w:space="0" w:color="000000"/>
              <w:bottom w:val="single" w:sz="4" w:space="0" w:color="000000"/>
              <w:right w:val="single" w:sz="4" w:space="0" w:color="000000"/>
            </w:tcBorders>
          </w:tcPr>
          <w:p w14:paraId="547F10A0"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1.2.1. Ремонти  та  реконструкція закладів освіти з урахуванням принципів універсального дизайну:</w:t>
            </w:r>
          </w:p>
          <w:p w14:paraId="29ADB68C" w14:textId="77777777" w:rsidR="00EC13EE" w:rsidRPr="00F46FCF" w:rsidRDefault="00EC13EE" w:rsidP="009A682D">
            <w:pPr>
              <w:tabs>
                <w:tab w:val="center" w:pos="1165"/>
                <w:tab w:val="center" w:pos="3024"/>
                <w:tab w:val="center" w:pos="4435"/>
                <w:tab w:val="center" w:pos="6150"/>
              </w:tabs>
              <w:spacing w:after="0" w:line="240" w:lineRule="auto"/>
              <w:rPr>
                <w:rFonts w:ascii="Times New Roman" w:eastAsia="Times New Roman" w:hAnsi="Times New Roman" w:cs="Times New Roman"/>
                <w:sz w:val="28"/>
                <w:lang w:val="uk-UA"/>
              </w:rPr>
            </w:pPr>
            <w:r w:rsidRPr="00F46FCF">
              <w:rPr>
                <w:rFonts w:ascii="Calibri" w:eastAsia="Calibri" w:hAnsi="Calibri" w:cs="Calibri"/>
                <w:lang w:val="uk-UA"/>
              </w:rPr>
              <w:tab/>
            </w:r>
            <w:proofErr w:type="spellStart"/>
            <w:r w:rsidRPr="00F46FCF">
              <w:rPr>
                <w:rFonts w:ascii="Times New Roman" w:eastAsia="Times New Roman" w:hAnsi="Times New Roman" w:cs="Times New Roman"/>
                <w:sz w:val="28"/>
                <w:lang w:val="uk-UA"/>
              </w:rPr>
              <w:t>-термомодернізація</w:t>
            </w:r>
            <w:proofErr w:type="spellEnd"/>
            <w:r w:rsidRPr="00F46FCF">
              <w:rPr>
                <w:rFonts w:ascii="Times New Roman" w:eastAsia="Times New Roman" w:hAnsi="Times New Roman" w:cs="Times New Roman"/>
                <w:sz w:val="28"/>
                <w:lang w:val="uk-UA"/>
              </w:rPr>
              <w:t xml:space="preserve"> та ремонт ЗЗСО;</w:t>
            </w:r>
          </w:p>
          <w:p w14:paraId="0840EC55"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proofErr w:type="spellStart"/>
            <w:r w:rsidRPr="00F46FCF">
              <w:rPr>
                <w:rFonts w:ascii="Times New Roman" w:eastAsia="Times New Roman" w:hAnsi="Times New Roman" w:cs="Times New Roman"/>
                <w:sz w:val="28"/>
                <w:lang w:val="uk-UA"/>
              </w:rPr>
              <w:t>-будівництво</w:t>
            </w:r>
            <w:proofErr w:type="spellEnd"/>
            <w:r w:rsidRPr="00F46FCF">
              <w:rPr>
                <w:rFonts w:ascii="Times New Roman" w:eastAsia="Times New Roman" w:hAnsi="Times New Roman" w:cs="Times New Roman"/>
                <w:sz w:val="28"/>
                <w:lang w:val="uk-UA"/>
              </w:rPr>
              <w:t xml:space="preserve"> укриття в Жданівському, Котовському, </w:t>
            </w:r>
            <w:proofErr w:type="spellStart"/>
            <w:r w:rsidRPr="00F46FCF">
              <w:rPr>
                <w:rFonts w:ascii="Times New Roman" w:eastAsia="Times New Roman" w:hAnsi="Times New Roman" w:cs="Times New Roman"/>
                <w:sz w:val="28"/>
                <w:lang w:val="uk-UA"/>
              </w:rPr>
              <w:t>Казначеівському</w:t>
            </w:r>
            <w:proofErr w:type="spellEnd"/>
            <w:r w:rsidRPr="00F46FCF">
              <w:rPr>
                <w:rFonts w:ascii="Times New Roman" w:eastAsia="Times New Roman" w:hAnsi="Times New Roman" w:cs="Times New Roman"/>
                <w:sz w:val="28"/>
                <w:lang w:val="uk-UA"/>
              </w:rPr>
              <w:t xml:space="preserve">  ліцеях; Казначеївському ЗДО</w:t>
            </w:r>
          </w:p>
          <w:p w14:paraId="3DB739B1" w14:textId="3665CE83"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1.2.2. Осучаснення предметно-просторового оточення здобувачів освіти у закладах освіти для забезпечення групової роботи, навчання під відкритим небом, створення освітніх осередків тощо. Осучаснення навчально-методичної бази закладів освіти сучасним обладнанням, у тому числі </w:t>
            </w:r>
            <w:proofErr w:type="spellStart"/>
            <w:r w:rsidRPr="00F46FCF">
              <w:rPr>
                <w:rFonts w:ascii="Times New Roman" w:eastAsia="Times New Roman" w:hAnsi="Times New Roman" w:cs="Times New Roman"/>
                <w:sz w:val="28"/>
                <w:lang w:val="uk-UA"/>
              </w:rPr>
              <w:t>Stem</w:t>
            </w:r>
            <w:proofErr w:type="spellEnd"/>
            <w:r w:rsidR="00F95ED8" w:rsidRPr="00F46FCF">
              <w:rPr>
                <w:rFonts w:ascii="Times New Roman" w:eastAsia="Times New Roman" w:hAnsi="Times New Roman" w:cs="Times New Roman"/>
                <w:sz w:val="28"/>
                <w:lang w:val="uk-UA"/>
              </w:rPr>
              <w:t xml:space="preserve"> </w:t>
            </w:r>
            <w:r w:rsidRPr="00F46FCF">
              <w:rPr>
                <w:rFonts w:ascii="Times New Roman" w:eastAsia="Times New Roman" w:hAnsi="Times New Roman" w:cs="Times New Roman"/>
                <w:sz w:val="28"/>
                <w:lang w:val="uk-UA"/>
              </w:rPr>
              <w:t>лабораторіями, із залученням бюджетних та позабюджетних коштів;</w:t>
            </w:r>
          </w:p>
          <w:p w14:paraId="392D19B6" w14:textId="77777777" w:rsidR="00EC13EE" w:rsidRPr="00F46FCF" w:rsidRDefault="00EC13EE" w:rsidP="009A682D">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1.2.3. Створення умов для додержання учасниками освітнього процесу норм рухової активності та занять спортом;</w:t>
            </w:r>
          </w:p>
          <w:p w14:paraId="12402FDD" w14:textId="44E249DF"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1.2.4. Модернізація технологічного обладнання харчоблоків, урізноманітнення асортименту та оновлення рецептури харчування у закладах освіти. Участь у </w:t>
            </w:r>
            <w:proofErr w:type="spellStart"/>
            <w:r w:rsidRPr="00F46FCF">
              <w:rPr>
                <w:rFonts w:ascii="Times New Roman" w:eastAsia="Times New Roman" w:hAnsi="Times New Roman" w:cs="Times New Roman"/>
                <w:sz w:val="28"/>
                <w:lang w:val="uk-UA"/>
              </w:rPr>
              <w:t>проєктах</w:t>
            </w:r>
            <w:proofErr w:type="spellEnd"/>
            <w:r w:rsidRPr="00F46FCF">
              <w:rPr>
                <w:rFonts w:ascii="Times New Roman" w:eastAsia="Times New Roman" w:hAnsi="Times New Roman" w:cs="Times New Roman"/>
                <w:sz w:val="28"/>
                <w:lang w:val="uk-UA"/>
              </w:rPr>
              <w:t xml:space="preserve"> та програмах щодо організації здорового харчування, </w:t>
            </w:r>
          </w:p>
          <w:p w14:paraId="4378F578" w14:textId="77777777" w:rsidR="00EC13EE" w:rsidRPr="00F46FCF" w:rsidRDefault="00EC13EE" w:rsidP="009A682D">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1.2.5. Широке використання в освітньому процесі нових </w:t>
            </w:r>
            <w:proofErr w:type="spellStart"/>
            <w:r w:rsidRPr="00F46FCF">
              <w:rPr>
                <w:rFonts w:ascii="Times New Roman" w:eastAsia="Times New Roman" w:hAnsi="Times New Roman" w:cs="Times New Roman"/>
                <w:sz w:val="28"/>
                <w:lang w:val="uk-UA"/>
              </w:rPr>
              <w:t>ІТ-технологій</w:t>
            </w:r>
            <w:proofErr w:type="spellEnd"/>
            <w:r w:rsidRPr="00F46FCF">
              <w:rPr>
                <w:rFonts w:ascii="Times New Roman" w:eastAsia="Times New Roman" w:hAnsi="Times New Roman" w:cs="Times New Roman"/>
                <w:sz w:val="28"/>
                <w:lang w:val="uk-UA"/>
              </w:rPr>
              <w:t>, мультимедійних засобів навчання, лабораторної бази для вивчення предметів природничо-математичного циклу.</w:t>
            </w:r>
          </w:p>
          <w:p w14:paraId="126DE1AD"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1.2.6. Організація   змагань (олімпіад, конкурсів, турнірів) між здобувачами освіти з метою виявлення та розвитку їхніх обдарувань</w:t>
            </w:r>
          </w:p>
          <w:p w14:paraId="1C775E9A" w14:textId="07DA7C9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1.2.7. Стимулювання науково-пізнавальної, пошуково</w:t>
            </w:r>
            <w:r w:rsidR="00F95ED8" w:rsidRPr="00F46FCF">
              <w:rPr>
                <w:rFonts w:ascii="Times New Roman" w:eastAsia="Times New Roman" w:hAnsi="Times New Roman" w:cs="Times New Roman"/>
                <w:sz w:val="28"/>
                <w:lang w:val="uk-UA"/>
              </w:rPr>
              <w:t>-</w:t>
            </w:r>
            <w:r w:rsidRPr="00F46FCF">
              <w:rPr>
                <w:rFonts w:ascii="Times New Roman" w:eastAsia="Times New Roman" w:hAnsi="Times New Roman" w:cs="Times New Roman"/>
                <w:sz w:val="28"/>
                <w:lang w:val="uk-UA"/>
              </w:rPr>
              <w:t>дослідницької діяльності здобувачів освіти для підвищення мотивації до навчання, розвитку творчого і критичного мислення.</w:t>
            </w:r>
          </w:p>
          <w:p w14:paraId="2A74E8A1" w14:textId="5AB12DD0"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1.2.8. </w:t>
            </w:r>
            <w:r w:rsidRPr="00F46FCF">
              <w:rPr>
                <w:rFonts w:ascii="Times New Roman" w:eastAsia="Times New Roman" w:hAnsi="Times New Roman" w:cs="Times New Roman"/>
                <w:sz w:val="28"/>
                <w:lang w:val="uk-UA"/>
              </w:rPr>
              <w:tab/>
              <w:t xml:space="preserve">Підтримка </w:t>
            </w:r>
            <w:r w:rsidRPr="00F46FCF">
              <w:rPr>
                <w:rFonts w:ascii="Times New Roman" w:eastAsia="Times New Roman" w:hAnsi="Times New Roman" w:cs="Times New Roman"/>
                <w:sz w:val="28"/>
                <w:lang w:val="uk-UA"/>
              </w:rPr>
              <w:tab/>
              <w:t xml:space="preserve">ініціатив, </w:t>
            </w:r>
            <w:r w:rsidRPr="00F46FCF">
              <w:rPr>
                <w:rFonts w:ascii="Times New Roman" w:eastAsia="Times New Roman" w:hAnsi="Times New Roman" w:cs="Times New Roman"/>
                <w:sz w:val="28"/>
                <w:lang w:val="uk-UA"/>
              </w:rPr>
              <w:tab/>
              <w:t xml:space="preserve">спрямованих на саморозвиток освітніх спільнот, </w:t>
            </w:r>
            <w:proofErr w:type="spellStart"/>
            <w:r w:rsidR="00F95ED8" w:rsidRPr="00F46FCF">
              <w:rPr>
                <w:rFonts w:ascii="Times New Roman" w:eastAsia="Times New Roman" w:hAnsi="Times New Roman" w:cs="Times New Roman"/>
                <w:sz w:val="28"/>
                <w:lang w:val="uk-UA"/>
              </w:rPr>
              <w:t>самооцінювання</w:t>
            </w:r>
            <w:proofErr w:type="spellEnd"/>
            <w:r w:rsidRPr="00F46FCF">
              <w:rPr>
                <w:rFonts w:ascii="Times New Roman" w:eastAsia="Times New Roman" w:hAnsi="Times New Roman" w:cs="Times New Roman"/>
                <w:sz w:val="28"/>
                <w:lang w:val="uk-UA"/>
              </w:rPr>
              <w:t xml:space="preserve"> якості та ефективності освітнього процесу.</w:t>
            </w:r>
          </w:p>
        </w:tc>
      </w:tr>
    </w:tbl>
    <w:p w14:paraId="2CE539AB" w14:textId="77777777" w:rsidR="00EC13EE" w:rsidRPr="00F46FCF" w:rsidRDefault="00EC13EE" w:rsidP="009A682D">
      <w:pPr>
        <w:spacing w:after="0" w:line="240" w:lineRule="auto"/>
        <w:rPr>
          <w:rFonts w:ascii="Times New Roman" w:eastAsia="Times New Roman" w:hAnsi="Times New Roman" w:cs="Times New Roman"/>
          <w:sz w:val="28"/>
          <w:lang w:val="uk-UA" w:eastAsia="ru-RU"/>
        </w:rPr>
      </w:pPr>
    </w:p>
    <w:tbl>
      <w:tblPr>
        <w:tblStyle w:val="TableGrid"/>
        <w:tblW w:w="9883" w:type="dxa"/>
        <w:tblInd w:w="-109" w:type="dxa"/>
        <w:tblCellMar>
          <w:top w:w="11" w:type="dxa"/>
          <w:left w:w="110" w:type="dxa"/>
          <w:right w:w="111" w:type="dxa"/>
        </w:tblCellMar>
        <w:tblLook w:val="04A0" w:firstRow="1" w:lastRow="0" w:firstColumn="1" w:lastColumn="0" w:noHBand="0" w:noVBand="1"/>
      </w:tblPr>
      <w:tblGrid>
        <w:gridCol w:w="3083"/>
        <w:gridCol w:w="6800"/>
      </w:tblGrid>
      <w:tr w:rsidR="00EC13EE" w:rsidRPr="00F46FCF" w14:paraId="2CBB0C47" w14:textId="77777777" w:rsidTr="009A682D">
        <w:trPr>
          <w:trHeight w:val="7349"/>
        </w:trPr>
        <w:tc>
          <w:tcPr>
            <w:tcW w:w="3083" w:type="dxa"/>
            <w:tcBorders>
              <w:top w:val="single" w:sz="4" w:space="0" w:color="000000"/>
              <w:left w:val="single" w:sz="4" w:space="0" w:color="000000"/>
              <w:bottom w:val="single" w:sz="4" w:space="0" w:color="000000"/>
              <w:right w:val="single" w:sz="4" w:space="0" w:color="000000"/>
            </w:tcBorders>
          </w:tcPr>
          <w:p w14:paraId="70E231BB" w14:textId="77777777" w:rsidR="00EC13EE" w:rsidRPr="00F46FCF" w:rsidRDefault="00EC13EE" w:rsidP="009A682D">
            <w:pPr>
              <w:spacing w:after="0" w:line="240" w:lineRule="auto"/>
              <w:rPr>
                <w:rFonts w:ascii="Times New Roman" w:eastAsia="Times New Roman" w:hAnsi="Times New Roman" w:cs="Times New Roman"/>
                <w:sz w:val="28"/>
                <w:lang w:val="uk-UA"/>
              </w:rPr>
            </w:pPr>
          </w:p>
        </w:tc>
        <w:tc>
          <w:tcPr>
            <w:tcW w:w="6800" w:type="dxa"/>
            <w:tcBorders>
              <w:top w:val="single" w:sz="4" w:space="0" w:color="000000"/>
              <w:left w:val="single" w:sz="4" w:space="0" w:color="000000"/>
              <w:bottom w:val="single" w:sz="4" w:space="0" w:color="000000"/>
              <w:right w:val="single" w:sz="4" w:space="0" w:color="000000"/>
            </w:tcBorders>
          </w:tcPr>
          <w:p w14:paraId="309AC041" w14:textId="77777777" w:rsidR="00EC13EE" w:rsidRPr="00F46FCF" w:rsidRDefault="00EC13EE" w:rsidP="009A682D">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ab/>
            </w:r>
          </w:p>
          <w:p w14:paraId="3BCE580D"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1.2.9. Реалізація заходів, спрямованих на попередження </w:t>
            </w:r>
            <w:proofErr w:type="spellStart"/>
            <w:r w:rsidRPr="00F46FCF">
              <w:rPr>
                <w:rFonts w:ascii="Times New Roman" w:eastAsia="Times New Roman" w:hAnsi="Times New Roman" w:cs="Times New Roman"/>
                <w:sz w:val="28"/>
                <w:lang w:val="uk-UA"/>
              </w:rPr>
              <w:t>булінгу</w:t>
            </w:r>
            <w:proofErr w:type="spellEnd"/>
            <w:r w:rsidRPr="00F46FCF">
              <w:rPr>
                <w:rFonts w:ascii="Times New Roman" w:eastAsia="Times New Roman" w:hAnsi="Times New Roman" w:cs="Times New Roman"/>
                <w:sz w:val="28"/>
                <w:lang w:val="uk-UA"/>
              </w:rPr>
              <w:t>, будь-яких форм насильства та дискримінації.</w:t>
            </w:r>
          </w:p>
          <w:p w14:paraId="7614CDC6"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1.2.10.Формування партнерських стосунків між учасниками освітнього процесу</w:t>
            </w:r>
          </w:p>
          <w:p w14:paraId="17272A15"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1.2.11. Дотримання в закладах освіти принципів академічної доброчесності.</w:t>
            </w:r>
          </w:p>
          <w:p w14:paraId="54861290"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1.2.12. Облаштування в закладах освіти місць для відпочинку учасників освітнього процесу.</w:t>
            </w:r>
          </w:p>
          <w:p w14:paraId="3682FB39"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1.2.13. Поліпшення якості роботи психологічної служби ЗО громади.</w:t>
            </w:r>
          </w:p>
          <w:p w14:paraId="59EC9C89"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1.2.14. Дотримання вимог законодавства з охорони праці, безпеки життєдіяльності в закладах освіти. Організація тематичних навчань різних категорій працівників.</w:t>
            </w:r>
          </w:p>
          <w:p w14:paraId="653E2403"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1.2.15. Облаштування закладів освіти з урахуванням принципів універсального дизайну, створення належних умов для здобуття освіти для різних категорій дітей та учнівської молоді.</w:t>
            </w:r>
          </w:p>
          <w:p w14:paraId="1BF864AE"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1.2.16. Формування навичок безпечного користування та поведінки в мережі Інтернет.</w:t>
            </w:r>
          </w:p>
          <w:p w14:paraId="233B15AB"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1.2.17.Забезпечення належної діяльності інклюзивно-ресурсного центру.</w:t>
            </w:r>
          </w:p>
        </w:tc>
      </w:tr>
      <w:tr w:rsidR="00EC13EE" w:rsidRPr="00F46FCF" w14:paraId="1D398AAA" w14:textId="77777777" w:rsidTr="006E1341">
        <w:trPr>
          <w:trHeight w:val="331"/>
        </w:trPr>
        <w:tc>
          <w:tcPr>
            <w:tcW w:w="3083" w:type="dxa"/>
            <w:tcBorders>
              <w:top w:val="single" w:sz="4" w:space="0" w:color="000000"/>
              <w:left w:val="single" w:sz="4" w:space="0" w:color="000000"/>
              <w:bottom w:val="single" w:sz="4" w:space="0" w:color="000000"/>
              <w:right w:val="single" w:sz="4" w:space="0" w:color="000000"/>
            </w:tcBorders>
          </w:tcPr>
          <w:p w14:paraId="1ED2BA64" w14:textId="77777777" w:rsidR="00EC13EE" w:rsidRPr="00F46FCF" w:rsidRDefault="00EC13EE" w:rsidP="009A682D">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t>1.3. Доступність</w:t>
            </w:r>
          </w:p>
        </w:tc>
        <w:tc>
          <w:tcPr>
            <w:tcW w:w="6800" w:type="dxa"/>
            <w:tcBorders>
              <w:top w:val="single" w:sz="4" w:space="0" w:color="000000"/>
              <w:left w:val="single" w:sz="4" w:space="0" w:color="000000"/>
              <w:bottom w:val="single" w:sz="4" w:space="0" w:color="000000"/>
              <w:right w:val="single" w:sz="4" w:space="0" w:color="000000"/>
            </w:tcBorders>
          </w:tcPr>
          <w:p w14:paraId="15454375" w14:textId="77777777" w:rsidR="00EC13EE" w:rsidRPr="00F46FCF" w:rsidRDefault="00EC13EE" w:rsidP="009A682D">
            <w:pPr>
              <w:tabs>
                <w:tab w:val="center" w:pos="314"/>
                <w:tab w:val="center" w:pos="1606"/>
                <w:tab w:val="center" w:pos="3326"/>
                <w:tab w:val="center" w:pos="4831"/>
                <w:tab w:val="center" w:pos="6080"/>
              </w:tabs>
              <w:spacing w:after="0" w:line="240" w:lineRule="auto"/>
              <w:rPr>
                <w:rFonts w:ascii="Times New Roman" w:eastAsia="Times New Roman" w:hAnsi="Times New Roman" w:cs="Times New Roman"/>
                <w:sz w:val="28"/>
                <w:lang w:val="uk-UA"/>
              </w:rPr>
            </w:pPr>
            <w:r w:rsidRPr="00F46FCF">
              <w:rPr>
                <w:rFonts w:ascii="Calibri" w:eastAsia="Calibri" w:hAnsi="Calibri" w:cs="Calibri"/>
                <w:lang w:val="uk-UA"/>
              </w:rPr>
              <w:tab/>
            </w:r>
            <w:r w:rsidRPr="00F46FCF">
              <w:rPr>
                <w:rFonts w:ascii="Times New Roman" w:eastAsia="Times New Roman" w:hAnsi="Times New Roman" w:cs="Times New Roman"/>
                <w:sz w:val="28"/>
                <w:lang w:val="uk-UA"/>
              </w:rPr>
              <w:t xml:space="preserve">1.3.1. </w:t>
            </w:r>
            <w:r w:rsidRPr="00F46FCF">
              <w:rPr>
                <w:rFonts w:ascii="Times New Roman" w:eastAsia="Times New Roman" w:hAnsi="Times New Roman" w:cs="Times New Roman"/>
                <w:sz w:val="28"/>
                <w:lang w:val="uk-UA"/>
              </w:rPr>
              <w:tab/>
              <w:t xml:space="preserve">Створення </w:t>
            </w:r>
            <w:r w:rsidRPr="00F46FCF">
              <w:rPr>
                <w:rFonts w:ascii="Times New Roman" w:eastAsia="Times New Roman" w:hAnsi="Times New Roman" w:cs="Times New Roman"/>
                <w:sz w:val="28"/>
                <w:lang w:val="uk-UA"/>
              </w:rPr>
              <w:tab/>
              <w:t xml:space="preserve">оптимальної </w:t>
            </w:r>
            <w:r w:rsidRPr="00F46FCF">
              <w:rPr>
                <w:rFonts w:ascii="Times New Roman" w:eastAsia="Times New Roman" w:hAnsi="Times New Roman" w:cs="Times New Roman"/>
                <w:sz w:val="28"/>
                <w:lang w:val="uk-UA"/>
              </w:rPr>
              <w:tab/>
              <w:t xml:space="preserve">мережі </w:t>
            </w:r>
            <w:r w:rsidRPr="00F46FCF">
              <w:rPr>
                <w:rFonts w:ascii="Times New Roman" w:eastAsia="Times New Roman" w:hAnsi="Times New Roman" w:cs="Times New Roman"/>
                <w:sz w:val="28"/>
                <w:lang w:val="uk-UA"/>
              </w:rPr>
              <w:tab/>
              <w:t>закладів</w:t>
            </w:r>
          </w:p>
        </w:tc>
      </w:tr>
      <w:tr w:rsidR="00EC13EE" w:rsidRPr="00F46FCF" w14:paraId="62C84C3E" w14:textId="77777777" w:rsidTr="009A682D">
        <w:trPr>
          <w:trHeight w:val="3779"/>
        </w:trPr>
        <w:tc>
          <w:tcPr>
            <w:tcW w:w="3083" w:type="dxa"/>
            <w:tcBorders>
              <w:top w:val="single" w:sz="4" w:space="0" w:color="000000"/>
              <w:left w:val="single" w:sz="4" w:space="0" w:color="000000"/>
              <w:bottom w:val="single" w:sz="4" w:space="0" w:color="000000"/>
              <w:right w:val="single" w:sz="4" w:space="0" w:color="000000"/>
            </w:tcBorders>
          </w:tcPr>
          <w:p w14:paraId="43896736" w14:textId="77777777" w:rsidR="00EC13EE" w:rsidRPr="00F46FCF" w:rsidRDefault="00EC13EE" w:rsidP="009A682D">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t>освітніх послуг і всебічне охоплення дошкільною освітою</w:t>
            </w:r>
          </w:p>
        </w:tc>
        <w:tc>
          <w:tcPr>
            <w:tcW w:w="6800" w:type="dxa"/>
            <w:tcBorders>
              <w:top w:val="single" w:sz="4" w:space="0" w:color="000000"/>
              <w:left w:val="single" w:sz="4" w:space="0" w:color="000000"/>
              <w:bottom w:val="single" w:sz="4" w:space="0" w:color="000000"/>
              <w:right w:val="single" w:sz="4" w:space="0" w:color="000000"/>
            </w:tcBorders>
          </w:tcPr>
          <w:p w14:paraId="09495917" w14:textId="77777777" w:rsidR="00EC13EE" w:rsidRPr="00F46FCF" w:rsidRDefault="00EC13EE" w:rsidP="009A682D">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дошкільної освіти .</w:t>
            </w:r>
          </w:p>
          <w:p w14:paraId="5DEB6BFE"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1.3.2. Здійснення обліку дітей та підлітків шкільного та дошкільного віку, охоплення їх здобуттям освіти </w:t>
            </w:r>
          </w:p>
          <w:p w14:paraId="2B9AE8A9"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1.3.3. Розвиток мережі закладів дошкільної освіти з інклюзивним навчанням</w:t>
            </w:r>
          </w:p>
          <w:p w14:paraId="70DC58C2" w14:textId="77777777"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1.3.4. Модернізація мережі закладів дошкільної освіти та осучаснення надаваних ними послуг в напрямку зростання частки гуртків технічної творчості, комп’ютерної грамотності та </w:t>
            </w:r>
            <w:proofErr w:type="spellStart"/>
            <w:r w:rsidRPr="00F46FCF">
              <w:rPr>
                <w:rFonts w:ascii="Times New Roman" w:eastAsia="Times New Roman" w:hAnsi="Times New Roman" w:cs="Times New Roman"/>
                <w:sz w:val="28"/>
                <w:lang w:val="uk-UA"/>
              </w:rPr>
              <w:t>ІТ-технологій</w:t>
            </w:r>
            <w:proofErr w:type="spellEnd"/>
            <w:r w:rsidRPr="00F46FCF">
              <w:rPr>
                <w:rFonts w:ascii="Times New Roman" w:eastAsia="Times New Roman" w:hAnsi="Times New Roman" w:cs="Times New Roman"/>
                <w:sz w:val="28"/>
                <w:lang w:val="uk-UA"/>
              </w:rPr>
              <w:t>,  вивчення іноземних мов, фінансової грамотності та підприємницької майстерності.</w:t>
            </w:r>
          </w:p>
          <w:p w14:paraId="5046019D" w14:textId="77777777" w:rsidR="00EC13EE" w:rsidRPr="00F46FCF" w:rsidRDefault="00EC13EE" w:rsidP="009A682D">
            <w:pPr>
              <w:spacing w:after="0" w:line="240"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1.3.5. Забезпечення підвезенням дітей до закладів дошкільної освіти</w:t>
            </w:r>
          </w:p>
          <w:p w14:paraId="51451876" w14:textId="31AC2972" w:rsidR="00EC13EE" w:rsidRPr="00F46FCF" w:rsidRDefault="00EC13EE" w:rsidP="009A682D">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1.3.6</w:t>
            </w:r>
            <w:r w:rsidR="00F95ED8" w:rsidRPr="00F46FCF">
              <w:rPr>
                <w:rFonts w:ascii="Times New Roman" w:eastAsia="Times New Roman" w:hAnsi="Times New Roman" w:cs="Times New Roman"/>
                <w:sz w:val="28"/>
                <w:lang w:val="uk-UA"/>
              </w:rPr>
              <w:t xml:space="preserve"> </w:t>
            </w:r>
            <w:r w:rsidRPr="00F46FCF">
              <w:rPr>
                <w:rFonts w:ascii="Times New Roman" w:eastAsia="Times New Roman" w:hAnsi="Times New Roman" w:cs="Times New Roman"/>
                <w:sz w:val="28"/>
                <w:lang w:val="uk-UA"/>
              </w:rPr>
              <w:t>будівництв</w:t>
            </w:r>
            <w:r w:rsidR="005255AF" w:rsidRPr="00F46FCF">
              <w:rPr>
                <w:rFonts w:ascii="Times New Roman" w:eastAsia="Times New Roman" w:hAnsi="Times New Roman" w:cs="Times New Roman"/>
                <w:sz w:val="28"/>
                <w:lang w:val="uk-UA"/>
              </w:rPr>
              <w:t>о укриття в Казначеївському ЗДО</w:t>
            </w:r>
          </w:p>
        </w:tc>
      </w:tr>
    </w:tbl>
    <w:p w14:paraId="3921DD83" w14:textId="77777777" w:rsidR="00EC13EE" w:rsidRPr="00F46FCF" w:rsidRDefault="00EC13EE" w:rsidP="00EC13EE">
      <w:pPr>
        <w:spacing w:after="218"/>
        <w:ind w:right="47"/>
        <w:jc w:val="center"/>
        <w:rPr>
          <w:rFonts w:ascii="Times New Roman" w:eastAsia="Times New Roman" w:hAnsi="Times New Roman" w:cs="Times New Roman"/>
          <w:b/>
          <w:i/>
          <w:sz w:val="28"/>
          <w:u w:val="single"/>
          <w:lang w:val="uk-UA" w:eastAsia="ru-RU"/>
        </w:rPr>
      </w:pPr>
    </w:p>
    <w:p w14:paraId="633BAF26" w14:textId="77777777" w:rsidR="00EC13EE" w:rsidRPr="00F46FCF" w:rsidRDefault="00EC13EE" w:rsidP="00EC13EE">
      <w:pPr>
        <w:spacing w:after="218"/>
        <w:ind w:right="47"/>
        <w:jc w:val="center"/>
        <w:rPr>
          <w:rFonts w:ascii="Times New Roman" w:eastAsia="Times New Roman" w:hAnsi="Times New Roman" w:cs="Times New Roman"/>
          <w:sz w:val="28"/>
          <w:u w:val="single"/>
          <w:lang w:val="uk-UA" w:eastAsia="ru-RU"/>
        </w:rPr>
      </w:pPr>
      <w:r w:rsidRPr="00F46FCF">
        <w:rPr>
          <w:rFonts w:ascii="Times New Roman" w:eastAsia="Times New Roman" w:hAnsi="Times New Roman" w:cs="Times New Roman"/>
          <w:b/>
          <w:i/>
          <w:sz w:val="28"/>
          <w:u w:val="single"/>
          <w:lang w:val="uk-UA" w:eastAsia="ru-RU"/>
        </w:rPr>
        <w:t>Очікувані результати від реалізації   завдань  операційної цілі 1.</w:t>
      </w:r>
    </w:p>
    <w:p w14:paraId="03BB265E" w14:textId="77777777" w:rsidR="00EC13EE" w:rsidRPr="00F46FCF" w:rsidRDefault="00EC13EE" w:rsidP="00EC13EE">
      <w:pPr>
        <w:numPr>
          <w:ilvl w:val="0"/>
          <w:numId w:val="14"/>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модернізована система виховання та надання освітніх послуг в громаді;</w:t>
      </w:r>
    </w:p>
    <w:p w14:paraId="3DBB844B" w14:textId="77777777" w:rsidR="00EC13EE" w:rsidRPr="00F46FCF" w:rsidRDefault="00EC13EE" w:rsidP="00EC13EE">
      <w:pPr>
        <w:numPr>
          <w:ilvl w:val="0"/>
          <w:numId w:val="14"/>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lastRenderedPageBreak/>
        <w:t>удосконалені освітні програми, що дозволяють  ефективно реалізувати стандарти освіти, відповідають запитам і потребам здобувачів освіти і місцевих громад;</w:t>
      </w:r>
    </w:p>
    <w:p w14:paraId="5DCF0829" w14:textId="77777777" w:rsidR="00EC13EE" w:rsidRPr="00F46FCF" w:rsidRDefault="00EC13EE" w:rsidP="00EC13EE">
      <w:pPr>
        <w:numPr>
          <w:ilvl w:val="0"/>
          <w:numId w:val="14"/>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підвищення ефективності  освітнього процесу через активне використання інформаційно-комунікаційних технології, висока цифрова компетентність учнів та педагогічних колективів;</w:t>
      </w:r>
    </w:p>
    <w:p w14:paraId="6A7901B5" w14:textId="77777777" w:rsidR="00EC13EE" w:rsidRPr="00F46FCF" w:rsidRDefault="00EC13EE" w:rsidP="00EC13EE">
      <w:pPr>
        <w:numPr>
          <w:ilvl w:val="0"/>
          <w:numId w:val="14"/>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покращення якості освіти, здобутої у закладах освіти сільської місцевості;</w:t>
      </w:r>
    </w:p>
    <w:p w14:paraId="3F435D69" w14:textId="77777777" w:rsidR="00EC13EE" w:rsidRPr="00F46FCF" w:rsidRDefault="00EC13EE" w:rsidP="00EC13EE">
      <w:pPr>
        <w:numPr>
          <w:ilvl w:val="0"/>
          <w:numId w:val="14"/>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формування наскрізного  виховного простору в освітніх закладах громади;</w:t>
      </w:r>
    </w:p>
    <w:p w14:paraId="16636B20" w14:textId="77777777" w:rsidR="00EC13EE" w:rsidRPr="00F46FCF" w:rsidRDefault="00EC13EE" w:rsidP="00EC13EE">
      <w:pPr>
        <w:numPr>
          <w:ilvl w:val="0"/>
          <w:numId w:val="14"/>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утвердження в освітньому середовищі довіри та демократії як соціальних цінностей;</w:t>
      </w:r>
    </w:p>
    <w:p w14:paraId="7F116644" w14:textId="77777777" w:rsidR="00EC13EE" w:rsidRPr="00F46FCF" w:rsidRDefault="00EC13EE" w:rsidP="00EC13EE">
      <w:pPr>
        <w:numPr>
          <w:ilvl w:val="0"/>
          <w:numId w:val="14"/>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підвищення рівня креативності та підприємницької активності молоді;</w:t>
      </w:r>
    </w:p>
    <w:p w14:paraId="598D2F05" w14:textId="77777777" w:rsidR="00EC13EE" w:rsidRPr="00F46FCF" w:rsidRDefault="00EC13EE" w:rsidP="00EC13EE">
      <w:pPr>
        <w:numPr>
          <w:ilvl w:val="0"/>
          <w:numId w:val="14"/>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нівелювання проблеми насильства та </w:t>
      </w:r>
      <w:proofErr w:type="spellStart"/>
      <w:r w:rsidRPr="00F46FCF">
        <w:rPr>
          <w:rFonts w:ascii="Times New Roman" w:eastAsia="Times New Roman" w:hAnsi="Times New Roman" w:cs="Times New Roman"/>
          <w:sz w:val="28"/>
          <w:lang w:val="uk-UA" w:eastAsia="ru-RU"/>
        </w:rPr>
        <w:t>булінгу</w:t>
      </w:r>
      <w:proofErr w:type="spellEnd"/>
      <w:r w:rsidRPr="00F46FCF">
        <w:rPr>
          <w:rFonts w:ascii="Times New Roman" w:eastAsia="Times New Roman" w:hAnsi="Times New Roman" w:cs="Times New Roman"/>
          <w:sz w:val="28"/>
          <w:lang w:val="uk-UA" w:eastAsia="ru-RU"/>
        </w:rPr>
        <w:t xml:space="preserve"> у шкільному середовищі;</w:t>
      </w:r>
    </w:p>
    <w:p w14:paraId="1851B773" w14:textId="77777777" w:rsidR="00EC13EE" w:rsidRPr="00F46FCF" w:rsidRDefault="00EC13EE" w:rsidP="00EC13EE">
      <w:pPr>
        <w:numPr>
          <w:ilvl w:val="0"/>
          <w:numId w:val="14"/>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формування оптимальної мережі закладів дошкільної освіти;</w:t>
      </w:r>
    </w:p>
    <w:p w14:paraId="11F76815" w14:textId="77777777" w:rsidR="00EC13EE" w:rsidRPr="00F46FCF" w:rsidRDefault="00EC13EE" w:rsidP="00EC13EE">
      <w:pPr>
        <w:numPr>
          <w:ilvl w:val="0"/>
          <w:numId w:val="14"/>
        </w:numPr>
        <w:spacing w:after="0" w:line="240" w:lineRule="auto"/>
        <w:ind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зростання рівня охоплення дошкільною освітою дітей відповідного віку;</w:t>
      </w:r>
    </w:p>
    <w:p w14:paraId="5B60B509" w14:textId="77777777" w:rsidR="00EC13EE" w:rsidRPr="00F46FCF" w:rsidRDefault="00EC13EE" w:rsidP="00EC13EE">
      <w:pPr>
        <w:numPr>
          <w:ilvl w:val="0"/>
          <w:numId w:val="14"/>
        </w:numPr>
        <w:spacing w:after="0" w:line="240" w:lineRule="auto"/>
        <w:ind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модернізація позашкільної освіти та зростання якості її кадрового потенціалу;</w:t>
      </w:r>
    </w:p>
    <w:p w14:paraId="280DF815" w14:textId="77777777" w:rsidR="00EC13EE" w:rsidRPr="00F46FCF" w:rsidRDefault="00EC13EE" w:rsidP="00EC13EE">
      <w:pPr>
        <w:numPr>
          <w:ilvl w:val="0"/>
          <w:numId w:val="14"/>
        </w:numPr>
        <w:spacing w:after="0" w:line="240" w:lineRule="auto"/>
        <w:ind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надання якісних послуг фахівцями ІРЦ;</w:t>
      </w:r>
    </w:p>
    <w:p w14:paraId="3AF300FD" w14:textId="77777777" w:rsidR="00EC13EE" w:rsidRPr="00F46FCF" w:rsidRDefault="00EC13EE" w:rsidP="00EC13EE">
      <w:pPr>
        <w:numPr>
          <w:ilvl w:val="0"/>
          <w:numId w:val="14"/>
        </w:numPr>
        <w:spacing w:after="0" w:line="240" w:lineRule="auto"/>
        <w:ind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збільшення кількості закладів (дошкільних, позашкільних)  закладів, де організоване інклюзивне навчання.</w:t>
      </w:r>
    </w:p>
    <w:p w14:paraId="1779CF11" w14:textId="77777777" w:rsidR="00EC13EE" w:rsidRPr="00F46FCF" w:rsidRDefault="00EC13EE" w:rsidP="00EC13EE">
      <w:pPr>
        <w:spacing w:after="0" w:line="240" w:lineRule="auto"/>
        <w:jc w:val="both"/>
        <w:rPr>
          <w:rFonts w:ascii="Times New Roman" w:eastAsia="Times New Roman" w:hAnsi="Times New Roman" w:cs="Times New Roman"/>
          <w:sz w:val="28"/>
          <w:lang w:val="uk-UA" w:eastAsia="ru-RU"/>
        </w:rPr>
      </w:pPr>
    </w:p>
    <w:p w14:paraId="37097AE5" w14:textId="77777777" w:rsidR="00EC13EE" w:rsidRPr="00F46FCF" w:rsidRDefault="00EC13EE" w:rsidP="00EC13EE">
      <w:pPr>
        <w:spacing w:after="210" w:line="240" w:lineRule="auto"/>
        <w:ind w:hanging="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b/>
          <w:i/>
          <w:sz w:val="28"/>
          <w:lang w:val="uk-UA" w:eastAsia="ru-RU"/>
        </w:rPr>
        <w:t>Індикатори:</w:t>
      </w:r>
    </w:p>
    <w:p w14:paraId="01BC741E" w14:textId="77777777" w:rsidR="00EC13EE" w:rsidRPr="00F46FCF" w:rsidRDefault="00EC13EE" w:rsidP="00EC13EE">
      <w:pPr>
        <w:numPr>
          <w:ilvl w:val="0"/>
          <w:numId w:val="14"/>
        </w:numPr>
        <w:spacing w:after="0" w:line="240" w:lineRule="auto"/>
        <w:ind w:left="210"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кількість розроблених освітніх програм, які відповідають сучасним вимогам;</w:t>
      </w:r>
    </w:p>
    <w:p w14:paraId="35BF5CF8" w14:textId="77777777" w:rsidR="00EC13EE" w:rsidRPr="00F46FCF" w:rsidRDefault="00EC13EE" w:rsidP="00EC13EE">
      <w:pPr>
        <w:numPr>
          <w:ilvl w:val="0"/>
          <w:numId w:val="14"/>
        </w:numPr>
        <w:spacing w:after="0" w:line="240" w:lineRule="auto"/>
        <w:ind w:left="210"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частка дітей, що за результатами ЗНО/НМТ набрали 140 та вище балів;</w:t>
      </w:r>
    </w:p>
    <w:p w14:paraId="095E672C" w14:textId="77777777" w:rsidR="00EC13EE" w:rsidRPr="00F46FCF" w:rsidRDefault="00EC13EE" w:rsidP="00EC13EE">
      <w:pPr>
        <w:numPr>
          <w:ilvl w:val="0"/>
          <w:numId w:val="14"/>
        </w:numPr>
        <w:spacing w:after="0" w:line="240" w:lineRule="auto"/>
        <w:ind w:left="210"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частка дітей, що за результатами ЗНО/ НМТ не подолали поріг, %</w:t>
      </w:r>
    </w:p>
    <w:p w14:paraId="05A8BBA2" w14:textId="77777777" w:rsidR="00EC13EE" w:rsidRPr="00F46FCF" w:rsidRDefault="00EC13EE" w:rsidP="00EC13EE">
      <w:pPr>
        <w:numPr>
          <w:ilvl w:val="0"/>
          <w:numId w:val="14"/>
        </w:numPr>
        <w:spacing w:after="0" w:line="240" w:lineRule="auto"/>
        <w:ind w:left="210"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частка учнів, що відвідують базові, профільні, елективні курси, %</w:t>
      </w:r>
    </w:p>
    <w:p w14:paraId="3532F59E" w14:textId="77777777" w:rsidR="00EC13EE" w:rsidRPr="00F46FCF" w:rsidRDefault="00EC13EE" w:rsidP="00EC13EE">
      <w:pPr>
        <w:numPr>
          <w:ilvl w:val="0"/>
          <w:numId w:val="14"/>
        </w:numPr>
        <w:spacing w:after="0" w:line="240" w:lineRule="auto"/>
        <w:ind w:left="210"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кількість закладів освіти, які не відповідають критеріям безпечності середовища, нормам рухової активності учнів тощо;</w:t>
      </w:r>
    </w:p>
    <w:p w14:paraId="7F0577F9" w14:textId="77777777" w:rsidR="00EC13EE" w:rsidRPr="00F46FCF" w:rsidRDefault="00EC13EE" w:rsidP="00EC13EE">
      <w:pPr>
        <w:numPr>
          <w:ilvl w:val="0"/>
          <w:numId w:val="14"/>
        </w:numPr>
        <w:spacing w:after="0" w:line="240" w:lineRule="auto"/>
        <w:ind w:left="210"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кількість випадків </w:t>
      </w:r>
      <w:proofErr w:type="spellStart"/>
      <w:r w:rsidRPr="00F46FCF">
        <w:rPr>
          <w:rFonts w:ascii="Times New Roman" w:eastAsia="Times New Roman" w:hAnsi="Times New Roman" w:cs="Times New Roman"/>
          <w:sz w:val="28"/>
          <w:lang w:val="uk-UA" w:eastAsia="ru-RU"/>
        </w:rPr>
        <w:t>булінгу</w:t>
      </w:r>
      <w:proofErr w:type="spellEnd"/>
      <w:r w:rsidRPr="00F46FCF">
        <w:rPr>
          <w:rFonts w:ascii="Times New Roman" w:eastAsia="Times New Roman" w:hAnsi="Times New Roman" w:cs="Times New Roman"/>
          <w:sz w:val="28"/>
          <w:lang w:val="uk-UA" w:eastAsia="ru-RU"/>
        </w:rPr>
        <w:t xml:space="preserve"> в закладах освіти;</w:t>
      </w:r>
    </w:p>
    <w:p w14:paraId="0FD899E6" w14:textId="77777777" w:rsidR="00EC13EE" w:rsidRPr="00F46FCF" w:rsidRDefault="00EC13EE" w:rsidP="00EC13EE">
      <w:pPr>
        <w:numPr>
          <w:ilvl w:val="0"/>
          <w:numId w:val="14"/>
        </w:numPr>
        <w:spacing w:after="0" w:line="240" w:lineRule="auto"/>
        <w:ind w:left="210"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кількість дітей у громаді, що стали переможцями шкільних олімпіад, конкурсів, турнірів  різних рівнів;</w:t>
      </w:r>
    </w:p>
    <w:p w14:paraId="0394CB93" w14:textId="77777777" w:rsidR="00EC13EE" w:rsidRPr="00F46FCF" w:rsidRDefault="00EC13EE" w:rsidP="00EC13EE">
      <w:pPr>
        <w:numPr>
          <w:ilvl w:val="0"/>
          <w:numId w:val="14"/>
        </w:numPr>
        <w:spacing w:after="0" w:line="240" w:lineRule="auto"/>
        <w:ind w:left="210"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кількість дітей, премійованих за успіхи у навчанні;</w:t>
      </w:r>
    </w:p>
    <w:p w14:paraId="7E5270A9" w14:textId="77777777" w:rsidR="00EC13EE" w:rsidRPr="00F46FCF" w:rsidRDefault="00EC13EE" w:rsidP="00EC13EE">
      <w:pPr>
        <w:numPr>
          <w:ilvl w:val="0"/>
          <w:numId w:val="14"/>
        </w:numPr>
        <w:spacing w:after="0" w:line="240" w:lineRule="auto"/>
        <w:ind w:left="210"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кількість   реконструйованих та капітально відремонтованих    закладів дошкільної освіти, одиниць;</w:t>
      </w:r>
    </w:p>
    <w:p w14:paraId="3BB8EE51" w14:textId="77777777" w:rsidR="00EC13EE" w:rsidRPr="00F46FCF" w:rsidRDefault="00EC13EE" w:rsidP="00EC13EE">
      <w:pPr>
        <w:numPr>
          <w:ilvl w:val="0"/>
          <w:numId w:val="14"/>
        </w:numPr>
        <w:spacing w:after="0" w:line="240" w:lineRule="auto"/>
        <w:ind w:left="210"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показники охоплення дошкільною освітою дітей різних вікових груп (в розрізі територіальної  громади, територій обслуговування ) %;</w:t>
      </w:r>
    </w:p>
    <w:p w14:paraId="409B7B0F" w14:textId="77777777" w:rsidR="00EC13EE" w:rsidRPr="00F46FCF" w:rsidRDefault="00EC13EE" w:rsidP="00EC13EE">
      <w:pPr>
        <w:numPr>
          <w:ilvl w:val="0"/>
          <w:numId w:val="14"/>
        </w:numPr>
        <w:spacing w:after="0" w:line="240" w:lineRule="auto"/>
        <w:ind w:left="210"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кількість послуг, наданих фахівцями  інклюзивно-ресурсного  центру, одиниць;</w:t>
      </w:r>
    </w:p>
    <w:p w14:paraId="27CCBBED" w14:textId="77777777" w:rsidR="00EC13EE" w:rsidRPr="00F46FCF" w:rsidRDefault="00EC13EE" w:rsidP="00EC13EE">
      <w:pPr>
        <w:numPr>
          <w:ilvl w:val="0"/>
          <w:numId w:val="14"/>
        </w:numPr>
        <w:spacing w:after="0" w:line="240" w:lineRule="auto"/>
        <w:ind w:left="210"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частка закладів (дошкільних, позашкільних) освіти в яких  організоване інклюзивне навчання, %;</w:t>
      </w:r>
    </w:p>
    <w:p w14:paraId="745245E4" w14:textId="77777777" w:rsidR="00EC13EE" w:rsidRPr="00F46FCF" w:rsidRDefault="00EC13EE" w:rsidP="00EC13EE">
      <w:pPr>
        <w:numPr>
          <w:ilvl w:val="0"/>
          <w:numId w:val="14"/>
        </w:numPr>
        <w:spacing w:after="0" w:line="240" w:lineRule="auto"/>
        <w:ind w:left="210"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частка охоплення дітей з особливими освітніми потребами інклюзивним навчанням, %.</w:t>
      </w:r>
    </w:p>
    <w:p w14:paraId="13503105" w14:textId="77777777" w:rsidR="00EC13EE" w:rsidRPr="00F46FCF" w:rsidRDefault="00EC13EE" w:rsidP="00EC13EE">
      <w:pPr>
        <w:spacing w:after="211" w:line="269" w:lineRule="auto"/>
        <w:ind w:left="211" w:right="15"/>
        <w:jc w:val="both"/>
        <w:rPr>
          <w:rFonts w:ascii="Times New Roman" w:eastAsia="Times New Roman" w:hAnsi="Times New Roman" w:cs="Times New Roman"/>
          <w:sz w:val="28"/>
          <w:lang w:val="uk-UA" w:eastAsia="ru-RU"/>
        </w:rPr>
      </w:pPr>
    </w:p>
    <w:p w14:paraId="79A0EFCC" w14:textId="77777777" w:rsidR="00CC002D" w:rsidRPr="00F46FCF" w:rsidRDefault="00CC002D" w:rsidP="00CC002D">
      <w:pPr>
        <w:rPr>
          <w:lang w:val="uk-UA"/>
        </w:rPr>
      </w:pPr>
    </w:p>
    <w:p w14:paraId="5BAEC93A" w14:textId="77777777" w:rsidR="00EC13EE" w:rsidRPr="00F46FCF" w:rsidRDefault="00EC13EE" w:rsidP="00EC13EE">
      <w:pPr>
        <w:keepNext/>
        <w:keepLines/>
        <w:spacing w:after="436"/>
        <w:ind w:left="-4"/>
        <w:jc w:val="center"/>
        <w:outlineLvl w:val="0"/>
        <w:rPr>
          <w:rFonts w:ascii="Times New Roman" w:eastAsia="Times New Roman" w:hAnsi="Times New Roman" w:cs="Times New Roman"/>
          <w:b/>
          <w:sz w:val="32"/>
          <w:lang w:val="uk-UA" w:eastAsia="ru-RU"/>
        </w:rPr>
      </w:pPr>
      <w:r w:rsidRPr="00F46FCF">
        <w:rPr>
          <w:rFonts w:ascii="Times New Roman" w:eastAsia="Times New Roman" w:hAnsi="Times New Roman" w:cs="Times New Roman"/>
          <w:b/>
          <w:sz w:val="32"/>
          <w:lang w:val="uk-UA" w:eastAsia="ru-RU"/>
        </w:rPr>
        <w:lastRenderedPageBreak/>
        <w:t>Стратегічна ціль 2.</w:t>
      </w:r>
    </w:p>
    <w:p w14:paraId="5B6A99F3" w14:textId="77777777" w:rsidR="00EC13EE" w:rsidRPr="00F46FCF" w:rsidRDefault="00EC13EE" w:rsidP="00EC13EE">
      <w:pPr>
        <w:keepNext/>
        <w:keepLines/>
        <w:spacing w:after="436"/>
        <w:ind w:left="-4"/>
        <w:outlineLvl w:val="0"/>
        <w:rPr>
          <w:rFonts w:ascii="Times New Roman" w:eastAsia="Times New Roman" w:hAnsi="Times New Roman" w:cs="Times New Roman"/>
          <w:b/>
          <w:sz w:val="32"/>
          <w:lang w:val="uk-UA" w:eastAsia="ru-RU"/>
        </w:rPr>
      </w:pPr>
      <w:r w:rsidRPr="00F46FCF">
        <w:rPr>
          <w:rFonts w:ascii="Times New Roman" w:eastAsia="Times New Roman" w:hAnsi="Times New Roman" w:cs="Times New Roman"/>
          <w:b/>
          <w:sz w:val="32"/>
          <w:lang w:val="uk-UA" w:eastAsia="ru-RU"/>
        </w:rPr>
        <w:t xml:space="preserve">  Освіта – престижне  місце праці</w:t>
      </w:r>
    </w:p>
    <w:tbl>
      <w:tblPr>
        <w:tblStyle w:val="TableGrid"/>
        <w:tblW w:w="9739" w:type="dxa"/>
        <w:tblInd w:w="-105" w:type="dxa"/>
        <w:tblCellMar>
          <w:top w:w="11" w:type="dxa"/>
          <w:left w:w="107" w:type="dxa"/>
          <w:right w:w="105" w:type="dxa"/>
        </w:tblCellMar>
        <w:tblLook w:val="04A0" w:firstRow="1" w:lastRow="0" w:firstColumn="1" w:lastColumn="0" w:noHBand="0" w:noVBand="1"/>
      </w:tblPr>
      <w:tblGrid>
        <w:gridCol w:w="2938"/>
        <w:gridCol w:w="6801"/>
      </w:tblGrid>
      <w:tr w:rsidR="00EC13EE" w:rsidRPr="00F46FCF" w14:paraId="22AD0E53" w14:textId="77777777" w:rsidTr="006E1341">
        <w:trPr>
          <w:trHeight w:val="328"/>
        </w:trPr>
        <w:tc>
          <w:tcPr>
            <w:tcW w:w="2938" w:type="dxa"/>
            <w:tcBorders>
              <w:top w:val="single" w:sz="4" w:space="0" w:color="000000"/>
              <w:left w:val="single" w:sz="4" w:space="0" w:color="000000"/>
              <w:bottom w:val="single" w:sz="4" w:space="0" w:color="000000"/>
              <w:right w:val="single" w:sz="4" w:space="0" w:color="000000"/>
            </w:tcBorders>
            <w:shd w:val="clear" w:color="auto" w:fill="B8CCE4"/>
          </w:tcPr>
          <w:p w14:paraId="23A0DDFD"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t xml:space="preserve">      Операційні цілі</w:t>
            </w:r>
          </w:p>
        </w:tc>
        <w:tc>
          <w:tcPr>
            <w:tcW w:w="6801" w:type="dxa"/>
            <w:tcBorders>
              <w:top w:val="single" w:sz="4" w:space="0" w:color="000000"/>
              <w:left w:val="single" w:sz="4" w:space="0" w:color="000000"/>
              <w:bottom w:val="single" w:sz="4" w:space="0" w:color="000000"/>
              <w:right w:val="single" w:sz="4" w:space="0" w:color="000000"/>
            </w:tcBorders>
            <w:shd w:val="clear" w:color="auto" w:fill="B8CCE4"/>
          </w:tcPr>
          <w:p w14:paraId="6D70FD29" w14:textId="77777777" w:rsidR="00EC13EE" w:rsidRPr="00F46FCF" w:rsidRDefault="00EC13EE" w:rsidP="006E1341">
            <w:pPr>
              <w:ind w:left="4"/>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t xml:space="preserve">                        Завдання</w:t>
            </w:r>
          </w:p>
        </w:tc>
      </w:tr>
      <w:tr w:rsidR="00EC13EE" w:rsidRPr="00F46FCF" w14:paraId="3F872796" w14:textId="77777777" w:rsidTr="006E1341">
        <w:trPr>
          <w:trHeight w:val="823"/>
        </w:trPr>
        <w:tc>
          <w:tcPr>
            <w:tcW w:w="2938" w:type="dxa"/>
            <w:tcBorders>
              <w:top w:val="single" w:sz="4" w:space="0" w:color="000000"/>
              <w:left w:val="single" w:sz="4" w:space="0" w:color="000000"/>
              <w:bottom w:val="single" w:sz="4" w:space="0" w:color="000000"/>
              <w:right w:val="single" w:sz="4" w:space="0" w:color="000000"/>
            </w:tcBorders>
          </w:tcPr>
          <w:p w14:paraId="640B4684" w14:textId="77777777" w:rsidR="00EC13EE" w:rsidRPr="00F46FCF" w:rsidRDefault="00EC13EE" w:rsidP="006E1341">
            <w:pPr>
              <w:ind w:right="370"/>
              <w:rPr>
                <w:rFonts w:ascii="Times New Roman" w:eastAsia="Times New Roman" w:hAnsi="Times New Roman" w:cs="Times New Roman"/>
                <w:sz w:val="28"/>
                <w:lang w:val="uk-UA"/>
              </w:rPr>
            </w:pPr>
            <w:r w:rsidRPr="00F46FCF">
              <w:rPr>
                <w:rFonts w:ascii="Times New Roman" w:eastAsia="Times New Roman" w:hAnsi="Times New Roman" w:cs="Times New Roman"/>
                <w:b/>
                <w:i/>
                <w:sz w:val="28"/>
                <w:u w:val="single" w:color="000000"/>
                <w:lang w:val="uk-UA"/>
              </w:rPr>
              <w:t>2</w:t>
            </w:r>
            <w:r w:rsidRPr="00F46FCF">
              <w:rPr>
                <w:rFonts w:ascii="Times New Roman" w:eastAsia="Times New Roman" w:hAnsi="Times New Roman" w:cs="Times New Roman"/>
                <w:b/>
                <w:i/>
                <w:sz w:val="28"/>
                <w:lang w:val="uk-UA"/>
              </w:rPr>
              <w:t>.1. Підвищення ефективності управління та фінансування освіти</w:t>
            </w:r>
          </w:p>
        </w:tc>
        <w:tc>
          <w:tcPr>
            <w:tcW w:w="6801" w:type="dxa"/>
            <w:tcBorders>
              <w:top w:val="single" w:sz="4" w:space="0" w:color="000000"/>
              <w:left w:val="single" w:sz="4" w:space="0" w:color="000000"/>
              <w:bottom w:val="single" w:sz="4" w:space="0" w:color="000000"/>
              <w:right w:val="single" w:sz="4" w:space="0" w:color="000000"/>
            </w:tcBorders>
          </w:tcPr>
          <w:p w14:paraId="1F9D10EB" w14:textId="77777777" w:rsidR="00EC13EE" w:rsidRPr="00F46FCF" w:rsidRDefault="00EC13EE" w:rsidP="006E1341">
            <w:pPr>
              <w:spacing w:line="239" w:lineRule="auto"/>
              <w:ind w:left="4"/>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2.1.1.Забезпечення ефективного управління освітою   шляхом децентралізації управлінської вертикалі, формування сервісних підходів та автономії  закладів освіти.</w:t>
            </w:r>
          </w:p>
          <w:p w14:paraId="679ECE7A" w14:textId="77777777" w:rsidR="00EC13EE" w:rsidRPr="00F46FCF" w:rsidRDefault="00EC13EE" w:rsidP="006E1341">
            <w:pPr>
              <w:spacing w:line="242" w:lineRule="auto"/>
              <w:ind w:left="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2.1.2. </w:t>
            </w:r>
            <w:r w:rsidRPr="00F46FCF">
              <w:rPr>
                <w:rFonts w:ascii="Times New Roman" w:eastAsia="Times New Roman" w:hAnsi="Times New Roman" w:cs="Times New Roman"/>
                <w:sz w:val="28"/>
                <w:lang w:val="uk-UA"/>
              </w:rPr>
              <w:tab/>
              <w:t xml:space="preserve">Формування </w:t>
            </w:r>
            <w:r w:rsidRPr="00F46FCF">
              <w:rPr>
                <w:rFonts w:ascii="Times New Roman" w:eastAsia="Times New Roman" w:hAnsi="Times New Roman" w:cs="Times New Roman"/>
                <w:sz w:val="28"/>
                <w:lang w:val="uk-UA"/>
              </w:rPr>
              <w:tab/>
              <w:t>системи внутрішнього моніторингу сфери освіти для прийняття ефективних управлінських рішень.</w:t>
            </w:r>
          </w:p>
          <w:p w14:paraId="5264069F" w14:textId="77777777" w:rsidR="00EC13EE" w:rsidRPr="00F46FCF" w:rsidRDefault="00EC13EE" w:rsidP="006E1341">
            <w:pPr>
              <w:spacing w:line="242" w:lineRule="auto"/>
              <w:ind w:left="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 2.1.3. Сприяння </w:t>
            </w:r>
            <w:r w:rsidRPr="00F46FCF">
              <w:rPr>
                <w:rFonts w:ascii="Times New Roman" w:eastAsia="Times New Roman" w:hAnsi="Times New Roman" w:cs="Times New Roman"/>
                <w:sz w:val="28"/>
                <w:lang w:val="uk-UA"/>
              </w:rPr>
              <w:tab/>
              <w:t xml:space="preserve">впровадженню </w:t>
            </w:r>
            <w:r w:rsidRPr="00F46FCF">
              <w:rPr>
                <w:rFonts w:ascii="Times New Roman" w:eastAsia="Times New Roman" w:hAnsi="Times New Roman" w:cs="Times New Roman"/>
                <w:sz w:val="28"/>
                <w:lang w:val="uk-UA"/>
              </w:rPr>
              <w:tab/>
              <w:t>моделі державно-громадського управління освітою.</w:t>
            </w:r>
          </w:p>
          <w:p w14:paraId="625ED59B" w14:textId="77777777" w:rsidR="00EC13EE" w:rsidRPr="00F46FCF" w:rsidRDefault="00EC13EE" w:rsidP="006E1341">
            <w:pPr>
              <w:spacing w:line="239" w:lineRule="auto"/>
              <w:ind w:left="4" w:right="4"/>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2.1.4. Продовження роботи відділу освіти щодо надання консультаційно-координаційних послуг для підвищення ефективності управління в закладах освіти.</w:t>
            </w:r>
          </w:p>
          <w:p w14:paraId="6B357EF6" w14:textId="77777777" w:rsidR="00EC13EE" w:rsidRPr="00F46FCF" w:rsidRDefault="00EC13EE" w:rsidP="006E1341">
            <w:pPr>
              <w:spacing w:after="5" w:line="239" w:lineRule="auto"/>
              <w:ind w:left="4" w:right="2"/>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 2.1.5. Продовження практики розгляду якості освітньої діяльності в закладах освіти громади на засіданнях відділу освіти з прийняттям ефективних рішень.</w:t>
            </w:r>
          </w:p>
          <w:p w14:paraId="7E549388" w14:textId="77777777" w:rsidR="00EC13EE" w:rsidRPr="00F46FCF" w:rsidRDefault="00EC13EE" w:rsidP="006E1341">
            <w:pPr>
              <w:spacing w:line="239" w:lineRule="auto"/>
              <w:ind w:left="4" w:right="505"/>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2.1.6. Участь керівників закладів освіти та їх заступників в різних формах підвищення кваліфікації</w:t>
            </w:r>
          </w:p>
          <w:p w14:paraId="0DACC577" w14:textId="77777777" w:rsidR="00EC13EE" w:rsidRPr="00F46FCF" w:rsidRDefault="00EC13EE" w:rsidP="006E1341">
            <w:pPr>
              <w:spacing w:line="239" w:lineRule="auto"/>
              <w:ind w:left="4" w:right="56"/>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2.1.7. Вивчення та поширення кращих управлінських практик серед керівників закладів освіти громади.</w:t>
            </w:r>
          </w:p>
          <w:p w14:paraId="38201FDA" w14:textId="77777777" w:rsidR="00EC13EE" w:rsidRPr="00F46FCF" w:rsidRDefault="00EC13EE" w:rsidP="006E1341">
            <w:pPr>
              <w:spacing w:line="242" w:lineRule="auto"/>
              <w:ind w:left="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2.1.8</w:t>
            </w:r>
            <w:r w:rsidRPr="00F46FCF">
              <w:rPr>
                <w:rFonts w:ascii="Times New Roman" w:eastAsia="Times New Roman" w:hAnsi="Times New Roman" w:cs="Times New Roman"/>
                <w:i/>
                <w:sz w:val="28"/>
                <w:lang w:val="uk-UA"/>
              </w:rPr>
              <w:t xml:space="preserve">. </w:t>
            </w:r>
            <w:r w:rsidRPr="00F46FCF">
              <w:rPr>
                <w:rFonts w:ascii="Times New Roman" w:eastAsia="Times New Roman" w:hAnsi="Times New Roman" w:cs="Times New Roman"/>
                <w:sz w:val="28"/>
                <w:lang w:val="uk-UA"/>
              </w:rPr>
              <w:t xml:space="preserve">Удосконалення форм та змісту звітності керівників закладів освіти перед громадськістю. 2.1.9. Чітке дотримання норм законодавства щодо оприлюднення публічної інформації закладами освіти на офіційних сайтах. </w:t>
            </w:r>
          </w:p>
          <w:p w14:paraId="4372BBD2" w14:textId="77777777" w:rsidR="00EC13EE" w:rsidRPr="00F46FCF" w:rsidRDefault="00EC13EE" w:rsidP="006E1341">
            <w:pPr>
              <w:spacing w:line="242" w:lineRule="auto"/>
              <w:ind w:left="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2.2.1. </w:t>
            </w:r>
            <w:r w:rsidRPr="00F46FCF">
              <w:rPr>
                <w:rFonts w:ascii="Times New Roman" w:eastAsia="Times New Roman" w:hAnsi="Times New Roman" w:cs="Times New Roman"/>
                <w:sz w:val="28"/>
                <w:lang w:val="uk-UA"/>
              </w:rPr>
              <w:tab/>
              <w:t xml:space="preserve">Створення </w:t>
            </w:r>
            <w:r w:rsidRPr="00F46FCF">
              <w:rPr>
                <w:rFonts w:ascii="Times New Roman" w:eastAsia="Times New Roman" w:hAnsi="Times New Roman" w:cs="Times New Roman"/>
                <w:sz w:val="28"/>
                <w:lang w:val="uk-UA"/>
              </w:rPr>
              <w:tab/>
              <w:t xml:space="preserve">належних матеріально-технічних, </w:t>
            </w:r>
            <w:r w:rsidRPr="00F46FCF">
              <w:rPr>
                <w:rFonts w:ascii="Times New Roman" w:eastAsia="Times New Roman" w:hAnsi="Times New Roman" w:cs="Times New Roman"/>
                <w:sz w:val="28"/>
                <w:lang w:val="uk-UA"/>
              </w:rPr>
              <w:tab/>
              <w:t>навчально-методичних, організаційно-кадрових умов для діяльності Магдалинівського ліцею в статусі академічного ліцею.</w:t>
            </w:r>
          </w:p>
          <w:p w14:paraId="04BC1BE7" w14:textId="2FC4F099" w:rsidR="00EC13EE" w:rsidRPr="00F46FCF" w:rsidRDefault="00EC13EE" w:rsidP="00C80929">
            <w:pPr>
              <w:spacing w:line="242" w:lineRule="auto"/>
              <w:ind w:left="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 2.2.2. Розвиток нових форм здобуття дошкільної </w:t>
            </w:r>
            <w:r w:rsidRPr="00F46FCF">
              <w:rPr>
                <w:rFonts w:ascii="Times New Roman" w:eastAsia="Times New Roman" w:hAnsi="Times New Roman" w:cs="Times New Roman"/>
                <w:sz w:val="28"/>
                <w:lang w:val="uk-UA"/>
              </w:rPr>
              <w:lastRenderedPageBreak/>
              <w:t>освіти (центр розвитку</w:t>
            </w:r>
            <w:r w:rsidRPr="00F46FCF">
              <w:rPr>
                <w:rFonts w:ascii="Times New Roman" w:eastAsia="Times New Roman" w:hAnsi="Times New Roman" w:cs="Times New Roman"/>
                <w:sz w:val="28"/>
                <w:szCs w:val="28"/>
                <w:lang w:val="uk-UA"/>
              </w:rPr>
              <w:t xml:space="preserve"> дитини</w:t>
            </w:r>
            <w:r w:rsidR="00C97271" w:rsidRPr="00F46FCF">
              <w:rPr>
                <w:rFonts w:ascii="Times New Roman" w:eastAsia="Times New Roman" w:hAnsi="Times New Roman" w:cs="Times New Roman"/>
                <w:sz w:val="28"/>
                <w:szCs w:val="28"/>
                <w:lang w:val="uk-UA"/>
              </w:rPr>
              <w:t>,</w:t>
            </w:r>
            <w:r w:rsidRPr="00F46FCF">
              <w:rPr>
                <w:rFonts w:ascii="Times New Roman" w:eastAsia="Times New Roman" w:hAnsi="Times New Roman" w:cs="Times New Roman"/>
                <w:sz w:val="28"/>
                <w:szCs w:val="28"/>
                <w:lang w:val="uk-UA"/>
              </w:rPr>
              <w:t xml:space="preserve"> </w:t>
            </w:r>
            <w:proofErr w:type="spellStart"/>
            <w:r w:rsidRPr="00F46FCF">
              <w:rPr>
                <w:rFonts w:ascii="Times New Roman" w:eastAsia="Times New Roman" w:hAnsi="Times New Roman" w:cs="Times New Roman"/>
                <w:sz w:val="28"/>
                <w:szCs w:val="28"/>
                <w:lang w:val="uk-UA"/>
              </w:rPr>
              <w:t>ясельки</w:t>
            </w:r>
            <w:proofErr w:type="spellEnd"/>
            <w:r w:rsidRPr="00F46FCF">
              <w:rPr>
                <w:rFonts w:ascii="Times New Roman" w:eastAsia="Times New Roman" w:hAnsi="Times New Roman" w:cs="Times New Roman"/>
                <w:sz w:val="28"/>
                <w:szCs w:val="28"/>
                <w:lang w:val="uk-UA"/>
              </w:rPr>
              <w:t>, спеціальний дитячий садочок, мобільний дитячий садочок, сімейний дитячий садочок, центр педагогічного партнерства).</w:t>
            </w:r>
          </w:p>
        </w:tc>
      </w:tr>
      <w:tr w:rsidR="00EC13EE" w:rsidRPr="00F46FCF" w14:paraId="393E3587" w14:textId="77777777" w:rsidTr="006E1341">
        <w:trPr>
          <w:trHeight w:val="1826"/>
        </w:trPr>
        <w:tc>
          <w:tcPr>
            <w:tcW w:w="2938" w:type="dxa"/>
            <w:tcBorders>
              <w:top w:val="single" w:sz="4" w:space="0" w:color="000000"/>
              <w:left w:val="single" w:sz="4" w:space="0" w:color="000000"/>
              <w:bottom w:val="single" w:sz="4" w:space="0" w:color="000000"/>
              <w:right w:val="single" w:sz="4" w:space="0" w:color="000000"/>
            </w:tcBorders>
          </w:tcPr>
          <w:p w14:paraId="789A42AD" w14:textId="314EE37E" w:rsidR="00EC13EE" w:rsidRPr="00F46FCF" w:rsidRDefault="00EC13EE" w:rsidP="00C97271">
            <w:pPr>
              <w:ind w:right="626"/>
              <w:jc w:val="both"/>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lastRenderedPageBreak/>
              <w:t>2.2. Узгодження освітньої інфраструктури з потребами в освітніх послугах</w:t>
            </w:r>
          </w:p>
        </w:tc>
        <w:tc>
          <w:tcPr>
            <w:tcW w:w="6801" w:type="dxa"/>
            <w:tcBorders>
              <w:top w:val="single" w:sz="4" w:space="0" w:color="000000"/>
              <w:left w:val="single" w:sz="4" w:space="0" w:color="000000"/>
              <w:bottom w:val="single" w:sz="4" w:space="0" w:color="000000"/>
              <w:right w:val="single" w:sz="4" w:space="0" w:color="000000"/>
            </w:tcBorders>
          </w:tcPr>
          <w:p w14:paraId="50FCD90A" w14:textId="77777777" w:rsidR="00EC13EE" w:rsidRPr="00F46FCF" w:rsidRDefault="00EC13EE" w:rsidP="006E1341">
            <w:pPr>
              <w:ind w:right="432"/>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2.2.1. Проведення заходів, спрямованих на підвищення енергоефективності будівель закладів освіти. </w:t>
            </w:r>
          </w:p>
          <w:p w14:paraId="0F1F2795" w14:textId="77777777" w:rsidR="00EC13EE" w:rsidRPr="00F46FCF" w:rsidRDefault="00EC13EE" w:rsidP="006E1341">
            <w:pPr>
              <w:spacing w:line="239" w:lineRule="auto"/>
              <w:ind w:left="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2.2.2. Створення дошкільних відділень при закладах освіти (гімназіях).</w:t>
            </w:r>
            <w:r w:rsidRPr="00F46FCF">
              <w:rPr>
                <w:rFonts w:ascii="Times New Roman" w:eastAsia="Times New Roman" w:hAnsi="Times New Roman" w:cs="Times New Roman"/>
                <w:sz w:val="28"/>
                <w:lang w:val="uk-UA"/>
              </w:rPr>
              <w:tab/>
            </w:r>
          </w:p>
        </w:tc>
      </w:tr>
      <w:tr w:rsidR="00EC13EE" w:rsidRPr="00F46FCF" w14:paraId="7BE56204" w14:textId="77777777" w:rsidTr="006E1341">
        <w:trPr>
          <w:trHeight w:val="5669"/>
        </w:trPr>
        <w:tc>
          <w:tcPr>
            <w:tcW w:w="2938" w:type="dxa"/>
            <w:tcBorders>
              <w:top w:val="single" w:sz="4" w:space="0" w:color="000000"/>
              <w:left w:val="single" w:sz="4" w:space="0" w:color="000000"/>
              <w:bottom w:val="single" w:sz="4" w:space="0" w:color="000000"/>
              <w:right w:val="single" w:sz="4" w:space="0" w:color="000000"/>
            </w:tcBorders>
          </w:tcPr>
          <w:p w14:paraId="229850F0" w14:textId="77777777" w:rsidR="00EC13EE" w:rsidRPr="00F46FCF" w:rsidRDefault="00EC13EE" w:rsidP="006E1341">
            <w:pPr>
              <w:ind w:right="570"/>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t>2.3. Забезпечення професійного розвитку педагогічних кадрів</w:t>
            </w:r>
          </w:p>
        </w:tc>
        <w:tc>
          <w:tcPr>
            <w:tcW w:w="6801" w:type="dxa"/>
            <w:tcBorders>
              <w:top w:val="single" w:sz="4" w:space="0" w:color="000000"/>
              <w:left w:val="single" w:sz="4" w:space="0" w:color="000000"/>
              <w:bottom w:val="single" w:sz="4" w:space="0" w:color="000000"/>
              <w:right w:val="single" w:sz="4" w:space="0" w:color="000000"/>
            </w:tcBorders>
          </w:tcPr>
          <w:p w14:paraId="064E888A" w14:textId="6BDE3A6E" w:rsidR="00EC13EE" w:rsidRPr="00F46FCF" w:rsidRDefault="00EC13EE" w:rsidP="00453553">
            <w:pPr>
              <w:spacing w:line="241" w:lineRule="auto"/>
              <w:ind w:right="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2.3.1.Стимулювання </w:t>
            </w:r>
            <w:r w:rsidRPr="00F46FCF">
              <w:rPr>
                <w:rFonts w:ascii="Times New Roman" w:eastAsia="Times New Roman" w:hAnsi="Times New Roman" w:cs="Times New Roman"/>
                <w:sz w:val="28"/>
                <w:lang w:val="uk-UA"/>
              </w:rPr>
              <w:tab/>
              <w:t xml:space="preserve">професійного зростання педагогічних працівників.   Оновлення критеріїв і процедур стимулювання педагогічних </w:t>
            </w:r>
            <w:r w:rsidRPr="00F46FCF">
              <w:rPr>
                <w:rFonts w:ascii="Times New Roman" w:eastAsia="Times New Roman" w:hAnsi="Times New Roman" w:cs="Times New Roman"/>
                <w:sz w:val="28"/>
                <w:lang w:val="uk-UA"/>
              </w:rPr>
              <w:tab/>
              <w:t>на</w:t>
            </w:r>
            <w:r w:rsidR="00453553" w:rsidRPr="00F46FCF">
              <w:rPr>
                <w:rFonts w:ascii="Times New Roman" w:eastAsia="Times New Roman" w:hAnsi="Times New Roman" w:cs="Times New Roman"/>
                <w:sz w:val="28"/>
                <w:lang w:val="uk-UA"/>
              </w:rPr>
              <w:t xml:space="preserve"> </w:t>
            </w:r>
            <w:r w:rsidRPr="00F46FCF">
              <w:rPr>
                <w:rFonts w:ascii="Times New Roman" w:eastAsia="Times New Roman" w:hAnsi="Times New Roman" w:cs="Times New Roman"/>
                <w:sz w:val="28"/>
                <w:lang w:val="uk-UA"/>
              </w:rPr>
              <w:t xml:space="preserve">засадах об’єктивності, </w:t>
            </w:r>
            <w:r w:rsidRPr="00F46FCF">
              <w:rPr>
                <w:rFonts w:ascii="Times New Roman" w:eastAsia="Times New Roman" w:hAnsi="Times New Roman" w:cs="Times New Roman"/>
                <w:sz w:val="28"/>
                <w:lang w:val="uk-UA"/>
              </w:rPr>
              <w:tab/>
              <w:t xml:space="preserve">рівності </w:t>
            </w:r>
            <w:r w:rsidRPr="00F46FCF">
              <w:rPr>
                <w:rFonts w:ascii="Times New Roman" w:eastAsia="Times New Roman" w:hAnsi="Times New Roman" w:cs="Times New Roman"/>
                <w:sz w:val="28"/>
                <w:lang w:val="uk-UA"/>
              </w:rPr>
              <w:tab/>
              <w:t>та справедливості.</w:t>
            </w:r>
          </w:p>
          <w:p w14:paraId="0DD8CBA3" w14:textId="77777777" w:rsidR="00EC13EE" w:rsidRPr="00F46FCF" w:rsidRDefault="00EC13EE" w:rsidP="006E1341">
            <w:pPr>
              <w:spacing w:line="239" w:lineRule="auto"/>
              <w:ind w:right="49"/>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2.3.2. Підготовка педагогічних працівників нової генерації шляхом створення умов для залучення до майбутньої професійної діяльності талановитої молоді.</w:t>
            </w:r>
          </w:p>
          <w:p w14:paraId="5108D3DA" w14:textId="77777777" w:rsidR="00EC13EE" w:rsidRPr="00F46FCF" w:rsidRDefault="00EC13EE" w:rsidP="006E1341">
            <w:pPr>
              <w:spacing w:after="5" w:line="239"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2.3.3. Урізноманітнення та осучаснення форм та методів роботи з педагогічними працівниками відповідно до професійних стандартів згідно з їх потребами та запитами.</w:t>
            </w:r>
          </w:p>
          <w:p w14:paraId="5AB42F68" w14:textId="77777777" w:rsidR="00EC13EE" w:rsidRPr="00F46FCF" w:rsidRDefault="00EC13EE" w:rsidP="006E1341">
            <w:pPr>
              <w:spacing w:line="239" w:lineRule="auto"/>
              <w:ind w:right="48"/>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2.3.4. Відновлення роботи щодо обміну досвідом роботи серед педагогів закладів освіти громади.</w:t>
            </w:r>
          </w:p>
          <w:p w14:paraId="4D8B811F" w14:textId="77777777" w:rsidR="00EC13EE" w:rsidRPr="00F46FCF" w:rsidRDefault="00EC13EE" w:rsidP="006E1341">
            <w:pPr>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2.3.5. Створення професійних спільнот та механізму мотивації діяльності  їх  керівників</w:t>
            </w:r>
          </w:p>
        </w:tc>
      </w:tr>
    </w:tbl>
    <w:p w14:paraId="3309BCBA" w14:textId="29A11CEC" w:rsidR="00EC13EE" w:rsidRPr="00F46FCF" w:rsidRDefault="00EC13EE" w:rsidP="00EC13EE">
      <w:pPr>
        <w:spacing w:after="218"/>
        <w:ind w:right="47"/>
        <w:jc w:val="center"/>
        <w:rPr>
          <w:rFonts w:ascii="Times New Roman" w:eastAsia="Times New Roman" w:hAnsi="Times New Roman" w:cs="Times New Roman"/>
          <w:sz w:val="28"/>
          <w:u w:val="single"/>
          <w:lang w:val="uk-UA" w:eastAsia="ru-RU"/>
        </w:rPr>
      </w:pPr>
      <w:r w:rsidRPr="00F46FCF">
        <w:rPr>
          <w:rFonts w:ascii="Times New Roman" w:eastAsia="Times New Roman" w:hAnsi="Times New Roman" w:cs="Times New Roman"/>
          <w:b/>
          <w:i/>
          <w:sz w:val="28"/>
          <w:u w:val="single"/>
          <w:lang w:val="uk-UA" w:eastAsia="ru-RU"/>
        </w:rPr>
        <w:t>Очікувані результати від реалізації   завдань  операційної цілі 2.</w:t>
      </w:r>
    </w:p>
    <w:p w14:paraId="1799F800" w14:textId="77777777" w:rsidR="00EC13EE" w:rsidRPr="00F46FCF" w:rsidRDefault="00EC13EE" w:rsidP="00EC13EE">
      <w:pPr>
        <w:numPr>
          <w:ilvl w:val="0"/>
          <w:numId w:val="15"/>
        </w:numPr>
        <w:spacing w:after="0" w:line="269"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Успішне функціонування  інформаційної  системи  управління освітою (ІСУО);</w:t>
      </w:r>
    </w:p>
    <w:p w14:paraId="08CBD5F8" w14:textId="77777777" w:rsidR="00EC13EE" w:rsidRPr="00F46FCF" w:rsidRDefault="00EC13EE" w:rsidP="00EC13EE">
      <w:pPr>
        <w:numPr>
          <w:ilvl w:val="0"/>
          <w:numId w:val="15"/>
        </w:numPr>
        <w:spacing w:after="0" w:line="269"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налагоджена взаємодія в системі управління освітою в громаді;</w:t>
      </w:r>
    </w:p>
    <w:p w14:paraId="0EDC46E4" w14:textId="77777777" w:rsidR="00EC13EE" w:rsidRPr="00F46FCF" w:rsidRDefault="00EC13EE" w:rsidP="00EC13EE">
      <w:pPr>
        <w:numPr>
          <w:ilvl w:val="0"/>
          <w:numId w:val="15"/>
        </w:numPr>
        <w:spacing w:after="0" w:line="269"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диверсифікація джерел фінансування освіти в громаді;</w:t>
      </w:r>
    </w:p>
    <w:p w14:paraId="33984A5B" w14:textId="77777777" w:rsidR="00EC13EE" w:rsidRPr="00F46FCF" w:rsidRDefault="00EC13EE" w:rsidP="00EC13EE">
      <w:pPr>
        <w:numPr>
          <w:ilvl w:val="0"/>
          <w:numId w:val="15"/>
        </w:numPr>
        <w:spacing w:after="0" w:line="269"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зниження асиметрій фінансування базової середньої освіти в розрізі закладів освіти;</w:t>
      </w:r>
    </w:p>
    <w:p w14:paraId="7469615E" w14:textId="77777777" w:rsidR="00EC13EE" w:rsidRPr="00F46FCF" w:rsidRDefault="00EC13EE" w:rsidP="00EC13EE">
      <w:pPr>
        <w:numPr>
          <w:ilvl w:val="0"/>
          <w:numId w:val="15"/>
        </w:numPr>
        <w:spacing w:after="0" w:line="269"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покращення матеріально-технічного забезпечення закладів освіти;</w:t>
      </w:r>
    </w:p>
    <w:p w14:paraId="09C94AF6" w14:textId="77777777" w:rsidR="00EC13EE" w:rsidRPr="00F46FCF" w:rsidRDefault="00EC13EE" w:rsidP="00EC13EE">
      <w:pPr>
        <w:numPr>
          <w:ilvl w:val="0"/>
          <w:numId w:val="15"/>
        </w:numPr>
        <w:spacing w:after="0" w:line="269"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вирішення проблеми </w:t>
      </w:r>
      <w:proofErr w:type="spellStart"/>
      <w:r w:rsidRPr="00F46FCF">
        <w:rPr>
          <w:rFonts w:ascii="Times New Roman" w:eastAsia="Times New Roman" w:hAnsi="Times New Roman" w:cs="Times New Roman"/>
          <w:sz w:val="28"/>
          <w:lang w:val="uk-UA" w:eastAsia="ru-RU"/>
        </w:rPr>
        <w:t>малокомплектності</w:t>
      </w:r>
      <w:proofErr w:type="spellEnd"/>
      <w:r w:rsidRPr="00F46FCF">
        <w:rPr>
          <w:rFonts w:ascii="Times New Roman" w:eastAsia="Times New Roman" w:hAnsi="Times New Roman" w:cs="Times New Roman"/>
          <w:sz w:val="28"/>
          <w:lang w:val="uk-UA" w:eastAsia="ru-RU"/>
        </w:rPr>
        <w:t xml:space="preserve"> закладів освіти у сільській місцевості;</w:t>
      </w:r>
    </w:p>
    <w:p w14:paraId="0A4D83EE" w14:textId="77777777" w:rsidR="00EC13EE" w:rsidRPr="00F46FCF" w:rsidRDefault="00EC13EE" w:rsidP="00EC13EE">
      <w:pPr>
        <w:numPr>
          <w:ilvl w:val="0"/>
          <w:numId w:val="15"/>
        </w:numPr>
        <w:spacing w:after="0" w:line="269"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підвищення енергоефективності будівель закладів освіти;</w:t>
      </w:r>
    </w:p>
    <w:p w14:paraId="5ACAFCA7" w14:textId="77777777" w:rsidR="00EC13EE" w:rsidRPr="00F46FCF" w:rsidRDefault="00EC13EE" w:rsidP="00EC13EE">
      <w:pPr>
        <w:numPr>
          <w:ilvl w:val="0"/>
          <w:numId w:val="15"/>
        </w:numPr>
        <w:spacing w:after="0" w:line="269"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lastRenderedPageBreak/>
        <w:t>матеріально-технічне забезпечення інклюзивного навчання;</w:t>
      </w:r>
    </w:p>
    <w:p w14:paraId="384B7F8A" w14:textId="77777777" w:rsidR="00EC13EE" w:rsidRPr="00F46FCF" w:rsidRDefault="00EC13EE" w:rsidP="00EC13EE">
      <w:pPr>
        <w:numPr>
          <w:ilvl w:val="0"/>
          <w:numId w:val="15"/>
        </w:numPr>
        <w:spacing w:after="0" w:line="269"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вирішення проблеми регулярного перевезення учнів, вихованців  та педагогічних працівників закладів   освіти у сільській місцевості;</w:t>
      </w:r>
    </w:p>
    <w:p w14:paraId="4368A80D" w14:textId="77777777" w:rsidR="00EC13EE" w:rsidRPr="00F46FCF" w:rsidRDefault="00EC13EE" w:rsidP="00EC13EE">
      <w:pPr>
        <w:numPr>
          <w:ilvl w:val="0"/>
          <w:numId w:val="15"/>
        </w:numPr>
        <w:spacing w:after="0" w:line="269"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високий рівень кваліфікації вчителів, що відповідає вимогам Нової української школи;</w:t>
      </w:r>
    </w:p>
    <w:p w14:paraId="2103C92D" w14:textId="77777777" w:rsidR="00EC13EE" w:rsidRPr="00F46FCF" w:rsidRDefault="00EC13EE" w:rsidP="00EC13EE">
      <w:pPr>
        <w:numPr>
          <w:ilvl w:val="0"/>
          <w:numId w:val="15"/>
        </w:numPr>
        <w:spacing w:after="0" w:line="269"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зростання престижу освітянської праці та омолодження педагогічних колективів;</w:t>
      </w:r>
    </w:p>
    <w:p w14:paraId="29497DA5" w14:textId="77777777" w:rsidR="00EC13EE" w:rsidRPr="00F46FCF" w:rsidRDefault="00EC13EE" w:rsidP="00EC13EE">
      <w:pPr>
        <w:numPr>
          <w:ilvl w:val="0"/>
          <w:numId w:val="15"/>
        </w:numPr>
        <w:spacing w:after="0" w:line="269"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формування ефективної системи стимулювання педагогічних працівників.</w:t>
      </w:r>
    </w:p>
    <w:p w14:paraId="76B14397" w14:textId="77777777" w:rsidR="00EC13EE" w:rsidRPr="00F46FCF" w:rsidRDefault="00EC13EE" w:rsidP="00EC13EE">
      <w:pPr>
        <w:spacing w:after="210" w:line="266" w:lineRule="auto"/>
        <w:ind w:left="-4" w:right="355" w:hanging="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b/>
          <w:i/>
          <w:sz w:val="28"/>
          <w:lang w:val="uk-UA" w:eastAsia="ru-RU"/>
        </w:rPr>
        <w:t>Індикатори:</w:t>
      </w:r>
    </w:p>
    <w:p w14:paraId="097AE82D" w14:textId="77777777" w:rsidR="00EC13EE" w:rsidRPr="00F46FCF" w:rsidRDefault="00EC13EE" w:rsidP="00EC13EE">
      <w:pPr>
        <w:numPr>
          <w:ilvl w:val="0"/>
          <w:numId w:val="15"/>
        </w:numPr>
        <w:spacing w:after="0" w:line="240" w:lineRule="auto"/>
        <w:ind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рівень підключення закладів дошкільної, загальної середньої освіти та відділу освіти до ІСУО, %;</w:t>
      </w:r>
    </w:p>
    <w:p w14:paraId="4B29C49D" w14:textId="77777777" w:rsidR="00EC13EE" w:rsidRPr="00F46FCF" w:rsidRDefault="00EC13EE" w:rsidP="00EC13EE">
      <w:pPr>
        <w:numPr>
          <w:ilvl w:val="0"/>
          <w:numId w:val="15"/>
        </w:numPr>
        <w:spacing w:after="0" w:line="240" w:lineRule="auto"/>
        <w:ind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частка видатків на освіту у загальних видатках місцевого бюджету громади %;</w:t>
      </w:r>
    </w:p>
    <w:p w14:paraId="1C6892B4" w14:textId="77777777" w:rsidR="00EC13EE" w:rsidRPr="00F46FCF" w:rsidRDefault="00EC13EE" w:rsidP="00EC13EE">
      <w:pPr>
        <w:numPr>
          <w:ilvl w:val="0"/>
          <w:numId w:val="15"/>
        </w:numPr>
        <w:spacing w:after="0" w:line="240" w:lineRule="auto"/>
        <w:ind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частка освітньої субвенції у видатках місцевих бюджетів на освіту, %; – видатки на освіту в розрахунку на одного учня, </w:t>
      </w:r>
      <w:proofErr w:type="spellStart"/>
      <w:r w:rsidRPr="00F46FCF">
        <w:rPr>
          <w:rFonts w:ascii="Times New Roman" w:eastAsia="Times New Roman" w:hAnsi="Times New Roman" w:cs="Times New Roman"/>
          <w:sz w:val="28"/>
          <w:lang w:val="uk-UA" w:eastAsia="ru-RU"/>
        </w:rPr>
        <w:t>грн</w:t>
      </w:r>
      <w:proofErr w:type="spellEnd"/>
      <w:r w:rsidRPr="00F46FCF">
        <w:rPr>
          <w:rFonts w:ascii="Times New Roman" w:eastAsia="Times New Roman" w:hAnsi="Times New Roman" w:cs="Times New Roman"/>
          <w:sz w:val="28"/>
          <w:lang w:val="uk-UA" w:eastAsia="ru-RU"/>
        </w:rPr>
        <w:t>;</w:t>
      </w:r>
    </w:p>
    <w:p w14:paraId="72D0CACB" w14:textId="77777777" w:rsidR="00EC13EE" w:rsidRPr="00F46FCF" w:rsidRDefault="00EC13EE" w:rsidP="00EC13EE">
      <w:pPr>
        <w:numPr>
          <w:ilvl w:val="0"/>
          <w:numId w:val="15"/>
        </w:numPr>
        <w:spacing w:after="0" w:line="240" w:lineRule="auto"/>
        <w:ind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вартість утримання однієї дитини в закладі дошкільної освіти;</w:t>
      </w:r>
    </w:p>
    <w:p w14:paraId="4F00D1EB" w14:textId="77777777" w:rsidR="00EC13EE" w:rsidRPr="00F46FCF" w:rsidRDefault="00EC13EE" w:rsidP="00EC13EE">
      <w:pPr>
        <w:numPr>
          <w:ilvl w:val="0"/>
          <w:numId w:val="15"/>
        </w:numPr>
        <w:spacing w:after="0" w:line="240" w:lineRule="auto"/>
        <w:ind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кількість малокомплектних закладів освіти;</w:t>
      </w:r>
    </w:p>
    <w:p w14:paraId="6D820E18" w14:textId="77777777" w:rsidR="00EC13EE" w:rsidRPr="00F46FCF" w:rsidRDefault="00EC13EE" w:rsidP="00EC13EE">
      <w:pPr>
        <w:numPr>
          <w:ilvl w:val="0"/>
          <w:numId w:val="15"/>
        </w:numPr>
        <w:spacing w:after="0" w:line="240" w:lineRule="auto"/>
        <w:ind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кількість шкільних автобусів;</w:t>
      </w:r>
    </w:p>
    <w:p w14:paraId="316393E0" w14:textId="77777777" w:rsidR="00EC13EE" w:rsidRPr="00F46FCF" w:rsidRDefault="00EC13EE" w:rsidP="00EC13EE">
      <w:pPr>
        <w:numPr>
          <w:ilvl w:val="0"/>
          <w:numId w:val="15"/>
        </w:numPr>
        <w:spacing w:after="0" w:line="240" w:lineRule="auto"/>
        <w:ind w:right="5"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фактична (середня) наповнюваність класів і її відхилення від розрахункової наповнюваності;</w:t>
      </w:r>
    </w:p>
    <w:p w14:paraId="542CB43E" w14:textId="77777777" w:rsidR="00EC13EE" w:rsidRPr="00F46FCF" w:rsidRDefault="00EC13EE" w:rsidP="00EC13EE">
      <w:pPr>
        <w:numPr>
          <w:ilvl w:val="0"/>
          <w:numId w:val="15"/>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частка витрат місцевих бюджетів на оплату комунальних послуг та енергоносіїв;</w:t>
      </w:r>
    </w:p>
    <w:p w14:paraId="520B8D62" w14:textId="77777777" w:rsidR="00EC13EE" w:rsidRPr="00F46FCF" w:rsidRDefault="00EC13EE" w:rsidP="00EC13EE">
      <w:pPr>
        <w:numPr>
          <w:ilvl w:val="0"/>
          <w:numId w:val="15"/>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рівень забезпеченості закладів загальної середньої освіти спеціалізованими навчальними кабінетами,  %</w:t>
      </w:r>
    </w:p>
    <w:p w14:paraId="203BC0CB" w14:textId="77777777" w:rsidR="00EC13EE" w:rsidRPr="00F46FCF" w:rsidRDefault="00EC13EE" w:rsidP="00EC13EE">
      <w:pPr>
        <w:numPr>
          <w:ilvl w:val="0"/>
          <w:numId w:val="15"/>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кількість учнів на одне робоче місце за комп’ютером;</w:t>
      </w:r>
    </w:p>
    <w:p w14:paraId="2F5FFD92" w14:textId="77777777" w:rsidR="00EC13EE" w:rsidRPr="00F46FCF" w:rsidRDefault="00EC13EE" w:rsidP="00EC13EE">
      <w:pPr>
        <w:numPr>
          <w:ilvl w:val="0"/>
          <w:numId w:val="15"/>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кількість оснащених кабінетів природничо-математичних предметів в закладах освіти;</w:t>
      </w:r>
    </w:p>
    <w:p w14:paraId="108F8B01" w14:textId="77777777" w:rsidR="00EC13EE" w:rsidRPr="00F46FCF" w:rsidRDefault="00EC13EE" w:rsidP="00EC13EE">
      <w:pPr>
        <w:numPr>
          <w:ilvl w:val="0"/>
          <w:numId w:val="15"/>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частка вчителів (вихователів) віком до 30 років, %;</w:t>
      </w:r>
    </w:p>
    <w:p w14:paraId="6DD46B58" w14:textId="77777777" w:rsidR="00EC13EE" w:rsidRPr="00F46FCF" w:rsidRDefault="00EC13EE" w:rsidP="00EC13EE">
      <w:pPr>
        <w:numPr>
          <w:ilvl w:val="0"/>
          <w:numId w:val="15"/>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частка вчителів, що підвищили кваліфікаційний рівень, %;</w:t>
      </w:r>
    </w:p>
    <w:p w14:paraId="092701D6" w14:textId="77777777" w:rsidR="00EC13EE" w:rsidRPr="00F46FCF" w:rsidRDefault="00EC13EE" w:rsidP="00EC13EE">
      <w:pPr>
        <w:numPr>
          <w:ilvl w:val="0"/>
          <w:numId w:val="15"/>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частка вчителів, що успішно пройшли сертифікацію, %;</w:t>
      </w:r>
    </w:p>
    <w:p w14:paraId="387E33C0" w14:textId="77777777" w:rsidR="00EC13EE" w:rsidRPr="00F46FCF" w:rsidRDefault="00EC13EE" w:rsidP="00EC13EE">
      <w:pPr>
        <w:numPr>
          <w:ilvl w:val="0"/>
          <w:numId w:val="15"/>
        </w:numPr>
        <w:spacing w:after="0" w:line="240" w:lineRule="auto"/>
        <w:ind w:right="5" w:hanging="211"/>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співвідношення середньої заробітної плати в освіті та середньої заробітної плати в   економіці.</w:t>
      </w:r>
    </w:p>
    <w:p w14:paraId="192C5415" w14:textId="77777777" w:rsidR="00EC13EE" w:rsidRPr="00F46FCF" w:rsidRDefault="00EC13EE" w:rsidP="00EC13EE">
      <w:pPr>
        <w:spacing w:after="211" w:line="269" w:lineRule="auto"/>
        <w:ind w:left="10" w:right="5"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w:t>
      </w:r>
    </w:p>
    <w:p w14:paraId="14C17219" w14:textId="77777777" w:rsidR="005255AF" w:rsidRPr="00F46FCF" w:rsidRDefault="005255AF" w:rsidP="00EC13EE">
      <w:pPr>
        <w:spacing w:after="211" w:line="269" w:lineRule="auto"/>
        <w:ind w:left="10" w:right="5" w:hanging="9"/>
        <w:jc w:val="both"/>
        <w:rPr>
          <w:rFonts w:ascii="Times New Roman" w:eastAsia="Times New Roman" w:hAnsi="Times New Roman" w:cs="Times New Roman"/>
          <w:sz w:val="28"/>
          <w:lang w:val="uk-UA" w:eastAsia="ru-RU"/>
        </w:rPr>
      </w:pPr>
    </w:p>
    <w:p w14:paraId="5C42D7D6" w14:textId="77777777" w:rsidR="005255AF" w:rsidRPr="00F46FCF" w:rsidRDefault="005255AF" w:rsidP="00EC13EE">
      <w:pPr>
        <w:spacing w:after="211" w:line="269" w:lineRule="auto"/>
        <w:ind w:left="10" w:right="5" w:hanging="9"/>
        <w:jc w:val="both"/>
        <w:rPr>
          <w:rFonts w:ascii="Times New Roman" w:eastAsia="Times New Roman" w:hAnsi="Times New Roman" w:cs="Times New Roman"/>
          <w:sz w:val="28"/>
          <w:lang w:val="uk-UA" w:eastAsia="ru-RU"/>
        </w:rPr>
      </w:pPr>
    </w:p>
    <w:p w14:paraId="779D9B27" w14:textId="77777777" w:rsidR="00EC13EE" w:rsidRPr="00F46FCF" w:rsidRDefault="00EC13EE" w:rsidP="00EC13EE">
      <w:pPr>
        <w:keepNext/>
        <w:keepLines/>
        <w:spacing w:after="431"/>
        <w:ind w:left="-4"/>
        <w:jc w:val="center"/>
        <w:outlineLvl w:val="0"/>
        <w:rPr>
          <w:rFonts w:ascii="Times New Roman" w:eastAsia="Times New Roman" w:hAnsi="Times New Roman" w:cs="Times New Roman"/>
          <w:b/>
          <w:sz w:val="32"/>
          <w:lang w:val="uk-UA" w:eastAsia="ru-RU"/>
        </w:rPr>
      </w:pPr>
      <w:r w:rsidRPr="00F46FCF">
        <w:rPr>
          <w:rFonts w:ascii="Times New Roman" w:eastAsia="Times New Roman" w:hAnsi="Times New Roman" w:cs="Times New Roman"/>
          <w:b/>
          <w:sz w:val="32"/>
          <w:lang w:val="uk-UA" w:eastAsia="ru-RU"/>
        </w:rPr>
        <w:lastRenderedPageBreak/>
        <w:t>Стратегічна ціль 3.</w:t>
      </w:r>
    </w:p>
    <w:p w14:paraId="74562771" w14:textId="34BECDF6" w:rsidR="00EC13EE" w:rsidRPr="00F46FCF" w:rsidRDefault="00EC13EE" w:rsidP="00EC13EE">
      <w:pPr>
        <w:keepNext/>
        <w:keepLines/>
        <w:spacing w:after="431"/>
        <w:ind w:left="-4"/>
        <w:outlineLvl w:val="0"/>
        <w:rPr>
          <w:rFonts w:ascii="Times New Roman" w:eastAsia="Times New Roman" w:hAnsi="Times New Roman" w:cs="Times New Roman"/>
          <w:b/>
          <w:sz w:val="32"/>
          <w:lang w:val="uk-UA" w:eastAsia="ru-RU"/>
        </w:rPr>
      </w:pPr>
      <w:r w:rsidRPr="00F46FCF">
        <w:rPr>
          <w:rFonts w:ascii="Times New Roman" w:eastAsia="Times New Roman" w:hAnsi="Times New Roman" w:cs="Times New Roman"/>
          <w:b/>
          <w:sz w:val="32"/>
          <w:lang w:val="uk-UA" w:eastAsia="ru-RU"/>
        </w:rPr>
        <w:t>Магдалинівщина</w:t>
      </w:r>
      <w:r w:rsidR="005255AF" w:rsidRPr="00F46FCF">
        <w:rPr>
          <w:rFonts w:ascii="Times New Roman" w:eastAsia="Times New Roman" w:hAnsi="Times New Roman" w:cs="Times New Roman"/>
          <w:b/>
          <w:sz w:val="32"/>
          <w:lang w:val="uk-UA" w:eastAsia="ru-RU"/>
        </w:rPr>
        <w:t xml:space="preserve"> </w:t>
      </w:r>
      <w:r w:rsidRPr="00F46FCF">
        <w:rPr>
          <w:rFonts w:ascii="Times New Roman" w:eastAsia="Times New Roman" w:hAnsi="Times New Roman" w:cs="Times New Roman"/>
          <w:b/>
          <w:sz w:val="32"/>
          <w:lang w:val="uk-UA" w:eastAsia="ru-RU"/>
        </w:rPr>
        <w:t>– освітній центр</w:t>
      </w:r>
    </w:p>
    <w:tbl>
      <w:tblPr>
        <w:tblStyle w:val="TableGrid"/>
        <w:tblW w:w="9317" w:type="dxa"/>
        <w:tblInd w:w="-109" w:type="dxa"/>
        <w:tblCellMar>
          <w:top w:w="15" w:type="dxa"/>
          <w:left w:w="103" w:type="dxa"/>
          <w:bottom w:w="6" w:type="dxa"/>
          <w:right w:w="109" w:type="dxa"/>
        </w:tblCellMar>
        <w:tblLook w:val="04A0" w:firstRow="1" w:lastRow="0" w:firstColumn="1" w:lastColumn="0" w:noHBand="0" w:noVBand="1"/>
      </w:tblPr>
      <w:tblGrid>
        <w:gridCol w:w="3106"/>
        <w:gridCol w:w="11"/>
        <w:gridCol w:w="6200"/>
      </w:tblGrid>
      <w:tr w:rsidR="00EC13EE" w:rsidRPr="00F46FCF" w14:paraId="553A6887" w14:textId="77777777" w:rsidTr="00C80929">
        <w:trPr>
          <w:trHeight w:val="328"/>
        </w:trPr>
        <w:tc>
          <w:tcPr>
            <w:tcW w:w="3106" w:type="dxa"/>
            <w:tcBorders>
              <w:top w:val="single" w:sz="4" w:space="0" w:color="000000"/>
              <w:left w:val="single" w:sz="4" w:space="0" w:color="000000"/>
              <w:bottom w:val="single" w:sz="4" w:space="0" w:color="000000"/>
              <w:right w:val="single" w:sz="4" w:space="0" w:color="000000"/>
            </w:tcBorders>
            <w:shd w:val="clear" w:color="auto" w:fill="B8CCE4"/>
          </w:tcPr>
          <w:p w14:paraId="2834190E" w14:textId="77777777" w:rsidR="00EC13EE" w:rsidRPr="00F46FCF" w:rsidRDefault="00EC13EE" w:rsidP="006E1341">
            <w:pPr>
              <w:ind w:left="4"/>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t>Операційні цілі</w:t>
            </w:r>
          </w:p>
        </w:tc>
        <w:tc>
          <w:tcPr>
            <w:tcW w:w="6206" w:type="dxa"/>
            <w:gridSpan w:val="2"/>
            <w:tcBorders>
              <w:top w:val="single" w:sz="4" w:space="0" w:color="000000"/>
              <w:left w:val="single" w:sz="4" w:space="0" w:color="000000"/>
              <w:bottom w:val="single" w:sz="4" w:space="0" w:color="000000"/>
              <w:right w:val="single" w:sz="4" w:space="0" w:color="000000"/>
            </w:tcBorders>
            <w:shd w:val="clear" w:color="auto" w:fill="B8CCE4"/>
          </w:tcPr>
          <w:p w14:paraId="71B2036D"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t xml:space="preserve">                     Завдання</w:t>
            </w:r>
          </w:p>
        </w:tc>
      </w:tr>
      <w:tr w:rsidR="00EC13EE" w:rsidRPr="00F46FCF" w14:paraId="15D298D9" w14:textId="77777777" w:rsidTr="00C80929">
        <w:trPr>
          <w:trHeight w:val="1109"/>
        </w:trPr>
        <w:tc>
          <w:tcPr>
            <w:tcW w:w="3106" w:type="dxa"/>
            <w:tcBorders>
              <w:top w:val="single" w:sz="4" w:space="0" w:color="000000"/>
              <w:left w:val="single" w:sz="4" w:space="0" w:color="000000"/>
              <w:bottom w:val="single" w:sz="4" w:space="0" w:color="000000"/>
              <w:right w:val="single" w:sz="4" w:space="0" w:color="000000"/>
            </w:tcBorders>
          </w:tcPr>
          <w:p w14:paraId="3CC8EDAB" w14:textId="77777777" w:rsidR="00EC13EE" w:rsidRPr="00F46FCF" w:rsidRDefault="00EC13EE" w:rsidP="006E1341">
            <w:pPr>
              <w:ind w:left="4" w:right="582"/>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t xml:space="preserve">3.1. </w:t>
            </w:r>
            <w:proofErr w:type="spellStart"/>
            <w:r w:rsidRPr="00F46FCF">
              <w:rPr>
                <w:rFonts w:ascii="Times New Roman" w:eastAsia="Times New Roman" w:hAnsi="Times New Roman" w:cs="Times New Roman"/>
                <w:b/>
                <w:i/>
                <w:sz w:val="28"/>
                <w:lang w:val="uk-UA"/>
              </w:rPr>
              <w:t>Цифровізація</w:t>
            </w:r>
            <w:proofErr w:type="spellEnd"/>
            <w:r w:rsidRPr="00F46FCF">
              <w:rPr>
                <w:rFonts w:ascii="Times New Roman" w:eastAsia="Times New Roman" w:hAnsi="Times New Roman" w:cs="Times New Roman"/>
                <w:b/>
                <w:i/>
                <w:sz w:val="28"/>
                <w:lang w:val="uk-UA"/>
              </w:rPr>
              <w:t xml:space="preserve"> освітнього процесу</w:t>
            </w:r>
          </w:p>
        </w:tc>
        <w:tc>
          <w:tcPr>
            <w:tcW w:w="6206" w:type="dxa"/>
            <w:gridSpan w:val="2"/>
            <w:tcBorders>
              <w:top w:val="single" w:sz="4" w:space="0" w:color="000000"/>
              <w:left w:val="single" w:sz="4" w:space="0" w:color="000000"/>
              <w:bottom w:val="single" w:sz="4" w:space="0" w:color="000000"/>
              <w:right w:val="single" w:sz="4" w:space="0" w:color="000000"/>
            </w:tcBorders>
            <w:vAlign w:val="bottom"/>
          </w:tcPr>
          <w:p w14:paraId="03527ECF" w14:textId="77777777" w:rsidR="00EC13EE" w:rsidRPr="00F46FCF" w:rsidRDefault="00EC13EE" w:rsidP="006E1341">
            <w:pPr>
              <w:spacing w:line="239" w:lineRule="auto"/>
              <w:ind w:left="14"/>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3.1.1. Забезпечення закладів освіти сучасним комп’ютерним обладнанням і швидкісним </w:t>
            </w:r>
            <w:proofErr w:type="spellStart"/>
            <w:r w:rsidRPr="00F46FCF">
              <w:rPr>
                <w:rFonts w:ascii="Times New Roman" w:eastAsia="Times New Roman" w:hAnsi="Times New Roman" w:cs="Times New Roman"/>
                <w:sz w:val="28"/>
                <w:lang w:val="uk-UA"/>
              </w:rPr>
              <w:t>інтернетом</w:t>
            </w:r>
            <w:proofErr w:type="spellEnd"/>
            <w:r w:rsidRPr="00F46FCF">
              <w:rPr>
                <w:rFonts w:ascii="Times New Roman" w:eastAsia="Times New Roman" w:hAnsi="Times New Roman" w:cs="Times New Roman"/>
                <w:sz w:val="28"/>
                <w:lang w:val="uk-UA"/>
              </w:rPr>
              <w:t>.</w:t>
            </w:r>
          </w:p>
          <w:p w14:paraId="0ED77BD5" w14:textId="77777777" w:rsidR="00EC13EE" w:rsidRPr="00F46FCF" w:rsidRDefault="00EC13EE" w:rsidP="006E1341">
            <w:pPr>
              <w:tabs>
                <w:tab w:val="center" w:pos="1709"/>
                <w:tab w:val="center" w:pos="3529"/>
                <w:tab w:val="right" w:pos="5994"/>
              </w:tabs>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3.1.2. </w:t>
            </w:r>
            <w:r w:rsidRPr="00F46FCF">
              <w:rPr>
                <w:rFonts w:ascii="Times New Roman" w:eastAsia="Times New Roman" w:hAnsi="Times New Roman" w:cs="Times New Roman"/>
                <w:sz w:val="28"/>
                <w:lang w:val="uk-UA"/>
              </w:rPr>
              <w:tab/>
              <w:t xml:space="preserve">Розвиток </w:t>
            </w:r>
            <w:r w:rsidRPr="00F46FCF">
              <w:rPr>
                <w:rFonts w:ascii="Times New Roman" w:eastAsia="Times New Roman" w:hAnsi="Times New Roman" w:cs="Times New Roman"/>
                <w:sz w:val="28"/>
                <w:lang w:val="uk-UA"/>
              </w:rPr>
              <w:tab/>
              <w:t xml:space="preserve">професійних </w:t>
            </w:r>
            <w:r w:rsidRPr="00F46FCF">
              <w:rPr>
                <w:rFonts w:ascii="Times New Roman" w:eastAsia="Times New Roman" w:hAnsi="Times New Roman" w:cs="Times New Roman"/>
                <w:sz w:val="28"/>
                <w:lang w:val="uk-UA"/>
              </w:rPr>
              <w:tab/>
              <w:t>цифрових</w:t>
            </w:r>
          </w:p>
          <w:p w14:paraId="7BB6496F" w14:textId="77777777" w:rsidR="00EC13EE" w:rsidRPr="00F46FCF" w:rsidRDefault="00EC13EE" w:rsidP="006E1341">
            <w:pPr>
              <w:spacing w:line="239" w:lineRule="auto"/>
              <w:ind w:left="14" w:right="2365"/>
              <w:rPr>
                <w:rFonts w:ascii="Times New Roman" w:eastAsia="Times New Roman" w:hAnsi="Times New Roman" w:cs="Times New Roman"/>
                <w:sz w:val="28"/>
                <w:lang w:val="uk-UA"/>
              </w:rPr>
            </w:pPr>
            <w:proofErr w:type="spellStart"/>
            <w:r w:rsidRPr="00F46FCF">
              <w:rPr>
                <w:rFonts w:ascii="Times New Roman" w:eastAsia="Times New Roman" w:hAnsi="Times New Roman" w:cs="Times New Roman"/>
                <w:sz w:val="28"/>
                <w:lang w:val="uk-UA"/>
              </w:rPr>
              <w:t>компетентностей</w:t>
            </w:r>
            <w:proofErr w:type="spellEnd"/>
            <w:r w:rsidRPr="00F46FCF">
              <w:rPr>
                <w:rFonts w:ascii="Times New Roman" w:eastAsia="Times New Roman" w:hAnsi="Times New Roman" w:cs="Times New Roman"/>
                <w:sz w:val="28"/>
                <w:lang w:val="uk-UA"/>
              </w:rPr>
              <w:t xml:space="preserve"> педагогічних   працівників.</w:t>
            </w:r>
          </w:p>
          <w:p w14:paraId="1B2C1ADE" w14:textId="77777777" w:rsidR="00EC13EE" w:rsidRPr="00F46FCF" w:rsidRDefault="00EC13EE" w:rsidP="006E1341">
            <w:pPr>
              <w:spacing w:line="239" w:lineRule="auto"/>
              <w:ind w:left="1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3.1.3. Стимулювання педагогів до створення/ використання електронного НМК викладання</w:t>
            </w:r>
          </w:p>
          <w:p w14:paraId="060F6DB9" w14:textId="77777777" w:rsidR="00EC13EE" w:rsidRPr="00F46FCF" w:rsidRDefault="00EC13EE" w:rsidP="006E1341">
            <w:pPr>
              <w:spacing w:line="242" w:lineRule="auto"/>
              <w:ind w:left="14"/>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навчального </w:t>
            </w:r>
            <w:r w:rsidRPr="00F46FCF">
              <w:rPr>
                <w:rFonts w:ascii="Times New Roman" w:eastAsia="Times New Roman" w:hAnsi="Times New Roman" w:cs="Times New Roman"/>
                <w:sz w:val="28"/>
                <w:lang w:val="uk-UA"/>
              </w:rPr>
              <w:tab/>
              <w:t xml:space="preserve">предмету </w:t>
            </w:r>
            <w:r w:rsidRPr="00F46FCF">
              <w:rPr>
                <w:rFonts w:ascii="Times New Roman" w:eastAsia="Times New Roman" w:hAnsi="Times New Roman" w:cs="Times New Roman"/>
                <w:sz w:val="28"/>
                <w:lang w:val="uk-UA"/>
              </w:rPr>
              <w:tab/>
              <w:t xml:space="preserve">(дисципліни) </w:t>
            </w:r>
            <w:r w:rsidRPr="00F46FCF">
              <w:rPr>
                <w:rFonts w:ascii="Times New Roman" w:eastAsia="Times New Roman" w:hAnsi="Times New Roman" w:cs="Times New Roman"/>
                <w:sz w:val="28"/>
                <w:lang w:val="uk-UA"/>
              </w:rPr>
              <w:tab/>
              <w:t xml:space="preserve">з використанням </w:t>
            </w:r>
            <w:proofErr w:type="spellStart"/>
            <w:r w:rsidRPr="00F46FCF">
              <w:rPr>
                <w:rFonts w:ascii="Times New Roman" w:eastAsia="Times New Roman" w:hAnsi="Times New Roman" w:cs="Times New Roman"/>
                <w:sz w:val="28"/>
                <w:lang w:val="uk-UA"/>
              </w:rPr>
              <w:t>інтернет-сервісів</w:t>
            </w:r>
            <w:proofErr w:type="spellEnd"/>
            <w:r w:rsidRPr="00F46FCF">
              <w:rPr>
                <w:rFonts w:ascii="Times New Roman" w:eastAsia="Times New Roman" w:hAnsi="Times New Roman" w:cs="Times New Roman"/>
                <w:sz w:val="28"/>
                <w:lang w:val="uk-UA"/>
              </w:rPr>
              <w:t xml:space="preserve"> та платформ дистанційного навчання.</w:t>
            </w:r>
          </w:p>
          <w:p w14:paraId="18F11918" w14:textId="77777777" w:rsidR="00EC13EE" w:rsidRPr="00F46FCF" w:rsidRDefault="00EC13EE" w:rsidP="006E1341">
            <w:pPr>
              <w:spacing w:line="239" w:lineRule="auto"/>
              <w:ind w:right="10"/>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3.1.4. Підтримка розробки закладами освіти власних інформаційних </w:t>
            </w:r>
            <w:r w:rsidRPr="00F46FCF">
              <w:rPr>
                <w:rFonts w:ascii="Times New Roman" w:eastAsia="Times New Roman" w:hAnsi="Times New Roman" w:cs="Times New Roman"/>
                <w:sz w:val="28"/>
                <w:lang w:val="uk-UA"/>
              </w:rPr>
              <w:tab/>
              <w:t xml:space="preserve">освітніх середовищ з використанням платформи дистанційного навчання. </w:t>
            </w:r>
          </w:p>
          <w:p w14:paraId="745C5ABF" w14:textId="77777777" w:rsidR="00EC13EE" w:rsidRPr="00F46FCF" w:rsidRDefault="00EC13EE" w:rsidP="006E1341">
            <w:pPr>
              <w:spacing w:line="239" w:lineRule="auto"/>
              <w:ind w:right="10"/>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3.1.5. Ефективне використання відкритих мереж освітніх ресурсів, електронних бібліотек, електронних підручників. </w:t>
            </w:r>
          </w:p>
          <w:p w14:paraId="161257F6" w14:textId="77777777" w:rsidR="00EC13EE" w:rsidRPr="00F46FCF" w:rsidRDefault="00EC13EE" w:rsidP="006E1341">
            <w:pPr>
              <w:spacing w:line="239"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3.1.6.Впровадження </w:t>
            </w:r>
            <w:r w:rsidRPr="00F46FCF">
              <w:rPr>
                <w:rFonts w:ascii="Times New Roman" w:eastAsia="Times New Roman" w:hAnsi="Times New Roman" w:cs="Times New Roman"/>
                <w:sz w:val="28"/>
                <w:lang w:val="uk-UA"/>
              </w:rPr>
              <w:tab/>
              <w:t xml:space="preserve">інноваційних технологій навчання, зокрема, при організації дистанційного та змішаного навчання. </w:t>
            </w:r>
          </w:p>
          <w:p w14:paraId="58C53489" w14:textId="77777777" w:rsidR="00EC13EE" w:rsidRPr="00F46FCF" w:rsidRDefault="00EC13EE" w:rsidP="006E1341">
            <w:pPr>
              <w:spacing w:after="5" w:line="239"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3.1.7. Налагодження співпраці закладів освіти з </w:t>
            </w:r>
            <w:proofErr w:type="spellStart"/>
            <w:r w:rsidRPr="00F46FCF">
              <w:rPr>
                <w:rFonts w:ascii="Times New Roman" w:eastAsia="Times New Roman" w:hAnsi="Times New Roman" w:cs="Times New Roman"/>
                <w:sz w:val="28"/>
                <w:lang w:val="uk-UA"/>
              </w:rPr>
              <w:t>ІТ-компаніями</w:t>
            </w:r>
            <w:proofErr w:type="spellEnd"/>
            <w:r w:rsidRPr="00F46FCF">
              <w:rPr>
                <w:rFonts w:ascii="Times New Roman" w:eastAsia="Times New Roman" w:hAnsi="Times New Roman" w:cs="Times New Roman"/>
                <w:sz w:val="28"/>
                <w:lang w:val="uk-UA"/>
              </w:rPr>
              <w:t xml:space="preserve">, </w:t>
            </w:r>
            <w:r w:rsidRPr="00F46FCF">
              <w:rPr>
                <w:rFonts w:ascii="Times New Roman" w:eastAsia="Times New Roman" w:hAnsi="Times New Roman" w:cs="Times New Roman"/>
                <w:sz w:val="28"/>
                <w:lang w:val="uk-UA"/>
              </w:rPr>
              <w:tab/>
              <w:t xml:space="preserve">державними, </w:t>
            </w:r>
            <w:r w:rsidRPr="00F46FCF">
              <w:rPr>
                <w:rFonts w:ascii="Times New Roman" w:eastAsia="Times New Roman" w:hAnsi="Times New Roman" w:cs="Times New Roman"/>
                <w:sz w:val="28"/>
                <w:lang w:val="uk-UA"/>
              </w:rPr>
              <w:tab/>
              <w:t xml:space="preserve">приватними та громадськими організаціями щодо підтримання, розвитку та поширення позитивних прикладів використання цифрових технологій та віддаленого навчання для різних категорій здобувачів освіти. </w:t>
            </w:r>
          </w:p>
          <w:p w14:paraId="207D4024" w14:textId="77777777" w:rsidR="00EC13EE" w:rsidRPr="00F46FCF" w:rsidRDefault="00EC13EE" w:rsidP="006E1341">
            <w:pPr>
              <w:spacing w:after="5" w:line="239"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3.1.8. Упровадження Програми дистанційного відновлення навчальних втрат для учнів  в закладах освіти громади;</w:t>
            </w:r>
          </w:p>
          <w:p w14:paraId="5DE42E57" w14:textId="4E227D0A" w:rsidR="00EC13EE" w:rsidRPr="00F46FCF" w:rsidRDefault="00EC13EE" w:rsidP="00C80929">
            <w:pPr>
              <w:spacing w:line="239"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3.1.9. Використання платформ: </w:t>
            </w:r>
            <w:proofErr w:type="spellStart"/>
            <w:r w:rsidRPr="00F46FCF">
              <w:rPr>
                <w:rFonts w:ascii="Times New Roman" w:eastAsia="Times New Roman" w:hAnsi="Times New Roman" w:cs="Times New Roman"/>
                <w:sz w:val="28"/>
                <w:lang w:val="uk-UA"/>
              </w:rPr>
              <w:t>Optima</w:t>
            </w:r>
            <w:proofErr w:type="spellEnd"/>
            <w:r w:rsidRPr="00F46FCF">
              <w:rPr>
                <w:rFonts w:ascii="Times New Roman" w:eastAsia="Times New Roman" w:hAnsi="Times New Roman" w:cs="Times New Roman"/>
                <w:sz w:val="28"/>
                <w:lang w:val="uk-UA"/>
              </w:rPr>
              <w:t xml:space="preserve"> </w:t>
            </w:r>
            <w:proofErr w:type="spellStart"/>
            <w:r w:rsidRPr="00F46FCF">
              <w:rPr>
                <w:rFonts w:ascii="Times New Roman" w:eastAsia="Times New Roman" w:hAnsi="Times New Roman" w:cs="Times New Roman"/>
                <w:sz w:val="28"/>
                <w:lang w:val="uk-UA"/>
              </w:rPr>
              <w:t>school</w:t>
            </w:r>
            <w:proofErr w:type="spellEnd"/>
            <w:r w:rsidRPr="00F46FCF">
              <w:rPr>
                <w:rFonts w:ascii="Times New Roman" w:eastAsia="Times New Roman" w:hAnsi="Times New Roman" w:cs="Times New Roman"/>
                <w:sz w:val="28"/>
                <w:lang w:val="uk-UA"/>
              </w:rPr>
              <w:t xml:space="preserve">, </w:t>
            </w:r>
            <w:r w:rsidRPr="00F46FCF">
              <w:rPr>
                <w:rFonts w:ascii="Times New Roman" w:eastAsia="Times New Roman" w:hAnsi="Times New Roman" w:cs="Times New Roman"/>
                <w:sz w:val="28"/>
                <w:lang w:val="uk-UA"/>
              </w:rPr>
              <w:lastRenderedPageBreak/>
              <w:t xml:space="preserve">HUMAN Школа, </w:t>
            </w:r>
            <w:proofErr w:type="spellStart"/>
            <w:r w:rsidRPr="00F46FCF">
              <w:rPr>
                <w:rFonts w:ascii="Times New Roman" w:eastAsia="Times New Roman" w:hAnsi="Times New Roman" w:cs="Times New Roman"/>
                <w:sz w:val="28"/>
                <w:lang w:val="uk-UA"/>
              </w:rPr>
              <w:t>Eddy</w:t>
            </w:r>
            <w:proofErr w:type="spellEnd"/>
            <w:r w:rsidRPr="00F46FCF">
              <w:rPr>
                <w:rFonts w:ascii="Times New Roman" w:eastAsia="Times New Roman" w:hAnsi="Times New Roman" w:cs="Times New Roman"/>
                <w:sz w:val="28"/>
                <w:lang w:val="uk-UA"/>
              </w:rPr>
              <w:t xml:space="preserve"> для електронного ведення класних журналів, щоденників тощо.</w:t>
            </w:r>
          </w:p>
        </w:tc>
      </w:tr>
      <w:tr w:rsidR="00EC13EE" w:rsidRPr="00F46FCF" w14:paraId="16040713" w14:textId="77777777" w:rsidTr="00C80929">
        <w:tblPrEx>
          <w:tblCellMar>
            <w:top w:w="11" w:type="dxa"/>
            <w:left w:w="110" w:type="dxa"/>
            <w:bottom w:w="0" w:type="dxa"/>
            <w:right w:w="108" w:type="dxa"/>
          </w:tblCellMar>
        </w:tblPrEx>
        <w:trPr>
          <w:trHeight w:val="6493"/>
        </w:trPr>
        <w:tc>
          <w:tcPr>
            <w:tcW w:w="3117" w:type="dxa"/>
            <w:gridSpan w:val="2"/>
            <w:tcBorders>
              <w:top w:val="single" w:sz="4" w:space="0" w:color="000000"/>
              <w:left w:val="single" w:sz="4" w:space="0" w:color="000000"/>
              <w:bottom w:val="single" w:sz="4" w:space="0" w:color="000000"/>
              <w:right w:val="single" w:sz="4" w:space="0" w:color="000000"/>
            </w:tcBorders>
          </w:tcPr>
          <w:p w14:paraId="395E0AB8" w14:textId="77777777" w:rsidR="00EC13EE" w:rsidRPr="00F46FCF" w:rsidRDefault="00EC13EE" w:rsidP="006E1341">
            <w:pPr>
              <w:ind w:right="176" w:firstLine="72"/>
              <w:jc w:val="both"/>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lastRenderedPageBreak/>
              <w:t>3.2. Популяризація Магдалинівщини як громади, що надає якісні освітні послуги</w:t>
            </w:r>
          </w:p>
        </w:tc>
        <w:tc>
          <w:tcPr>
            <w:tcW w:w="6200" w:type="dxa"/>
            <w:tcBorders>
              <w:top w:val="single" w:sz="4" w:space="0" w:color="000000"/>
              <w:left w:val="single" w:sz="4" w:space="0" w:color="000000"/>
              <w:bottom w:val="single" w:sz="4" w:space="0" w:color="000000"/>
              <w:right w:val="single" w:sz="4" w:space="0" w:color="000000"/>
            </w:tcBorders>
          </w:tcPr>
          <w:p w14:paraId="67CE114E" w14:textId="77777777" w:rsidR="00EC13EE" w:rsidRPr="00F46FCF" w:rsidRDefault="00EC13EE" w:rsidP="00453553">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3.2.1. Проведення рекламної компанії «Навчайся в</w:t>
            </w:r>
          </w:p>
          <w:p w14:paraId="677ABCB8" w14:textId="77777777" w:rsidR="00EC13EE" w:rsidRPr="00F46FCF" w:rsidRDefault="00EC13EE" w:rsidP="00453553">
            <w:pPr>
              <w:spacing w:after="0" w:line="240"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закладах освіти громади», спрямованої на інформування випускників 9-х класів  закладів загальної середньої освіти сусідніх ТГ про реальні переваги   навчання   у  закладах освіти громади.</w:t>
            </w:r>
          </w:p>
          <w:p w14:paraId="6AA6C172" w14:textId="77777777" w:rsidR="00EC13EE" w:rsidRPr="00F46FCF" w:rsidRDefault="00EC13EE" w:rsidP="006E1341">
            <w:pPr>
              <w:spacing w:line="239" w:lineRule="auto"/>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3.2.2. Подальша інтеграція закладів освіти в обласний та Всеукраїнський  освітній   простір.</w:t>
            </w:r>
          </w:p>
          <w:p w14:paraId="1A58341E" w14:textId="77777777" w:rsidR="00EC13EE" w:rsidRPr="00F46FCF" w:rsidRDefault="00EC13EE" w:rsidP="006E1341">
            <w:pPr>
              <w:spacing w:after="5" w:line="241" w:lineRule="auto"/>
              <w:ind w:right="4"/>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3.2.3. Участь педагогів закладів освіти громади у різноманітних фахових конкурсах, </w:t>
            </w:r>
            <w:proofErr w:type="spellStart"/>
            <w:r w:rsidRPr="00F46FCF">
              <w:rPr>
                <w:rFonts w:ascii="Times New Roman" w:eastAsia="Times New Roman" w:hAnsi="Times New Roman" w:cs="Times New Roman"/>
                <w:sz w:val="28"/>
                <w:lang w:val="uk-UA"/>
              </w:rPr>
              <w:t>проєктах</w:t>
            </w:r>
            <w:proofErr w:type="spellEnd"/>
            <w:r w:rsidRPr="00F46FCF">
              <w:rPr>
                <w:rFonts w:ascii="Times New Roman" w:eastAsia="Times New Roman" w:hAnsi="Times New Roman" w:cs="Times New Roman"/>
                <w:sz w:val="28"/>
                <w:lang w:val="uk-UA"/>
              </w:rPr>
              <w:t xml:space="preserve">, програмах тощо </w:t>
            </w:r>
            <w:r w:rsidRPr="00F46FCF">
              <w:rPr>
                <w:rFonts w:ascii="Times New Roman" w:eastAsia="Times New Roman" w:hAnsi="Times New Roman" w:cs="Times New Roman"/>
                <w:i/>
                <w:sz w:val="28"/>
                <w:lang w:val="uk-UA"/>
              </w:rPr>
              <w:t>.</w:t>
            </w:r>
          </w:p>
          <w:p w14:paraId="44D4267C" w14:textId="77777777" w:rsidR="00EC13EE" w:rsidRPr="00F46FCF" w:rsidRDefault="00EC13EE" w:rsidP="006E1341">
            <w:pPr>
              <w:spacing w:line="245" w:lineRule="auto"/>
              <w:ind w:right="743"/>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3.2.4. Популяризація освітнього потенціалу   за межами громади.</w:t>
            </w:r>
          </w:p>
          <w:p w14:paraId="19D536BF" w14:textId="77777777" w:rsidR="00EC13EE" w:rsidRPr="00F46FCF" w:rsidRDefault="00EC13EE" w:rsidP="006E1341">
            <w:pPr>
              <w:spacing w:line="241" w:lineRule="auto"/>
              <w:ind w:right="3"/>
              <w:jc w:val="both"/>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3.2.5. Популяризація кращих практик, успішних закладів та кар'єрних досягнень випускників закладів освіти громади.</w:t>
            </w:r>
          </w:p>
          <w:p w14:paraId="23A1ECBE" w14:textId="77777777" w:rsidR="00EC13EE" w:rsidRPr="00F46FCF" w:rsidRDefault="00EC13EE" w:rsidP="006E1341">
            <w:pPr>
              <w:spacing w:after="3" w:line="241"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3.2.6. Організація тематичних зустрічей, різних форм </w:t>
            </w:r>
            <w:r w:rsidRPr="00F46FCF">
              <w:rPr>
                <w:rFonts w:ascii="Times New Roman" w:eastAsia="Times New Roman" w:hAnsi="Times New Roman" w:cs="Times New Roman"/>
                <w:sz w:val="28"/>
                <w:lang w:val="uk-UA"/>
              </w:rPr>
              <w:tab/>
              <w:t xml:space="preserve">роботи </w:t>
            </w:r>
            <w:r w:rsidRPr="00F46FCF">
              <w:rPr>
                <w:rFonts w:ascii="Times New Roman" w:eastAsia="Times New Roman" w:hAnsi="Times New Roman" w:cs="Times New Roman"/>
                <w:sz w:val="28"/>
                <w:lang w:val="uk-UA"/>
              </w:rPr>
              <w:tab/>
              <w:t xml:space="preserve">педагогів </w:t>
            </w:r>
            <w:r w:rsidRPr="00F46FCF">
              <w:rPr>
                <w:rFonts w:ascii="Times New Roman" w:eastAsia="Times New Roman" w:hAnsi="Times New Roman" w:cs="Times New Roman"/>
                <w:sz w:val="28"/>
                <w:lang w:val="uk-UA"/>
              </w:rPr>
              <w:tab/>
              <w:t xml:space="preserve">громади </w:t>
            </w:r>
            <w:r w:rsidRPr="00F46FCF">
              <w:rPr>
                <w:rFonts w:ascii="Times New Roman" w:eastAsia="Times New Roman" w:hAnsi="Times New Roman" w:cs="Times New Roman"/>
                <w:sz w:val="28"/>
                <w:lang w:val="uk-UA"/>
              </w:rPr>
              <w:tab/>
              <w:t xml:space="preserve">з представниками різних інституцій, громадських організацій  області, України, педагогічними спільнотами сусідніх громад. </w:t>
            </w:r>
          </w:p>
        </w:tc>
      </w:tr>
      <w:tr w:rsidR="00EC13EE" w:rsidRPr="00F46FCF" w14:paraId="72AEFBC3" w14:textId="77777777" w:rsidTr="00C80929">
        <w:tblPrEx>
          <w:tblCellMar>
            <w:top w:w="11" w:type="dxa"/>
            <w:left w:w="110" w:type="dxa"/>
            <w:bottom w:w="0" w:type="dxa"/>
            <w:right w:w="108" w:type="dxa"/>
          </w:tblCellMar>
        </w:tblPrEx>
        <w:trPr>
          <w:trHeight w:val="2593"/>
        </w:trPr>
        <w:tc>
          <w:tcPr>
            <w:tcW w:w="3117" w:type="dxa"/>
            <w:gridSpan w:val="2"/>
            <w:tcBorders>
              <w:top w:val="single" w:sz="4" w:space="0" w:color="000000"/>
              <w:left w:val="single" w:sz="4" w:space="0" w:color="000000"/>
              <w:bottom w:val="single" w:sz="4" w:space="0" w:color="000000"/>
              <w:right w:val="single" w:sz="4" w:space="0" w:color="000000"/>
            </w:tcBorders>
          </w:tcPr>
          <w:p w14:paraId="33901368"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t>3.3. Стимулювання наукової</w:t>
            </w:r>
          </w:p>
          <w:p w14:paraId="39455CC4"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b/>
                <w:i/>
                <w:sz w:val="28"/>
                <w:lang w:val="uk-UA"/>
              </w:rPr>
              <w:t>діяльності здобувачів освіти</w:t>
            </w:r>
          </w:p>
        </w:tc>
        <w:tc>
          <w:tcPr>
            <w:tcW w:w="6200" w:type="dxa"/>
            <w:tcBorders>
              <w:top w:val="single" w:sz="4" w:space="0" w:color="000000"/>
              <w:left w:val="single" w:sz="4" w:space="0" w:color="000000"/>
              <w:bottom w:val="single" w:sz="4" w:space="0" w:color="000000"/>
              <w:right w:val="single" w:sz="4" w:space="0" w:color="000000"/>
            </w:tcBorders>
          </w:tcPr>
          <w:p w14:paraId="350498D4" w14:textId="77777777" w:rsidR="00EC13EE" w:rsidRPr="00F46FCF" w:rsidRDefault="00EC13EE" w:rsidP="006E1341">
            <w:pPr>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3.3.1. Розширення мережі креативних та освітніх просторів в закладах освіти громади</w:t>
            </w:r>
          </w:p>
          <w:p w14:paraId="0C67DDC0" w14:textId="77777777" w:rsidR="00EC13EE" w:rsidRPr="00F46FCF" w:rsidRDefault="00EC13EE" w:rsidP="006E1341">
            <w:pPr>
              <w:spacing w:after="5" w:line="239" w:lineRule="auto"/>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3.3.2. Посилення співпраці з  Малою академією наук та створення умов для інноваційної  та </w:t>
            </w:r>
            <w:proofErr w:type="spellStart"/>
            <w:r w:rsidRPr="00F46FCF">
              <w:rPr>
                <w:rFonts w:ascii="Times New Roman" w:eastAsia="Times New Roman" w:hAnsi="Times New Roman" w:cs="Times New Roman"/>
                <w:sz w:val="28"/>
                <w:lang w:val="uk-UA"/>
              </w:rPr>
              <w:t>проєктної</w:t>
            </w:r>
            <w:proofErr w:type="spellEnd"/>
            <w:r w:rsidRPr="00F46FCF">
              <w:rPr>
                <w:rFonts w:ascii="Times New Roman" w:eastAsia="Times New Roman" w:hAnsi="Times New Roman" w:cs="Times New Roman"/>
                <w:sz w:val="28"/>
                <w:lang w:val="uk-UA"/>
              </w:rPr>
              <w:t xml:space="preserve"> діяльності.</w:t>
            </w:r>
          </w:p>
          <w:p w14:paraId="07B2D556" w14:textId="77777777" w:rsidR="00EC13EE" w:rsidRPr="00F46FCF" w:rsidRDefault="00EC13EE" w:rsidP="006E1341">
            <w:pPr>
              <w:ind w:right="5"/>
              <w:rPr>
                <w:rFonts w:ascii="Times New Roman" w:eastAsia="Times New Roman" w:hAnsi="Times New Roman" w:cs="Times New Roman"/>
                <w:sz w:val="28"/>
                <w:lang w:val="uk-UA"/>
              </w:rPr>
            </w:pPr>
            <w:r w:rsidRPr="00F46FCF">
              <w:rPr>
                <w:rFonts w:ascii="Times New Roman" w:eastAsia="Times New Roman" w:hAnsi="Times New Roman" w:cs="Times New Roman"/>
                <w:sz w:val="28"/>
                <w:lang w:val="uk-UA"/>
              </w:rPr>
              <w:t xml:space="preserve">3.3.3. Підтримка винахідництва та науково-дослідницької діяльності </w:t>
            </w:r>
            <w:r w:rsidRPr="00F46FCF">
              <w:rPr>
                <w:rFonts w:ascii="Times New Roman" w:eastAsia="Times New Roman" w:hAnsi="Times New Roman" w:cs="Times New Roman"/>
                <w:sz w:val="28"/>
                <w:lang w:val="uk-UA"/>
              </w:rPr>
              <w:tab/>
              <w:t xml:space="preserve">здобувачів </w:t>
            </w:r>
            <w:r w:rsidRPr="00F46FCF">
              <w:rPr>
                <w:rFonts w:ascii="Times New Roman" w:eastAsia="Times New Roman" w:hAnsi="Times New Roman" w:cs="Times New Roman"/>
                <w:sz w:val="28"/>
                <w:lang w:val="uk-UA"/>
              </w:rPr>
              <w:tab/>
              <w:t xml:space="preserve">освіти та </w:t>
            </w:r>
            <w:r w:rsidRPr="00F46FCF">
              <w:rPr>
                <w:rFonts w:ascii="Times New Roman" w:eastAsia="Times New Roman" w:hAnsi="Times New Roman" w:cs="Times New Roman"/>
                <w:sz w:val="28"/>
                <w:lang w:val="uk-UA"/>
              </w:rPr>
              <w:tab/>
              <w:t>педагогів, мотивація їх діяльності.</w:t>
            </w:r>
          </w:p>
        </w:tc>
      </w:tr>
    </w:tbl>
    <w:p w14:paraId="4988B1EE" w14:textId="77777777" w:rsidR="008F3FAA" w:rsidRPr="00F46FCF" w:rsidRDefault="008F3FAA" w:rsidP="00EC13EE">
      <w:pPr>
        <w:spacing w:after="218"/>
        <w:ind w:right="47"/>
        <w:jc w:val="center"/>
        <w:rPr>
          <w:rFonts w:ascii="Times New Roman" w:eastAsia="Times New Roman" w:hAnsi="Times New Roman" w:cs="Times New Roman"/>
          <w:b/>
          <w:i/>
          <w:sz w:val="28"/>
          <w:u w:val="single"/>
          <w:lang w:val="uk-UA" w:eastAsia="ru-RU"/>
        </w:rPr>
      </w:pPr>
    </w:p>
    <w:p w14:paraId="3DFD5888" w14:textId="26A60132" w:rsidR="00EC13EE" w:rsidRPr="00F46FCF" w:rsidRDefault="00EC13EE" w:rsidP="00EC13EE">
      <w:pPr>
        <w:spacing w:after="218"/>
        <w:ind w:right="47"/>
        <w:jc w:val="center"/>
        <w:rPr>
          <w:rFonts w:ascii="Times New Roman" w:eastAsia="Times New Roman" w:hAnsi="Times New Roman" w:cs="Times New Roman"/>
          <w:sz w:val="28"/>
          <w:u w:val="single"/>
          <w:lang w:val="uk-UA" w:eastAsia="ru-RU"/>
        </w:rPr>
      </w:pPr>
      <w:r w:rsidRPr="00F46FCF">
        <w:rPr>
          <w:rFonts w:ascii="Times New Roman" w:eastAsia="Times New Roman" w:hAnsi="Times New Roman" w:cs="Times New Roman"/>
          <w:b/>
          <w:i/>
          <w:sz w:val="28"/>
          <w:u w:val="single"/>
          <w:lang w:val="uk-UA" w:eastAsia="ru-RU"/>
        </w:rPr>
        <w:t>Очікувані результати від реалізації   завдань  операційної цілі 3.</w:t>
      </w:r>
    </w:p>
    <w:p w14:paraId="3B3A3A70" w14:textId="77777777" w:rsidR="00EC13EE" w:rsidRPr="00F46FCF" w:rsidRDefault="00EC13EE" w:rsidP="00EC13EE">
      <w:pPr>
        <w:spacing w:after="0" w:line="240" w:lineRule="auto"/>
        <w:ind w:left="142" w:right="17"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підвищення рівня цифрових </w:t>
      </w:r>
      <w:proofErr w:type="spellStart"/>
      <w:r w:rsidRPr="00F46FCF">
        <w:rPr>
          <w:rFonts w:ascii="Times New Roman" w:eastAsia="Times New Roman" w:hAnsi="Times New Roman" w:cs="Times New Roman"/>
          <w:sz w:val="28"/>
          <w:lang w:val="uk-UA" w:eastAsia="ru-RU"/>
        </w:rPr>
        <w:t>компетентностей</w:t>
      </w:r>
      <w:proofErr w:type="spellEnd"/>
      <w:r w:rsidRPr="00F46FCF">
        <w:rPr>
          <w:rFonts w:ascii="Times New Roman" w:eastAsia="Times New Roman" w:hAnsi="Times New Roman" w:cs="Times New Roman"/>
          <w:sz w:val="28"/>
          <w:lang w:val="uk-UA" w:eastAsia="ru-RU"/>
        </w:rPr>
        <w:t xml:space="preserve"> педагогів;</w:t>
      </w:r>
    </w:p>
    <w:p w14:paraId="43E0BD25" w14:textId="77777777" w:rsidR="00EC13EE" w:rsidRPr="00F46FCF" w:rsidRDefault="00EC13EE" w:rsidP="00EC13EE">
      <w:pPr>
        <w:spacing w:after="0" w:line="240" w:lineRule="auto"/>
        <w:ind w:left="142" w:right="17"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розвиток різних форм та належна організація дистанційного навчання;</w:t>
      </w:r>
    </w:p>
    <w:p w14:paraId="1FC501D8" w14:textId="77777777" w:rsidR="00EC13EE" w:rsidRPr="00F46FCF" w:rsidRDefault="00EC13EE" w:rsidP="00EC13EE">
      <w:pPr>
        <w:spacing w:after="0" w:line="240" w:lineRule="auto"/>
        <w:ind w:left="142" w:right="17"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формування власних інформаційних освітніх середовищ закладів освіти;</w:t>
      </w:r>
    </w:p>
    <w:p w14:paraId="63E4874B" w14:textId="77777777" w:rsidR="00EC13EE" w:rsidRPr="00F46FCF" w:rsidRDefault="00EC13EE" w:rsidP="00EC13EE">
      <w:pPr>
        <w:spacing w:after="0" w:line="240" w:lineRule="auto"/>
        <w:ind w:left="142" w:right="17"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lastRenderedPageBreak/>
        <w:t xml:space="preserve">‒ розширення </w:t>
      </w:r>
      <w:r w:rsidRPr="00F46FCF">
        <w:rPr>
          <w:rFonts w:ascii="Times New Roman" w:eastAsia="Times New Roman" w:hAnsi="Times New Roman" w:cs="Times New Roman"/>
          <w:sz w:val="28"/>
          <w:lang w:val="uk-UA" w:eastAsia="ru-RU"/>
        </w:rPr>
        <w:tab/>
        <w:t xml:space="preserve">практики використання </w:t>
      </w:r>
      <w:r w:rsidRPr="00F46FCF">
        <w:rPr>
          <w:rFonts w:ascii="Times New Roman" w:eastAsia="Times New Roman" w:hAnsi="Times New Roman" w:cs="Times New Roman"/>
          <w:sz w:val="28"/>
          <w:lang w:val="uk-UA" w:eastAsia="ru-RU"/>
        </w:rPr>
        <w:tab/>
        <w:t xml:space="preserve">електронного </w:t>
      </w:r>
      <w:r w:rsidRPr="00F46FCF">
        <w:rPr>
          <w:rFonts w:ascii="Times New Roman" w:eastAsia="Times New Roman" w:hAnsi="Times New Roman" w:cs="Times New Roman"/>
          <w:sz w:val="28"/>
          <w:lang w:val="uk-UA" w:eastAsia="ru-RU"/>
        </w:rPr>
        <w:tab/>
        <w:t>НМК викладання навчального предмету (дисципліни);</w:t>
      </w:r>
    </w:p>
    <w:p w14:paraId="5127418E" w14:textId="77777777" w:rsidR="00EC13EE" w:rsidRPr="00F46FCF" w:rsidRDefault="00EC13EE" w:rsidP="00EC13EE">
      <w:pPr>
        <w:numPr>
          <w:ilvl w:val="0"/>
          <w:numId w:val="16"/>
        </w:numPr>
        <w:tabs>
          <w:tab w:val="left" w:pos="426"/>
        </w:tabs>
        <w:spacing w:after="0" w:line="240" w:lineRule="auto"/>
        <w:ind w:left="284" w:right="17" w:hanging="35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зниження частки випускників шкіл, які їдуть здобувати повну загальну середню  освіту за межі  громади;</w:t>
      </w:r>
    </w:p>
    <w:p w14:paraId="6A0AC158" w14:textId="77777777" w:rsidR="00EC13EE" w:rsidRPr="00F46FCF" w:rsidRDefault="00EC13EE" w:rsidP="00EC13EE">
      <w:pPr>
        <w:numPr>
          <w:ilvl w:val="0"/>
          <w:numId w:val="16"/>
        </w:numPr>
        <w:tabs>
          <w:tab w:val="left" w:pos="426"/>
        </w:tabs>
        <w:spacing w:after="0" w:line="240" w:lineRule="auto"/>
        <w:ind w:left="284" w:right="17" w:hanging="35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зростання інтегрованості закладів освіти громади в обласний та всеукраїнський  освітній і науковий  простір;</w:t>
      </w:r>
    </w:p>
    <w:p w14:paraId="39A8483A" w14:textId="77777777" w:rsidR="00EC13EE" w:rsidRPr="00F46FCF" w:rsidRDefault="00EC13EE" w:rsidP="00EC13EE">
      <w:pPr>
        <w:numPr>
          <w:ilvl w:val="0"/>
          <w:numId w:val="16"/>
        </w:numPr>
        <w:tabs>
          <w:tab w:val="left" w:pos="426"/>
        </w:tabs>
        <w:spacing w:after="0" w:line="240" w:lineRule="auto"/>
        <w:ind w:left="284" w:right="17" w:hanging="35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нарощення кадрового   потенціалу закладів  освіти;</w:t>
      </w:r>
    </w:p>
    <w:p w14:paraId="07E7AB32" w14:textId="77777777" w:rsidR="00EC13EE" w:rsidRPr="00F46FCF" w:rsidRDefault="00EC13EE" w:rsidP="00EC13EE">
      <w:pPr>
        <w:numPr>
          <w:ilvl w:val="0"/>
          <w:numId w:val="16"/>
        </w:numPr>
        <w:tabs>
          <w:tab w:val="left" w:pos="426"/>
        </w:tabs>
        <w:spacing w:after="0" w:line="240" w:lineRule="auto"/>
        <w:ind w:left="284" w:right="17" w:hanging="35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формування креативного, інноваційного мислення учнів та молоді;</w:t>
      </w:r>
    </w:p>
    <w:p w14:paraId="5D9F53A3" w14:textId="77777777" w:rsidR="00EC13EE" w:rsidRPr="00F46FCF" w:rsidRDefault="00EC13EE" w:rsidP="00EC13EE">
      <w:pPr>
        <w:numPr>
          <w:ilvl w:val="0"/>
          <w:numId w:val="16"/>
        </w:numPr>
        <w:tabs>
          <w:tab w:val="left" w:pos="426"/>
        </w:tabs>
        <w:spacing w:after="0" w:line="240" w:lineRule="auto"/>
        <w:ind w:left="284" w:right="17" w:hanging="35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зростання кількості учнів, залучених до наукової та </w:t>
      </w:r>
      <w:proofErr w:type="spellStart"/>
      <w:r w:rsidRPr="00F46FCF">
        <w:rPr>
          <w:rFonts w:ascii="Times New Roman" w:eastAsia="Times New Roman" w:hAnsi="Times New Roman" w:cs="Times New Roman"/>
          <w:sz w:val="28"/>
          <w:lang w:val="uk-UA" w:eastAsia="ru-RU"/>
        </w:rPr>
        <w:t>проєктної</w:t>
      </w:r>
      <w:proofErr w:type="spellEnd"/>
      <w:r w:rsidRPr="00F46FCF">
        <w:rPr>
          <w:rFonts w:ascii="Times New Roman" w:eastAsia="Times New Roman" w:hAnsi="Times New Roman" w:cs="Times New Roman"/>
          <w:sz w:val="28"/>
          <w:lang w:val="uk-UA" w:eastAsia="ru-RU"/>
        </w:rPr>
        <w:t xml:space="preserve">  діяльності;</w:t>
      </w:r>
    </w:p>
    <w:p w14:paraId="44587014" w14:textId="1C1EDE57" w:rsidR="00EC13EE" w:rsidRPr="00F46FCF" w:rsidRDefault="00EC13EE" w:rsidP="00EC13EE">
      <w:pPr>
        <w:numPr>
          <w:ilvl w:val="0"/>
          <w:numId w:val="16"/>
        </w:numPr>
        <w:tabs>
          <w:tab w:val="left" w:pos="426"/>
        </w:tabs>
        <w:spacing w:after="0" w:line="240" w:lineRule="auto"/>
        <w:ind w:left="284" w:right="17" w:hanging="35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ефективний механізм стимулювання  та підтримки  творчих проєктів дітей та учнівської молоді.</w:t>
      </w:r>
    </w:p>
    <w:p w14:paraId="67447224" w14:textId="77777777" w:rsidR="008F3FAA" w:rsidRPr="00F46FCF" w:rsidRDefault="008F3FAA" w:rsidP="00EC13EE">
      <w:pPr>
        <w:numPr>
          <w:ilvl w:val="0"/>
          <w:numId w:val="16"/>
        </w:numPr>
        <w:tabs>
          <w:tab w:val="left" w:pos="426"/>
        </w:tabs>
        <w:spacing w:after="0" w:line="240" w:lineRule="auto"/>
        <w:ind w:left="284" w:right="17" w:hanging="353"/>
        <w:jc w:val="both"/>
        <w:rPr>
          <w:rFonts w:ascii="Times New Roman" w:eastAsia="Times New Roman" w:hAnsi="Times New Roman" w:cs="Times New Roman"/>
          <w:sz w:val="28"/>
          <w:lang w:val="uk-UA" w:eastAsia="ru-RU"/>
        </w:rPr>
      </w:pPr>
    </w:p>
    <w:p w14:paraId="0FD07D45" w14:textId="77777777" w:rsidR="00EC13EE" w:rsidRPr="00F46FCF" w:rsidRDefault="00EC13EE" w:rsidP="00EC13EE">
      <w:pPr>
        <w:spacing w:after="210" w:line="266" w:lineRule="auto"/>
        <w:ind w:left="-4" w:right="355" w:hanging="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b/>
          <w:i/>
          <w:sz w:val="28"/>
          <w:lang w:val="uk-UA" w:eastAsia="ru-RU"/>
        </w:rPr>
        <w:t>Індикатори:</w:t>
      </w:r>
    </w:p>
    <w:p w14:paraId="4C6276EA" w14:textId="77777777" w:rsidR="00EC13EE" w:rsidRPr="00F46FCF" w:rsidRDefault="00EC13EE" w:rsidP="00EC13EE">
      <w:pPr>
        <w:numPr>
          <w:ilvl w:val="0"/>
          <w:numId w:val="16"/>
        </w:numPr>
        <w:spacing w:after="0" w:line="240" w:lineRule="auto"/>
        <w:ind w:left="210" w:right="17"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кількість закладів освіти, які мають власні інформаційні освітні середовища;</w:t>
      </w:r>
    </w:p>
    <w:p w14:paraId="7878C758" w14:textId="77777777" w:rsidR="00EC13EE" w:rsidRPr="00F46FCF" w:rsidRDefault="00EC13EE" w:rsidP="00EC13EE">
      <w:pPr>
        <w:numPr>
          <w:ilvl w:val="0"/>
          <w:numId w:val="16"/>
        </w:numPr>
        <w:spacing w:after="0" w:line="240" w:lineRule="auto"/>
        <w:ind w:left="210" w:right="17"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частка закладів, що використовували спеціалізоване програмне забезпечення, %;</w:t>
      </w:r>
    </w:p>
    <w:p w14:paraId="4C848117" w14:textId="77777777" w:rsidR="00EC13EE" w:rsidRPr="00F46FCF" w:rsidRDefault="00EC13EE" w:rsidP="00EC13EE">
      <w:pPr>
        <w:numPr>
          <w:ilvl w:val="0"/>
          <w:numId w:val="16"/>
        </w:numPr>
        <w:spacing w:after="0" w:line="240" w:lineRule="auto"/>
        <w:ind w:left="210" w:right="17"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частка навчальних годин із організацією он-лайн навчання у загальній кількості годин  дистанційного навчання, %;</w:t>
      </w:r>
    </w:p>
    <w:p w14:paraId="12592E98" w14:textId="77777777" w:rsidR="00EC13EE" w:rsidRPr="00F46FCF" w:rsidRDefault="00EC13EE" w:rsidP="00EC13EE">
      <w:pPr>
        <w:numPr>
          <w:ilvl w:val="0"/>
          <w:numId w:val="16"/>
        </w:numPr>
        <w:spacing w:after="0" w:line="240" w:lineRule="auto"/>
        <w:ind w:left="210" w:right="17"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частка сільських освітніх закладів з доступом до </w:t>
      </w:r>
      <w:proofErr w:type="spellStart"/>
      <w:r w:rsidRPr="00F46FCF">
        <w:rPr>
          <w:rFonts w:ascii="Times New Roman" w:eastAsia="Times New Roman" w:hAnsi="Times New Roman" w:cs="Times New Roman"/>
          <w:sz w:val="28"/>
          <w:lang w:val="uk-UA" w:eastAsia="ru-RU"/>
        </w:rPr>
        <w:t>інтернету</w:t>
      </w:r>
      <w:proofErr w:type="spellEnd"/>
      <w:r w:rsidRPr="00F46FCF">
        <w:rPr>
          <w:rFonts w:ascii="Times New Roman" w:eastAsia="Times New Roman" w:hAnsi="Times New Roman" w:cs="Times New Roman"/>
          <w:sz w:val="28"/>
          <w:lang w:val="uk-UA" w:eastAsia="ru-RU"/>
        </w:rPr>
        <w:t>, %</w:t>
      </w:r>
    </w:p>
    <w:p w14:paraId="025D2B87" w14:textId="77777777" w:rsidR="00EC13EE" w:rsidRPr="00F46FCF" w:rsidRDefault="00EC13EE" w:rsidP="00EC13EE">
      <w:pPr>
        <w:numPr>
          <w:ilvl w:val="0"/>
          <w:numId w:val="16"/>
        </w:numPr>
        <w:spacing w:after="0" w:line="240" w:lineRule="auto"/>
        <w:ind w:left="210" w:right="17"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відсоток випускників шкіл, що здобувають повну загальну середню освіту в громаді, %;</w:t>
      </w:r>
    </w:p>
    <w:p w14:paraId="4B5B9742" w14:textId="77777777" w:rsidR="00EC13EE" w:rsidRPr="00F46FCF" w:rsidRDefault="00EC13EE" w:rsidP="00EC13EE">
      <w:pPr>
        <w:numPr>
          <w:ilvl w:val="0"/>
          <w:numId w:val="16"/>
        </w:numPr>
        <w:spacing w:after="0" w:line="240" w:lineRule="auto"/>
        <w:ind w:left="210" w:right="17"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кількість здобувачів освіти  з інших громад;</w:t>
      </w:r>
    </w:p>
    <w:p w14:paraId="13C6A82E" w14:textId="77777777" w:rsidR="00EC13EE" w:rsidRPr="00F46FCF" w:rsidRDefault="00EC13EE" w:rsidP="00EC13EE">
      <w:pPr>
        <w:numPr>
          <w:ilvl w:val="0"/>
          <w:numId w:val="16"/>
        </w:numPr>
        <w:spacing w:after="0" w:line="240" w:lineRule="auto"/>
        <w:ind w:left="210" w:right="17"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кількість маркетингових заходів, проведених за межами громади;</w:t>
      </w:r>
    </w:p>
    <w:p w14:paraId="472EB817" w14:textId="77777777" w:rsidR="00EC13EE" w:rsidRPr="00F46FCF" w:rsidRDefault="00EC13EE" w:rsidP="00EC13EE">
      <w:pPr>
        <w:numPr>
          <w:ilvl w:val="0"/>
          <w:numId w:val="16"/>
        </w:numPr>
        <w:spacing w:after="0" w:line="240" w:lineRule="auto"/>
        <w:ind w:left="210" w:right="17"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кількість учнів, залучених до наукової та </w:t>
      </w:r>
      <w:proofErr w:type="spellStart"/>
      <w:r w:rsidRPr="00F46FCF">
        <w:rPr>
          <w:rFonts w:ascii="Times New Roman" w:eastAsia="Times New Roman" w:hAnsi="Times New Roman" w:cs="Times New Roman"/>
          <w:sz w:val="28"/>
          <w:lang w:val="uk-UA" w:eastAsia="ru-RU"/>
        </w:rPr>
        <w:t>проєктної</w:t>
      </w:r>
      <w:proofErr w:type="spellEnd"/>
      <w:r w:rsidRPr="00F46FCF">
        <w:rPr>
          <w:rFonts w:ascii="Times New Roman" w:eastAsia="Times New Roman" w:hAnsi="Times New Roman" w:cs="Times New Roman"/>
          <w:sz w:val="28"/>
          <w:lang w:val="uk-UA" w:eastAsia="ru-RU"/>
        </w:rPr>
        <w:t xml:space="preserve"> діяльності;</w:t>
      </w:r>
    </w:p>
    <w:p w14:paraId="665919DA" w14:textId="77777777" w:rsidR="00EC13EE" w:rsidRPr="00F46FCF" w:rsidRDefault="00EC13EE" w:rsidP="00EC13EE">
      <w:pPr>
        <w:numPr>
          <w:ilvl w:val="0"/>
          <w:numId w:val="16"/>
        </w:numPr>
        <w:spacing w:after="0" w:line="240" w:lineRule="auto"/>
        <w:ind w:left="210" w:right="17"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кількість виконаних учнями   наукових проєктів; </w:t>
      </w:r>
    </w:p>
    <w:p w14:paraId="0341B5B0" w14:textId="77777777" w:rsidR="00EC13EE" w:rsidRPr="00F46FCF" w:rsidRDefault="00EC13EE" w:rsidP="00EC13EE">
      <w:pPr>
        <w:numPr>
          <w:ilvl w:val="0"/>
          <w:numId w:val="16"/>
        </w:numPr>
        <w:spacing w:after="0" w:line="240" w:lineRule="auto"/>
        <w:ind w:left="210" w:right="17"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кількість конференцій, семінарів за участю учнів;</w:t>
      </w:r>
    </w:p>
    <w:p w14:paraId="77CFFCB3" w14:textId="77777777" w:rsidR="009A1130" w:rsidRPr="00F46FCF" w:rsidRDefault="00EC13EE" w:rsidP="009A1130">
      <w:pPr>
        <w:numPr>
          <w:ilvl w:val="0"/>
          <w:numId w:val="16"/>
        </w:numPr>
        <w:spacing w:after="0" w:line="240" w:lineRule="auto"/>
        <w:ind w:left="210" w:right="17" w:hanging="210"/>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кількість креативних та освітніх просторів в   громаді.</w:t>
      </w:r>
    </w:p>
    <w:p w14:paraId="024724FF" w14:textId="77777777" w:rsidR="009A1130" w:rsidRPr="00F46FCF" w:rsidRDefault="009A1130" w:rsidP="009A1130">
      <w:pPr>
        <w:spacing w:after="0" w:line="240" w:lineRule="auto"/>
        <w:ind w:right="17"/>
        <w:jc w:val="both"/>
        <w:rPr>
          <w:rFonts w:ascii="Times New Roman" w:eastAsia="Times New Roman" w:hAnsi="Times New Roman" w:cs="Times New Roman"/>
          <w:sz w:val="28"/>
          <w:lang w:val="uk-UA" w:eastAsia="ru-RU"/>
        </w:rPr>
      </w:pPr>
    </w:p>
    <w:p w14:paraId="7E62FA24" w14:textId="77777777" w:rsidR="009A1130" w:rsidRPr="00F46FCF" w:rsidRDefault="009A1130" w:rsidP="009A1130">
      <w:pPr>
        <w:spacing w:after="0" w:line="240" w:lineRule="auto"/>
        <w:ind w:right="17"/>
        <w:jc w:val="both"/>
        <w:rPr>
          <w:rFonts w:ascii="Times New Roman" w:eastAsia="Times New Roman" w:hAnsi="Times New Roman" w:cs="Times New Roman"/>
          <w:b/>
          <w:sz w:val="32"/>
          <w:lang w:val="uk-UA" w:eastAsia="ru-RU"/>
        </w:rPr>
      </w:pPr>
    </w:p>
    <w:p w14:paraId="36232290" w14:textId="77777777" w:rsidR="009A1130" w:rsidRPr="00F46FCF" w:rsidRDefault="009A1130" w:rsidP="009A1130">
      <w:pPr>
        <w:spacing w:after="0" w:line="240" w:lineRule="auto"/>
        <w:ind w:right="17"/>
        <w:jc w:val="both"/>
        <w:rPr>
          <w:rFonts w:ascii="Times New Roman" w:eastAsia="Times New Roman" w:hAnsi="Times New Roman" w:cs="Times New Roman"/>
          <w:b/>
          <w:sz w:val="32"/>
          <w:lang w:val="uk-UA" w:eastAsia="ru-RU"/>
        </w:rPr>
      </w:pPr>
    </w:p>
    <w:p w14:paraId="7CF1B39E" w14:textId="77777777" w:rsidR="009A1130" w:rsidRPr="00F46FCF" w:rsidRDefault="009A1130" w:rsidP="009A1130">
      <w:pPr>
        <w:spacing w:after="0" w:line="240" w:lineRule="auto"/>
        <w:ind w:right="17"/>
        <w:jc w:val="both"/>
        <w:rPr>
          <w:rFonts w:ascii="Times New Roman" w:eastAsia="Times New Roman" w:hAnsi="Times New Roman" w:cs="Times New Roman"/>
          <w:b/>
          <w:sz w:val="32"/>
          <w:lang w:val="uk-UA" w:eastAsia="ru-RU"/>
        </w:rPr>
      </w:pPr>
    </w:p>
    <w:p w14:paraId="5F84B546" w14:textId="77777777" w:rsidR="009A1130" w:rsidRPr="00F46FCF" w:rsidRDefault="009A1130" w:rsidP="009A1130">
      <w:pPr>
        <w:spacing w:after="0" w:line="240" w:lineRule="auto"/>
        <w:ind w:right="17"/>
        <w:jc w:val="both"/>
        <w:rPr>
          <w:rFonts w:ascii="Times New Roman" w:eastAsia="Times New Roman" w:hAnsi="Times New Roman" w:cs="Times New Roman"/>
          <w:b/>
          <w:sz w:val="32"/>
          <w:lang w:val="uk-UA" w:eastAsia="ru-RU"/>
        </w:rPr>
      </w:pPr>
    </w:p>
    <w:p w14:paraId="012B2875" w14:textId="77777777" w:rsidR="009A1130" w:rsidRPr="00F46FCF" w:rsidRDefault="009A1130" w:rsidP="009A1130">
      <w:pPr>
        <w:spacing w:after="0" w:line="240" w:lineRule="auto"/>
        <w:ind w:right="17"/>
        <w:jc w:val="both"/>
        <w:rPr>
          <w:rFonts w:ascii="Times New Roman" w:eastAsia="Times New Roman" w:hAnsi="Times New Roman" w:cs="Times New Roman"/>
          <w:b/>
          <w:sz w:val="32"/>
          <w:lang w:val="uk-UA" w:eastAsia="ru-RU"/>
        </w:rPr>
      </w:pPr>
    </w:p>
    <w:p w14:paraId="6FBBC4CD" w14:textId="77777777" w:rsidR="009A1130" w:rsidRPr="00F46FCF" w:rsidRDefault="009A1130" w:rsidP="009A1130">
      <w:pPr>
        <w:spacing w:after="0" w:line="240" w:lineRule="auto"/>
        <w:ind w:right="17"/>
        <w:jc w:val="both"/>
        <w:rPr>
          <w:rFonts w:ascii="Times New Roman" w:eastAsia="Times New Roman" w:hAnsi="Times New Roman" w:cs="Times New Roman"/>
          <w:b/>
          <w:sz w:val="32"/>
          <w:lang w:val="uk-UA" w:eastAsia="ru-RU"/>
        </w:rPr>
      </w:pPr>
    </w:p>
    <w:p w14:paraId="1179E470" w14:textId="77777777" w:rsidR="009A1130" w:rsidRPr="00F46FCF" w:rsidRDefault="009A1130" w:rsidP="009A1130">
      <w:pPr>
        <w:spacing w:after="0" w:line="240" w:lineRule="auto"/>
        <w:ind w:right="17"/>
        <w:jc w:val="both"/>
        <w:rPr>
          <w:rFonts w:ascii="Times New Roman" w:eastAsia="Times New Roman" w:hAnsi="Times New Roman" w:cs="Times New Roman"/>
          <w:b/>
          <w:sz w:val="32"/>
          <w:lang w:val="uk-UA" w:eastAsia="ru-RU"/>
        </w:rPr>
      </w:pPr>
      <w:bookmarkStart w:id="18" w:name="_GoBack"/>
      <w:bookmarkEnd w:id="18"/>
    </w:p>
    <w:p w14:paraId="0C3D5436" w14:textId="77777777" w:rsidR="009A1130" w:rsidRPr="00F46FCF" w:rsidRDefault="009A1130" w:rsidP="009A1130">
      <w:pPr>
        <w:spacing w:after="0" w:line="240" w:lineRule="auto"/>
        <w:ind w:right="17"/>
        <w:jc w:val="both"/>
        <w:rPr>
          <w:rFonts w:ascii="Times New Roman" w:eastAsia="Times New Roman" w:hAnsi="Times New Roman" w:cs="Times New Roman"/>
          <w:b/>
          <w:sz w:val="32"/>
          <w:lang w:val="uk-UA" w:eastAsia="ru-RU"/>
        </w:rPr>
      </w:pPr>
    </w:p>
    <w:p w14:paraId="27D465F3" w14:textId="77777777" w:rsidR="009A1130" w:rsidRPr="00F46FCF" w:rsidRDefault="009A1130" w:rsidP="009A1130">
      <w:pPr>
        <w:spacing w:after="0" w:line="240" w:lineRule="auto"/>
        <w:ind w:right="17"/>
        <w:jc w:val="both"/>
        <w:rPr>
          <w:rFonts w:ascii="Times New Roman" w:eastAsia="Times New Roman" w:hAnsi="Times New Roman" w:cs="Times New Roman"/>
          <w:b/>
          <w:sz w:val="32"/>
          <w:lang w:val="uk-UA" w:eastAsia="ru-RU"/>
        </w:rPr>
      </w:pPr>
    </w:p>
    <w:p w14:paraId="1A57D5F3" w14:textId="77777777" w:rsidR="009A1130" w:rsidRPr="00F46FCF" w:rsidRDefault="009A1130" w:rsidP="009A1130">
      <w:pPr>
        <w:spacing w:after="0" w:line="240" w:lineRule="auto"/>
        <w:ind w:right="17"/>
        <w:jc w:val="both"/>
        <w:rPr>
          <w:rFonts w:ascii="Times New Roman" w:eastAsia="Times New Roman" w:hAnsi="Times New Roman" w:cs="Times New Roman"/>
          <w:b/>
          <w:sz w:val="32"/>
          <w:lang w:val="uk-UA" w:eastAsia="ru-RU"/>
        </w:rPr>
      </w:pPr>
    </w:p>
    <w:p w14:paraId="36B7875F" w14:textId="77777777" w:rsidR="009A1130" w:rsidRPr="00F46FCF" w:rsidRDefault="009A1130" w:rsidP="009A1130">
      <w:pPr>
        <w:spacing w:after="0" w:line="240" w:lineRule="auto"/>
        <w:ind w:right="17"/>
        <w:jc w:val="both"/>
        <w:rPr>
          <w:rFonts w:ascii="Times New Roman" w:eastAsia="Times New Roman" w:hAnsi="Times New Roman" w:cs="Times New Roman"/>
          <w:b/>
          <w:sz w:val="32"/>
          <w:lang w:val="uk-UA" w:eastAsia="ru-RU"/>
        </w:rPr>
      </w:pPr>
    </w:p>
    <w:p w14:paraId="39D114EA" w14:textId="77777777" w:rsidR="009A1130" w:rsidRPr="00F46FCF" w:rsidRDefault="009A1130" w:rsidP="009A1130">
      <w:pPr>
        <w:spacing w:after="0" w:line="240" w:lineRule="auto"/>
        <w:ind w:right="17"/>
        <w:jc w:val="both"/>
        <w:rPr>
          <w:rFonts w:ascii="Times New Roman" w:eastAsia="Times New Roman" w:hAnsi="Times New Roman" w:cs="Times New Roman"/>
          <w:b/>
          <w:sz w:val="32"/>
          <w:lang w:val="uk-UA" w:eastAsia="ru-RU"/>
        </w:rPr>
      </w:pPr>
    </w:p>
    <w:p w14:paraId="251C20D6" w14:textId="77777777" w:rsidR="009A1130" w:rsidRPr="00F46FCF" w:rsidRDefault="009A1130" w:rsidP="009A1130">
      <w:pPr>
        <w:spacing w:after="0" w:line="240" w:lineRule="auto"/>
        <w:ind w:right="17"/>
        <w:jc w:val="both"/>
        <w:rPr>
          <w:rFonts w:ascii="Times New Roman" w:eastAsia="Times New Roman" w:hAnsi="Times New Roman" w:cs="Times New Roman"/>
          <w:b/>
          <w:sz w:val="32"/>
          <w:lang w:val="uk-UA" w:eastAsia="ru-RU"/>
        </w:rPr>
      </w:pPr>
    </w:p>
    <w:p w14:paraId="432484B0" w14:textId="77777777" w:rsidR="009A1130" w:rsidRPr="00F46FCF" w:rsidRDefault="009A1130" w:rsidP="009A1130">
      <w:pPr>
        <w:spacing w:after="0" w:line="240" w:lineRule="auto"/>
        <w:ind w:right="17"/>
        <w:jc w:val="both"/>
        <w:rPr>
          <w:rFonts w:ascii="Times New Roman" w:eastAsia="Times New Roman" w:hAnsi="Times New Roman" w:cs="Times New Roman"/>
          <w:b/>
          <w:sz w:val="32"/>
          <w:lang w:val="uk-UA" w:eastAsia="ru-RU"/>
        </w:rPr>
      </w:pPr>
    </w:p>
    <w:p w14:paraId="6044C498" w14:textId="011E4B9B" w:rsidR="00EC13EE" w:rsidRPr="00F46FCF" w:rsidRDefault="00EC13EE" w:rsidP="009A1130">
      <w:pPr>
        <w:spacing w:after="0" w:line="240" w:lineRule="auto"/>
        <w:ind w:right="17"/>
        <w:jc w:val="center"/>
        <w:rPr>
          <w:rFonts w:ascii="Times New Roman" w:eastAsia="Times New Roman" w:hAnsi="Times New Roman" w:cs="Times New Roman"/>
          <w:b/>
          <w:sz w:val="32"/>
          <w:lang w:val="uk-UA" w:eastAsia="ru-RU"/>
        </w:rPr>
      </w:pPr>
      <w:r w:rsidRPr="00F46FCF">
        <w:rPr>
          <w:rFonts w:ascii="Times New Roman" w:eastAsia="Times New Roman" w:hAnsi="Times New Roman" w:cs="Times New Roman"/>
          <w:b/>
          <w:sz w:val="32"/>
          <w:lang w:val="uk-UA" w:eastAsia="ru-RU"/>
        </w:rPr>
        <w:lastRenderedPageBreak/>
        <w:t>Механізми реалізації Стратегії</w:t>
      </w:r>
    </w:p>
    <w:p w14:paraId="6B0330B2" w14:textId="77777777" w:rsidR="009A1130" w:rsidRPr="00F46FCF" w:rsidRDefault="009A1130" w:rsidP="009A1130">
      <w:pPr>
        <w:spacing w:after="0" w:line="240" w:lineRule="auto"/>
        <w:ind w:right="17"/>
        <w:jc w:val="center"/>
        <w:rPr>
          <w:rFonts w:ascii="Times New Roman" w:eastAsia="Times New Roman" w:hAnsi="Times New Roman" w:cs="Times New Roman"/>
          <w:sz w:val="28"/>
          <w:lang w:val="uk-UA" w:eastAsia="ru-RU"/>
        </w:rPr>
      </w:pPr>
    </w:p>
    <w:p w14:paraId="4936F797" w14:textId="77777777" w:rsidR="00EC13EE" w:rsidRPr="00F46FCF" w:rsidRDefault="00EC13EE" w:rsidP="00EC13EE">
      <w:pPr>
        <w:spacing w:after="0" w:line="240" w:lineRule="auto"/>
        <w:ind w:right="17"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Стратегічні цілі, визначені цим документом, фактично визначають і механізми реалізації та напрями використання ресурсів.  Реалізація Стратегії – це реалізація комплексу організаційних, фінансових та інформаційних заходів, які будуть здійснюватися суб‘єктами освітньої діяльності громади, а також рішень органу місцевого самоврядування, що приймаються для досягнення стратегічних цілей, визначених у Стратегії.</w:t>
      </w:r>
    </w:p>
    <w:p w14:paraId="5CC53A7D" w14:textId="77777777" w:rsidR="00EC13EE" w:rsidRPr="00F46FCF" w:rsidRDefault="00EC13EE" w:rsidP="00EC13EE">
      <w:pPr>
        <w:spacing w:after="0" w:line="240" w:lineRule="auto"/>
        <w:ind w:right="17"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Інституційне забезпечення реалізації Стратегії передбачає:</w:t>
      </w:r>
    </w:p>
    <w:p w14:paraId="1561B710" w14:textId="77777777" w:rsidR="00EC13EE" w:rsidRPr="00F46FCF" w:rsidRDefault="00EC13EE" w:rsidP="00EC13EE">
      <w:pPr>
        <w:numPr>
          <w:ilvl w:val="0"/>
          <w:numId w:val="17"/>
        </w:numPr>
        <w:spacing w:after="0" w:line="240" w:lineRule="auto"/>
        <w:ind w:right="17"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координацію заходів щодо реалізації Стратегії, зокрема чіткий розподіл повноважень, усунення дублювання під час прийняття управлінських рішень, налагодження ефективної співпраці всіх зацікавлених сторін на  місцевому рівні;</w:t>
      </w:r>
    </w:p>
    <w:p w14:paraId="60B898A2" w14:textId="77777777" w:rsidR="00EC13EE" w:rsidRPr="00F46FCF" w:rsidRDefault="00EC13EE" w:rsidP="00EC13EE">
      <w:pPr>
        <w:numPr>
          <w:ilvl w:val="0"/>
          <w:numId w:val="17"/>
        </w:numPr>
        <w:spacing w:after="0" w:line="240" w:lineRule="auto"/>
        <w:ind w:right="17"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створення системи взаємопов’язаних програмних документів щодо розвитку сфери освіти громади, стратегій розвитку закладів освіти, їх узгодження з цією Стратегією.</w:t>
      </w:r>
    </w:p>
    <w:p w14:paraId="24C4650E" w14:textId="77777777" w:rsidR="00EC13EE" w:rsidRPr="00F46FCF" w:rsidRDefault="00EC13EE" w:rsidP="00EC13EE">
      <w:pPr>
        <w:spacing w:after="0" w:line="240" w:lineRule="auto"/>
        <w:ind w:right="17" w:hanging="9"/>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        У ході моніторингу Стратегії вирішується ціла низка завдань: контроль за реалізацією Стратегії в цілому; оцінювання ступеня досягнення прогресу за стратегічними цілями, просування до операційних цілей; аналіз інформації щодо змін  зовнішніх та внутрішніх факторів розвитку сфери освіти громади для уточнення та  корегування (актуалізації) цілей Стратегії; підтримка в робочому стані органів та  структури стратегічного планування.</w:t>
      </w:r>
    </w:p>
    <w:p w14:paraId="1D659AA3" w14:textId="08E618BC" w:rsidR="00EC13EE" w:rsidRPr="00F46FCF" w:rsidRDefault="00EC13EE" w:rsidP="00EC13EE">
      <w:pPr>
        <w:spacing w:after="0" w:line="240" w:lineRule="auto"/>
        <w:ind w:right="17" w:firstLine="713"/>
        <w:jc w:val="both"/>
        <w:rPr>
          <w:rFonts w:ascii="Times New Roman" w:eastAsia="Times New Roman" w:hAnsi="Times New Roman" w:cs="Times New Roman"/>
          <w:sz w:val="28"/>
          <w:lang w:val="uk-UA" w:eastAsia="ru-RU"/>
        </w:rPr>
      </w:pPr>
      <w:r w:rsidRPr="00F46FCF">
        <w:rPr>
          <w:rFonts w:ascii="Times New Roman" w:eastAsia="Times New Roman" w:hAnsi="Times New Roman" w:cs="Times New Roman"/>
          <w:sz w:val="28"/>
          <w:lang w:val="uk-UA" w:eastAsia="ru-RU"/>
        </w:rPr>
        <w:t xml:space="preserve">На основі моніторингу Стратегії </w:t>
      </w:r>
      <w:r w:rsidR="00453553" w:rsidRPr="00F46FCF">
        <w:rPr>
          <w:rFonts w:ascii="Times New Roman" w:eastAsia="Times New Roman" w:hAnsi="Times New Roman" w:cs="Times New Roman"/>
          <w:sz w:val="28"/>
          <w:lang w:val="uk-UA" w:eastAsia="ru-RU"/>
        </w:rPr>
        <w:t xml:space="preserve">розвитку освіти Магдалинівщини </w:t>
      </w:r>
      <w:r w:rsidRPr="00F46FCF">
        <w:rPr>
          <w:rFonts w:ascii="Times New Roman" w:eastAsia="Times New Roman" w:hAnsi="Times New Roman" w:cs="Times New Roman"/>
          <w:sz w:val="28"/>
          <w:lang w:val="uk-UA" w:eastAsia="ru-RU"/>
        </w:rPr>
        <w:t>здійснюватиметься оцінка необхідності уточнення чи перегляду окремих елементів Стратегії з урахуванням  нових тенденцій і обставин, що можуть виникати, та впливу зовнішніх і внутрішніх факторів.</w:t>
      </w:r>
    </w:p>
    <w:p w14:paraId="252FF0D6" w14:textId="516A5B31" w:rsidR="00EC13EE" w:rsidRPr="00F46FCF" w:rsidRDefault="00EC13EE" w:rsidP="00EC13EE">
      <w:pPr>
        <w:rPr>
          <w:lang w:val="uk-UA"/>
        </w:rPr>
      </w:pPr>
    </w:p>
    <w:p w14:paraId="26535F31" w14:textId="77777777" w:rsidR="00D638BC" w:rsidRPr="00F46FCF" w:rsidRDefault="00D638BC" w:rsidP="00D638BC">
      <w:pPr>
        <w:spacing w:after="0" w:line="240" w:lineRule="auto"/>
        <w:rPr>
          <w:rFonts w:ascii="Times New Roman" w:hAnsi="Times New Roman" w:cs="Times New Roman"/>
          <w:b/>
          <w:bCs/>
          <w:sz w:val="28"/>
          <w:szCs w:val="28"/>
          <w:lang w:val="uk-UA"/>
        </w:rPr>
      </w:pPr>
      <w:r w:rsidRPr="00F46FCF">
        <w:rPr>
          <w:rFonts w:ascii="Times New Roman" w:hAnsi="Times New Roman" w:cs="Times New Roman"/>
          <w:b/>
          <w:bCs/>
          <w:sz w:val="28"/>
          <w:szCs w:val="28"/>
          <w:lang w:val="uk-UA"/>
        </w:rPr>
        <w:t>Магдалинівський</w:t>
      </w:r>
    </w:p>
    <w:p w14:paraId="78394A87" w14:textId="1BDAFF71" w:rsidR="00D638BC" w:rsidRPr="00F46FCF" w:rsidRDefault="00D638BC" w:rsidP="00D638BC">
      <w:pPr>
        <w:spacing w:after="0" w:line="240" w:lineRule="auto"/>
        <w:rPr>
          <w:rFonts w:ascii="Times New Roman" w:hAnsi="Times New Roman" w:cs="Times New Roman"/>
          <w:b/>
          <w:bCs/>
          <w:sz w:val="28"/>
          <w:szCs w:val="28"/>
          <w:lang w:val="uk-UA"/>
        </w:rPr>
      </w:pPr>
      <w:r w:rsidRPr="00F46FCF">
        <w:rPr>
          <w:rFonts w:ascii="Times New Roman" w:hAnsi="Times New Roman" w:cs="Times New Roman"/>
          <w:b/>
          <w:bCs/>
          <w:sz w:val="28"/>
          <w:szCs w:val="28"/>
          <w:lang w:val="uk-UA"/>
        </w:rPr>
        <w:t>селищний голова</w:t>
      </w:r>
      <w:r w:rsidRPr="00F46FCF">
        <w:rPr>
          <w:rFonts w:ascii="Times New Roman" w:hAnsi="Times New Roman" w:cs="Times New Roman"/>
          <w:b/>
          <w:bCs/>
          <w:sz w:val="28"/>
          <w:szCs w:val="28"/>
          <w:lang w:val="uk-UA"/>
        </w:rPr>
        <w:tab/>
      </w:r>
      <w:r w:rsidRPr="00F46FCF">
        <w:rPr>
          <w:rFonts w:ascii="Times New Roman" w:hAnsi="Times New Roman" w:cs="Times New Roman"/>
          <w:b/>
          <w:bCs/>
          <w:sz w:val="28"/>
          <w:szCs w:val="28"/>
          <w:lang w:val="uk-UA"/>
        </w:rPr>
        <w:tab/>
      </w:r>
      <w:r w:rsidRPr="00F46FCF">
        <w:rPr>
          <w:rFonts w:ascii="Times New Roman" w:hAnsi="Times New Roman" w:cs="Times New Roman"/>
          <w:b/>
          <w:bCs/>
          <w:sz w:val="28"/>
          <w:szCs w:val="28"/>
          <w:lang w:val="uk-UA"/>
        </w:rPr>
        <w:tab/>
      </w:r>
      <w:r w:rsidRPr="00F46FCF">
        <w:rPr>
          <w:rFonts w:ascii="Times New Roman" w:hAnsi="Times New Roman" w:cs="Times New Roman"/>
          <w:b/>
          <w:bCs/>
          <w:sz w:val="28"/>
          <w:szCs w:val="28"/>
          <w:lang w:val="uk-UA"/>
        </w:rPr>
        <w:tab/>
      </w:r>
      <w:r w:rsidRPr="00F46FCF">
        <w:rPr>
          <w:rFonts w:ascii="Times New Roman" w:hAnsi="Times New Roman" w:cs="Times New Roman"/>
          <w:b/>
          <w:bCs/>
          <w:sz w:val="28"/>
          <w:szCs w:val="28"/>
          <w:lang w:val="uk-UA"/>
        </w:rPr>
        <w:tab/>
        <w:t>Володимир ДРОБІТЬКО</w:t>
      </w:r>
    </w:p>
    <w:p w14:paraId="62F0F9A4" w14:textId="77777777" w:rsidR="006E1341" w:rsidRPr="00F46FCF" w:rsidRDefault="006E1341">
      <w:pPr>
        <w:spacing w:after="0" w:line="240" w:lineRule="auto"/>
        <w:rPr>
          <w:rFonts w:ascii="Times New Roman" w:hAnsi="Times New Roman" w:cs="Times New Roman"/>
          <w:b/>
          <w:bCs/>
          <w:sz w:val="28"/>
          <w:szCs w:val="28"/>
          <w:lang w:val="uk-UA"/>
        </w:rPr>
      </w:pPr>
    </w:p>
    <w:sectPr w:rsidR="006E1341" w:rsidRPr="00F46FCF" w:rsidSect="006E1341">
      <w:footerReference w:type="default" r:id="rId17"/>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90D7E5" w14:textId="77777777" w:rsidR="000D1272" w:rsidRDefault="000D1272" w:rsidP="00E22901">
      <w:pPr>
        <w:spacing w:after="0" w:line="240" w:lineRule="auto"/>
      </w:pPr>
      <w:r>
        <w:separator/>
      </w:r>
    </w:p>
  </w:endnote>
  <w:endnote w:type="continuationSeparator" w:id="0">
    <w:p w14:paraId="17344500" w14:textId="77777777" w:rsidR="000D1272" w:rsidRDefault="000D1272" w:rsidP="00E22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709837"/>
      <w:docPartObj>
        <w:docPartGallery w:val="Page Numbers (Bottom of Page)"/>
        <w:docPartUnique/>
      </w:docPartObj>
    </w:sdtPr>
    <w:sdtContent>
      <w:p w14:paraId="2E8F28AA" w14:textId="3FFCC67F" w:rsidR="00F46FCF" w:rsidRDefault="00F46FCF">
        <w:pPr>
          <w:pStyle w:val="a6"/>
          <w:jc w:val="right"/>
        </w:pPr>
        <w:r>
          <w:fldChar w:fldCharType="begin"/>
        </w:r>
        <w:r>
          <w:instrText>PAGE   \* MERGEFORMAT</w:instrText>
        </w:r>
        <w:r>
          <w:fldChar w:fldCharType="separate"/>
        </w:r>
        <w:r w:rsidR="009721C1">
          <w:rPr>
            <w:noProof/>
          </w:rPr>
          <w:t>67</w:t>
        </w:r>
        <w:r>
          <w:fldChar w:fldCharType="end"/>
        </w:r>
      </w:p>
    </w:sdtContent>
  </w:sdt>
  <w:p w14:paraId="3B90911E" w14:textId="77777777" w:rsidR="00F46FCF" w:rsidRDefault="00F46FC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39D4AC" w14:textId="77777777" w:rsidR="000D1272" w:rsidRDefault="000D1272" w:rsidP="00E22901">
      <w:pPr>
        <w:spacing w:after="0" w:line="240" w:lineRule="auto"/>
      </w:pPr>
      <w:r>
        <w:separator/>
      </w:r>
    </w:p>
  </w:footnote>
  <w:footnote w:type="continuationSeparator" w:id="0">
    <w:p w14:paraId="6C9BCC83" w14:textId="77777777" w:rsidR="000D1272" w:rsidRDefault="000D1272" w:rsidP="00E229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53A9"/>
    <w:multiLevelType w:val="hybridMultilevel"/>
    <w:tmpl w:val="9B024AFA"/>
    <w:lvl w:ilvl="0" w:tplc="E5824492">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C4C62C">
      <w:start w:val="1"/>
      <w:numFmt w:val="bullet"/>
      <w:lvlText w:val="o"/>
      <w:lvlJc w:val="left"/>
      <w:pPr>
        <w:ind w:left="1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BAE8DA">
      <w:start w:val="1"/>
      <w:numFmt w:val="bullet"/>
      <w:lvlText w:val="▪"/>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66472C">
      <w:start w:val="1"/>
      <w:numFmt w:val="bullet"/>
      <w:lvlText w:val="•"/>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187B8A">
      <w:start w:val="1"/>
      <w:numFmt w:val="bullet"/>
      <w:lvlText w:val="o"/>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9E80C6">
      <w:start w:val="1"/>
      <w:numFmt w:val="bullet"/>
      <w:lvlText w:val="▪"/>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E64734">
      <w:start w:val="1"/>
      <w:numFmt w:val="bullet"/>
      <w:lvlText w:val="•"/>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D482F6">
      <w:start w:val="1"/>
      <w:numFmt w:val="bullet"/>
      <w:lvlText w:val="o"/>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D6B09A">
      <w:start w:val="1"/>
      <w:numFmt w:val="bullet"/>
      <w:lvlText w:val="▪"/>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51118EF"/>
    <w:multiLevelType w:val="hybridMultilevel"/>
    <w:tmpl w:val="6E5E8DD6"/>
    <w:lvl w:ilvl="0" w:tplc="C92671BE">
      <w:start w:val="1"/>
      <w:numFmt w:val="decimal"/>
      <w:lvlText w:val="%1."/>
      <w:lvlJc w:val="left"/>
      <w:pPr>
        <w:ind w:left="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2A5D08">
      <w:start w:val="1"/>
      <w:numFmt w:val="lowerLetter"/>
      <w:lvlText w:val="%2"/>
      <w:lvlJc w:val="left"/>
      <w:pPr>
        <w:ind w:left="1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2C47B4">
      <w:start w:val="1"/>
      <w:numFmt w:val="lowerRoman"/>
      <w:lvlText w:val="%3"/>
      <w:lvlJc w:val="left"/>
      <w:pPr>
        <w:ind w:left="1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B685D0">
      <w:start w:val="1"/>
      <w:numFmt w:val="decimal"/>
      <w:lvlText w:val="%4"/>
      <w:lvlJc w:val="left"/>
      <w:pPr>
        <w:ind w:left="2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02A29E">
      <w:start w:val="1"/>
      <w:numFmt w:val="lowerLetter"/>
      <w:lvlText w:val="%5"/>
      <w:lvlJc w:val="left"/>
      <w:pPr>
        <w:ind w:left="3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6A9ED8">
      <w:start w:val="1"/>
      <w:numFmt w:val="lowerRoman"/>
      <w:lvlText w:val="%6"/>
      <w:lvlJc w:val="left"/>
      <w:pPr>
        <w:ind w:left="4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92090C">
      <w:start w:val="1"/>
      <w:numFmt w:val="decimal"/>
      <w:lvlText w:val="%7"/>
      <w:lvlJc w:val="left"/>
      <w:pPr>
        <w:ind w:left="4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0E0AE2">
      <w:start w:val="1"/>
      <w:numFmt w:val="lowerLetter"/>
      <w:lvlText w:val="%8"/>
      <w:lvlJc w:val="left"/>
      <w:pPr>
        <w:ind w:left="5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187EF0">
      <w:start w:val="1"/>
      <w:numFmt w:val="lowerRoman"/>
      <w:lvlText w:val="%9"/>
      <w:lvlJc w:val="left"/>
      <w:pPr>
        <w:ind w:left="6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EBB5E7B"/>
    <w:multiLevelType w:val="hybridMultilevel"/>
    <w:tmpl w:val="CBDEC0D0"/>
    <w:lvl w:ilvl="0" w:tplc="9F70F3C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3CA27E">
      <w:start w:val="1"/>
      <w:numFmt w:val="lowerLetter"/>
      <w:lvlText w:val="%2"/>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3E04E6">
      <w:start w:val="1"/>
      <w:numFmt w:val="lowerRoman"/>
      <w:lvlText w:val="%3"/>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70D3FC">
      <w:start w:val="1"/>
      <w:numFmt w:val="decimal"/>
      <w:lvlText w:val="%4"/>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269E64">
      <w:start w:val="1"/>
      <w:numFmt w:val="lowerLetter"/>
      <w:lvlText w:val="%5"/>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4CEAEC">
      <w:start w:val="1"/>
      <w:numFmt w:val="lowerRoman"/>
      <w:lvlText w:val="%6"/>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148246">
      <w:start w:val="1"/>
      <w:numFmt w:val="decimal"/>
      <w:lvlText w:val="%7"/>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BCCBC8">
      <w:start w:val="1"/>
      <w:numFmt w:val="lowerLetter"/>
      <w:lvlText w:val="%8"/>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1A57D8">
      <w:start w:val="1"/>
      <w:numFmt w:val="lowerRoman"/>
      <w:lvlText w:val="%9"/>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51E47FD"/>
    <w:multiLevelType w:val="hybridMultilevel"/>
    <w:tmpl w:val="08226806"/>
    <w:lvl w:ilvl="0" w:tplc="2348CAD8">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64FD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C884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C2F14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DC3EF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AAFCC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D2571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B083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6C664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6AA31DE"/>
    <w:multiLevelType w:val="hybridMultilevel"/>
    <w:tmpl w:val="8BBAC214"/>
    <w:lvl w:ilvl="0" w:tplc="F0EA0924">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0221B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C45F5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8AD91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A06A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F260F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928B6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36F29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6AE33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86761FA"/>
    <w:multiLevelType w:val="hybridMultilevel"/>
    <w:tmpl w:val="0D56D9F4"/>
    <w:lvl w:ilvl="0" w:tplc="015A4FAC">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00E592">
      <w:start w:val="1"/>
      <w:numFmt w:val="lowerLetter"/>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8C59A6">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601682">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96F198">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0C0790">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764112">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BAD60E">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527E84">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0E65B46"/>
    <w:multiLevelType w:val="hybridMultilevel"/>
    <w:tmpl w:val="BB6EF454"/>
    <w:lvl w:ilvl="0" w:tplc="020CF0DE">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D88ED6">
      <w:start w:val="1"/>
      <w:numFmt w:val="lowerLetter"/>
      <w:lvlText w:val="%2"/>
      <w:lvlJc w:val="left"/>
      <w:pPr>
        <w:ind w:left="1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30E42C">
      <w:start w:val="1"/>
      <w:numFmt w:val="lowerRoman"/>
      <w:lvlText w:val="%3"/>
      <w:lvlJc w:val="left"/>
      <w:pPr>
        <w:ind w:left="1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5C98C6">
      <w:start w:val="1"/>
      <w:numFmt w:val="decimal"/>
      <w:lvlText w:val="%4"/>
      <w:lvlJc w:val="left"/>
      <w:pPr>
        <w:ind w:left="2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52E9BE">
      <w:start w:val="1"/>
      <w:numFmt w:val="lowerLetter"/>
      <w:lvlText w:val="%5"/>
      <w:lvlJc w:val="left"/>
      <w:pPr>
        <w:ind w:left="3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2E31D2">
      <w:start w:val="1"/>
      <w:numFmt w:val="lowerRoman"/>
      <w:lvlText w:val="%6"/>
      <w:lvlJc w:val="left"/>
      <w:pPr>
        <w:ind w:left="4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8C5CB6">
      <w:start w:val="1"/>
      <w:numFmt w:val="decimal"/>
      <w:lvlText w:val="%7"/>
      <w:lvlJc w:val="left"/>
      <w:pPr>
        <w:ind w:left="4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EE0180">
      <w:start w:val="1"/>
      <w:numFmt w:val="lowerLetter"/>
      <w:lvlText w:val="%8"/>
      <w:lvlJc w:val="left"/>
      <w:pPr>
        <w:ind w:left="5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08DF80">
      <w:start w:val="1"/>
      <w:numFmt w:val="lowerRoman"/>
      <w:lvlText w:val="%9"/>
      <w:lvlJc w:val="left"/>
      <w:pPr>
        <w:ind w:left="6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6914647"/>
    <w:multiLevelType w:val="hybridMultilevel"/>
    <w:tmpl w:val="9ED60E06"/>
    <w:lvl w:ilvl="0" w:tplc="5218C28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EA415C">
      <w:start w:val="1"/>
      <w:numFmt w:val="bullet"/>
      <w:lvlText w:val="o"/>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94C05A">
      <w:start w:val="1"/>
      <w:numFmt w:val="bullet"/>
      <w:lvlText w:val="▪"/>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503486">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5E65E0">
      <w:start w:val="1"/>
      <w:numFmt w:val="bullet"/>
      <w:lvlText w:val="o"/>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548F5C">
      <w:start w:val="1"/>
      <w:numFmt w:val="bullet"/>
      <w:lvlText w:val="▪"/>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5266B2">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1A8C52">
      <w:start w:val="1"/>
      <w:numFmt w:val="bullet"/>
      <w:lvlText w:val="o"/>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F89AE6">
      <w:start w:val="1"/>
      <w:numFmt w:val="bullet"/>
      <w:lvlText w:val="▪"/>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E2F0165"/>
    <w:multiLevelType w:val="hybridMultilevel"/>
    <w:tmpl w:val="803AD72E"/>
    <w:lvl w:ilvl="0" w:tplc="9EFC951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58494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10B39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6E2E2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60410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385AC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28056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B4462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3E24E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EE6601F"/>
    <w:multiLevelType w:val="hybridMultilevel"/>
    <w:tmpl w:val="C19E8464"/>
    <w:lvl w:ilvl="0" w:tplc="68923538">
      <w:start w:val="1"/>
      <w:numFmt w:val="bullet"/>
      <w:lvlText w:val="-"/>
      <w:lvlJc w:val="left"/>
      <w:pPr>
        <w:ind w:left="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8CB702">
      <w:start w:val="1"/>
      <w:numFmt w:val="bullet"/>
      <w:lvlText w:val="o"/>
      <w:lvlJc w:val="left"/>
      <w:pPr>
        <w:ind w:left="14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5E55C4">
      <w:start w:val="1"/>
      <w:numFmt w:val="bullet"/>
      <w:lvlText w:val="▪"/>
      <w:lvlJc w:val="left"/>
      <w:pPr>
        <w:ind w:left="22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502678">
      <w:start w:val="1"/>
      <w:numFmt w:val="bullet"/>
      <w:lvlText w:val="•"/>
      <w:lvlJc w:val="left"/>
      <w:pPr>
        <w:ind w:left="29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86FB68">
      <w:start w:val="1"/>
      <w:numFmt w:val="bullet"/>
      <w:lvlText w:val="o"/>
      <w:lvlJc w:val="left"/>
      <w:pPr>
        <w:ind w:left="3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E8C054">
      <w:start w:val="1"/>
      <w:numFmt w:val="bullet"/>
      <w:lvlText w:val="▪"/>
      <w:lvlJc w:val="left"/>
      <w:pPr>
        <w:ind w:left="4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389B6E">
      <w:start w:val="1"/>
      <w:numFmt w:val="bullet"/>
      <w:lvlText w:val="•"/>
      <w:lvlJc w:val="left"/>
      <w:pPr>
        <w:ind w:left="5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BC2AE4">
      <w:start w:val="1"/>
      <w:numFmt w:val="bullet"/>
      <w:lvlText w:val="o"/>
      <w:lvlJc w:val="left"/>
      <w:pPr>
        <w:ind w:left="5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681AAC">
      <w:start w:val="1"/>
      <w:numFmt w:val="bullet"/>
      <w:lvlText w:val="▪"/>
      <w:lvlJc w:val="left"/>
      <w:pPr>
        <w:ind w:left="6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30881DE0"/>
    <w:multiLevelType w:val="hybridMultilevel"/>
    <w:tmpl w:val="B46E50D2"/>
    <w:lvl w:ilvl="0" w:tplc="DA8EF43A">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280180">
      <w:start w:val="1"/>
      <w:numFmt w:val="lowerLetter"/>
      <w:lvlText w:val="%2"/>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FAE36A">
      <w:start w:val="1"/>
      <w:numFmt w:val="lowerRoman"/>
      <w:lvlText w:val="%3"/>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4C9590">
      <w:start w:val="1"/>
      <w:numFmt w:val="decimal"/>
      <w:lvlText w:val="%4"/>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EE0310">
      <w:start w:val="1"/>
      <w:numFmt w:val="lowerLetter"/>
      <w:lvlText w:val="%5"/>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10B3DC">
      <w:start w:val="1"/>
      <w:numFmt w:val="lowerRoman"/>
      <w:lvlText w:val="%6"/>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32AF3A">
      <w:start w:val="1"/>
      <w:numFmt w:val="decimal"/>
      <w:lvlText w:val="%7"/>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3C9A22">
      <w:start w:val="1"/>
      <w:numFmt w:val="lowerLetter"/>
      <w:lvlText w:val="%8"/>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F63882">
      <w:start w:val="1"/>
      <w:numFmt w:val="lowerRoman"/>
      <w:lvlText w:val="%9"/>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C5840AF"/>
    <w:multiLevelType w:val="hybridMultilevel"/>
    <w:tmpl w:val="99166444"/>
    <w:lvl w:ilvl="0" w:tplc="F4A271E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9A1BE6">
      <w:start w:val="1"/>
      <w:numFmt w:val="lowerLetter"/>
      <w:lvlText w:val="%2"/>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94FBB2">
      <w:start w:val="1"/>
      <w:numFmt w:val="lowerRoman"/>
      <w:lvlText w:val="%3"/>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D44674">
      <w:start w:val="1"/>
      <w:numFmt w:val="decimal"/>
      <w:lvlText w:val="%4"/>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444858">
      <w:start w:val="1"/>
      <w:numFmt w:val="lowerLetter"/>
      <w:lvlText w:val="%5"/>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DC807C">
      <w:start w:val="1"/>
      <w:numFmt w:val="lowerRoman"/>
      <w:lvlText w:val="%6"/>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185662">
      <w:start w:val="1"/>
      <w:numFmt w:val="decimal"/>
      <w:lvlText w:val="%7"/>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BAE79C">
      <w:start w:val="1"/>
      <w:numFmt w:val="lowerLetter"/>
      <w:lvlText w:val="%8"/>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0A2222">
      <w:start w:val="1"/>
      <w:numFmt w:val="lowerRoman"/>
      <w:lvlText w:val="%9"/>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41E95AAB"/>
    <w:multiLevelType w:val="hybridMultilevel"/>
    <w:tmpl w:val="A14EA908"/>
    <w:lvl w:ilvl="0" w:tplc="3B56CBCA">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3">
    <w:nsid w:val="4D6B4969"/>
    <w:multiLevelType w:val="hybridMultilevel"/>
    <w:tmpl w:val="5FBC19D6"/>
    <w:lvl w:ilvl="0" w:tplc="E36414A4">
      <w:start w:val="122"/>
      <w:numFmt w:val="bullet"/>
      <w:lvlText w:val="-"/>
      <w:lvlJc w:val="left"/>
      <w:pPr>
        <w:ind w:left="720" w:hanging="360"/>
      </w:pPr>
      <w:rPr>
        <w:rFonts w:ascii="Arial" w:eastAsia="Times New Roman" w:hAnsi="Arial" w:cs="Arial"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nsid w:val="4F56514F"/>
    <w:multiLevelType w:val="hybridMultilevel"/>
    <w:tmpl w:val="13D4EEA2"/>
    <w:lvl w:ilvl="0" w:tplc="62CED94A">
      <w:start w:val="2"/>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38DB3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4207D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70DC6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480D8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385D6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C826E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36BF0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3878A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31E5BD0"/>
    <w:multiLevelType w:val="hybridMultilevel"/>
    <w:tmpl w:val="E74AA882"/>
    <w:lvl w:ilvl="0" w:tplc="3656FD96">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F06422">
      <w:start w:val="1"/>
      <w:numFmt w:val="bullet"/>
      <w:lvlText w:val="o"/>
      <w:lvlJc w:val="left"/>
      <w:pPr>
        <w:ind w:left="1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4EEBC6">
      <w:start w:val="1"/>
      <w:numFmt w:val="bullet"/>
      <w:lvlText w:val="▪"/>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406508">
      <w:start w:val="1"/>
      <w:numFmt w:val="bullet"/>
      <w:lvlText w:val="•"/>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7617CC">
      <w:start w:val="1"/>
      <w:numFmt w:val="bullet"/>
      <w:lvlText w:val="o"/>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784074">
      <w:start w:val="1"/>
      <w:numFmt w:val="bullet"/>
      <w:lvlText w:val="▪"/>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FA286C">
      <w:start w:val="1"/>
      <w:numFmt w:val="bullet"/>
      <w:lvlText w:val="•"/>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46D4A2">
      <w:start w:val="1"/>
      <w:numFmt w:val="bullet"/>
      <w:lvlText w:val="o"/>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4BCAE">
      <w:start w:val="1"/>
      <w:numFmt w:val="bullet"/>
      <w:lvlText w:val="▪"/>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5A605F23"/>
    <w:multiLevelType w:val="hybridMultilevel"/>
    <w:tmpl w:val="0BFC3276"/>
    <w:lvl w:ilvl="0" w:tplc="416C6144">
      <w:start w:val="1"/>
      <w:numFmt w:val="bullet"/>
      <w:lvlText w:val="-"/>
      <w:lvlJc w:val="left"/>
      <w:pPr>
        <w:ind w:left="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AA0158">
      <w:start w:val="1"/>
      <w:numFmt w:val="bullet"/>
      <w:lvlText w:val="o"/>
      <w:lvlJc w:val="left"/>
      <w:pPr>
        <w:ind w:left="1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BCDD0C">
      <w:start w:val="1"/>
      <w:numFmt w:val="bullet"/>
      <w:lvlText w:val="▪"/>
      <w:lvlJc w:val="left"/>
      <w:pPr>
        <w:ind w:left="1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F4C606">
      <w:start w:val="1"/>
      <w:numFmt w:val="bullet"/>
      <w:lvlText w:val="•"/>
      <w:lvlJc w:val="left"/>
      <w:pPr>
        <w:ind w:left="2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FCB60A">
      <w:start w:val="1"/>
      <w:numFmt w:val="bullet"/>
      <w:lvlText w:val="o"/>
      <w:lvlJc w:val="left"/>
      <w:pPr>
        <w:ind w:left="3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ECA6CA">
      <w:start w:val="1"/>
      <w:numFmt w:val="bullet"/>
      <w:lvlText w:val="▪"/>
      <w:lvlJc w:val="left"/>
      <w:pPr>
        <w:ind w:left="4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603588">
      <w:start w:val="1"/>
      <w:numFmt w:val="bullet"/>
      <w:lvlText w:val="•"/>
      <w:lvlJc w:val="left"/>
      <w:pPr>
        <w:ind w:left="4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B85454">
      <w:start w:val="1"/>
      <w:numFmt w:val="bullet"/>
      <w:lvlText w:val="o"/>
      <w:lvlJc w:val="left"/>
      <w:pPr>
        <w:ind w:left="5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5E80EA">
      <w:start w:val="1"/>
      <w:numFmt w:val="bullet"/>
      <w:lvlText w:val="▪"/>
      <w:lvlJc w:val="left"/>
      <w:pPr>
        <w:ind w:left="6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5AD203D3"/>
    <w:multiLevelType w:val="hybridMultilevel"/>
    <w:tmpl w:val="C0783632"/>
    <w:lvl w:ilvl="0" w:tplc="20000001">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18">
    <w:nsid w:val="5F0B6E27"/>
    <w:multiLevelType w:val="hybridMultilevel"/>
    <w:tmpl w:val="5AA4DF0C"/>
    <w:lvl w:ilvl="0" w:tplc="655E253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0AB29E">
      <w:start w:val="1"/>
      <w:numFmt w:val="bullet"/>
      <w:lvlText w:val="o"/>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78D418">
      <w:start w:val="1"/>
      <w:numFmt w:val="bullet"/>
      <w:lvlText w:val="▪"/>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7639A2">
      <w:start w:val="1"/>
      <w:numFmt w:val="bullet"/>
      <w:lvlText w:val="•"/>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B0ED14">
      <w:start w:val="1"/>
      <w:numFmt w:val="bullet"/>
      <w:lvlText w:val="o"/>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9E4CBE">
      <w:start w:val="1"/>
      <w:numFmt w:val="bullet"/>
      <w:lvlText w:val="▪"/>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C86D9E">
      <w:start w:val="1"/>
      <w:numFmt w:val="bullet"/>
      <w:lvlText w:val="•"/>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C8FBDC">
      <w:start w:val="1"/>
      <w:numFmt w:val="bullet"/>
      <w:lvlText w:val="o"/>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3E30E2">
      <w:start w:val="1"/>
      <w:numFmt w:val="bullet"/>
      <w:lvlText w:val="▪"/>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605F6CE8"/>
    <w:multiLevelType w:val="hybridMultilevel"/>
    <w:tmpl w:val="9FC282FE"/>
    <w:lvl w:ilvl="0" w:tplc="CA42D168">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24DD48">
      <w:start w:val="1"/>
      <w:numFmt w:val="bullet"/>
      <w:lvlText w:val="o"/>
      <w:lvlJc w:val="left"/>
      <w:pPr>
        <w:ind w:left="1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DC4DBE">
      <w:start w:val="1"/>
      <w:numFmt w:val="bullet"/>
      <w:lvlText w:val="▪"/>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3E56FE">
      <w:start w:val="1"/>
      <w:numFmt w:val="bullet"/>
      <w:lvlText w:val="•"/>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A6DF1E">
      <w:start w:val="1"/>
      <w:numFmt w:val="bullet"/>
      <w:lvlText w:val="o"/>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BE8CB0">
      <w:start w:val="1"/>
      <w:numFmt w:val="bullet"/>
      <w:lvlText w:val="▪"/>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3A744C">
      <w:start w:val="1"/>
      <w:numFmt w:val="bullet"/>
      <w:lvlText w:val="•"/>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E64B38">
      <w:start w:val="1"/>
      <w:numFmt w:val="bullet"/>
      <w:lvlText w:val="o"/>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3C8AB4">
      <w:start w:val="1"/>
      <w:numFmt w:val="bullet"/>
      <w:lvlText w:val="▪"/>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68DD38DD"/>
    <w:multiLevelType w:val="multilevel"/>
    <w:tmpl w:val="6750C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6B932942"/>
    <w:multiLevelType w:val="hybridMultilevel"/>
    <w:tmpl w:val="28EEAEDA"/>
    <w:lvl w:ilvl="0" w:tplc="729079D4">
      <w:start w:val="8"/>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046B24">
      <w:start w:val="1"/>
      <w:numFmt w:val="lowerLetter"/>
      <w:lvlText w:val="%2"/>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A6325A">
      <w:start w:val="1"/>
      <w:numFmt w:val="lowerRoman"/>
      <w:lvlText w:val="%3"/>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3A0732">
      <w:start w:val="1"/>
      <w:numFmt w:val="decimal"/>
      <w:lvlText w:val="%4"/>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3A088E">
      <w:start w:val="1"/>
      <w:numFmt w:val="lowerLetter"/>
      <w:lvlText w:val="%5"/>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3869F6">
      <w:start w:val="1"/>
      <w:numFmt w:val="lowerRoman"/>
      <w:lvlText w:val="%6"/>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00EC62">
      <w:start w:val="1"/>
      <w:numFmt w:val="decimal"/>
      <w:lvlText w:val="%7"/>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9C2E20">
      <w:start w:val="1"/>
      <w:numFmt w:val="lowerLetter"/>
      <w:lvlText w:val="%8"/>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40EDCA">
      <w:start w:val="1"/>
      <w:numFmt w:val="lowerRoman"/>
      <w:lvlText w:val="%9"/>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6EEA51B6"/>
    <w:multiLevelType w:val="hybridMultilevel"/>
    <w:tmpl w:val="EB605B2A"/>
    <w:lvl w:ilvl="0" w:tplc="B5B69654">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E4D4E2">
      <w:start w:val="1"/>
      <w:numFmt w:val="bullet"/>
      <w:lvlText w:val="o"/>
      <w:lvlJc w:val="left"/>
      <w:pPr>
        <w:ind w:left="1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E6C6B8">
      <w:start w:val="1"/>
      <w:numFmt w:val="bullet"/>
      <w:lvlText w:val="▪"/>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A4A95C">
      <w:start w:val="1"/>
      <w:numFmt w:val="bullet"/>
      <w:lvlText w:val="•"/>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84B45E">
      <w:start w:val="1"/>
      <w:numFmt w:val="bullet"/>
      <w:lvlText w:val="o"/>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C8046C">
      <w:start w:val="1"/>
      <w:numFmt w:val="bullet"/>
      <w:lvlText w:val="▪"/>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9EE84C">
      <w:start w:val="1"/>
      <w:numFmt w:val="bullet"/>
      <w:lvlText w:val="•"/>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7C1538">
      <w:start w:val="1"/>
      <w:numFmt w:val="bullet"/>
      <w:lvlText w:val="o"/>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F45720">
      <w:start w:val="1"/>
      <w:numFmt w:val="bullet"/>
      <w:lvlText w:val="▪"/>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705718F1"/>
    <w:multiLevelType w:val="hybridMultilevel"/>
    <w:tmpl w:val="FA089590"/>
    <w:lvl w:ilvl="0" w:tplc="40C42652">
      <w:start w:val="1"/>
      <w:numFmt w:val="decimal"/>
      <w:lvlText w:val="%1."/>
      <w:lvlJc w:val="left"/>
      <w:pPr>
        <w:ind w:left="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A9CF62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90A230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4780CE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AC4F0B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3CCE212">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3C2819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34CA1A8">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E4A0A6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4">
    <w:nsid w:val="76DD3B43"/>
    <w:multiLevelType w:val="hybridMultilevel"/>
    <w:tmpl w:val="7DDE415A"/>
    <w:lvl w:ilvl="0" w:tplc="84E6E630">
      <w:start w:val="6"/>
      <w:numFmt w:val="upperRoman"/>
      <w:pStyle w:val="1"/>
      <w:lvlText w:val="%1."/>
      <w:lvlJc w:val="left"/>
      <w:pPr>
        <w:ind w:left="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53FAF518">
      <w:start w:val="1"/>
      <w:numFmt w:val="lowerLetter"/>
      <w:lvlText w:val="%2"/>
      <w:lvlJc w:val="left"/>
      <w:pPr>
        <w:ind w:left="108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tplc="459E122C">
      <w:start w:val="1"/>
      <w:numFmt w:val="lowerRoman"/>
      <w:lvlText w:val="%3"/>
      <w:lvlJc w:val="left"/>
      <w:pPr>
        <w:ind w:left="180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A5D68822">
      <w:start w:val="1"/>
      <w:numFmt w:val="decimal"/>
      <w:lvlText w:val="%4"/>
      <w:lvlJc w:val="left"/>
      <w:pPr>
        <w:ind w:left="252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F790E6F6">
      <w:start w:val="1"/>
      <w:numFmt w:val="lowerLetter"/>
      <w:lvlText w:val="%5"/>
      <w:lvlJc w:val="left"/>
      <w:pPr>
        <w:ind w:left="324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2F46F80E">
      <w:start w:val="1"/>
      <w:numFmt w:val="lowerRoman"/>
      <w:lvlText w:val="%6"/>
      <w:lvlJc w:val="left"/>
      <w:pPr>
        <w:ind w:left="396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D70A1E66">
      <w:start w:val="1"/>
      <w:numFmt w:val="decimal"/>
      <w:lvlText w:val="%7"/>
      <w:lvlJc w:val="left"/>
      <w:pPr>
        <w:ind w:left="468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851881A6">
      <w:start w:val="1"/>
      <w:numFmt w:val="lowerLetter"/>
      <w:lvlText w:val="%8"/>
      <w:lvlJc w:val="left"/>
      <w:pPr>
        <w:ind w:left="540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1D1628C6">
      <w:start w:val="1"/>
      <w:numFmt w:val="lowerRoman"/>
      <w:lvlText w:val="%9"/>
      <w:lvlJc w:val="left"/>
      <w:pPr>
        <w:ind w:left="612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25">
    <w:nsid w:val="78540212"/>
    <w:multiLevelType w:val="hybridMultilevel"/>
    <w:tmpl w:val="1E9EF8EE"/>
    <w:lvl w:ilvl="0" w:tplc="43ACA98A">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AAAEE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48085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64B40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86607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58B51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30E2B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CC404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9CD2E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7F3D124A"/>
    <w:multiLevelType w:val="hybridMultilevel"/>
    <w:tmpl w:val="BE8A6E68"/>
    <w:lvl w:ilvl="0" w:tplc="115A1E0A">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E0268E">
      <w:start w:val="1"/>
      <w:numFmt w:val="bullet"/>
      <w:lvlText w:val="o"/>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5866F2">
      <w:start w:val="1"/>
      <w:numFmt w:val="bullet"/>
      <w:lvlText w:val="▪"/>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B870DE">
      <w:start w:val="1"/>
      <w:numFmt w:val="bullet"/>
      <w:lvlText w:val="•"/>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C209B8">
      <w:start w:val="1"/>
      <w:numFmt w:val="bullet"/>
      <w:lvlText w:val="o"/>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98D390">
      <w:start w:val="1"/>
      <w:numFmt w:val="bullet"/>
      <w:lvlText w:val="▪"/>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F88F62">
      <w:start w:val="1"/>
      <w:numFmt w:val="bullet"/>
      <w:lvlText w:val="•"/>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5AA518">
      <w:start w:val="1"/>
      <w:numFmt w:val="bullet"/>
      <w:lvlText w:val="o"/>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B27208">
      <w:start w:val="1"/>
      <w:numFmt w:val="bullet"/>
      <w:lvlText w:val="▪"/>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2"/>
  </w:num>
  <w:num w:numId="2">
    <w:abstractNumId w:val="7"/>
  </w:num>
  <w:num w:numId="3">
    <w:abstractNumId w:val="25"/>
  </w:num>
  <w:num w:numId="4">
    <w:abstractNumId w:val="9"/>
  </w:num>
  <w:num w:numId="5">
    <w:abstractNumId w:val="16"/>
  </w:num>
  <w:num w:numId="6">
    <w:abstractNumId w:val="5"/>
  </w:num>
  <w:num w:numId="7">
    <w:abstractNumId w:val="3"/>
  </w:num>
  <w:num w:numId="8">
    <w:abstractNumId w:val="8"/>
  </w:num>
  <w:num w:numId="9">
    <w:abstractNumId w:val="23"/>
  </w:num>
  <w:num w:numId="10">
    <w:abstractNumId w:val="18"/>
  </w:num>
  <w:num w:numId="11">
    <w:abstractNumId w:val="14"/>
  </w:num>
  <w:num w:numId="12">
    <w:abstractNumId w:val="4"/>
  </w:num>
  <w:num w:numId="13">
    <w:abstractNumId w:val="19"/>
  </w:num>
  <w:num w:numId="14">
    <w:abstractNumId w:val="15"/>
  </w:num>
  <w:num w:numId="15">
    <w:abstractNumId w:val="22"/>
  </w:num>
  <w:num w:numId="16">
    <w:abstractNumId w:val="26"/>
  </w:num>
  <w:num w:numId="17">
    <w:abstractNumId w:val="0"/>
  </w:num>
  <w:num w:numId="18">
    <w:abstractNumId w:val="11"/>
  </w:num>
  <w:num w:numId="19">
    <w:abstractNumId w:val="21"/>
  </w:num>
  <w:num w:numId="20">
    <w:abstractNumId w:val="1"/>
  </w:num>
  <w:num w:numId="21">
    <w:abstractNumId w:val="2"/>
  </w:num>
  <w:num w:numId="22">
    <w:abstractNumId w:val="10"/>
  </w:num>
  <w:num w:numId="23">
    <w:abstractNumId w:val="6"/>
  </w:num>
  <w:num w:numId="24">
    <w:abstractNumId w:val="24"/>
  </w:num>
  <w:num w:numId="25">
    <w:abstractNumId w:val="20"/>
  </w:num>
  <w:num w:numId="26">
    <w:abstractNumId w:val="17"/>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B91"/>
    <w:rsid w:val="000D1272"/>
    <w:rsid w:val="000E6B91"/>
    <w:rsid w:val="00170981"/>
    <w:rsid w:val="001B4D46"/>
    <w:rsid w:val="001F2728"/>
    <w:rsid w:val="00231156"/>
    <w:rsid w:val="00244612"/>
    <w:rsid w:val="002C2F37"/>
    <w:rsid w:val="002F0F71"/>
    <w:rsid w:val="003134A2"/>
    <w:rsid w:val="0036242F"/>
    <w:rsid w:val="00453553"/>
    <w:rsid w:val="004A3A4A"/>
    <w:rsid w:val="004C48FF"/>
    <w:rsid w:val="004E21AA"/>
    <w:rsid w:val="005255AF"/>
    <w:rsid w:val="005D3E8F"/>
    <w:rsid w:val="006A2903"/>
    <w:rsid w:val="006C6E2E"/>
    <w:rsid w:val="006E1341"/>
    <w:rsid w:val="0074485C"/>
    <w:rsid w:val="00747BDD"/>
    <w:rsid w:val="007A44F2"/>
    <w:rsid w:val="00811085"/>
    <w:rsid w:val="008A1C9D"/>
    <w:rsid w:val="008F15F7"/>
    <w:rsid w:val="008F3FAA"/>
    <w:rsid w:val="00947EFF"/>
    <w:rsid w:val="009721C1"/>
    <w:rsid w:val="009A1130"/>
    <w:rsid w:val="009A682D"/>
    <w:rsid w:val="00A479DF"/>
    <w:rsid w:val="00AB7B09"/>
    <w:rsid w:val="00B5458A"/>
    <w:rsid w:val="00C1310F"/>
    <w:rsid w:val="00C278D3"/>
    <w:rsid w:val="00C80929"/>
    <w:rsid w:val="00C97271"/>
    <w:rsid w:val="00CC002D"/>
    <w:rsid w:val="00D638BC"/>
    <w:rsid w:val="00DE4088"/>
    <w:rsid w:val="00DF3789"/>
    <w:rsid w:val="00E22901"/>
    <w:rsid w:val="00EC13EE"/>
    <w:rsid w:val="00F1014A"/>
    <w:rsid w:val="00F46FCF"/>
    <w:rsid w:val="00F87E4C"/>
    <w:rsid w:val="00F91945"/>
    <w:rsid w:val="00F95ED8"/>
    <w:rsid w:val="00FD1037"/>
    <w:rsid w:val="00FF2B3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1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B91"/>
    <w:pPr>
      <w:spacing w:after="200" w:line="276" w:lineRule="auto"/>
    </w:pPr>
    <w:rPr>
      <w:lang w:val="ru-RU"/>
    </w:rPr>
  </w:style>
  <w:style w:type="paragraph" w:styleId="1">
    <w:name w:val="heading 1"/>
    <w:next w:val="a"/>
    <w:link w:val="10"/>
    <w:uiPriority w:val="9"/>
    <w:unhideWhenUsed/>
    <w:qFormat/>
    <w:rsid w:val="00EC13EE"/>
    <w:pPr>
      <w:keepNext/>
      <w:keepLines/>
      <w:numPr>
        <w:numId w:val="24"/>
      </w:numPr>
      <w:spacing w:after="185"/>
      <w:ind w:left="11" w:hanging="10"/>
      <w:outlineLvl w:val="0"/>
    </w:pPr>
    <w:rPr>
      <w:rFonts w:ascii="Times New Roman" w:eastAsia="Times New Roman" w:hAnsi="Times New Roman" w:cs="Times New Roman"/>
      <w:b/>
      <w:color w:val="000000"/>
      <w:sz w:val="32"/>
      <w:lang w:val="ru-RU" w:eastAsia="ru-RU"/>
    </w:rPr>
  </w:style>
  <w:style w:type="paragraph" w:styleId="2">
    <w:name w:val="heading 2"/>
    <w:basedOn w:val="a"/>
    <w:next w:val="a"/>
    <w:link w:val="20"/>
    <w:uiPriority w:val="9"/>
    <w:unhideWhenUsed/>
    <w:qFormat/>
    <w:rsid w:val="000E6B91"/>
    <w:pPr>
      <w:keepNext/>
      <w:spacing w:after="0" w:line="240" w:lineRule="auto"/>
      <w:jc w:val="center"/>
      <w:outlineLvl w:val="1"/>
    </w:pPr>
    <w:rPr>
      <w:rFonts w:ascii="Times New Roman" w:eastAsia="Times New Roman" w:hAnsi="Times New Roman" w:cs="Times New Roman"/>
      <w:sz w:val="28"/>
      <w:szCs w:val="20"/>
      <w:lang w:val="uk-UA" w:eastAsia="ru-RU"/>
    </w:rPr>
  </w:style>
  <w:style w:type="paragraph" w:styleId="3">
    <w:name w:val="heading 3"/>
    <w:next w:val="a"/>
    <w:link w:val="30"/>
    <w:uiPriority w:val="9"/>
    <w:unhideWhenUsed/>
    <w:qFormat/>
    <w:rsid w:val="00EC13EE"/>
    <w:pPr>
      <w:keepNext/>
      <w:keepLines/>
      <w:spacing w:after="208" w:line="268" w:lineRule="auto"/>
      <w:ind w:left="10" w:right="8" w:hanging="10"/>
      <w:jc w:val="both"/>
      <w:outlineLvl w:val="2"/>
    </w:pPr>
    <w:rPr>
      <w:rFonts w:ascii="Times New Roman" w:eastAsia="Times New Roman" w:hAnsi="Times New Roman" w:cs="Times New Roman"/>
      <w:b/>
      <w:color w:val="000000"/>
      <w:sz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E6B91"/>
    <w:rPr>
      <w:rFonts w:ascii="Times New Roman" w:eastAsia="Times New Roman" w:hAnsi="Times New Roman" w:cs="Times New Roman"/>
      <w:sz w:val="28"/>
      <w:szCs w:val="20"/>
      <w:lang w:val="uk-UA" w:eastAsia="ru-RU"/>
    </w:rPr>
  </w:style>
  <w:style w:type="paragraph" w:customStyle="1" w:styleId="Default">
    <w:name w:val="Default"/>
    <w:rsid w:val="000E6B91"/>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styleId="a3">
    <w:name w:val="List Paragraph"/>
    <w:basedOn w:val="a"/>
    <w:uiPriority w:val="34"/>
    <w:qFormat/>
    <w:rsid w:val="00E22901"/>
    <w:pPr>
      <w:ind w:left="720"/>
      <w:contextualSpacing/>
    </w:pPr>
  </w:style>
  <w:style w:type="paragraph" w:styleId="a4">
    <w:name w:val="header"/>
    <w:basedOn w:val="a"/>
    <w:link w:val="a5"/>
    <w:uiPriority w:val="99"/>
    <w:unhideWhenUsed/>
    <w:rsid w:val="00E229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22901"/>
    <w:rPr>
      <w:lang w:val="ru-RU"/>
    </w:rPr>
  </w:style>
  <w:style w:type="paragraph" w:styleId="a6">
    <w:name w:val="footer"/>
    <w:basedOn w:val="a"/>
    <w:link w:val="a7"/>
    <w:uiPriority w:val="99"/>
    <w:unhideWhenUsed/>
    <w:rsid w:val="00E2290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22901"/>
    <w:rPr>
      <w:lang w:val="ru-RU"/>
    </w:rPr>
  </w:style>
  <w:style w:type="character" w:customStyle="1" w:styleId="10">
    <w:name w:val="Заголовок 1 Знак"/>
    <w:basedOn w:val="a0"/>
    <w:link w:val="1"/>
    <w:uiPriority w:val="9"/>
    <w:rsid w:val="00EC13EE"/>
    <w:rPr>
      <w:rFonts w:ascii="Times New Roman" w:eastAsia="Times New Roman" w:hAnsi="Times New Roman" w:cs="Times New Roman"/>
      <w:b/>
      <w:color w:val="000000"/>
      <w:sz w:val="32"/>
      <w:lang w:val="ru-RU" w:eastAsia="ru-RU"/>
    </w:rPr>
  </w:style>
  <w:style w:type="character" w:customStyle="1" w:styleId="30">
    <w:name w:val="Заголовок 3 Знак"/>
    <w:basedOn w:val="a0"/>
    <w:link w:val="3"/>
    <w:uiPriority w:val="9"/>
    <w:rsid w:val="00EC13EE"/>
    <w:rPr>
      <w:rFonts w:ascii="Times New Roman" w:eastAsia="Times New Roman" w:hAnsi="Times New Roman" w:cs="Times New Roman"/>
      <w:b/>
      <w:color w:val="000000"/>
      <w:sz w:val="28"/>
      <w:lang w:val="ru-RU" w:eastAsia="ru-RU"/>
    </w:rPr>
  </w:style>
  <w:style w:type="numbering" w:customStyle="1" w:styleId="11">
    <w:name w:val="Нет списка1"/>
    <w:next w:val="a2"/>
    <w:uiPriority w:val="99"/>
    <w:semiHidden/>
    <w:unhideWhenUsed/>
    <w:rsid w:val="00EC13EE"/>
  </w:style>
  <w:style w:type="table" w:customStyle="1" w:styleId="TableGrid">
    <w:name w:val="TableGrid"/>
    <w:rsid w:val="00EC13EE"/>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8">
    <w:name w:val="Normal (Web)"/>
    <w:basedOn w:val="a"/>
    <w:uiPriority w:val="99"/>
    <w:unhideWhenUsed/>
    <w:rsid w:val="00EC13EE"/>
    <w:pPr>
      <w:spacing w:before="100" w:beforeAutospacing="1" w:after="100" w:afterAutospacing="1" w:line="240" w:lineRule="auto"/>
    </w:pPr>
    <w:rPr>
      <w:rFonts w:ascii="Times New Roman" w:eastAsia="Times New Roman" w:hAnsi="Times New Roman" w:cs="Times New Roman"/>
      <w:sz w:val="24"/>
      <w:szCs w:val="24"/>
      <w:lang w:val="uk-UA"/>
    </w:rPr>
  </w:style>
  <w:style w:type="character" w:styleId="a9">
    <w:name w:val="Hyperlink"/>
    <w:basedOn w:val="a0"/>
    <w:uiPriority w:val="99"/>
    <w:semiHidden/>
    <w:unhideWhenUsed/>
    <w:rsid w:val="00EC13EE"/>
    <w:rPr>
      <w:color w:val="0000FF"/>
      <w:u w:val="single"/>
    </w:rPr>
  </w:style>
  <w:style w:type="paragraph" w:customStyle="1" w:styleId="rvps2">
    <w:name w:val="rvps2"/>
    <w:basedOn w:val="a"/>
    <w:rsid w:val="00EC13EE"/>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39"/>
    <w:rsid w:val="00EC13EE"/>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
    <w:name w:val="Сетка таблицы1"/>
    <w:basedOn w:val="a1"/>
    <w:next w:val="aa"/>
    <w:uiPriority w:val="39"/>
    <w:rsid w:val="00EC13E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39"/>
    <w:rsid w:val="00EC13E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39"/>
    <w:rsid w:val="00EC13E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a"/>
    <w:uiPriority w:val="39"/>
    <w:rsid w:val="00EC13E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EC13EE"/>
    <w:rPr>
      <w:sz w:val="16"/>
      <w:szCs w:val="16"/>
    </w:rPr>
  </w:style>
  <w:style w:type="paragraph" w:styleId="ac">
    <w:name w:val="annotation text"/>
    <w:basedOn w:val="a"/>
    <w:link w:val="ad"/>
    <w:uiPriority w:val="99"/>
    <w:semiHidden/>
    <w:unhideWhenUsed/>
    <w:rsid w:val="00EC13EE"/>
    <w:pPr>
      <w:spacing w:after="211" w:line="240" w:lineRule="auto"/>
      <w:ind w:left="10" w:right="5" w:hanging="9"/>
      <w:jc w:val="both"/>
    </w:pPr>
    <w:rPr>
      <w:rFonts w:ascii="Times New Roman" w:eastAsia="Times New Roman" w:hAnsi="Times New Roman" w:cs="Times New Roman"/>
      <w:color w:val="000000"/>
      <w:sz w:val="20"/>
      <w:szCs w:val="20"/>
      <w:lang w:eastAsia="ru-RU"/>
    </w:rPr>
  </w:style>
  <w:style w:type="character" w:customStyle="1" w:styleId="ad">
    <w:name w:val="Текст примечания Знак"/>
    <w:basedOn w:val="a0"/>
    <w:link w:val="ac"/>
    <w:uiPriority w:val="99"/>
    <w:semiHidden/>
    <w:rsid w:val="00EC13EE"/>
    <w:rPr>
      <w:rFonts w:ascii="Times New Roman" w:eastAsia="Times New Roman" w:hAnsi="Times New Roman" w:cs="Times New Roman"/>
      <w:color w:val="000000"/>
      <w:sz w:val="20"/>
      <w:szCs w:val="20"/>
      <w:lang w:val="ru-RU" w:eastAsia="ru-RU"/>
    </w:rPr>
  </w:style>
  <w:style w:type="paragraph" w:styleId="ae">
    <w:name w:val="annotation subject"/>
    <w:basedOn w:val="ac"/>
    <w:next w:val="ac"/>
    <w:link w:val="af"/>
    <w:uiPriority w:val="99"/>
    <w:semiHidden/>
    <w:unhideWhenUsed/>
    <w:rsid w:val="00EC13EE"/>
    <w:rPr>
      <w:b/>
      <w:bCs/>
    </w:rPr>
  </w:style>
  <w:style w:type="character" w:customStyle="1" w:styleId="af">
    <w:name w:val="Тема примечания Знак"/>
    <w:basedOn w:val="ad"/>
    <w:link w:val="ae"/>
    <w:uiPriority w:val="99"/>
    <w:semiHidden/>
    <w:rsid w:val="00EC13EE"/>
    <w:rPr>
      <w:rFonts w:ascii="Times New Roman" w:eastAsia="Times New Roman" w:hAnsi="Times New Roman" w:cs="Times New Roman"/>
      <w:b/>
      <w:bCs/>
      <w:color w:val="000000"/>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B91"/>
    <w:pPr>
      <w:spacing w:after="200" w:line="276" w:lineRule="auto"/>
    </w:pPr>
    <w:rPr>
      <w:lang w:val="ru-RU"/>
    </w:rPr>
  </w:style>
  <w:style w:type="paragraph" w:styleId="1">
    <w:name w:val="heading 1"/>
    <w:next w:val="a"/>
    <w:link w:val="10"/>
    <w:uiPriority w:val="9"/>
    <w:unhideWhenUsed/>
    <w:qFormat/>
    <w:rsid w:val="00EC13EE"/>
    <w:pPr>
      <w:keepNext/>
      <w:keepLines/>
      <w:numPr>
        <w:numId w:val="24"/>
      </w:numPr>
      <w:spacing w:after="185"/>
      <w:ind w:left="11" w:hanging="10"/>
      <w:outlineLvl w:val="0"/>
    </w:pPr>
    <w:rPr>
      <w:rFonts w:ascii="Times New Roman" w:eastAsia="Times New Roman" w:hAnsi="Times New Roman" w:cs="Times New Roman"/>
      <w:b/>
      <w:color w:val="000000"/>
      <w:sz w:val="32"/>
      <w:lang w:val="ru-RU" w:eastAsia="ru-RU"/>
    </w:rPr>
  </w:style>
  <w:style w:type="paragraph" w:styleId="2">
    <w:name w:val="heading 2"/>
    <w:basedOn w:val="a"/>
    <w:next w:val="a"/>
    <w:link w:val="20"/>
    <w:uiPriority w:val="9"/>
    <w:unhideWhenUsed/>
    <w:qFormat/>
    <w:rsid w:val="000E6B91"/>
    <w:pPr>
      <w:keepNext/>
      <w:spacing w:after="0" w:line="240" w:lineRule="auto"/>
      <w:jc w:val="center"/>
      <w:outlineLvl w:val="1"/>
    </w:pPr>
    <w:rPr>
      <w:rFonts w:ascii="Times New Roman" w:eastAsia="Times New Roman" w:hAnsi="Times New Roman" w:cs="Times New Roman"/>
      <w:sz w:val="28"/>
      <w:szCs w:val="20"/>
      <w:lang w:val="uk-UA" w:eastAsia="ru-RU"/>
    </w:rPr>
  </w:style>
  <w:style w:type="paragraph" w:styleId="3">
    <w:name w:val="heading 3"/>
    <w:next w:val="a"/>
    <w:link w:val="30"/>
    <w:uiPriority w:val="9"/>
    <w:unhideWhenUsed/>
    <w:qFormat/>
    <w:rsid w:val="00EC13EE"/>
    <w:pPr>
      <w:keepNext/>
      <w:keepLines/>
      <w:spacing w:after="208" w:line="268" w:lineRule="auto"/>
      <w:ind w:left="10" w:right="8" w:hanging="10"/>
      <w:jc w:val="both"/>
      <w:outlineLvl w:val="2"/>
    </w:pPr>
    <w:rPr>
      <w:rFonts w:ascii="Times New Roman" w:eastAsia="Times New Roman" w:hAnsi="Times New Roman" w:cs="Times New Roman"/>
      <w:b/>
      <w:color w:val="000000"/>
      <w:sz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E6B91"/>
    <w:rPr>
      <w:rFonts w:ascii="Times New Roman" w:eastAsia="Times New Roman" w:hAnsi="Times New Roman" w:cs="Times New Roman"/>
      <w:sz w:val="28"/>
      <w:szCs w:val="20"/>
      <w:lang w:val="uk-UA" w:eastAsia="ru-RU"/>
    </w:rPr>
  </w:style>
  <w:style w:type="paragraph" w:customStyle="1" w:styleId="Default">
    <w:name w:val="Default"/>
    <w:rsid w:val="000E6B91"/>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styleId="a3">
    <w:name w:val="List Paragraph"/>
    <w:basedOn w:val="a"/>
    <w:uiPriority w:val="34"/>
    <w:qFormat/>
    <w:rsid w:val="00E22901"/>
    <w:pPr>
      <w:ind w:left="720"/>
      <w:contextualSpacing/>
    </w:pPr>
  </w:style>
  <w:style w:type="paragraph" w:styleId="a4">
    <w:name w:val="header"/>
    <w:basedOn w:val="a"/>
    <w:link w:val="a5"/>
    <w:uiPriority w:val="99"/>
    <w:unhideWhenUsed/>
    <w:rsid w:val="00E229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22901"/>
    <w:rPr>
      <w:lang w:val="ru-RU"/>
    </w:rPr>
  </w:style>
  <w:style w:type="paragraph" w:styleId="a6">
    <w:name w:val="footer"/>
    <w:basedOn w:val="a"/>
    <w:link w:val="a7"/>
    <w:uiPriority w:val="99"/>
    <w:unhideWhenUsed/>
    <w:rsid w:val="00E2290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22901"/>
    <w:rPr>
      <w:lang w:val="ru-RU"/>
    </w:rPr>
  </w:style>
  <w:style w:type="character" w:customStyle="1" w:styleId="10">
    <w:name w:val="Заголовок 1 Знак"/>
    <w:basedOn w:val="a0"/>
    <w:link w:val="1"/>
    <w:uiPriority w:val="9"/>
    <w:rsid w:val="00EC13EE"/>
    <w:rPr>
      <w:rFonts w:ascii="Times New Roman" w:eastAsia="Times New Roman" w:hAnsi="Times New Roman" w:cs="Times New Roman"/>
      <w:b/>
      <w:color w:val="000000"/>
      <w:sz w:val="32"/>
      <w:lang w:val="ru-RU" w:eastAsia="ru-RU"/>
    </w:rPr>
  </w:style>
  <w:style w:type="character" w:customStyle="1" w:styleId="30">
    <w:name w:val="Заголовок 3 Знак"/>
    <w:basedOn w:val="a0"/>
    <w:link w:val="3"/>
    <w:uiPriority w:val="9"/>
    <w:rsid w:val="00EC13EE"/>
    <w:rPr>
      <w:rFonts w:ascii="Times New Roman" w:eastAsia="Times New Roman" w:hAnsi="Times New Roman" w:cs="Times New Roman"/>
      <w:b/>
      <w:color w:val="000000"/>
      <w:sz w:val="28"/>
      <w:lang w:val="ru-RU" w:eastAsia="ru-RU"/>
    </w:rPr>
  </w:style>
  <w:style w:type="numbering" w:customStyle="1" w:styleId="11">
    <w:name w:val="Нет списка1"/>
    <w:next w:val="a2"/>
    <w:uiPriority w:val="99"/>
    <w:semiHidden/>
    <w:unhideWhenUsed/>
    <w:rsid w:val="00EC13EE"/>
  </w:style>
  <w:style w:type="table" w:customStyle="1" w:styleId="TableGrid">
    <w:name w:val="TableGrid"/>
    <w:rsid w:val="00EC13EE"/>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8">
    <w:name w:val="Normal (Web)"/>
    <w:basedOn w:val="a"/>
    <w:uiPriority w:val="99"/>
    <w:unhideWhenUsed/>
    <w:rsid w:val="00EC13EE"/>
    <w:pPr>
      <w:spacing w:before="100" w:beforeAutospacing="1" w:after="100" w:afterAutospacing="1" w:line="240" w:lineRule="auto"/>
    </w:pPr>
    <w:rPr>
      <w:rFonts w:ascii="Times New Roman" w:eastAsia="Times New Roman" w:hAnsi="Times New Roman" w:cs="Times New Roman"/>
      <w:sz w:val="24"/>
      <w:szCs w:val="24"/>
      <w:lang w:val="uk-UA"/>
    </w:rPr>
  </w:style>
  <w:style w:type="character" w:styleId="a9">
    <w:name w:val="Hyperlink"/>
    <w:basedOn w:val="a0"/>
    <w:uiPriority w:val="99"/>
    <w:semiHidden/>
    <w:unhideWhenUsed/>
    <w:rsid w:val="00EC13EE"/>
    <w:rPr>
      <w:color w:val="0000FF"/>
      <w:u w:val="single"/>
    </w:rPr>
  </w:style>
  <w:style w:type="paragraph" w:customStyle="1" w:styleId="rvps2">
    <w:name w:val="rvps2"/>
    <w:basedOn w:val="a"/>
    <w:rsid w:val="00EC13EE"/>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39"/>
    <w:rsid w:val="00EC13EE"/>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
    <w:name w:val="Сетка таблицы1"/>
    <w:basedOn w:val="a1"/>
    <w:next w:val="aa"/>
    <w:uiPriority w:val="39"/>
    <w:rsid w:val="00EC13E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39"/>
    <w:rsid w:val="00EC13E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39"/>
    <w:rsid w:val="00EC13E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a"/>
    <w:uiPriority w:val="39"/>
    <w:rsid w:val="00EC13E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EC13EE"/>
    <w:rPr>
      <w:sz w:val="16"/>
      <w:szCs w:val="16"/>
    </w:rPr>
  </w:style>
  <w:style w:type="paragraph" w:styleId="ac">
    <w:name w:val="annotation text"/>
    <w:basedOn w:val="a"/>
    <w:link w:val="ad"/>
    <w:uiPriority w:val="99"/>
    <w:semiHidden/>
    <w:unhideWhenUsed/>
    <w:rsid w:val="00EC13EE"/>
    <w:pPr>
      <w:spacing w:after="211" w:line="240" w:lineRule="auto"/>
      <w:ind w:left="10" w:right="5" w:hanging="9"/>
      <w:jc w:val="both"/>
    </w:pPr>
    <w:rPr>
      <w:rFonts w:ascii="Times New Roman" w:eastAsia="Times New Roman" w:hAnsi="Times New Roman" w:cs="Times New Roman"/>
      <w:color w:val="000000"/>
      <w:sz w:val="20"/>
      <w:szCs w:val="20"/>
      <w:lang w:eastAsia="ru-RU"/>
    </w:rPr>
  </w:style>
  <w:style w:type="character" w:customStyle="1" w:styleId="ad">
    <w:name w:val="Текст примечания Знак"/>
    <w:basedOn w:val="a0"/>
    <w:link w:val="ac"/>
    <w:uiPriority w:val="99"/>
    <w:semiHidden/>
    <w:rsid w:val="00EC13EE"/>
    <w:rPr>
      <w:rFonts w:ascii="Times New Roman" w:eastAsia="Times New Roman" w:hAnsi="Times New Roman" w:cs="Times New Roman"/>
      <w:color w:val="000000"/>
      <w:sz w:val="20"/>
      <w:szCs w:val="20"/>
      <w:lang w:val="ru-RU" w:eastAsia="ru-RU"/>
    </w:rPr>
  </w:style>
  <w:style w:type="paragraph" w:styleId="ae">
    <w:name w:val="annotation subject"/>
    <w:basedOn w:val="ac"/>
    <w:next w:val="ac"/>
    <w:link w:val="af"/>
    <w:uiPriority w:val="99"/>
    <w:semiHidden/>
    <w:unhideWhenUsed/>
    <w:rsid w:val="00EC13EE"/>
    <w:rPr>
      <w:b/>
      <w:bCs/>
    </w:rPr>
  </w:style>
  <w:style w:type="character" w:customStyle="1" w:styleId="af">
    <w:name w:val="Тема примечания Знак"/>
    <w:basedOn w:val="ad"/>
    <w:link w:val="ae"/>
    <w:uiPriority w:val="99"/>
    <w:semiHidden/>
    <w:rsid w:val="00EC13EE"/>
    <w:rPr>
      <w:rFonts w:ascii="Times New Roman" w:eastAsia="Times New Roman" w:hAnsi="Times New Roman" w:cs="Times New Roman"/>
      <w:b/>
      <w:bCs/>
      <w:color w:val="000000"/>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64917">
      <w:bodyDiv w:val="1"/>
      <w:marLeft w:val="0"/>
      <w:marRight w:val="0"/>
      <w:marTop w:val="0"/>
      <w:marBottom w:val="0"/>
      <w:divBdr>
        <w:top w:val="none" w:sz="0" w:space="0" w:color="auto"/>
        <w:left w:val="none" w:sz="0" w:space="0" w:color="auto"/>
        <w:bottom w:val="none" w:sz="0" w:space="0" w:color="auto"/>
        <w:right w:val="none" w:sz="0" w:space="0" w:color="auto"/>
      </w:divBdr>
    </w:div>
    <w:div w:id="31623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k.wikipedia.org/wiki/%D0%92%D0%B5%D1%80%D1%85%D0%BE%D0%B2%D0%BD%D0%B0_%D0%A0%D0%B0%D0%B4%D0%B0_%D0%A3%D0%BA%D1%80%D0%B0%D1%97%D0%BD%D0%B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k.wikipedia.org/wiki/%D0%A2%D0%BE%D0%BF%D1%87%D0%B8%D0%BD%D1%81%D1%8C%D0%BA%D0%B0_%D1%81%D1%96%D0%BB%D1%8C%D1%81%D1%8C%D0%BA%D0%B0_%D1%80%D0%B0%D0%B4%D0%B0_(%D0%9C%D0%B0%D0%B3%D0%B4%D0%B0%D0%BB%D0%B8%D0%BD%D1%96%D0%B2%D1%81%D1%8C%D0%BA%D0%B8%D0%B9_%D1%80%D0%B0%D0%B9%D0%BE%D0%B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article/2316-interaktyvni-metod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9A%D0%B0%D0%B1%D1%96%D0%BD%D0%B5%D1%82_%D0%9C%D1%96%D0%BD%D1%96%D1%81%D1%82%D1%80%D1%96%D0%B2_%D0%A3%D0%BA%D1%80%D0%B0%D1%97%D0%BD%D0%B8" TargetMode="External"/><Relationship Id="rId5" Type="http://schemas.openxmlformats.org/officeDocument/2006/relationships/settings" Target="settings.xml"/><Relationship Id="rId15" Type="http://schemas.openxmlformats.org/officeDocument/2006/relationships/hyperlink" Target="https://rubryka.com/2024/06/06/rada-uhvalyla-zakon-pro-reformu-doshkilnoyi-osvity-u-chomu-rishennya/"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k.wikipedia.org/wiki/%D0%9D%D0%BE%D0%B2%D0%BE%D0%BC%D0%BE%D1%81%D0%BA%D0%BE%D0%B2%D1%81%D1%8C%D0%BA%D0%B8%D0%B9_%D1%80%D0%B0%D0%B9%D0%BE%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0C0BD-8F76-45C0-BBE0-A61136699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69</Pages>
  <Words>18013</Words>
  <Characters>102678</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33</cp:revision>
  <cp:lastPrinted>2024-08-27T05:49:00Z</cp:lastPrinted>
  <dcterms:created xsi:type="dcterms:W3CDTF">2024-07-22T06:57:00Z</dcterms:created>
  <dcterms:modified xsi:type="dcterms:W3CDTF">2024-08-27T06:07:00Z</dcterms:modified>
</cp:coreProperties>
</file>