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F7DFE" w14:textId="77777777" w:rsidR="00862A04" w:rsidRPr="009F7204" w:rsidRDefault="00862A04" w:rsidP="00862A04">
      <w:pPr>
        <w:shd w:val="clear" w:color="auto" w:fill="FFFFFF"/>
        <w:ind w:left="4820"/>
        <w:rPr>
          <w:b/>
          <w:color w:val="000000"/>
          <w:sz w:val="28"/>
          <w:szCs w:val="28"/>
          <w:lang w:val="uk-UA"/>
        </w:rPr>
      </w:pPr>
      <w:r w:rsidRPr="009F7204">
        <w:rPr>
          <w:b/>
          <w:color w:val="000000"/>
          <w:sz w:val="28"/>
          <w:szCs w:val="28"/>
          <w:lang w:val="uk-UA"/>
        </w:rPr>
        <w:t>ЗАТВЕРДЖЕНО</w:t>
      </w:r>
    </w:p>
    <w:p w14:paraId="52D158A8" w14:textId="77777777" w:rsidR="00862A04" w:rsidRPr="009F7204" w:rsidRDefault="00862A04" w:rsidP="00862A04">
      <w:pPr>
        <w:shd w:val="clear" w:color="auto" w:fill="FFFFFF"/>
        <w:ind w:left="4820"/>
        <w:rPr>
          <w:b/>
          <w:color w:val="000000"/>
          <w:sz w:val="28"/>
          <w:szCs w:val="28"/>
          <w:lang w:val="uk-UA"/>
        </w:rPr>
      </w:pPr>
      <w:r w:rsidRPr="009F7204">
        <w:rPr>
          <w:b/>
          <w:color w:val="000000"/>
          <w:sz w:val="28"/>
          <w:szCs w:val="28"/>
          <w:lang w:val="uk-UA"/>
        </w:rPr>
        <w:t>рішення сесії Магдалинівської</w:t>
      </w:r>
    </w:p>
    <w:p w14:paraId="444307A3" w14:textId="77777777" w:rsidR="00862A04" w:rsidRPr="009F7204" w:rsidRDefault="00862A04" w:rsidP="00862A04">
      <w:pPr>
        <w:widowControl w:val="0"/>
        <w:tabs>
          <w:tab w:val="left" w:pos="9180"/>
        </w:tabs>
        <w:ind w:left="4820" w:right="74"/>
        <w:rPr>
          <w:b/>
          <w:color w:val="000000"/>
          <w:sz w:val="28"/>
          <w:szCs w:val="28"/>
          <w:lang w:val="uk-UA"/>
        </w:rPr>
      </w:pPr>
      <w:r w:rsidRPr="009F7204">
        <w:rPr>
          <w:b/>
          <w:color w:val="000000"/>
          <w:sz w:val="28"/>
          <w:szCs w:val="28"/>
          <w:lang w:val="uk-UA"/>
        </w:rPr>
        <w:t>селищної ради VIII скликання</w:t>
      </w:r>
    </w:p>
    <w:p w14:paraId="5A88D38D" w14:textId="77777777" w:rsidR="00862A04" w:rsidRPr="009F7204" w:rsidRDefault="00862A04" w:rsidP="00862A04">
      <w:pPr>
        <w:widowControl w:val="0"/>
        <w:tabs>
          <w:tab w:val="left" w:pos="9180"/>
        </w:tabs>
        <w:ind w:left="4820" w:right="74"/>
        <w:rPr>
          <w:b/>
          <w:color w:val="000000"/>
          <w:sz w:val="28"/>
          <w:szCs w:val="28"/>
          <w:lang w:val="uk-UA"/>
        </w:rPr>
      </w:pPr>
      <w:r w:rsidRPr="009F7204">
        <w:rPr>
          <w:b/>
          <w:color w:val="000000"/>
          <w:sz w:val="28"/>
          <w:szCs w:val="28"/>
          <w:lang w:val="uk-UA"/>
        </w:rPr>
        <w:t>26.08.2024 р. № 4061-41/VIII</w:t>
      </w:r>
    </w:p>
    <w:p w14:paraId="4861F8BD" w14:textId="77777777" w:rsidR="00680EC4" w:rsidRPr="00862A04" w:rsidRDefault="00680EC4" w:rsidP="00680EC4">
      <w:pPr>
        <w:widowControl w:val="0"/>
        <w:tabs>
          <w:tab w:val="left" w:pos="5685"/>
          <w:tab w:val="left" w:pos="9180"/>
          <w:tab w:val="right" w:pos="9568"/>
        </w:tabs>
        <w:ind w:left="84" w:right="71"/>
        <w:rPr>
          <w:b/>
          <w:color w:val="000000"/>
          <w:lang w:val="uk-UA"/>
        </w:rPr>
      </w:pPr>
      <w:r>
        <w:rPr>
          <w:b/>
          <w:lang w:val="uk-UA"/>
        </w:rPr>
        <w:tab/>
      </w:r>
    </w:p>
    <w:p w14:paraId="719036DC" w14:textId="77777777" w:rsidR="00680EC4" w:rsidRDefault="00680EC4" w:rsidP="00680EC4">
      <w:pPr>
        <w:pStyle w:val="a3"/>
        <w:spacing w:before="0" w:beforeAutospacing="0" w:after="0" w:afterAutospacing="0"/>
        <w:rPr>
          <w:lang w:val="uk-UA"/>
        </w:rPr>
      </w:pPr>
    </w:p>
    <w:p w14:paraId="44958BB6" w14:textId="77777777" w:rsidR="00680EC4" w:rsidRDefault="00680EC4" w:rsidP="00680EC4">
      <w:pPr>
        <w:pStyle w:val="a3"/>
        <w:spacing w:before="0" w:beforeAutospacing="0" w:after="200" w:afterAutospacing="0"/>
        <w:rPr>
          <w:color w:val="000000"/>
          <w:lang w:val="uk-UA"/>
        </w:rPr>
      </w:pPr>
      <w:r w:rsidRPr="00862A04">
        <w:rPr>
          <w:b/>
          <w:bCs/>
          <w:lang w:val="uk-UA"/>
        </w:rPr>
        <w:t xml:space="preserve">              </w:t>
      </w:r>
      <w:r w:rsidRPr="00862A04">
        <w:rPr>
          <w:lang w:val="uk-UA"/>
        </w:rPr>
        <w:t xml:space="preserve">                                                                                        </w:t>
      </w:r>
      <w:r w:rsidRPr="00862A04">
        <w:rPr>
          <w:b/>
          <w:bCs/>
          <w:lang w:val="uk-UA"/>
        </w:rPr>
        <w:t xml:space="preserve">                    </w:t>
      </w:r>
      <w:r w:rsidRPr="00862A04">
        <w:rPr>
          <w:lang w:val="uk-UA"/>
        </w:rPr>
        <w:t xml:space="preserve">                                                                                       </w:t>
      </w:r>
      <w:r w:rsidRPr="00862A04">
        <w:rPr>
          <w:b/>
          <w:bCs/>
          <w:lang w:val="uk-UA"/>
        </w:rPr>
        <w:t xml:space="preserve">                                                                                                                                                        </w:t>
      </w:r>
      <w:r>
        <w:t> </w:t>
      </w:r>
    </w:p>
    <w:p w14:paraId="381D8D46" w14:textId="77777777" w:rsidR="00680EC4" w:rsidRDefault="00680EC4" w:rsidP="00680EC4">
      <w:pPr>
        <w:rPr>
          <w:lang w:val="uk-UA"/>
        </w:rPr>
      </w:pPr>
    </w:p>
    <w:p w14:paraId="60C18D32" w14:textId="77777777" w:rsidR="00680EC4" w:rsidRDefault="00680EC4" w:rsidP="00680EC4">
      <w:pPr>
        <w:rPr>
          <w:lang w:val="uk-UA"/>
        </w:rPr>
      </w:pPr>
    </w:p>
    <w:p w14:paraId="7C529E0A" w14:textId="77777777" w:rsidR="00680EC4" w:rsidRDefault="00680EC4" w:rsidP="00680EC4">
      <w:pPr>
        <w:rPr>
          <w:lang w:val="uk-UA"/>
        </w:rPr>
      </w:pPr>
    </w:p>
    <w:p w14:paraId="0885CE89" w14:textId="77777777" w:rsidR="00680EC4" w:rsidRDefault="00680EC4" w:rsidP="00680EC4">
      <w:pPr>
        <w:rPr>
          <w:sz w:val="28"/>
          <w:szCs w:val="28"/>
          <w:lang w:val="uk-UA"/>
        </w:rPr>
      </w:pPr>
    </w:p>
    <w:p w14:paraId="10511CA3" w14:textId="77777777" w:rsidR="00680EC4" w:rsidRDefault="00680EC4" w:rsidP="00680EC4">
      <w:pPr>
        <w:jc w:val="center"/>
        <w:rPr>
          <w:sz w:val="28"/>
          <w:szCs w:val="28"/>
          <w:lang w:val="uk-UA"/>
        </w:rPr>
      </w:pPr>
    </w:p>
    <w:p w14:paraId="33DC4182" w14:textId="77777777" w:rsidR="00862A04" w:rsidRDefault="00862A04" w:rsidP="00680EC4">
      <w:pPr>
        <w:jc w:val="center"/>
        <w:rPr>
          <w:sz w:val="28"/>
          <w:szCs w:val="28"/>
          <w:lang w:val="uk-UA"/>
        </w:rPr>
      </w:pPr>
    </w:p>
    <w:p w14:paraId="23C9EE19" w14:textId="77777777" w:rsidR="00862A04" w:rsidRDefault="00862A04" w:rsidP="00680EC4">
      <w:pPr>
        <w:jc w:val="center"/>
        <w:rPr>
          <w:sz w:val="28"/>
          <w:szCs w:val="28"/>
          <w:lang w:val="uk-UA"/>
        </w:rPr>
      </w:pPr>
    </w:p>
    <w:p w14:paraId="14BFEEB4" w14:textId="77777777" w:rsidR="00862A04" w:rsidRDefault="00862A04" w:rsidP="00680EC4">
      <w:pPr>
        <w:jc w:val="center"/>
        <w:rPr>
          <w:sz w:val="28"/>
          <w:szCs w:val="28"/>
          <w:lang w:val="uk-UA"/>
        </w:rPr>
      </w:pPr>
    </w:p>
    <w:p w14:paraId="22353D05" w14:textId="77777777" w:rsidR="00862A04" w:rsidRDefault="00862A04" w:rsidP="00680EC4">
      <w:pPr>
        <w:jc w:val="center"/>
        <w:rPr>
          <w:sz w:val="28"/>
          <w:szCs w:val="28"/>
          <w:lang w:val="uk-UA"/>
        </w:rPr>
      </w:pPr>
    </w:p>
    <w:p w14:paraId="12C45BE7" w14:textId="77777777" w:rsidR="00680EC4" w:rsidRDefault="00680EC4" w:rsidP="00680EC4">
      <w:pPr>
        <w:pStyle w:val="a3"/>
        <w:spacing w:before="0" w:beforeAutospacing="0" w:after="200" w:afterAutospacing="0"/>
        <w:jc w:val="center"/>
        <w:rPr>
          <w:sz w:val="28"/>
          <w:szCs w:val="28"/>
          <w:lang w:val="uk-UA"/>
        </w:rPr>
      </w:pPr>
      <w:r>
        <w:rPr>
          <w:b/>
          <w:bCs/>
          <w:color w:val="000000"/>
          <w:sz w:val="28"/>
          <w:szCs w:val="28"/>
          <w:lang w:val="uk-UA"/>
        </w:rPr>
        <w:t>СТАТУТ</w:t>
      </w:r>
    </w:p>
    <w:p w14:paraId="120679B9" w14:textId="77777777" w:rsidR="00680EC4" w:rsidRDefault="00680EC4" w:rsidP="00680EC4">
      <w:pPr>
        <w:pStyle w:val="a3"/>
        <w:spacing w:before="0" w:beforeAutospacing="0" w:after="0" w:afterAutospacing="0" w:line="360" w:lineRule="auto"/>
        <w:jc w:val="center"/>
        <w:rPr>
          <w:b/>
          <w:bCs/>
          <w:color w:val="000000"/>
          <w:sz w:val="28"/>
          <w:szCs w:val="28"/>
          <w:lang w:val="uk-UA"/>
        </w:rPr>
      </w:pPr>
      <w:r>
        <w:rPr>
          <w:b/>
          <w:bCs/>
          <w:color w:val="000000"/>
          <w:sz w:val="28"/>
          <w:szCs w:val="28"/>
          <w:lang w:val="uk-UA"/>
        </w:rPr>
        <w:t>КАЗНАЧЕЇВСЬКОГО</w:t>
      </w:r>
    </w:p>
    <w:p w14:paraId="1D7868A7" w14:textId="77777777" w:rsidR="00680EC4" w:rsidRDefault="00680EC4" w:rsidP="00680EC4">
      <w:pPr>
        <w:pStyle w:val="a3"/>
        <w:spacing w:before="0" w:beforeAutospacing="0" w:after="0" w:afterAutospacing="0" w:line="360" w:lineRule="auto"/>
        <w:jc w:val="center"/>
        <w:rPr>
          <w:b/>
          <w:bCs/>
          <w:color w:val="000000"/>
          <w:sz w:val="28"/>
          <w:szCs w:val="28"/>
          <w:lang w:val="uk-UA"/>
        </w:rPr>
      </w:pPr>
      <w:r>
        <w:rPr>
          <w:b/>
          <w:bCs/>
          <w:color w:val="000000"/>
          <w:sz w:val="28"/>
          <w:szCs w:val="28"/>
          <w:lang w:val="uk-UA"/>
        </w:rPr>
        <w:t xml:space="preserve">ЗАКЛАДУ ДОШКІЛЬНОЇ ОСВІТИ «СОНЕЧКО»                                                    МАГДАЛИНІВСЬКОЇ СЕЛИЩНОЇ РАДИ </w:t>
      </w:r>
    </w:p>
    <w:p w14:paraId="2F539C38" w14:textId="77777777" w:rsidR="00680EC4" w:rsidRDefault="00680EC4" w:rsidP="00680EC4">
      <w:pPr>
        <w:pStyle w:val="a3"/>
        <w:spacing w:before="0" w:beforeAutospacing="0" w:after="0" w:afterAutospacing="0" w:line="360" w:lineRule="auto"/>
        <w:jc w:val="center"/>
        <w:rPr>
          <w:lang w:val="uk-UA"/>
        </w:rPr>
      </w:pPr>
      <w:r>
        <w:rPr>
          <w:b/>
          <w:bCs/>
          <w:color w:val="000000"/>
          <w:sz w:val="28"/>
          <w:szCs w:val="28"/>
          <w:lang w:val="uk-UA"/>
        </w:rPr>
        <w:t xml:space="preserve">КОД  ЄДРПОУ  </w:t>
      </w:r>
      <w:r>
        <w:rPr>
          <w:b/>
          <w:bCs/>
          <w:color w:val="000000"/>
          <w:sz w:val="36"/>
          <w:szCs w:val="36"/>
          <w:lang w:val="uk-UA"/>
        </w:rPr>
        <w:t>36679427</w:t>
      </w:r>
    </w:p>
    <w:p w14:paraId="359CEA1C" w14:textId="77777777" w:rsidR="00680EC4" w:rsidRDefault="00680EC4" w:rsidP="00680EC4">
      <w:pPr>
        <w:pStyle w:val="a3"/>
        <w:tabs>
          <w:tab w:val="left" w:pos="1605"/>
          <w:tab w:val="center" w:pos="4818"/>
        </w:tabs>
        <w:spacing w:before="0" w:beforeAutospacing="0" w:after="0" w:afterAutospacing="0" w:line="360" w:lineRule="auto"/>
        <w:jc w:val="center"/>
        <w:rPr>
          <w:sz w:val="28"/>
          <w:szCs w:val="28"/>
          <w:lang w:val="uk-UA"/>
        </w:rPr>
      </w:pPr>
      <w:r>
        <w:rPr>
          <w:b/>
          <w:bCs/>
          <w:color w:val="000000"/>
          <w:sz w:val="28"/>
          <w:szCs w:val="28"/>
          <w:lang w:val="uk-UA"/>
        </w:rPr>
        <w:t>(нова редакція)</w:t>
      </w:r>
    </w:p>
    <w:p w14:paraId="5FCDFEE0" w14:textId="77777777" w:rsidR="00680EC4" w:rsidRDefault="00680EC4" w:rsidP="00680EC4">
      <w:pPr>
        <w:spacing w:after="240" w:line="360" w:lineRule="auto"/>
        <w:rPr>
          <w:lang w:val="uk-UA"/>
        </w:rPr>
      </w:pPr>
      <w:r>
        <w:rPr>
          <w:lang w:val="uk-UA"/>
        </w:rPr>
        <w:br/>
      </w:r>
      <w:r>
        <w:rPr>
          <w:lang w:val="uk-UA"/>
        </w:rPr>
        <w:br/>
      </w:r>
      <w:r>
        <w:rPr>
          <w:lang w:val="uk-UA"/>
        </w:rPr>
        <w:br/>
      </w:r>
      <w:r>
        <w:rPr>
          <w:lang w:val="uk-UA"/>
        </w:rPr>
        <w:br/>
      </w:r>
      <w:r>
        <w:rPr>
          <w:lang w:val="uk-UA"/>
        </w:rPr>
        <w:br/>
      </w:r>
      <w:r>
        <w:rPr>
          <w:lang w:val="uk-UA"/>
        </w:rPr>
        <w:br/>
      </w:r>
    </w:p>
    <w:p w14:paraId="7CB7B4E2" w14:textId="77777777" w:rsidR="00680EC4" w:rsidRDefault="00680EC4" w:rsidP="00680EC4">
      <w:pPr>
        <w:spacing w:after="240" w:line="360" w:lineRule="auto"/>
        <w:rPr>
          <w:lang w:val="uk-UA"/>
        </w:rPr>
      </w:pPr>
    </w:p>
    <w:p w14:paraId="2EA33651" w14:textId="77777777" w:rsidR="00680EC4" w:rsidRDefault="00680EC4" w:rsidP="00680EC4">
      <w:pPr>
        <w:spacing w:after="240" w:line="360" w:lineRule="auto"/>
        <w:rPr>
          <w:lang w:val="uk-UA"/>
        </w:rPr>
      </w:pPr>
    </w:p>
    <w:p w14:paraId="466790C6" w14:textId="77777777" w:rsidR="00680EC4" w:rsidRDefault="00680EC4" w:rsidP="00680EC4">
      <w:pPr>
        <w:spacing w:after="240" w:line="360" w:lineRule="auto"/>
        <w:rPr>
          <w:lang w:val="uk-UA"/>
        </w:rPr>
      </w:pPr>
    </w:p>
    <w:p w14:paraId="0E29E37C" w14:textId="77777777" w:rsidR="00680EC4" w:rsidRDefault="00680EC4" w:rsidP="00680EC4">
      <w:pPr>
        <w:spacing w:after="240"/>
        <w:rPr>
          <w:lang w:val="uk-UA"/>
        </w:rPr>
      </w:pPr>
    </w:p>
    <w:p w14:paraId="6F72A32F" w14:textId="77777777" w:rsidR="00862A04" w:rsidRDefault="00862A04" w:rsidP="00680EC4">
      <w:pPr>
        <w:spacing w:after="240"/>
        <w:rPr>
          <w:lang w:val="uk-UA"/>
        </w:rPr>
      </w:pPr>
    </w:p>
    <w:p w14:paraId="7808C092" w14:textId="606B4613" w:rsidR="00680EC4" w:rsidRDefault="00465CBE" w:rsidP="00680EC4">
      <w:pPr>
        <w:pStyle w:val="a3"/>
        <w:spacing w:before="0" w:beforeAutospacing="0" w:after="200" w:afterAutospacing="0"/>
        <w:jc w:val="center"/>
        <w:rPr>
          <w:b/>
          <w:bCs/>
          <w:color w:val="000000"/>
          <w:lang w:val="uk-UA"/>
        </w:rPr>
      </w:pPr>
      <w:r>
        <w:rPr>
          <w:b/>
          <w:bCs/>
          <w:color w:val="000000"/>
          <w:lang w:val="uk-UA"/>
        </w:rPr>
        <w:t>селище</w:t>
      </w:r>
      <w:r w:rsidR="00680EC4">
        <w:rPr>
          <w:b/>
          <w:bCs/>
          <w:color w:val="000000"/>
          <w:lang w:val="uk-UA"/>
        </w:rPr>
        <w:t xml:space="preserve"> Магдалинівка</w:t>
      </w:r>
    </w:p>
    <w:p w14:paraId="02D0878C" w14:textId="1BEB2F06" w:rsidR="00680EC4" w:rsidRDefault="00680EC4" w:rsidP="00680EC4">
      <w:pPr>
        <w:pStyle w:val="a3"/>
        <w:spacing w:before="0" w:beforeAutospacing="0" w:after="200" w:afterAutospacing="0"/>
        <w:jc w:val="center"/>
        <w:rPr>
          <w:b/>
          <w:bCs/>
          <w:color w:val="000000"/>
          <w:lang w:val="uk-UA"/>
        </w:rPr>
      </w:pPr>
      <w:r>
        <w:rPr>
          <w:b/>
          <w:bCs/>
          <w:color w:val="000000"/>
          <w:lang w:val="uk-UA"/>
        </w:rPr>
        <w:t>20</w:t>
      </w:r>
      <w:r w:rsidR="004E2AB2">
        <w:rPr>
          <w:b/>
          <w:bCs/>
          <w:color w:val="000000"/>
          <w:lang w:val="uk-UA"/>
        </w:rPr>
        <w:t>24</w:t>
      </w:r>
      <w:r>
        <w:rPr>
          <w:b/>
          <w:bCs/>
          <w:color w:val="000000"/>
          <w:lang w:val="uk-UA"/>
        </w:rPr>
        <w:t xml:space="preserve"> </w:t>
      </w:r>
      <w:r w:rsidR="00862A04">
        <w:rPr>
          <w:b/>
          <w:bCs/>
          <w:color w:val="000000"/>
          <w:lang w:val="uk-UA"/>
        </w:rPr>
        <w:t>рік</w:t>
      </w:r>
    </w:p>
    <w:p w14:paraId="1639CD0D" w14:textId="1A72A5F0" w:rsidR="00680EC4" w:rsidRDefault="00680EC4" w:rsidP="00680EC4">
      <w:pPr>
        <w:pStyle w:val="a3"/>
        <w:spacing w:before="0" w:beforeAutospacing="0" w:after="0" w:afterAutospacing="0" w:line="276" w:lineRule="auto"/>
        <w:jc w:val="center"/>
        <w:rPr>
          <w:lang w:val="uk-UA"/>
        </w:rPr>
      </w:pPr>
      <w:r>
        <w:rPr>
          <w:b/>
          <w:bCs/>
          <w:color w:val="000000"/>
          <w:lang w:val="uk-UA"/>
        </w:rPr>
        <w:lastRenderedPageBreak/>
        <w:t>1. ЗАГАЛЬНІ ПОЛОЖЕННЯ</w:t>
      </w:r>
    </w:p>
    <w:p w14:paraId="427C1AED" w14:textId="77777777" w:rsidR="00680EC4" w:rsidRDefault="00680EC4" w:rsidP="00465CBE">
      <w:pPr>
        <w:spacing w:line="276" w:lineRule="auto"/>
        <w:jc w:val="both"/>
        <w:rPr>
          <w:lang w:val="uk-UA"/>
        </w:rPr>
      </w:pPr>
      <w:r>
        <w:rPr>
          <w:color w:val="000000"/>
          <w:lang w:val="uk-UA"/>
        </w:rPr>
        <w:t>1.1.</w:t>
      </w:r>
      <w:r>
        <w:rPr>
          <w:b/>
          <w:color w:val="000000"/>
          <w:lang w:val="uk-UA"/>
        </w:rPr>
        <w:t>КАЗНАЧЕЇВСЬКИЙ ЗАКЛАД ДОШКІЛЬНОЇ ОСВІТИ</w:t>
      </w:r>
      <w:r>
        <w:rPr>
          <w:b/>
          <w:bCs/>
          <w:color w:val="000000"/>
          <w:lang w:val="uk-UA"/>
        </w:rPr>
        <w:t xml:space="preserve"> «СОНЕЧКО» МАГДАЛИНІВСЬКОЇ СЕЛИЩНОЇ РАДИ (КОД ЄДРПОУ 36679427),</w:t>
      </w:r>
      <w:r>
        <w:rPr>
          <w:color w:val="000000"/>
          <w:lang w:val="uk-UA"/>
        </w:rPr>
        <w:t xml:space="preserve"> (далі – Заклад) знаходиться у власності Магдалинівської селищної ради</w:t>
      </w:r>
      <w:r>
        <w:rPr>
          <w:lang w:val="uk-UA"/>
        </w:rPr>
        <w:t xml:space="preserve"> на підставі рішення Магдалинівської районної ради від 23 жовтня 2020 року № 738-44/</w:t>
      </w:r>
      <w:r>
        <w:t>VII</w:t>
      </w:r>
      <w:r>
        <w:rPr>
          <w:lang w:val="uk-UA"/>
        </w:rPr>
        <w:t xml:space="preserve"> «Про передачу юридичних осіб – закладів освіти та закріпленого за ними майна зі спільної власності територіальних громад Магдалинівського району до комунальної власності Магдалинівської селищної ради», рішення Магдалинівської селищної ради від 21 жовтня 2020 року № 1092-13/</w:t>
      </w:r>
      <w:r>
        <w:t>VII</w:t>
      </w:r>
      <w:r>
        <w:rPr>
          <w:lang w:val="uk-UA"/>
        </w:rPr>
        <w:t xml:space="preserve"> «</w:t>
      </w:r>
      <w:r>
        <w:rPr>
          <w:bCs/>
          <w:lang w:val="uk-UA"/>
        </w:rPr>
        <w:t>Про ініціювання передачі юридичних осіб та закріпленого за ними майна зі спільної власності територіальних громад Магдалинівського району у комунальну власність Магдалинівської селищної ради</w:t>
      </w:r>
      <w:r>
        <w:rPr>
          <w:lang w:val="uk-UA"/>
        </w:rPr>
        <w:t>» та 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t>VII</w:t>
      </w:r>
      <w:r>
        <w:rPr>
          <w:lang w:val="uk-UA"/>
        </w:rPr>
        <w:t>І.</w:t>
      </w:r>
    </w:p>
    <w:p w14:paraId="2E21E092" w14:textId="77777777" w:rsidR="00680EC4" w:rsidRDefault="00680EC4" w:rsidP="00465CBE">
      <w:pPr>
        <w:spacing w:line="276" w:lineRule="auto"/>
        <w:jc w:val="both"/>
        <w:rPr>
          <w:b/>
          <w:lang w:val="uk-UA"/>
        </w:rPr>
      </w:pPr>
      <w:r>
        <w:rPr>
          <w:lang w:val="uk-UA"/>
        </w:rPr>
        <w:t>На підставі рішення Магдалинівської селищної ради «Про прийняття юридичних осіб та закріпленого за ними нерухомого майна зі спільної власності територіальних громад Магдалинівського району у комунальну власність Магдалинівської селищної ради» від 27.11.2020 р № 39-01/</w:t>
      </w:r>
      <w:r>
        <w:rPr>
          <w:lang w:val="en-US"/>
        </w:rPr>
        <w:t>VII</w:t>
      </w:r>
      <w:r>
        <w:rPr>
          <w:lang w:val="uk-UA"/>
        </w:rPr>
        <w:t xml:space="preserve">І змінено найменування юридичної особи – </w:t>
      </w:r>
      <w:r>
        <w:rPr>
          <w:b/>
          <w:lang w:val="uk-UA"/>
        </w:rPr>
        <w:t xml:space="preserve">КОМУНАЛЬНОГО ЗАКЛАДУ ОСВІТИ «ДОШКІЛЬНОГО НАВЧАЛЬНОГО ЗАКЛАДУ (ЯСЛА-САДОК) ЗАГАЛЬНОГО РОЗВИТКУ «СОНЕЧКО» КАЗНАЧЕЇВСЬКОЇ СІЛЬСЬКОЇ РАДИ» на: </w:t>
      </w:r>
      <w:r>
        <w:rPr>
          <w:b/>
          <w:color w:val="000000"/>
          <w:lang w:val="uk-UA"/>
        </w:rPr>
        <w:t>КАЗНАЧЕЇВСЬКИЙ ЗАКЛАД ДОШКІЛЬНОЇ ОСВІТИ</w:t>
      </w:r>
      <w:r>
        <w:rPr>
          <w:b/>
          <w:bCs/>
          <w:color w:val="000000"/>
          <w:lang w:val="uk-UA"/>
        </w:rPr>
        <w:t xml:space="preserve"> «СОНЕЧКО» МАГДАЛИНІВСЬКОЇ СЕЛИЩНОЇ РАДИ.</w:t>
      </w:r>
    </w:p>
    <w:p w14:paraId="64B11F26" w14:textId="5B9D6D73"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1.2. </w:t>
      </w:r>
      <w:r w:rsidRPr="00EC4B88">
        <w:rPr>
          <w:b/>
          <w:color w:val="000000"/>
          <w:lang w:val="uk-UA"/>
        </w:rPr>
        <w:t>Засновником Закладу є</w:t>
      </w:r>
      <w:r w:rsidRPr="00EC4B88">
        <w:rPr>
          <w:color w:val="000000"/>
          <w:lang w:val="uk-UA"/>
        </w:rPr>
        <w:t xml:space="preserve"> Магдалинівська  селищна  рада (далі - Засновник) (код 04338405, </w:t>
      </w:r>
      <w:r w:rsidR="00465CBE" w:rsidRPr="00EC4B88">
        <w:rPr>
          <w:color w:val="000000"/>
          <w:lang w:val="uk-UA"/>
        </w:rPr>
        <w:t>Місцезнаходження</w:t>
      </w:r>
      <w:r w:rsidRPr="00EC4B88">
        <w:rPr>
          <w:color w:val="000000"/>
          <w:lang w:val="uk-UA"/>
        </w:rPr>
        <w:t xml:space="preserve">: 51100, Україна, Дніпропетровська область, Новомосковський  район, </w:t>
      </w:r>
      <w:r w:rsidR="007F0667" w:rsidRPr="00EC4B88">
        <w:rPr>
          <w:color w:val="000000"/>
          <w:lang w:val="uk-UA"/>
        </w:rPr>
        <w:t>селище</w:t>
      </w:r>
      <w:r w:rsidR="00862A04">
        <w:rPr>
          <w:color w:val="000000"/>
          <w:lang w:val="uk-UA"/>
        </w:rPr>
        <w:t xml:space="preserve"> Магдалинівка, вул. </w:t>
      </w:r>
      <w:r w:rsidRPr="00EC4B88">
        <w:rPr>
          <w:color w:val="000000"/>
          <w:lang w:val="uk-UA"/>
        </w:rPr>
        <w:t xml:space="preserve">Центральна, </w:t>
      </w:r>
      <w:r w:rsidR="004E2AB2" w:rsidRPr="00EC4B88">
        <w:rPr>
          <w:color w:val="000000"/>
          <w:lang w:val="uk-UA"/>
        </w:rPr>
        <w:t>46</w:t>
      </w:r>
      <w:r w:rsidRPr="00EC4B88">
        <w:rPr>
          <w:color w:val="000000"/>
          <w:lang w:val="uk-UA"/>
        </w:rPr>
        <w:t>).</w:t>
      </w:r>
    </w:p>
    <w:p w14:paraId="7A04D409" w14:textId="77777777" w:rsidR="00680EC4" w:rsidRPr="00EC4B88" w:rsidRDefault="00680EC4" w:rsidP="00680EC4">
      <w:pPr>
        <w:spacing w:line="276" w:lineRule="auto"/>
        <w:jc w:val="both"/>
        <w:rPr>
          <w:lang w:val="uk-UA"/>
        </w:rPr>
      </w:pPr>
      <w:r w:rsidRPr="00EC4B88">
        <w:rPr>
          <w:lang w:val="uk-UA"/>
        </w:rPr>
        <w:t xml:space="preserve">1.3. </w:t>
      </w:r>
      <w:r w:rsidRPr="00EC4B88">
        <w:rPr>
          <w:b/>
          <w:lang w:val="uk-UA"/>
        </w:rPr>
        <w:t>Найменування Закладу.</w:t>
      </w:r>
    </w:p>
    <w:p w14:paraId="2647584E" w14:textId="77777777" w:rsidR="00680EC4" w:rsidRPr="00EC4B88" w:rsidRDefault="00680EC4" w:rsidP="00680EC4">
      <w:pPr>
        <w:spacing w:line="276" w:lineRule="auto"/>
        <w:jc w:val="both"/>
        <w:rPr>
          <w:lang w:val="uk-UA"/>
        </w:rPr>
      </w:pPr>
      <w:r w:rsidRPr="00EC4B88">
        <w:rPr>
          <w:lang w:val="uk-UA"/>
        </w:rPr>
        <w:t>Заклад може використовувати як повну, так і скорочену назви:</w:t>
      </w:r>
    </w:p>
    <w:p w14:paraId="1A1365B4" w14:textId="77777777" w:rsidR="00680EC4" w:rsidRPr="00EC4B88" w:rsidRDefault="00680EC4" w:rsidP="00680EC4">
      <w:pPr>
        <w:spacing w:line="276" w:lineRule="auto"/>
        <w:jc w:val="both"/>
        <w:rPr>
          <w:lang w:val="uk-UA"/>
        </w:rPr>
      </w:pPr>
      <w:r w:rsidRPr="00EC4B88">
        <w:rPr>
          <w:lang w:val="uk-UA"/>
        </w:rPr>
        <w:t xml:space="preserve">- повна назва – </w:t>
      </w:r>
      <w:r w:rsidRPr="00EC4B88">
        <w:rPr>
          <w:b/>
          <w:lang w:val="uk-UA"/>
        </w:rPr>
        <w:t>КАЗНАЧЕЇВСЬКИЙ ЗАКЛАД ДОШКІЛЬНОЇ  ОСВІТИ «СОНЕЧКО» МАГДАЛИНІВСЬКОЇ СЕЛИЩНОЇ РАДИ</w:t>
      </w:r>
      <w:r w:rsidRPr="00EC4B88">
        <w:rPr>
          <w:lang w:val="uk-UA"/>
        </w:rPr>
        <w:t>;</w:t>
      </w:r>
    </w:p>
    <w:p w14:paraId="75317B29" w14:textId="77777777" w:rsidR="00680EC4" w:rsidRPr="00EC4B88" w:rsidRDefault="00680EC4" w:rsidP="00680EC4">
      <w:pPr>
        <w:spacing w:line="276" w:lineRule="auto"/>
        <w:jc w:val="both"/>
        <w:rPr>
          <w:lang w:val="uk-UA"/>
        </w:rPr>
      </w:pPr>
      <w:r w:rsidRPr="00EC4B88">
        <w:rPr>
          <w:lang w:val="uk-UA"/>
        </w:rPr>
        <w:t xml:space="preserve">- скорочена назва -  </w:t>
      </w:r>
      <w:r w:rsidRPr="00EC4B88">
        <w:rPr>
          <w:b/>
          <w:lang w:val="uk-UA"/>
        </w:rPr>
        <w:t>КАЗНАЧЕЇВСЬКИЙ ЗДО</w:t>
      </w:r>
      <w:r w:rsidRPr="00EC4B88">
        <w:rPr>
          <w:lang w:val="uk-UA"/>
        </w:rPr>
        <w:t>.</w:t>
      </w:r>
    </w:p>
    <w:p w14:paraId="064ECCC2" w14:textId="7051E94A"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1.4. </w:t>
      </w:r>
      <w:r w:rsidRPr="00EC4B88">
        <w:rPr>
          <w:b/>
          <w:color w:val="000000"/>
          <w:lang w:val="uk-UA"/>
        </w:rPr>
        <w:t>Місце знаходження закладу</w:t>
      </w:r>
      <w:r w:rsidRPr="00EC4B88">
        <w:rPr>
          <w:color w:val="000000"/>
          <w:lang w:val="uk-UA"/>
        </w:rPr>
        <w:t xml:space="preserve">: 51153, Україна, Дніпропетровська область, Новомосковський район, </w:t>
      </w:r>
      <w:r w:rsidR="00213D48" w:rsidRPr="00EC4B88">
        <w:rPr>
          <w:color w:val="000000"/>
          <w:lang w:val="uk-UA"/>
        </w:rPr>
        <w:t xml:space="preserve">село </w:t>
      </w:r>
      <w:r w:rsidRPr="00EC4B88">
        <w:rPr>
          <w:color w:val="000000"/>
          <w:lang w:val="uk-UA"/>
        </w:rPr>
        <w:t xml:space="preserve">Казначеївка, вул. Назаренка,149. </w:t>
      </w:r>
    </w:p>
    <w:p w14:paraId="1811E18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1.5. Заклад є юридичною особою, неприбутковим закладом, має печатку, бланки з власними реквізитами, реєстраційні рахунки в органах Державного казначейства.</w:t>
      </w:r>
    </w:p>
    <w:p w14:paraId="0104E018"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1.6. Управління Закладом, контроль за  дотриманням державних вимог щодо змісту, рівня й обсягу дошкільної освіти здійснює  відділ  освіти Магдалинівської селищної ради.</w:t>
      </w:r>
      <w:r w:rsidRPr="00EC4B88">
        <w:rPr>
          <w:color w:val="000000"/>
          <w:shd w:val="clear" w:color="auto" w:fill="FFFFFF"/>
          <w:lang w:val="uk-UA"/>
        </w:rPr>
        <w:t xml:space="preserve"> Засновник здійснює фінансування Закладу, його матеріально – технічне забезпечення, надає необхідні  обладнання і матеріалами, організовує будівництво і ремонт приміщень, їх господарське обслуговування, харчування та медичне обслуговування дітей.</w:t>
      </w:r>
    </w:p>
    <w:p w14:paraId="33159E1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1.7. Заклад в своїй діяльності керується Конституцією України, Законами України "Про освіту", "Про дошкільну освіту", іншими  законодавчими   актами,   актами   Президента   України,  Кабінету Міністрів, наказами Міністерства освіти і науки, інших центральних  органів  виконавчої влади,  рішеннями  місцевих  органів  виконавчої  влади та органів місцевого самоврядування, наказами відділу освіти Магдалинівської селищної ради та власним статутом.  </w:t>
      </w:r>
    </w:p>
    <w:p w14:paraId="5F5F6426" w14:textId="4E8A4177" w:rsidR="00680EC4" w:rsidRPr="00EC4B88" w:rsidRDefault="00680EC4" w:rsidP="00680EC4">
      <w:pPr>
        <w:pStyle w:val="a3"/>
        <w:spacing w:before="0" w:beforeAutospacing="0" w:after="0" w:afterAutospacing="0" w:line="276" w:lineRule="auto"/>
        <w:jc w:val="center"/>
        <w:rPr>
          <w:color w:val="000000"/>
          <w:lang w:val="uk-UA"/>
        </w:rPr>
      </w:pPr>
    </w:p>
    <w:p w14:paraId="6991F23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1.8. Головною метою Закладу є забезпечення реалізації права дитини на здобуття 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14:paraId="1F04FEA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1.9. Діяльність Закладу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w:t>
      </w:r>
    </w:p>
    <w:p w14:paraId="1DA9C64D"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1.10. Заклад самостійно приймає рішення і здійснює діяльність в межах компетенції, передбаченої чинним законодавством, Положенням та даним Статутом.</w:t>
      </w:r>
    </w:p>
    <w:p w14:paraId="152940F5" w14:textId="429A6F42"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1.11. Заклад несе відповідальність перед собою, суспільством і державою за: реалізацію головних завдань дошкільної освіти, визначених Законом України  "Про дошкільну освіту", забезпечення рівня дошкільної освіти  у межах державних вимог до її змісту, рівня і обсягу; дотримання фінансової дисципліни та збереження матеріально – технічної бази.</w:t>
      </w:r>
    </w:p>
    <w:p w14:paraId="39AB03EE" w14:textId="77777777" w:rsidR="00EC4B88" w:rsidRPr="00EC4B88" w:rsidRDefault="00EC4B88" w:rsidP="00680EC4">
      <w:pPr>
        <w:pStyle w:val="a3"/>
        <w:spacing w:before="0" w:beforeAutospacing="0" w:after="0" w:afterAutospacing="0" w:line="276" w:lineRule="auto"/>
        <w:jc w:val="both"/>
        <w:rPr>
          <w:lang w:val="uk-UA"/>
        </w:rPr>
      </w:pPr>
    </w:p>
    <w:p w14:paraId="22F947CA" w14:textId="1015E8E2"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2</w:t>
      </w:r>
      <w:r w:rsidR="00680EC4" w:rsidRPr="00EC4B88">
        <w:rPr>
          <w:b/>
          <w:bCs/>
          <w:color w:val="000000"/>
          <w:lang w:val="uk-UA"/>
        </w:rPr>
        <w:t>. КОМПЛЕКТУВАННЯ  ЗАКЛАДУ ДОШКІЛЬНОЇ ОСВІТИ</w:t>
      </w:r>
    </w:p>
    <w:p w14:paraId="5043D70A" w14:textId="7B54C890"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2.1. Заклад розрахований на </w:t>
      </w:r>
      <w:r w:rsidR="006D0727">
        <w:rPr>
          <w:color w:val="000000"/>
          <w:lang w:val="uk-UA"/>
        </w:rPr>
        <w:t>30</w:t>
      </w:r>
      <w:r w:rsidRPr="00EC4B88">
        <w:rPr>
          <w:color w:val="000000"/>
          <w:lang w:val="uk-UA"/>
        </w:rPr>
        <w:t xml:space="preserve"> місць.</w:t>
      </w:r>
    </w:p>
    <w:p w14:paraId="559D7F7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2.2. Прийом   дітей  в  Заклад здійснюється  керівником  протягом  календарного  року. Для зарахування дитини у Заклад необхідно пред'явити:</w:t>
      </w:r>
    </w:p>
    <w:p w14:paraId="1630A49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заяву, медичну довідку про стан здоров'я дитини, медичну довідку про епідеміологічне оточення, свідоцтво про народження дитини, ідентифікаційний код, документи для встановлення батьківської плати, та інші документи відповідно до діючого законодавства.</w:t>
      </w:r>
    </w:p>
    <w:p w14:paraId="632822C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2.3. Під час прийому дитини в Заклад, директор    зобов'язаний   ознайомити   батьків  або  осіб,  що  їх замінюють, із Статутом закладу, іншими документами, що регламентують його діяльність. </w:t>
      </w:r>
    </w:p>
    <w:p w14:paraId="15CC17C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2.4. Групи комплектуються за віковими ознаками відповідно до нормативів наповнюваності, санітарно-гігієнічних  норм  і правил утримання дітей у закладах дошкільної освіти з урахуванням побажань батьків або  осіб,  які їх замінюють.</w:t>
      </w:r>
    </w:p>
    <w:p w14:paraId="51B8BFB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2.5. У Закладі функціонують групи загального розвитку.</w:t>
      </w:r>
    </w:p>
    <w:p w14:paraId="37A0104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2.6. Заклад має групи з денним режимом перебування дітей.</w:t>
      </w:r>
    </w:p>
    <w:p w14:paraId="129D0EC5"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2.7. Наповнюваність груп дітьми становить: 14-16 дітей в групах.</w:t>
      </w:r>
    </w:p>
    <w:p w14:paraId="2E4C5E0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2.8. За дитиною зберігається місце у  Закладі, у разі її хвороби, карантину, санаторного лікування, на час відпустки батьків або осіб, які їх замінюють, а також у літній період (75 днів).</w:t>
      </w:r>
    </w:p>
    <w:p w14:paraId="42C010C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2.9. Відрахування дітей із Закладу може здійснюватись: </w:t>
      </w:r>
    </w:p>
    <w:p w14:paraId="5D5175A4"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за бажанням батьків, або осіб, які їх замінюють; на підставі медичного висновку про стан здоров'я дитини, що виключає можливість її подальшого </w:t>
      </w:r>
    </w:p>
    <w:p w14:paraId="191B075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перебування в  дошкільному закладі; у разі несплати без поважних причин батьками або особами, які їх замінюють, плати за харчування дитини протягом 2-х місяців.</w:t>
      </w:r>
    </w:p>
    <w:p w14:paraId="00888B24" w14:textId="77777777" w:rsidR="00465CBE" w:rsidRPr="00EC4B88" w:rsidRDefault="00680EC4" w:rsidP="00680EC4">
      <w:pPr>
        <w:pStyle w:val="a3"/>
        <w:spacing w:before="0" w:beforeAutospacing="0" w:after="0" w:afterAutospacing="0" w:line="276" w:lineRule="auto"/>
        <w:rPr>
          <w:lang w:val="uk-UA"/>
        </w:rPr>
      </w:pPr>
      <w:r w:rsidRPr="00EC4B88">
        <w:rPr>
          <w:lang w:val="uk-UA"/>
        </w:rPr>
        <w:t>Адміністрація З</w:t>
      </w:r>
      <w:r w:rsidRPr="00EC4B88">
        <w:rPr>
          <w:color w:val="000000"/>
          <w:lang w:val="uk-UA"/>
        </w:rPr>
        <w:t>акладу</w:t>
      </w:r>
      <w:r w:rsidRPr="00EC4B88">
        <w:rPr>
          <w:lang w:val="uk-UA"/>
        </w:rPr>
        <w:t xml:space="preserve">   зобов'язана  письмово  повідомити  батьків  або  осіб, які  їх замінюють,  про відрахування дитини не менш, ніж за 10 </w:t>
      </w:r>
      <w:r w:rsidR="00465CBE" w:rsidRPr="00EC4B88">
        <w:rPr>
          <w:lang w:val="uk-UA"/>
        </w:rPr>
        <w:t>к</w:t>
      </w:r>
      <w:r w:rsidRPr="00EC4B88">
        <w:rPr>
          <w:lang w:val="uk-UA"/>
        </w:rPr>
        <w:t>алендарних  днів. </w:t>
      </w:r>
      <w:r w:rsidR="00465CBE" w:rsidRPr="00EC4B88">
        <w:rPr>
          <w:lang w:val="uk-UA"/>
        </w:rPr>
        <w:t xml:space="preserve"> </w:t>
      </w:r>
    </w:p>
    <w:p w14:paraId="3CF6857A" w14:textId="6391F377" w:rsidR="00680EC4" w:rsidRDefault="00680EC4" w:rsidP="00680EC4">
      <w:pPr>
        <w:pStyle w:val="a3"/>
        <w:spacing w:before="0" w:beforeAutospacing="0" w:after="0" w:afterAutospacing="0" w:line="276" w:lineRule="auto"/>
        <w:rPr>
          <w:lang w:val="uk-UA"/>
        </w:rPr>
      </w:pPr>
      <w:r w:rsidRPr="00EC4B88">
        <w:rPr>
          <w:lang w:val="uk-UA"/>
        </w:rPr>
        <w:t xml:space="preserve">Забороняється  безпідставне  відрахування дитини з  Закладу. </w:t>
      </w:r>
    </w:p>
    <w:p w14:paraId="71361397" w14:textId="77777777" w:rsidR="00EC4B88" w:rsidRPr="00EC4B88" w:rsidRDefault="00EC4B88" w:rsidP="00680EC4">
      <w:pPr>
        <w:pStyle w:val="a3"/>
        <w:spacing w:before="0" w:beforeAutospacing="0" w:after="0" w:afterAutospacing="0" w:line="276" w:lineRule="auto"/>
        <w:rPr>
          <w:lang w:val="uk-UA"/>
        </w:rPr>
      </w:pPr>
    </w:p>
    <w:p w14:paraId="2E6CCF36" w14:textId="4FBAB251" w:rsidR="00680EC4" w:rsidRPr="00EC4B88" w:rsidRDefault="00465CBE" w:rsidP="00680EC4">
      <w:pPr>
        <w:pStyle w:val="a3"/>
        <w:spacing w:before="0" w:beforeAutospacing="0" w:after="0" w:afterAutospacing="0" w:line="276" w:lineRule="auto"/>
        <w:ind w:left="540" w:firstLine="720"/>
        <w:jc w:val="center"/>
        <w:rPr>
          <w:lang w:val="uk-UA"/>
        </w:rPr>
      </w:pPr>
      <w:r w:rsidRPr="00EC4B88">
        <w:rPr>
          <w:b/>
          <w:bCs/>
          <w:color w:val="000000"/>
          <w:lang w:val="uk-UA"/>
        </w:rPr>
        <w:t>3</w:t>
      </w:r>
      <w:r w:rsidR="00680EC4" w:rsidRPr="00EC4B88">
        <w:rPr>
          <w:b/>
          <w:bCs/>
          <w:color w:val="000000"/>
          <w:lang w:val="uk-UA"/>
        </w:rPr>
        <w:t>. РЕЖИМ РОБОТИ ЗАКЛАДУ ДОШКІЛЬНОЇ ОСВІТИ</w:t>
      </w:r>
    </w:p>
    <w:p w14:paraId="1F5626E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3.1. Заклад працює за п’ятиденним  робочим тижнем, протягом 10.5   годин. </w:t>
      </w:r>
    </w:p>
    <w:p w14:paraId="472049E8"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xml:space="preserve">Вихідні дні: субота, неділя, святкові та неробочі дні. </w:t>
      </w:r>
    </w:p>
    <w:p w14:paraId="3CC0342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3.2. Щоденний графік роботи дошкільного закладу: з 7</w:t>
      </w:r>
      <w:r w:rsidRPr="00EC4B88">
        <w:rPr>
          <w:color w:val="000000"/>
          <w:vertAlign w:val="superscript"/>
          <w:lang w:val="uk-UA"/>
        </w:rPr>
        <w:t>30</w:t>
      </w:r>
      <w:r w:rsidRPr="00EC4B88">
        <w:rPr>
          <w:color w:val="000000"/>
          <w:lang w:val="uk-UA"/>
        </w:rPr>
        <w:t xml:space="preserve"> до 18</w:t>
      </w:r>
      <w:r w:rsidRPr="00EC4B88">
        <w:rPr>
          <w:color w:val="000000"/>
          <w:vertAlign w:val="superscript"/>
          <w:lang w:val="uk-UA"/>
        </w:rPr>
        <w:t>00</w:t>
      </w:r>
    </w:p>
    <w:p w14:paraId="7A2EE86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3.3. Щоденний графік роботи груп дошкільного закладу: 7</w:t>
      </w:r>
      <w:r w:rsidRPr="00EC4B88">
        <w:rPr>
          <w:color w:val="000000"/>
          <w:vertAlign w:val="superscript"/>
          <w:lang w:val="uk-UA"/>
        </w:rPr>
        <w:t>30</w:t>
      </w:r>
      <w:r w:rsidRPr="00EC4B88">
        <w:rPr>
          <w:color w:val="000000"/>
          <w:lang w:val="uk-UA"/>
        </w:rPr>
        <w:t xml:space="preserve"> до 18</w:t>
      </w:r>
      <w:r w:rsidRPr="00EC4B88">
        <w:rPr>
          <w:color w:val="000000"/>
          <w:vertAlign w:val="superscript"/>
          <w:lang w:val="uk-UA"/>
        </w:rPr>
        <w:t>00.</w:t>
      </w:r>
    </w:p>
    <w:p w14:paraId="7496413B" w14:textId="70C289D7"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3.4. За рішенням (наказом) відділу освіти Магдалинівської селищної ради заклад може змінювати режим роботи. </w:t>
      </w:r>
    </w:p>
    <w:p w14:paraId="722EE8C6" w14:textId="77777777" w:rsidR="00EC4B88" w:rsidRPr="00EC4B88" w:rsidRDefault="00EC4B88" w:rsidP="00680EC4">
      <w:pPr>
        <w:pStyle w:val="a3"/>
        <w:spacing w:before="0" w:beforeAutospacing="0" w:after="0" w:afterAutospacing="0" w:line="276" w:lineRule="auto"/>
        <w:jc w:val="both"/>
        <w:rPr>
          <w:lang w:val="uk-UA"/>
        </w:rPr>
      </w:pPr>
    </w:p>
    <w:p w14:paraId="43516CD8" w14:textId="64FDD5C7"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4</w:t>
      </w:r>
      <w:r w:rsidR="00680EC4" w:rsidRPr="00EC4B88">
        <w:rPr>
          <w:b/>
          <w:bCs/>
          <w:color w:val="000000"/>
          <w:lang w:val="uk-UA"/>
        </w:rPr>
        <w:t>. ОРГАНІЗАЦІЯ ОСВІТНЬОГО ПРОЦЕСУ</w:t>
      </w:r>
    </w:p>
    <w:p w14:paraId="25C9706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4.1. Навчальний рік у Закладі починається 1 вересня і закінчується 31 травня наступного року.  З 1 червня до 31 серпня проводиться оздоровлення дітей.</w:t>
      </w:r>
    </w:p>
    <w:p w14:paraId="3BEA531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4.2.Заклад здійснює свою діяльність відповідно до річного плану, який складається на навчальний рік та період оздоровлення.</w:t>
      </w:r>
    </w:p>
    <w:p w14:paraId="2782AF9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4.3.План роботи Закладу схвалюється педагогічною радою закладу, затверджується директором закладу і погоджується з відділом освіти Магдалинівської селищної ради.  План роботи на оздоровчий період погоджується з </w:t>
      </w:r>
      <w:proofErr w:type="spellStart"/>
      <w:r w:rsidRPr="00EC4B88">
        <w:rPr>
          <w:color w:val="000000"/>
          <w:lang w:val="uk-UA"/>
        </w:rPr>
        <w:t> Держпродспоживслужбо</w:t>
      </w:r>
      <w:proofErr w:type="spellEnd"/>
      <w:r w:rsidRPr="00EC4B88">
        <w:rPr>
          <w:color w:val="000000"/>
          <w:lang w:val="uk-UA"/>
        </w:rPr>
        <w:t xml:space="preserve">ю. </w:t>
      </w:r>
    </w:p>
    <w:p w14:paraId="5B96EE99"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xml:space="preserve">4.4. </w:t>
      </w:r>
      <w:r w:rsidRPr="00EC4B88">
        <w:rPr>
          <w:lang w:val="uk-UA"/>
        </w:rPr>
        <w:t>Освітній процес в навчальному Закладі здійснюється українською мовою як державною</w:t>
      </w:r>
      <w:r w:rsidRPr="00EC4B88">
        <w:rPr>
          <w:color w:val="000000"/>
          <w:lang w:val="uk-UA"/>
        </w:rPr>
        <w:t xml:space="preserve">. </w:t>
      </w:r>
    </w:p>
    <w:p w14:paraId="484C4D02" w14:textId="0CA4F4E2"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4.5.Заклад організовує освітній процес за таким пріоритетним напрямком: фізкультурно-оздоровчий.</w:t>
      </w:r>
    </w:p>
    <w:p w14:paraId="2F534CCE" w14:textId="77777777" w:rsidR="00EC4B88" w:rsidRPr="00EC4B88" w:rsidRDefault="00EC4B88" w:rsidP="00680EC4">
      <w:pPr>
        <w:pStyle w:val="a3"/>
        <w:spacing w:before="0" w:beforeAutospacing="0" w:after="0" w:afterAutospacing="0" w:line="276" w:lineRule="auto"/>
        <w:jc w:val="both"/>
        <w:rPr>
          <w:lang w:val="uk-UA"/>
        </w:rPr>
      </w:pPr>
    </w:p>
    <w:p w14:paraId="32330F02" w14:textId="713C42BF"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5</w:t>
      </w:r>
      <w:r w:rsidR="00680EC4" w:rsidRPr="00EC4B88">
        <w:rPr>
          <w:b/>
          <w:bCs/>
          <w:color w:val="000000"/>
          <w:lang w:val="uk-UA"/>
        </w:rPr>
        <w:t xml:space="preserve">. ОРГАНІЗАЦІЯ ХАРЧУВАННЯ ДІТЕЙ </w:t>
      </w:r>
    </w:p>
    <w:p w14:paraId="6BD38BED" w14:textId="77777777" w:rsidR="00680EC4" w:rsidRPr="00EC4B88" w:rsidRDefault="00680EC4"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У ЗАКЛАДІ ДОШКІЛЬНОЇ ОСВІТИ</w:t>
      </w:r>
    </w:p>
    <w:p w14:paraId="2DABF8E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5.1. У Закладі встановлено 3-х разове харчування.</w:t>
      </w:r>
    </w:p>
    <w:p w14:paraId="3977E49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5.2. 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медичного працівника та директора.</w:t>
      </w:r>
    </w:p>
    <w:p w14:paraId="478A7E8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5.3. Батьки або особи, які їх замінюють, вносять плату за харчування дітей у розмірі не менше 40  відсотків  від вартості харчування на день. </w:t>
      </w:r>
    </w:p>
    <w:p w14:paraId="2724E7EC" w14:textId="29B65859"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5.4. 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у державних і комунальних дошкільних навчальних закладах.</w:t>
      </w:r>
    </w:p>
    <w:p w14:paraId="53681C2F" w14:textId="77777777" w:rsidR="00EC4B88" w:rsidRPr="00EC4B88" w:rsidRDefault="00EC4B88" w:rsidP="00680EC4">
      <w:pPr>
        <w:pStyle w:val="a3"/>
        <w:spacing w:before="0" w:beforeAutospacing="0" w:after="0" w:afterAutospacing="0" w:line="276" w:lineRule="auto"/>
        <w:jc w:val="both"/>
        <w:rPr>
          <w:color w:val="000000"/>
          <w:lang w:val="uk-UA"/>
        </w:rPr>
      </w:pPr>
    </w:p>
    <w:p w14:paraId="4DE20B45" w14:textId="479BA1FC"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6</w:t>
      </w:r>
      <w:r w:rsidR="00680EC4" w:rsidRPr="00EC4B88">
        <w:rPr>
          <w:b/>
          <w:bCs/>
          <w:color w:val="000000"/>
          <w:lang w:val="uk-UA"/>
        </w:rPr>
        <w:t>. МЕДИЧНЕ ОБСЛУГОВУВАННЯ ДІТЕЙ</w:t>
      </w:r>
    </w:p>
    <w:p w14:paraId="73D73B4B" w14:textId="5C0E0659"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6.1.Медичне обслуговування дітей Закладу здійснюється  органом охорони здоров’я на безоплатній основі медичними закладами Магдалині</w:t>
      </w:r>
      <w:r w:rsidR="00EC4B88">
        <w:rPr>
          <w:color w:val="000000"/>
          <w:lang w:val="uk-UA"/>
        </w:rPr>
        <w:t>в</w:t>
      </w:r>
      <w:r w:rsidRPr="00EC4B88">
        <w:rPr>
          <w:color w:val="000000"/>
          <w:lang w:val="uk-UA"/>
        </w:rPr>
        <w:t>ської селищної ради.</w:t>
      </w:r>
    </w:p>
    <w:p w14:paraId="230A954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6.2. Медичний персонал здійснює лікувально-профілактичні заходи, в тому числі - проведення обов’язкових медичних оглядів працівників, контроль за станом здоров’я, фізичним розвитком дитини, організацією фізичного виховання, загартуванням, дотриманням санітарно-гігієнічних норм та правил.</w:t>
      </w:r>
    </w:p>
    <w:p w14:paraId="680E518F" w14:textId="5A66BAAC"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6.3. Заклад надає приміщення і забезпечує належні умови для роботи медичного персоналу та проведення лікувально-профілактичних заходів.</w:t>
      </w:r>
    </w:p>
    <w:p w14:paraId="32143B2B" w14:textId="77777777" w:rsidR="00311081" w:rsidRPr="00EC4B88" w:rsidRDefault="00311081" w:rsidP="00680EC4">
      <w:pPr>
        <w:pStyle w:val="a3"/>
        <w:spacing w:before="0" w:beforeAutospacing="0" w:after="0" w:afterAutospacing="0" w:line="276" w:lineRule="auto"/>
        <w:jc w:val="both"/>
        <w:rPr>
          <w:lang w:val="uk-UA"/>
        </w:rPr>
      </w:pPr>
    </w:p>
    <w:p w14:paraId="085BC9B2" w14:textId="3E56B413"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7</w:t>
      </w:r>
      <w:r w:rsidR="00680EC4" w:rsidRPr="00EC4B88">
        <w:rPr>
          <w:b/>
          <w:bCs/>
          <w:color w:val="000000"/>
          <w:lang w:val="uk-UA"/>
        </w:rPr>
        <w:t>. УЧАСНИКИ ОСВІТНЬОГО ПРОЦЕСУ</w:t>
      </w:r>
    </w:p>
    <w:p w14:paraId="445576F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7.1. Учасниками освітнього процесу у Закладі є: діти дошкільного віку, директор,  педагогічні працівники, медичні працівники, помічники вихователів, батьки або особи, які їх замінюють, фізичні особи, які надають освітні послуги у сфері дошкільної освіти.</w:t>
      </w:r>
    </w:p>
    <w:p w14:paraId="1DC208F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7.2. Права дитини у сфері дошкільної освіти:</w:t>
      </w:r>
    </w:p>
    <w:p w14:paraId="37DEFC1E"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безпечні та нешкідливі для здоров'я умови перебування, розвитку, виховання і навчання;</w:t>
      </w:r>
    </w:p>
    <w:p w14:paraId="007AE591" w14:textId="77777777" w:rsidR="00680EC4" w:rsidRPr="00EC4B88" w:rsidRDefault="00680EC4" w:rsidP="00680EC4">
      <w:pPr>
        <w:pStyle w:val="a3"/>
        <w:spacing w:before="0" w:beforeAutospacing="0" w:after="0" w:afterAutospacing="0" w:line="276" w:lineRule="auto"/>
        <w:rPr>
          <w:color w:val="000000"/>
          <w:lang w:val="uk-UA"/>
        </w:rPr>
      </w:pPr>
      <w:r w:rsidRPr="00EC4B88">
        <w:rPr>
          <w:color w:val="000000"/>
          <w:lang w:val="uk-UA"/>
        </w:rPr>
        <w:t>- захист від будь-якої інформації, пропаганди та агітації, що завдає шкоди її здоров'ю, моральному та духовному розвитку;</w:t>
      </w:r>
    </w:p>
    <w:p w14:paraId="083B3B1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захист від будь-яких форм експлуатації та дій, які шкодять здоров'ю дитини, а також фізичного та психічного насильства, приниження її гідності;</w:t>
      </w:r>
    </w:p>
    <w:p w14:paraId="6355D90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здоровий спосіб життя.</w:t>
      </w:r>
    </w:p>
    <w:p w14:paraId="6F73673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7.3. Права та обов’язки батьків або осіб, які їх замінюють:</w:t>
      </w:r>
    </w:p>
    <w:p w14:paraId="394BA98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обирати і бути обраними до органів громадського самоврядування закладу;</w:t>
      </w:r>
    </w:p>
    <w:p w14:paraId="26B4A11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звертатися до відділу освіти Магдалинівської селищної ради з питань розвитку, виховання і навчання своїх дітей;</w:t>
      </w:r>
    </w:p>
    <w:p w14:paraId="7A95273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брати участь в покращенні організації навчально-виховного процесу та зміцненні матеріально-технічної бази закладу;</w:t>
      </w:r>
    </w:p>
    <w:p w14:paraId="470ED288"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відмовлятися від запропонованих додаткових освітніх послуг;</w:t>
      </w:r>
    </w:p>
    <w:p w14:paraId="1EAF8BF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захищати законні інтереси своїх дітей у відповідних державних органах і суді.</w:t>
      </w:r>
    </w:p>
    <w:p w14:paraId="4F9A47E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Батьки або особи, які їх замінюють, зобов'язані:</w:t>
      </w:r>
    </w:p>
    <w:p w14:paraId="6CC5E87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своєчасно вносити плату за харчування дитини в Закладі у встановленому порядку;</w:t>
      </w:r>
    </w:p>
    <w:p w14:paraId="7F75401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своєчасно повідомляти Заклад про можливість відсутності або хвороби дитини;</w:t>
      </w:r>
    </w:p>
    <w:p w14:paraId="5028277D"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слідкувати за станом здоров'я дитини;</w:t>
      </w:r>
    </w:p>
    <w:p w14:paraId="2F7FD9B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інші права, що не суперечать законодавству України.</w:t>
      </w:r>
    </w:p>
    <w:p w14:paraId="56D07CF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7.4. На посаду педагогічного працівника Закладу приймається особа, яка має відповідну вищу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14:paraId="175661F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7.5. 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67F881C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7.6. Педагогічні працівники мають право:</w:t>
      </w:r>
    </w:p>
    <w:p w14:paraId="43980C68"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на вільний вибір педагогічно доцільних форм, методів і засобів роботи з дітьми;</w:t>
      </w:r>
    </w:p>
    <w:p w14:paraId="3B20CC7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брати участь у роботі органів самоврядування закладу;</w:t>
      </w:r>
    </w:p>
    <w:p w14:paraId="74500302"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на підвищення кваліфікації, участь у методичних об'єднаннях, нарадах тощо;</w:t>
      </w:r>
    </w:p>
    <w:p w14:paraId="3C905C8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проводити в установленому порядку науково-дослідну, експериментальну, пошукову роботу; вносити пропозиції щодо поліпшення роботи Закладу;</w:t>
      </w:r>
    </w:p>
    <w:p w14:paraId="0939DFF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на соціальне та матеріальне забезпечення відповідно до законодавства;</w:t>
      </w:r>
    </w:p>
    <w:p w14:paraId="0C50C59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об'єднуватися у професійні спілки та бути членами інших об'єднань громадян, діяльність яких не заборонена законодавством; на захист професійної честі та власної гідності;  інші права, що не суперечать законодавству України.   </w:t>
      </w:r>
    </w:p>
    <w:p w14:paraId="11B81B2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7.7. Педагогічні працівники зобов'язані:</w:t>
      </w:r>
    </w:p>
    <w:p w14:paraId="5EF75C78" w14:textId="77777777" w:rsidR="00680EC4" w:rsidRPr="00EC4B88" w:rsidRDefault="00680EC4" w:rsidP="00680EC4">
      <w:pPr>
        <w:pStyle w:val="a3"/>
        <w:spacing w:before="0" w:beforeAutospacing="0" w:after="0" w:afterAutospacing="0" w:line="276" w:lineRule="auto"/>
        <w:rPr>
          <w:lang w:val="uk-UA"/>
        </w:rPr>
      </w:pPr>
      <w:r w:rsidRPr="00EC4B88">
        <w:rPr>
          <w:color w:val="000000"/>
          <w:lang w:val="uk-UA"/>
        </w:rPr>
        <w:t>- дотримуватися Статуту, правил внутрішнього розпорядку, умов контракту чи трудового договору;</w:t>
      </w:r>
    </w:p>
    <w:p w14:paraId="52A3609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дотримуватися педагогічної етики, норм загальнолюдської моралі, поважати гідність дитини та її батьків;</w:t>
      </w:r>
    </w:p>
    <w:p w14:paraId="60BDDB3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6E8EF28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брати участь у роботі педагогічної ради та інших заходах, пов'язаних з підвищенням професійного рівня, педагогічної майстерності;</w:t>
      </w:r>
    </w:p>
    <w:p w14:paraId="7CFB8F1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виконувати накази та розпорядження керівництва;</w:t>
      </w:r>
    </w:p>
    <w:p w14:paraId="59AE5CD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інші обов'язки, що не суперечать законодавству України.</w:t>
      </w:r>
    </w:p>
    <w:p w14:paraId="112BC5E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7.8. Педагогічні та інші працівники приймаються на роботу до закладу дошкільної освіти закладу (звільняються з роботи) директором Закладу.</w:t>
      </w:r>
    </w:p>
    <w:p w14:paraId="5754BC3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7.9. Працівники Закладу несуть відповідальність за збереження життя, фізичне і психічне здоров'я дитини згідно із законодавством.</w:t>
      </w:r>
    </w:p>
    <w:p w14:paraId="70C54F5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7.10. Працівники Закладу у відповідності до статті 26 Закону України «Про забезпечення санітарного та епідемічного благополуччя населення» проходять періодичні медичні огляди.</w:t>
      </w:r>
    </w:p>
    <w:p w14:paraId="5C814D0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7.11. Педагогічні працівники Закладу підлягають проходженню курсів підвищення кваліфікації та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14:paraId="677463E6" w14:textId="4D2E9C90"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7.12. Педагогічні працівники, які систематично порушують Статут, правила внутрішнього розпорядку Закладу, не виконують посадових обов'язків, умов колективного договору (контракту) або які за результатами атестації не відповідають займаній посаді, звільняються з роботи відповідно до чинного законодавства.</w:t>
      </w:r>
    </w:p>
    <w:p w14:paraId="10392625" w14:textId="77777777" w:rsidR="00311081" w:rsidRPr="00EC4B88" w:rsidRDefault="00311081" w:rsidP="00680EC4">
      <w:pPr>
        <w:pStyle w:val="a3"/>
        <w:spacing w:before="0" w:beforeAutospacing="0" w:after="0" w:afterAutospacing="0" w:line="276" w:lineRule="auto"/>
        <w:jc w:val="both"/>
        <w:rPr>
          <w:lang w:val="uk-UA"/>
        </w:rPr>
      </w:pPr>
    </w:p>
    <w:p w14:paraId="77295966" w14:textId="075F9042" w:rsidR="00680EC4" w:rsidRPr="00EC4B88" w:rsidRDefault="00465CBE" w:rsidP="00680EC4">
      <w:pPr>
        <w:pStyle w:val="a3"/>
        <w:spacing w:before="0" w:beforeAutospacing="0" w:after="0" w:afterAutospacing="0" w:line="276" w:lineRule="auto"/>
        <w:ind w:left="540" w:firstLine="720"/>
        <w:rPr>
          <w:lang w:val="uk-UA"/>
        </w:rPr>
      </w:pPr>
      <w:r w:rsidRPr="00EC4B88">
        <w:rPr>
          <w:b/>
          <w:bCs/>
          <w:color w:val="000000"/>
          <w:lang w:val="uk-UA"/>
        </w:rPr>
        <w:t>8</w:t>
      </w:r>
      <w:r w:rsidR="00680EC4" w:rsidRPr="00EC4B88">
        <w:rPr>
          <w:b/>
          <w:bCs/>
          <w:color w:val="000000"/>
          <w:lang w:val="uk-UA"/>
        </w:rPr>
        <w:t>. УПРАВЛІННЯ ЗАКЛАДОМ ДОШКІЛЬНОЇ ОСВІТИ</w:t>
      </w:r>
    </w:p>
    <w:p w14:paraId="08579F03" w14:textId="7B790725"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8.1. Управління Закладом здійснюється відділом освіти Магдалинівсь</w:t>
      </w:r>
      <w:r w:rsidR="00311081">
        <w:rPr>
          <w:color w:val="000000"/>
          <w:lang w:val="uk-UA"/>
        </w:rPr>
        <w:t>к</w:t>
      </w:r>
      <w:r w:rsidRPr="00EC4B88">
        <w:rPr>
          <w:color w:val="000000"/>
          <w:lang w:val="uk-UA"/>
        </w:rPr>
        <w:t xml:space="preserve">ої селищної ради. </w:t>
      </w:r>
    </w:p>
    <w:p w14:paraId="247BDA6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8.2. Безпосереднє керівництво роботою Закладу здійснює його директор, який призначається і звільняється з посади відділом освіти за погодженням із Засновником.</w:t>
      </w:r>
    </w:p>
    <w:p w14:paraId="3E778B7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8.3. На  посаду  директора  Закладу дошкільної освіти призначається  особа,  яка є громадянином України,  має відповідну вищу педагогічну освіту,  стаж  педагогічної роботи у сфері дошкільної освіти не менш, як три роки,  а також організаторські здібності,  та  стан здоров'я якої не перешкоджає виконанню професійних обов'язків. </w:t>
      </w:r>
    </w:p>
    <w:p w14:paraId="0B2E6ED0"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Посадові обов'язки директора Закладу не можуть виконуватись за сумісництвом в інших установах.</w:t>
      </w:r>
    </w:p>
    <w:p w14:paraId="0F5DCA7A"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Директор Закладу підпорядковується відділу освіти Магдалинівської селищної ради.</w:t>
      </w:r>
      <w:r w:rsidRPr="00EC4B88">
        <w:rPr>
          <w:color w:val="FF6600"/>
          <w:lang w:val="uk-UA"/>
        </w:rPr>
        <w:t xml:space="preserve"> </w:t>
      </w:r>
    </w:p>
    <w:p w14:paraId="1C2D648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Директор Закладу у межах своєї компетенції видає обов'язкові для виконання накази для будь-якого підпорядкованого йому працівника. </w:t>
      </w:r>
    </w:p>
    <w:p w14:paraId="1476E12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Директор Закладу у своїй діяльності керується Конституцією та іншими Законами України, Указами Президента України, рішеннями Уряду України, розпорядженнями Засновника, відділу освіти з питань функціонування та діяльності Закладу, а також Статутом та Колективним договором. Директор Закладу повинен дотримуватись Конвенції про права дитини.</w:t>
      </w:r>
    </w:p>
    <w:p w14:paraId="2FA8083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8.4. Обов’язки директора Закладу:</w:t>
      </w:r>
    </w:p>
    <w:p w14:paraId="5C4FA2D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Директор Закладу: </w:t>
      </w:r>
    </w:p>
    <w:p w14:paraId="7626AD7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відповідає за реалізацію завдань дошкільної освіти, визначених Законом України "Про дошкільну освіту", та забезпечення рівня дошкільної освіти у межах державних вимог до її змісту і обсягу;</w:t>
      </w:r>
    </w:p>
    <w:p w14:paraId="44D9207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здійснює керівництво і контроль за діяльністю закладу;</w:t>
      </w:r>
    </w:p>
    <w:p w14:paraId="58BE7F1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діє від імені Закладу, представляє його в усіх державних та інших органах, установах і організаціях, укладає угоди з юридичними та фізичними особами;</w:t>
      </w:r>
    </w:p>
    <w:p w14:paraId="1F1D9E3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відповідає за дотримання фінансової дисципліни та збереження матеріально-технічної бази Закладу;</w:t>
      </w:r>
    </w:p>
    <w:p w14:paraId="4E4BAB8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приймає на роботу та звільняє з роботи працівників Закладу;</w:t>
      </w:r>
    </w:p>
    <w:p w14:paraId="4800241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видає у межах своєї компетенції накази та розпорядження, контролює їх виконання;</w:t>
      </w:r>
    </w:p>
    <w:p w14:paraId="4874B21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 затверджує штатний розклад за погодженням із відділом освіти Магдалинівської селищної ради;</w:t>
      </w:r>
    </w:p>
    <w:p w14:paraId="3FDFDC64" w14:textId="77777777"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 забезпечує та контролює організацію харчування і медичного обслуговування дітей;</w:t>
      </w:r>
    </w:p>
    <w:p w14:paraId="0A16B43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затверджує правила внутрішнього трудового розпорядку, посадові інструкції працівників за погодженням з профспілковим комітетом;</w:t>
      </w:r>
    </w:p>
    <w:p w14:paraId="784F58B9"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14:paraId="170BA62C"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14:paraId="34F2AE4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підтримує ініціативу щодо вдосконалення освітньої роботи, заохочує творчі пошуки, дослідно-експериментальну роботу педагогів;</w:t>
      </w:r>
    </w:p>
    <w:p w14:paraId="5D153196"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організовує різні форми співпраці з батьками або особами, які їх замінюють;</w:t>
      </w:r>
    </w:p>
    <w:p w14:paraId="111C262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щороку звітує про освітню, методичну, економічну і фінансово-господарську діяльність Закладу на загальних зборах (конференціях) колективу та батьків, або осіб, які їх замінюють;</w:t>
      </w:r>
    </w:p>
    <w:p w14:paraId="7FEF834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xml:space="preserve">- звітує перед відділом освіти про роботу Закладу, його господарську та фінансову діяльність та про інші питання згідно відповідних вимог та строків, наданих відділом освіти. </w:t>
      </w:r>
    </w:p>
    <w:p w14:paraId="228BF29E" w14:textId="664617E4" w:rsidR="00680EC4" w:rsidRPr="00EC4B88" w:rsidRDefault="00680EC4" w:rsidP="00680EC4">
      <w:pPr>
        <w:pStyle w:val="a3"/>
        <w:shd w:val="clear" w:color="auto" w:fill="FFFFFF"/>
        <w:spacing w:before="0" w:beforeAutospacing="0" w:after="0" w:afterAutospacing="0" w:line="276" w:lineRule="auto"/>
        <w:ind w:right="10"/>
        <w:jc w:val="both"/>
        <w:rPr>
          <w:lang w:val="uk-UA"/>
        </w:rPr>
      </w:pPr>
      <w:r w:rsidRPr="00EC4B88">
        <w:rPr>
          <w:color w:val="000000"/>
          <w:lang w:val="uk-UA"/>
        </w:rPr>
        <w:t>8</w:t>
      </w:r>
      <w:r w:rsidR="00311081">
        <w:rPr>
          <w:color w:val="000000"/>
          <w:lang w:val="uk-UA"/>
        </w:rPr>
        <w:t>.5</w:t>
      </w:r>
      <w:r w:rsidRPr="00EC4B88">
        <w:rPr>
          <w:color w:val="000000"/>
          <w:lang w:val="uk-UA"/>
        </w:rPr>
        <w:t>. Права директора Закладу:</w:t>
      </w:r>
    </w:p>
    <w:p w14:paraId="6DE7574F"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Директор Закладу має право, в межах своєї компетенції:</w:t>
      </w:r>
    </w:p>
    <w:p w14:paraId="5F0D6F94"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видавати накази й давати розпорядження працівникам Закладу;</w:t>
      </w:r>
    </w:p>
    <w:p w14:paraId="217E609A"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заохочувати й притягати до дисциплінарної відповідальності працівників;</w:t>
      </w:r>
    </w:p>
    <w:p w14:paraId="084CB3A3"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бути присутнім на будь-яких заняттях, що проводяться з вихованцями;</w:t>
      </w:r>
    </w:p>
    <w:p w14:paraId="019436D5"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вносити в необхідних випадках тимчасові зміни в графік роботи Закладу;</w:t>
      </w:r>
    </w:p>
    <w:p w14:paraId="2E0828DA"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делегувати свої повноваження, видавати доручення, діяти від імені Закладу, представляти його в усіх державних, громадських органах.</w:t>
      </w:r>
    </w:p>
    <w:p w14:paraId="0A13F1C4" w14:textId="2E1A6F29"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8.</w:t>
      </w:r>
      <w:r w:rsidR="00311081">
        <w:rPr>
          <w:color w:val="000000"/>
          <w:lang w:val="uk-UA"/>
        </w:rPr>
        <w:t>6</w:t>
      </w:r>
      <w:r w:rsidRPr="00EC4B88">
        <w:rPr>
          <w:color w:val="000000"/>
          <w:lang w:val="uk-UA"/>
        </w:rPr>
        <w:t>. Відповідальність.</w:t>
      </w:r>
    </w:p>
    <w:p w14:paraId="3A2E9E85"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Директор Закладу несе відповідальність:</w:t>
      </w:r>
    </w:p>
    <w:p w14:paraId="298419E4"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 життя і здоров'я вихованців і працівників під час освітнього процесу, за дотримання прав і свобод дітей і працівників Закладу в установленому законодавством України порядку.</w:t>
      </w:r>
      <w:r w:rsidRPr="00EC4B88">
        <w:rPr>
          <w:rStyle w:val="apple-tab-span"/>
          <w:color w:val="000000"/>
          <w:lang w:val="uk-UA"/>
        </w:rPr>
        <w:tab/>
      </w:r>
    </w:p>
    <w:p w14:paraId="4BE1F939"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 внесення батьківської плати за харчування дітей у Закладі.</w:t>
      </w:r>
    </w:p>
    <w:p w14:paraId="3722DECB"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за невиконання чи неналежне виконання без поважних причин своїх посадових обов'язків, вимог чинного законодавства;</w:t>
      </w:r>
    </w:p>
    <w:p w14:paraId="4FC9D87A" w14:textId="77777777" w:rsidR="00680EC4" w:rsidRPr="00EC4B88" w:rsidRDefault="00680EC4" w:rsidP="00680EC4">
      <w:pPr>
        <w:pStyle w:val="a3"/>
        <w:shd w:val="clear" w:color="auto" w:fill="FFFFFF"/>
        <w:spacing w:before="0" w:beforeAutospacing="0" w:after="0" w:afterAutospacing="0" w:line="276" w:lineRule="auto"/>
        <w:jc w:val="both"/>
        <w:rPr>
          <w:lang w:val="uk-UA"/>
        </w:rPr>
      </w:pPr>
      <w:r w:rsidRPr="00EC4B88">
        <w:rPr>
          <w:color w:val="000000"/>
          <w:lang w:val="uk-UA"/>
        </w:rPr>
        <w:t xml:space="preserve">- за порушення правил пожежної безпеки, охорони праці, санітарно-гігієнічних правил. </w:t>
      </w:r>
    </w:p>
    <w:p w14:paraId="0D82AC25" w14:textId="48E7DCF2"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8.</w:t>
      </w:r>
      <w:r w:rsidR="00311081">
        <w:rPr>
          <w:color w:val="000000"/>
          <w:lang w:val="uk-UA"/>
        </w:rPr>
        <w:t>7</w:t>
      </w:r>
      <w:r w:rsidRPr="00EC4B88">
        <w:rPr>
          <w:color w:val="000000"/>
          <w:lang w:val="uk-UA"/>
        </w:rPr>
        <w:t>. Постійно діючий колегіальний орган у Закладі - педагогічна рада.</w:t>
      </w:r>
    </w:p>
    <w:p w14:paraId="6912C98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До складу педагогічної ради входять: директор, педагогічні працівники, медичні працівники, інші спеціалісти. Можуть входити голови батьківських комітетів. Запрошеними з правом дорадчого голосу можуть бути представники громадських організацій, педагогічні працівники закладів загальної середньої освіти, батьки або особи, які їх замінюють.</w:t>
      </w:r>
    </w:p>
    <w:p w14:paraId="10CA21D4"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Головою педагогічної ради є директор Закладу.</w:t>
      </w:r>
    </w:p>
    <w:p w14:paraId="3580771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Педагогічна рада Закладу:</w:t>
      </w:r>
    </w:p>
    <w:p w14:paraId="1C6491BB"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розглядає питання освітнього процесу в Закладі та приймає відповідні рішення;</w:t>
      </w:r>
    </w:p>
    <w:p w14:paraId="5937828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організує роботу щодо підвищення кваліфікації педагогічних працівників, розвитку їх творчої ініціативи, впровадження досягнень науки, передового педагогічного досвіду;</w:t>
      </w:r>
    </w:p>
    <w:p w14:paraId="41968B52"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приймає рішення з інших питань професійної діяльності педагогічних працівників.</w:t>
      </w:r>
    </w:p>
    <w:p w14:paraId="476B975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lastRenderedPageBreak/>
        <w:t>Робота педагогічної ради планується довільно відповідно до потреб Закладу.</w:t>
      </w:r>
    </w:p>
    <w:p w14:paraId="0598BFB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Кількість засідань педагогічної ради становить не менше 4-х на рік.</w:t>
      </w:r>
    </w:p>
    <w:p w14:paraId="4FFEA4CB" w14:textId="170A7310" w:rsidR="00680EC4" w:rsidRPr="00EC4B88" w:rsidRDefault="00680EC4" w:rsidP="00680EC4">
      <w:pPr>
        <w:pStyle w:val="a3"/>
        <w:spacing w:before="0" w:beforeAutospacing="0" w:after="0" w:afterAutospacing="0" w:line="276" w:lineRule="auto"/>
        <w:jc w:val="both"/>
        <w:rPr>
          <w:color w:val="000000"/>
          <w:lang w:val="uk-UA"/>
        </w:rPr>
      </w:pPr>
      <w:r w:rsidRPr="00EC4B88">
        <w:rPr>
          <w:color w:val="000000"/>
          <w:lang w:val="uk-UA"/>
        </w:rPr>
        <w:t>8.</w:t>
      </w:r>
      <w:r w:rsidR="00311081">
        <w:rPr>
          <w:color w:val="000000"/>
          <w:lang w:val="uk-UA"/>
        </w:rPr>
        <w:t>8</w:t>
      </w:r>
      <w:r w:rsidRPr="00EC4B88">
        <w:rPr>
          <w:color w:val="000000"/>
          <w:lang w:val="uk-UA"/>
        </w:rPr>
        <w:t xml:space="preserve">. Органом громадського самоврядування Закладу є загальні збори колективу Закладу та батьків або осіб, які їх замінюють, які скликаються не рідше одного разу на рік. Кількість </w:t>
      </w:r>
    </w:p>
    <w:p w14:paraId="3D8C492F"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учасників загальних зборів від працівників Закладу - 50%, батьків - 50%. Термін їх повноважень становить один рік.</w:t>
      </w:r>
    </w:p>
    <w:p w14:paraId="49E062A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Рішення загальних зборів приймаються простою більшістю голосів від загальної кількості присутніх.</w:t>
      </w:r>
    </w:p>
    <w:p w14:paraId="40353439" w14:textId="77777777" w:rsidR="00680EC4" w:rsidRPr="00EC4B88" w:rsidRDefault="00680EC4" w:rsidP="00680EC4">
      <w:pPr>
        <w:pStyle w:val="a3"/>
        <w:spacing w:before="0" w:beforeAutospacing="0" w:after="0" w:afterAutospacing="0" w:line="276" w:lineRule="auto"/>
        <w:jc w:val="both"/>
        <w:rPr>
          <w:b/>
          <w:lang w:val="uk-UA"/>
        </w:rPr>
      </w:pPr>
      <w:r w:rsidRPr="00EC4B88">
        <w:rPr>
          <w:b/>
          <w:color w:val="000000"/>
          <w:lang w:val="uk-UA"/>
        </w:rPr>
        <w:t>Загальні збори:</w:t>
      </w:r>
    </w:p>
    <w:p w14:paraId="54215835"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вносять пропозиції, зміни і доповнення до Статуту;</w:t>
      </w:r>
    </w:p>
    <w:p w14:paraId="1E41B98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обирають раду Закладу, її членів і голову, встановлюють терміни її повноважень;</w:t>
      </w:r>
    </w:p>
    <w:p w14:paraId="5A7651F1"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заслуховують звіт директора закладу, голови ради Закладу з питань статутної діяльності Закладу, дають їй оцінку шляхом таємного або відкритого голосування;</w:t>
      </w:r>
    </w:p>
    <w:p w14:paraId="083280B7"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розглядають питання освітньої, методичної та фінансово-господарської діяльності Закладу;</w:t>
      </w:r>
    </w:p>
    <w:p w14:paraId="1480B11E"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 затверджують основні напрями вдосконалення роботи і розвитку Закладу.</w:t>
      </w:r>
    </w:p>
    <w:p w14:paraId="28178E10"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Кількість засідань ради визначається за потребою.</w:t>
      </w:r>
    </w:p>
    <w:p w14:paraId="2AB1BE33" w14:textId="77777777" w:rsidR="00680EC4" w:rsidRPr="00EC4B88" w:rsidRDefault="00680EC4" w:rsidP="00680EC4">
      <w:pPr>
        <w:pStyle w:val="a3"/>
        <w:spacing w:before="0" w:beforeAutospacing="0" w:after="0" w:afterAutospacing="0" w:line="276" w:lineRule="auto"/>
        <w:jc w:val="both"/>
        <w:rPr>
          <w:lang w:val="uk-UA"/>
        </w:rPr>
      </w:pPr>
      <w:r w:rsidRPr="00EC4B88">
        <w:rPr>
          <w:color w:val="000000"/>
          <w:lang w:val="uk-UA"/>
        </w:rPr>
        <w:t>Засідання ради Закладу є правомірним, якщо в ньому бере участь не менше двох третин її членів (працівники Закладу, батьки, засновник, спонсори та інші).</w:t>
      </w:r>
    </w:p>
    <w:p w14:paraId="7FDA81D1" w14:textId="6D140F00" w:rsidR="00680EC4" w:rsidRDefault="00680EC4" w:rsidP="00680EC4">
      <w:pPr>
        <w:pStyle w:val="a3"/>
        <w:spacing w:before="0" w:beforeAutospacing="0" w:after="0" w:afterAutospacing="0" w:line="276" w:lineRule="auto"/>
        <w:jc w:val="both"/>
        <w:rPr>
          <w:color w:val="000000"/>
          <w:lang w:val="uk-UA"/>
        </w:rPr>
      </w:pPr>
      <w:r w:rsidRPr="00EC4B88">
        <w:rPr>
          <w:color w:val="000000"/>
          <w:lang w:val="uk-UA"/>
        </w:rPr>
        <w:t>Рада Закладу організовує виконання рішень загальних зборів, розглядає питання поліпшення умов для здобуття дошкільної освіти, зміцнення матеріально-технічної бази, поповнення й використання бюджету Закладу, вносить пропозиції щодо морального і матеріального заохочення учасників навчально-виховного процесу, погоджує зміст і форми роботи з педагогічної освіти батьків.</w:t>
      </w:r>
    </w:p>
    <w:p w14:paraId="359056E1" w14:textId="77777777" w:rsidR="00311081" w:rsidRPr="00EC4B88" w:rsidRDefault="00311081" w:rsidP="00680EC4">
      <w:pPr>
        <w:pStyle w:val="a3"/>
        <w:spacing w:before="0" w:beforeAutospacing="0" w:after="0" w:afterAutospacing="0" w:line="276" w:lineRule="auto"/>
        <w:jc w:val="both"/>
        <w:rPr>
          <w:lang w:val="uk-UA"/>
        </w:rPr>
      </w:pPr>
    </w:p>
    <w:p w14:paraId="7CB32037" w14:textId="124653A3" w:rsidR="00680EC4" w:rsidRPr="00EC4B88" w:rsidRDefault="00465CBE" w:rsidP="00680EC4">
      <w:pPr>
        <w:pStyle w:val="a3"/>
        <w:spacing w:before="0" w:beforeAutospacing="0" w:after="0" w:afterAutospacing="0" w:line="276" w:lineRule="auto"/>
        <w:ind w:left="540" w:firstLine="720"/>
        <w:jc w:val="center"/>
        <w:rPr>
          <w:b/>
          <w:bCs/>
          <w:color w:val="000000"/>
          <w:lang w:val="uk-UA"/>
        </w:rPr>
      </w:pPr>
      <w:r w:rsidRPr="00EC4B88">
        <w:rPr>
          <w:b/>
          <w:bCs/>
          <w:color w:val="000000"/>
          <w:lang w:val="uk-UA"/>
        </w:rPr>
        <w:t>9</w:t>
      </w:r>
      <w:r w:rsidR="00680EC4" w:rsidRPr="00EC4B88">
        <w:rPr>
          <w:b/>
          <w:bCs/>
          <w:color w:val="000000"/>
          <w:lang w:val="uk-UA"/>
        </w:rPr>
        <w:t>. МАЙНО ЗАКЛАДУ ДОШКІЛЬНОЇ ОСВІТИ</w:t>
      </w:r>
    </w:p>
    <w:p w14:paraId="7EE7D064" w14:textId="77777777" w:rsidR="00680EC4" w:rsidRPr="00EC4B88" w:rsidRDefault="00680EC4" w:rsidP="00680EC4">
      <w:pPr>
        <w:pStyle w:val="HTML"/>
        <w:shd w:val="clear" w:color="auto" w:fill="FFFFFF"/>
        <w:spacing w:line="276" w:lineRule="auto"/>
        <w:jc w:val="both"/>
        <w:textAlignment w:val="baseline"/>
        <w:rPr>
          <w:rFonts w:ascii="Times New Roman" w:hAnsi="Times New Roman"/>
          <w:sz w:val="24"/>
          <w:szCs w:val="24"/>
          <w:lang w:val="uk-UA"/>
        </w:rPr>
      </w:pPr>
      <w:r w:rsidRPr="00EC4B88">
        <w:rPr>
          <w:rFonts w:ascii="Times New Roman" w:hAnsi="Times New Roman"/>
          <w:sz w:val="24"/>
          <w:szCs w:val="24"/>
          <w:lang w:val="uk-UA"/>
        </w:rPr>
        <w:t xml:space="preserve"> 9.1.Заклад, для здійснення Статутної діяльності, наділяється комунальним майном, яке закріплюється за Закладом на праві оперативного управління, є власністю Магдалинівської селищної ради та не може бути вилученим у нього, якщо інше не передбачено законодавством.  Майно Закладу, придбане ним у процесі здійснення господарської діяльності, отримане як дарунок від фізичних, юридичних осіб незалежно від форм власності, належить йому на праві оперативного управління і є власністю Магдалинівської селищної ради.</w:t>
      </w:r>
    </w:p>
    <w:p w14:paraId="1E329A9F"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jc w:val="left"/>
        <w:rPr>
          <w:sz w:val="24"/>
        </w:rPr>
      </w:pPr>
      <w:r w:rsidRPr="00EC4B88">
        <w:rPr>
          <w:sz w:val="24"/>
        </w:rPr>
        <w:t>9.2. Майно Закладу становлять виробничі, невиробничі фонди, обігові кошти, інші цінності, вартість яких відображена у самостійному балансі Закладу.</w:t>
      </w:r>
    </w:p>
    <w:p w14:paraId="166276D8"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jc w:val="left"/>
        <w:rPr>
          <w:sz w:val="24"/>
        </w:rPr>
      </w:pPr>
      <w:r w:rsidRPr="00EC4B88">
        <w:rPr>
          <w:sz w:val="24"/>
        </w:rPr>
        <w:t>9.3. Джерелами формування майна Закладу є:</w:t>
      </w:r>
    </w:p>
    <w:p w14:paraId="5A75EEF8"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внески Засновника;</w:t>
      </w:r>
    </w:p>
    <w:p w14:paraId="795D8A44"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доходи від основної діяльності;</w:t>
      </w:r>
    </w:p>
    <w:p w14:paraId="148E3B4E"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трансферти з бюджетів;</w:t>
      </w:r>
    </w:p>
    <w:p w14:paraId="2F85E8B1"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внески громадських фондів, інших юридичних та фізичних осіб;</w:t>
      </w:r>
    </w:p>
    <w:p w14:paraId="3F3CA179"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майно, придбане у інших суб'єктів господарювання, організацій та громадян у встановленому законодавством порядку;</w:t>
      </w:r>
    </w:p>
    <w:p w14:paraId="140B6A43" w14:textId="77777777" w:rsidR="00680EC4" w:rsidRPr="00EC4B88"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 інші джерела, не заборонені законодавством України.</w:t>
      </w:r>
    </w:p>
    <w:p w14:paraId="14F854E0"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 xml:space="preserve">9.4. Відчуження нерухомого та рухомого майна Закладу та надання його під заставу здійснюється з дозволу або за рішенням Засновника. Заклад має право з дозволу Засновника або уповноваженого ним органу здавати в оренду, надавати в безоплатне </w:t>
      </w:r>
      <w:r w:rsidRPr="00EC4B88">
        <w:rPr>
          <w:sz w:val="24"/>
        </w:rPr>
        <w:lastRenderedPageBreak/>
        <w:t xml:space="preserve">користування (позичку) належне йому комунальне майно. Заклад має право списувати майно з балансу у встановленому порядку. </w:t>
      </w:r>
    </w:p>
    <w:p w14:paraId="15DCC243" w14:textId="7D61D485" w:rsidR="00680EC4"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9.5. Заклад несе відповідальність за збереження та ефективне використанням комунального майна.</w:t>
      </w:r>
    </w:p>
    <w:p w14:paraId="2D22E9E7" w14:textId="77777777" w:rsidR="00311081" w:rsidRPr="00EC4B88" w:rsidRDefault="00311081"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b/>
          <w:sz w:val="24"/>
        </w:rPr>
      </w:pPr>
    </w:p>
    <w:p w14:paraId="5115303F" w14:textId="018CE7E3" w:rsidR="00680EC4" w:rsidRPr="00EC4B88" w:rsidRDefault="00465CBE"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r w:rsidRPr="00EC4B88">
        <w:rPr>
          <w:b/>
          <w:bCs/>
          <w:color w:val="000000"/>
          <w:lang w:val="uk-UA"/>
        </w:rPr>
        <w:t>10</w:t>
      </w:r>
      <w:r w:rsidR="00680EC4" w:rsidRPr="00EC4B88">
        <w:rPr>
          <w:b/>
          <w:bCs/>
          <w:color w:val="000000"/>
          <w:lang w:val="uk-UA"/>
        </w:rPr>
        <w:t xml:space="preserve">. ФІНАНСОВО-ГОСПОДАРСЬКА </w:t>
      </w:r>
    </w:p>
    <w:p w14:paraId="34E8CBA9"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r w:rsidRPr="00EC4B88">
        <w:rPr>
          <w:b/>
          <w:bCs/>
          <w:color w:val="000000"/>
          <w:lang w:val="uk-UA"/>
        </w:rPr>
        <w:t>ДІЯЛЬНІСТЬ  ЗАКЛАДУ ДОШКІЛЬНОЇ ОСВІТИ</w:t>
      </w:r>
    </w:p>
    <w:p w14:paraId="7F59F633"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10.1. Джерелами фінансування Закладу є кошти:</w:t>
      </w:r>
    </w:p>
    <w:p w14:paraId="3946FF0F"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місцевого бюджету (або інших бюджетів відповідно до Бюджетного кодексу України);</w:t>
      </w:r>
    </w:p>
    <w:p w14:paraId="73B3B817"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батьків або осіб, які їх замінюють;</w:t>
      </w:r>
    </w:p>
    <w:p w14:paraId="50AA3BCC"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добровільні пожертвування і цільові внески фізичних і юридичних осіб;</w:t>
      </w:r>
    </w:p>
    <w:p w14:paraId="598FE54A" w14:textId="2D9D6F0A" w:rsidR="00B8651D"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lang w:val="uk-UA"/>
        </w:rPr>
      </w:pPr>
      <w:r w:rsidRPr="00EC4B88">
        <w:rPr>
          <w:color w:val="000000"/>
          <w:lang w:val="uk-UA"/>
        </w:rPr>
        <w:t xml:space="preserve">- інші надходження, не заборонені чинним законодавством. </w:t>
      </w:r>
      <w:r w:rsidR="00B8651D" w:rsidRPr="00EC4B88">
        <w:rPr>
          <w:color w:val="000000"/>
          <w:lang w:val="uk-UA"/>
        </w:rPr>
        <w:tab/>
      </w:r>
      <w:r w:rsidR="00B8651D" w:rsidRPr="00EC4B88">
        <w:rPr>
          <w:color w:val="000000"/>
          <w:lang w:val="uk-UA"/>
        </w:rPr>
        <w:tab/>
      </w:r>
      <w:r w:rsidR="00B8651D" w:rsidRPr="00EC4B88">
        <w:rPr>
          <w:color w:val="000000"/>
          <w:lang w:val="uk-UA"/>
        </w:rPr>
        <w:tab/>
      </w:r>
      <w:r w:rsidR="00B8651D" w:rsidRPr="00EC4B88">
        <w:rPr>
          <w:color w:val="000000"/>
          <w:lang w:val="uk-UA"/>
        </w:rPr>
        <w:tab/>
      </w:r>
    </w:p>
    <w:p w14:paraId="005C222D"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10.2. Статистична звітність про діяльність Закладу здійснюється відповідно до законодавства.</w:t>
      </w:r>
    </w:p>
    <w:p w14:paraId="6997C71A"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10.4. Порядок ведення діловодства в  Закладі визначається законодавством, нормативно-правовими актами Міністерства освіти і науки України, наказами відділу освіти Магдалинівської селищної ради.</w:t>
      </w:r>
    </w:p>
    <w:p w14:paraId="7EBE1778"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xml:space="preserve">10.5. Збитки, завдані   Закладу внаслідок  порушення його майнових прав юридичними та фізичними особами, відшкодовуються відповідно до чинного законодавства. </w:t>
      </w:r>
    </w:p>
    <w:p w14:paraId="5D975BD1"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 xml:space="preserve">10.6. Заклад не несе відповідальності по зобов’язанням Засновника. </w:t>
      </w:r>
    </w:p>
    <w:p w14:paraId="12AA3945" w14:textId="2F7418DD" w:rsidR="00680EC4"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lang w:val="uk-UA"/>
        </w:rPr>
        <w:t>10.7. Забороняється розподіл отриманих доходів (прибутків) або їх частини   серед  засновника та працівників Закладу (крім оплати їхньої   праці, нарахування єдиного соціального внеску).</w:t>
      </w:r>
    </w:p>
    <w:p w14:paraId="13EA96E0" w14:textId="77777777" w:rsidR="00311081" w:rsidRPr="00EC4B88" w:rsidRDefault="00311081"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p>
    <w:p w14:paraId="2763C577" w14:textId="41AB83B6" w:rsidR="00680EC4" w:rsidRPr="00EC4B88" w:rsidRDefault="00465CBE"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center"/>
        <w:rPr>
          <w:b/>
          <w:bCs/>
          <w:color w:val="000000"/>
          <w:lang w:val="uk-UA"/>
        </w:rPr>
      </w:pPr>
      <w:r w:rsidRPr="00EC4B88">
        <w:rPr>
          <w:b/>
          <w:bCs/>
          <w:color w:val="000000"/>
          <w:lang w:val="uk-UA"/>
        </w:rPr>
        <w:t>11</w:t>
      </w:r>
      <w:r w:rsidR="00680EC4" w:rsidRPr="00EC4B88">
        <w:rPr>
          <w:b/>
          <w:bCs/>
          <w:color w:val="000000"/>
          <w:lang w:val="uk-UA"/>
        </w:rPr>
        <w:t>. КОНТРОЛЬ ЗА ДІЯЛЬНІСТЮ ЗАКЛАДУ ДОШКІЛЬНОЇ ОСВІТИ</w:t>
      </w:r>
    </w:p>
    <w:p w14:paraId="399B1EF4"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lang w:val="uk-UA"/>
        </w:rPr>
      </w:pPr>
      <w:r w:rsidRPr="00EC4B88">
        <w:rPr>
          <w:color w:val="000000"/>
          <w:lang w:val="uk-UA"/>
        </w:rPr>
        <w:t>11.1. Загальний контроль за діяльністю Закладу  здійснює відділ освіти Магдалинівської селищної ради.</w:t>
      </w:r>
    </w:p>
    <w:p w14:paraId="0EFF3D60" w14:textId="77777777" w:rsidR="00680EC4" w:rsidRPr="00EC4B88" w:rsidRDefault="00680EC4" w:rsidP="00680E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76" w:lineRule="auto"/>
        <w:jc w:val="both"/>
        <w:rPr>
          <w:lang w:val="uk-UA"/>
        </w:rPr>
      </w:pPr>
      <w:r w:rsidRPr="00EC4B88">
        <w:rPr>
          <w:color w:val="000000"/>
          <w:lang w:val="uk-UA"/>
        </w:rPr>
        <w:t xml:space="preserve">11.2. </w:t>
      </w:r>
      <w:r w:rsidRPr="00EC4B88">
        <w:rPr>
          <w:lang w:val="uk-UA"/>
        </w:rPr>
        <w:t>Основною формою державного контролю за діяльністю Закладу є атестація (інституційний аудит), що проводиться не рідше одного разу на десять років у порядку, встановленому Міністерством освіти і науки України.</w:t>
      </w:r>
    </w:p>
    <w:p w14:paraId="70E25155" w14:textId="4CFA95FF" w:rsidR="00680EC4" w:rsidRDefault="00680EC4"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r w:rsidRPr="00EC4B88">
        <w:rPr>
          <w:lang w:val="uk-UA"/>
        </w:rPr>
        <w:t>11.3. У період між атестацією (інституційними аудитами) проводяться перевірки (інспектування) Закладу з питань, пов’язаних з його освітньою діяльністю. Зміст, види і періодичність цих перевірок визначаються згідно з чинним законодавством відділом освіти Магдалинівської селищної ради.</w:t>
      </w:r>
    </w:p>
    <w:p w14:paraId="44593B37" w14:textId="77777777" w:rsidR="005D2F43" w:rsidRPr="00EC4B88" w:rsidRDefault="005D2F43" w:rsidP="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p>
    <w:p w14:paraId="35571254" w14:textId="41CF60DC" w:rsidR="00680EC4" w:rsidRPr="00EC4B88" w:rsidRDefault="00465CBE"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40" w:firstLine="720"/>
        <w:jc w:val="center"/>
        <w:rPr>
          <w:b/>
          <w:bCs/>
          <w:color w:val="000000"/>
          <w:lang w:val="uk-UA"/>
        </w:rPr>
      </w:pPr>
      <w:r w:rsidRPr="00EC4B88">
        <w:rPr>
          <w:b/>
          <w:bCs/>
          <w:color w:val="000000"/>
          <w:lang w:val="uk-UA"/>
        </w:rPr>
        <w:t>12</w:t>
      </w:r>
      <w:r w:rsidR="00680EC4" w:rsidRPr="00EC4B88">
        <w:rPr>
          <w:b/>
          <w:bCs/>
          <w:color w:val="000000"/>
          <w:lang w:val="uk-UA"/>
        </w:rPr>
        <w:t>. ПРИПИНЕННЯ ДІЯЛЬНОСТІ</w:t>
      </w:r>
    </w:p>
    <w:p w14:paraId="68670272"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12.1.Припинення діяльності Закладу здійснюється шляхом його реорганізації (злиття, приєднання, поділу, перетворення), або ліквідації.</w:t>
      </w:r>
    </w:p>
    <w:p w14:paraId="52D5B8C3"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12.2. Реорганізація Закладу здійснюється за рішенням Засновника.</w:t>
      </w:r>
    </w:p>
    <w:p w14:paraId="6C1DF983"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12.3.Ліквідація Закладу здійснюється за рішенням Засновника, суду, та в інших випадках, передбачених законодавством.</w:t>
      </w:r>
    </w:p>
    <w:p w14:paraId="54FA0D46"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12.4.Ліквідація Закладу проводиться призначеною Засновником ліквідаційною комісією, а у випадках припинення діяльності Закладу за рішенням суду - ліквідаційною комісією, призначеною цим судовим органом. З моменту призначення ліквідаційної комісії до неї переходять повноваження з керування справами Закладу. Ліквідаційна комісія оцінює наявне майно Закладу, виявляє його дебіторів та кредиторів, розраховується з ними, складає ліквідаційний баланс і подає його Засновнику або суду.</w:t>
      </w:r>
    </w:p>
    <w:p w14:paraId="17DC2BD8"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lastRenderedPageBreak/>
        <w:t>12.5.Наявні у Закладі кошти, включаючи виторг від розпродажу його майна при ліквідації, після розрахунків із бюджетом і кредиторами, оплати праці робітників Закладу, передаються ліквідаційною комісією Засновнику Закладу.</w:t>
      </w:r>
    </w:p>
    <w:p w14:paraId="748AC925"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12.6.Ліквідація Закладу вважається завершеною, а Заклад припиняє свою діяльність з дня внесення до Єдиного державного реєстру юридичних осіб та фізичних осіб підприємців запису про його припинення.</w:t>
      </w:r>
    </w:p>
    <w:p w14:paraId="0B537BD1"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12.7.Ліквідаційна комісія відповідає за збитки, заподіяні Засновнику, а також третім особам у випадках порушення законодавства при ліквідації Закладу.</w:t>
      </w:r>
    </w:p>
    <w:p w14:paraId="1CC1BFA5"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12.8. У разі реорганізації чи ліквідації Закладу Засновник зобов’язаний забезпечити здобувачам освіти можливість продовжити здобуття загальної середньої освіти.</w:t>
      </w:r>
    </w:p>
    <w:p w14:paraId="4FE1D1B1" w14:textId="77777777" w:rsidR="00680EC4" w:rsidRPr="00EC4B88" w:rsidRDefault="00680EC4" w:rsidP="00680EC4">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0"/>
        <w:rPr>
          <w:sz w:val="24"/>
        </w:rPr>
      </w:pPr>
      <w:r w:rsidRPr="00EC4B88">
        <w:rPr>
          <w:sz w:val="24"/>
        </w:rPr>
        <w:t>12.9. Заклад може бути переданий Засновником у комунальну чи державну власність відповідно до законодавства.</w:t>
      </w:r>
    </w:p>
    <w:p w14:paraId="25364859" w14:textId="77777777" w:rsidR="00680EC4"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jc w:val="both"/>
        <w:rPr>
          <w:lang w:val="uk-UA"/>
        </w:rPr>
      </w:pPr>
    </w:p>
    <w:p w14:paraId="56B2F9C6" w14:textId="77777777" w:rsidR="004E2AB2" w:rsidRPr="00EC4B88" w:rsidRDefault="00680EC4"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jc w:val="both"/>
        <w:rPr>
          <w:b/>
          <w:bCs/>
          <w:lang w:val="uk-UA"/>
        </w:rPr>
      </w:pPr>
      <w:r w:rsidRPr="00EC4B88">
        <w:rPr>
          <w:b/>
          <w:bCs/>
          <w:lang w:val="uk-UA"/>
        </w:rPr>
        <w:t>Магдалинівськ</w:t>
      </w:r>
      <w:r w:rsidR="004E2AB2" w:rsidRPr="00EC4B88">
        <w:rPr>
          <w:b/>
          <w:bCs/>
          <w:lang w:val="uk-UA"/>
        </w:rPr>
        <w:t>ий</w:t>
      </w:r>
    </w:p>
    <w:p w14:paraId="2E823807" w14:textId="3B35AAC2" w:rsidR="00680EC4" w:rsidRPr="00EC4B88" w:rsidRDefault="004E2AB2" w:rsidP="00680EC4">
      <w:pPr>
        <w:pStyle w:val="a3"/>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00" w:afterAutospacing="0"/>
        <w:jc w:val="both"/>
        <w:rPr>
          <w:b/>
          <w:bCs/>
          <w:lang w:val="uk-UA"/>
        </w:rPr>
      </w:pPr>
      <w:r w:rsidRPr="00EC4B88">
        <w:rPr>
          <w:b/>
          <w:bCs/>
          <w:lang w:val="uk-UA"/>
        </w:rPr>
        <w:t>селищний голова</w:t>
      </w:r>
      <w:r w:rsidR="00680EC4" w:rsidRPr="00EC4B88">
        <w:rPr>
          <w:b/>
          <w:bCs/>
          <w:lang w:val="uk-UA"/>
        </w:rPr>
        <w:t xml:space="preserve">                                 </w:t>
      </w:r>
      <w:r w:rsidRPr="00EC4B88">
        <w:rPr>
          <w:b/>
          <w:bCs/>
          <w:lang w:val="uk-UA"/>
        </w:rPr>
        <w:t xml:space="preserve">      </w:t>
      </w:r>
      <w:r w:rsidR="00862A04">
        <w:rPr>
          <w:b/>
          <w:bCs/>
          <w:lang w:val="uk-UA"/>
        </w:rPr>
        <w:t xml:space="preserve">                           </w:t>
      </w:r>
      <w:bookmarkStart w:id="0" w:name="_GoBack"/>
      <w:bookmarkEnd w:id="0"/>
      <w:r w:rsidRPr="00EC4B88">
        <w:rPr>
          <w:b/>
          <w:bCs/>
          <w:lang w:val="uk-UA"/>
        </w:rPr>
        <w:t xml:space="preserve">          </w:t>
      </w:r>
      <w:r w:rsidR="00680EC4" w:rsidRPr="00EC4B88">
        <w:rPr>
          <w:b/>
          <w:bCs/>
          <w:lang w:val="uk-UA"/>
        </w:rPr>
        <w:t xml:space="preserve"> </w:t>
      </w:r>
      <w:r w:rsidR="00B8651D" w:rsidRPr="00EC4B88">
        <w:rPr>
          <w:b/>
          <w:bCs/>
          <w:lang w:val="uk-UA"/>
        </w:rPr>
        <w:t>Володимир ДРОБІТЬКО</w:t>
      </w:r>
    </w:p>
    <w:p w14:paraId="54AC3923" w14:textId="77777777" w:rsidR="00D33C4F" w:rsidRPr="00EC4B88" w:rsidRDefault="00D33C4F">
      <w:pPr>
        <w:rPr>
          <w:lang w:val="uk-UA"/>
        </w:rPr>
      </w:pPr>
    </w:p>
    <w:sectPr w:rsidR="00D33C4F" w:rsidRPr="00EC4B88" w:rsidSect="00862A04">
      <w:footerReference w:type="default" r:id="rId8"/>
      <w:pgSz w:w="11906" w:h="16838"/>
      <w:pgMar w:top="568"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FD6BB" w14:textId="77777777" w:rsidR="00584E43" w:rsidRDefault="00584E43" w:rsidP="00465CBE">
      <w:r>
        <w:separator/>
      </w:r>
    </w:p>
  </w:endnote>
  <w:endnote w:type="continuationSeparator" w:id="0">
    <w:p w14:paraId="406C8285" w14:textId="77777777" w:rsidR="00584E43" w:rsidRDefault="00584E43" w:rsidP="0046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73049"/>
      <w:docPartObj>
        <w:docPartGallery w:val="Page Numbers (Bottom of Page)"/>
        <w:docPartUnique/>
      </w:docPartObj>
    </w:sdtPr>
    <w:sdtEndPr/>
    <w:sdtContent>
      <w:p w14:paraId="1A7E9352" w14:textId="14BB60B9" w:rsidR="00465CBE" w:rsidRDefault="00465CBE">
        <w:pPr>
          <w:pStyle w:val="a8"/>
          <w:jc w:val="right"/>
        </w:pPr>
        <w:r>
          <w:fldChar w:fldCharType="begin"/>
        </w:r>
        <w:r>
          <w:instrText>PAGE   \* MERGEFORMAT</w:instrText>
        </w:r>
        <w:r>
          <w:fldChar w:fldCharType="separate"/>
        </w:r>
        <w:r w:rsidR="00862A04">
          <w:rPr>
            <w:noProof/>
          </w:rPr>
          <w:t>10</w:t>
        </w:r>
        <w:r>
          <w:fldChar w:fldCharType="end"/>
        </w:r>
      </w:p>
    </w:sdtContent>
  </w:sdt>
  <w:p w14:paraId="7E607451" w14:textId="77777777" w:rsidR="00465CBE" w:rsidRDefault="00465CB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2931D" w14:textId="77777777" w:rsidR="00584E43" w:rsidRDefault="00584E43" w:rsidP="00465CBE">
      <w:r>
        <w:separator/>
      </w:r>
    </w:p>
  </w:footnote>
  <w:footnote w:type="continuationSeparator" w:id="0">
    <w:p w14:paraId="73DF9EF5" w14:textId="77777777" w:rsidR="00584E43" w:rsidRDefault="00584E43" w:rsidP="00465C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F6"/>
    <w:rsid w:val="001E119C"/>
    <w:rsid w:val="00211BA5"/>
    <w:rsid w:val="00213D48"/>
    <w:rsid w:val="00311081"/>
    <w:rsid w:val="0040299C"/>
    <w:rsid w:val="00465CBE"/>
    <w:rsid w:val="0048042E"/>
    <w:rsid w:val="004A39DD"/>
    <w:rsid w:val="004E2AB2"/>
    <w:rsid w:val="00565E84"/>
    <w:rsid w:val="00584E43"/>
    <w:rsid w:val="005D2F43"/>
    <w:rsid w:val="00680EC4"/>
    <w:rsid w:val="006D0727"/>
    <w:rsid w:val="007F0667"/>
    <w:rsid w:val="008579F6"/>
    <w:rsid w:val="00862A04"/>
    <w:rsid w:val="00AB567F"/>
    <w:rsid w:val="00B8651D"/>
    <w:rsid w:val="00D33C4F"/>
    <w:rsid w:val="00D475EE"/>
    <w:rsid w:val="00EC4B88"/>
    <w:rsid w:val="00F20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C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E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val="x-none" w:eastAsia="zh-CN"/>
    </w:rPr>
  </w:style>
  <w:style w:type="character" w:customStyle="1" w:styleId="HTML0">
    <w:name w:val="Стандартный HTML Знак"/>
    <w:basedOn w:val="a0"/>
    <w:link w:val="HTML"/>
    <w:uiPriority w:val="99"/>
    <w:semiHidden/>
    <w:rsid w:val="00680EC4"/>
    <w:rPr>
      <w:rFonts w:ascii="Courier New" w:eastAsia="Times New Roman" w:hAnsi="Courier New" w:cs="Times New Roman"/>
      <w:sz w:val="20"/>
      <w:szCs w:val="20"/>
      <w:lang w:val="x-none" w:eastAsia="zh-CN"/>
    </w:rPr>
  </w:style>
  <w:style w:type="paragraph" w:styleId="a3">
    <w:name w:val="Normal (Web)"/>
    <w:basedOn w:val="a"/>
    <w:semiHidden/>
    <w:unhideWhenUsed/>
    <w:rsid w:val="00680EC4"/>
    <w:pPr>
      <w:spacing w:before="100" w:beforeAutospacing="1" w:after="100" w:afterAutospacing="1"/>
    </w:pPr>
  </w:style>
  <w:style w:type="paragraph" w:customStyle="1" w:styleId="21">
    <w:name w:val="Основной текст с отступом 21"/>
    <w:basedOn w:val="a"/>
    <w:uiPriority w:val="99"/>
    <w:rsid w:val="00680EC4"/>
    <w:pPr>
      <w:suppressAutoHyphens/>
      <w:spacing w:before="120"/>
      <w:ind w:firstLine="720"/>
      <w:jc w:val="both"/>
    </w:pPr>
    <w:rPr>
      <w:sz w:val="28"/>
      <w:lang w:val="uk-UA" w:eastAsia="zh-CN"/>
    </w:rPr>
  </w:style>
  <w:style w:type="character" w:customStyle="1" w:styleId="apple-tab-span">
    <w:name w:val="apple-tab-span"/>
    <w:basedOn w:val="a0"/>
    <w:rsid w:val="00680EC4"/>
  </w:style>
  <w:style w:type="paragraph" w:styleId="a4">
    <w:name w:val="Balloon Text"/>
    <w:basedOn w:val="a"/>
    <w:link w:val="a5"/>
    <w:uiPriority w:val="99"/>
    <w:semiHidden/>
    <w:unhideWhenUsed/>
    <w:rsid w:val="00B8651D"/>
    <w:rPr>
      <w:rFonts w:ascii="Segoe UI" w:hAnsi="Segoe UI" w:cs="Segoe UI"/>
      <w:sz w:val="18"/>
      <w:szCs w:val="18"/>
    </w:rPr>
  </w:style>
  <w:style w:type="character" w:customStyle="1" w:styleId="a5">
    <w:name w:val="Текст выноски Знак"/>
    <w:basedOn w:val="a0"/>
    <w:link w:val="a4"/>
    <w:uiPriority w:val="99"/>
    <w:semiHidden/>
    <w:rsid w:val="00B8651D"/>
    <w:rPr>
      <w:rFonts w:ascii="Segoe UI" w:eastAsia="Times New Roman" w:hAnsi="Segoe UI" w:cs="Segoe UI"/>
      <w:sz w:val="18"/>
      <w:szCs w:val="18"/>
      <w:lang w:eastAsia="ru-RU"/>
    </w:rPr>
  </w:style>
  <w:style w:type="paragraph" w:styleId="a6">
    <w:name w:val="header"/>
    <w:basedOn w:val="a"/>
    <w:link w:val="a7"/>
    <w:uiPriority w:val="99"/>
    <w:unhideWhenUsed/>
    <w:rsid w:val="00465CBE"/>
    <w:pPr>
      <w:tabs>
        <w:tab w:val="center" w:pos="4677"/>
        <w:tab w:val="right" w:pos="9355"/>
      </w:tabs>
    </w:pPr>
  </w:style>
  <w:style w:type="character" w:customStyle="1" w:styleId="a7">
    <w:name w:val="Верхний колонтитул Знак"/>
    <w:basedOn w:val="a0"/>
    <w:link w:val="a6"/>
    <w:uiPriority w:val="99"/>
    <w:rsid w:val="00465CB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65CBE"/>
    <w:pPr>
      <w:tabs>
        <w:tab w:val="center" w:pos="4677"/>
        <w:tab w:val="right" w:pos="9355"/>
      </w:tabs>
    </w:pPr>
  </w:style>
  <w:style w:type="character" w:customStyle="1" w:styleId="a9">
    <w:name w:val="Нижний колонтитул Знак"/>
    <w:basedOn w:val="a0"/>
    <w:link w:val="a8"/>
    <w:uiPriority w:val="99"/>
    <w:rsid w:val="00465CB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E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80E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val="x-none" w:eastAsia="zh-CN"/>
    </w:rPr>
  </w:style>
  <w:style w:type="character" w:customStyle="1" w:styleId="HTML0">
    <w:name w:val="Стандартный HTML Знак"/>
    <w:basedOn w:val="a0"/>
    <w:link w:val="HTML"/>
    <w:uiPriority w:val="99"/>
    <w:semiHidden/>
    <w:rsid w:val="00680EC4"/>
    <w:rPr>
      <w:rFonts w:ascii="Courier New" w:eastAsia="Times New Roman" w:hAnsi="Courier New" w:cs="Times New Roman"/>
      <w:sz w:val="20"/>
      <w:szCs w:val="20"/>
      <w:lang w:val="x-none" w:eastAsia="zh-CN"/>
    </w:rPr>
  </w:style>
  <w:style w:type="paragraph" w:styleId="a3">
    <w:name w:val="Normal (Web)"/>
    <w:basedOn w:val="a"/>
    <w:semiHidden/>
    <w:unhideWhenUsed/>
    <w:rsid w:val="00680EC4"/>
    <w:pPr>
      <w:spacing w:before="100" w:beforeAutospacing="1" w:after="100" w:afterAutospacing="1"/>
    </w:pPr>
  </w:style>
  <w:style w:type="paragraph" w:customStyle="1" w:styleId="21">
    <w:name w:val="Основной текст с отступом 21"/>
    <w:basedOn w:val="a"/>
    <w:uiPriority w:val="99"/>
    <w:rsid w:val="00680EC4"/>
    <w:pPr>
      <w:suppressAutoHyphens/>
      <w:spacing w:before="120"/>
      <w:ind w:firstLine="720"/>
      <w:jc w:val="both"/>
    </w:pPr>
    <w:rPr>
      <w:sz w:val="28"/>
      <w:lang w:val="uk-UA" w:eastAsia="zh-CN"/>
    </w:rPr>
  </w:style>
  <w:style w:type="character" w:customStyle="1" w:styleId="apple-tab-span">
    <w:name w:val="apple-tab-span"/>
    <w:basedOn w:val="a0"/>
    <w:rsid w:val="00680EC4"/>
  </w:style>
  <w:style w:type="paragraph" w:styleId="a4">
    <w:name w:val="Balloon Text"/>
    <w:basedOn w:val="a"/>
    <w:link w:val="a5"/>
    <w:uiPriority w:val="99"/>
    <w:semiHidden/>
    <w:unhideWhenUsed/>
    <w:rsid w:val="00B8651D"/>
    <w:rPr>
      <w:rFonts w:ascii="Segoe UI" w:hAnsi="Segoe UI" w:cs="Segoe UI"/>
      <w:sz w:val="18"/>
      <w:szCs w:val="18"/>
    </w:rPr>
  </w:style>
  <w:style w:type="character" w:customStyle="1" w:styleId="a5">
    <w:name w:val="Текст выноски Знак"/>
    <w:basedOn w:val="a0"/>
    <w:link w:val="a4"/>
    <w:uiPriority w:val="99"/>
    <w:semiHidden/>
    <w:rsid w:val="00B8651D"/>
    <w:rPr>
      <w:rFonts w:ascii="Segoe UI" w:eastAsia="Times New Roman" w:hAnsi="Segoe UI" w:cs="Segoe UI"/>
      <w:sz w:val="18"/>
      <w:szCs w:val="18"/>
      <w:lang w:eastAsia="ru-RU"/>
    </w:rPr>
  </w:style>
  <w:style w:type="paragraph" w:styleId="a6">
    <w:name w:val="header"/>
    <w:basedOn w:val="a"/>
    <w:link w:val="a7"/>
    <w:uiPriority w:val="99"/>
    <w:unhideWhenUsed/>
    <w:rsid w:val="00465CBE"/>
    <w:pPr>
      <w:tabs>
        <w:tab w:val="center" w:pos="4677"/>
        <w:tab w:val="right" w:pos="9355"/>
      </w:tabs>
    </w:pPr>
  </w:style>
  <w:style w:type="character" w:customStyle="1" w:styleId="a7">
    <w:name w:val="Верхний колонтитул Знак"/>
    <w:basedOn w:val="a0"/>
    <w:link w:val="a6"/>
    <w:uiPriority w:val="99"/>
    <w:rsid w:val="00465CB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65CBE"/>
    <w:pPr>
      <w:tabs>
        <w:tab w:val="center" w:pos="4677"/>
        <w:tab w:val="right" w:pos="9355"/>
      </w:tabs>
    </w:pPr>
  </w:style>
  <w:style w:type="character" w:customStyle="1" w:styleId="a9">
    <w:name w:val="Нижний колонтитул Знак"/>
    <w:basedOn w:val="a0"/>
    <w:link w:val="a8"/>
    <w:uiPriority w:val="99"/>
    <w:rsid w:val="00465CB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62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4269B-5303-41F2-A907-B2C04B98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3798</Words>
  <Characters>21651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украина</dc:creator>
  <cp:keywords/>
  <dc:description/>
  <cp:lastModifiedBy>PK1</cp:lastModifiedBy>
  <cp:revision>3</cp:revision>
  <cp:lastPrinted>2024-07-26T11:50:00Z</cp:lastPrinted>
  <dcterms:created xsi:type="dcterms:W3CDTF">2024-07-26T11:53:00Z</dcterms:created>
  <dcterms:modified xsi:type="dcterms:W3CDTF">2024-09-03T07:29:00Z</dcterms:modified>
</cp:coreProperties>
</file>