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8D8AD" w14:textId="77777777" w:rsidR="0077767A" w:rsidRPr="0077767A" w:rsidRDefault="0077767A" w:rsidP="0077767A">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77767A">
        <w:rPr>
          <w:rFonts w:ascii="Times New Roman" w:eastAsia="Times New Roman" w:hAnsi="Times New Roman" w:cs="Times New Roman"/>
          <w:b/>
          <w:color w:val="000000"/>
          <w:sz w:val="28"/>
          <w:szCs w:val="28"/>
          <w:lang w:val="uk-UA" w:eastAsia="ru-RU"/>
        </w:rPr>
        <w:t>ЗАТВЕРДЖЕНО</w:t>
      </w:r>
    </w:p>
    <w:p w14:paraId="004D5E16" w14:textId="77777777" w:rsidR="0077767A" w:rsidRPr="0077767A" w:rsidRDefault="0077767A" w:rsidP="0077767A">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77767A">
        <w:rPr>
          <w:rFonts w:ascii="Times New Roman" w:eastAsia="Times New Roman" w:hAnsi="Times New Roman" w:cs="Times New Roman"/>
          <w:b/>
          <w:color w:val="000000"/>
          <w:sz w:val="28"/>
          <w:szCs w:val="28"/>
          <w:lang w:val="uk-UA" w:eastAsia="ru-RU"/>
        </w:rPr>
        <w:t>рішення сесії Магдалинівської</w:t>
      </w:r>
    </w:p>
    <w:p w14:paraId="331F2193" w14:textId="77777777" w:rsidR="0077767A" w:rsidRPr="0077767A" w:rsidRDefault="0077767A" w:rsidP="0077767A">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77767A">
        <w:rPr>
          <w:rFonts w:ascii="Times New Roman" w:eastAsia="Times New Roman" w:hAnsi="Times New Roman" w:cs="Times New Roman"/>
          <w:b/>
          <w:color w:val="000000"/>
          <w:sz w:val="28"/>
          <w:szCs w:val="28"/>
          <w:lang w:val="uk-UA" w:eastAsia="ru-RU"/>
        </w:rPr>
        <w:t>селищної ради VIII скликання</w:t>
      </w:r>
    </w:p>
    <w:p w14:paraId="4C57C4FE" w14:textId="77777777" w:rsidR="0077767A" w:rsidRPr="0077767A" w:rsidRDefault="0077767A" w:rsidP="0077767A">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77767A">
        <w:rPr>
          <w:rFonts w:ascii="Times New Roman" w:eastAsia="Times New Roman" w:hAnsi="Times New Roman" w:cs="Times New Roman"/>
          <w:b/>
          <w:color w:val="000000"/>
          <w:sz w:val="28"/>
          <w:szCs w:val="28"/>
          <w:lang w:val="uk-UA" w:eastAsia="ru-RU"/>
        </w:rPr>
        <w:t>26.08.2024 р. № 4061-41/VIII</w:t>
      </w:r>
    </w:p>
    <w:p w14:paraId="6434389C" w14:textId="77777777" w:rsidR="0042438B" w:rsidRPr="0042438B" w:rsidRDefault="0042438B" w:rsidP="0042438B">
      <w:pPr>
        <w:spacing w:after="0" w:line="240" w:lineRule="auto"/>
        <w:rPr>
          <w:rFonts w:ascii="Times New Roman" w:eastAsia="Times New Roman" w:hAnsi="Times New Roman" w:cs="Times New Roman"/>
          <w:sz w:val="24"/>
          <w:szCs w:val="24"/>
          <w:lang w:val="uk-UA" w:eastAsia="ru-RU"/>
        </w:rPr>
      </w:pPr>
    </w:p>
    <w:p w14:paraId="426C9549" w14:textId="77777777" w:rsidR="0042438B" w:rsidRPr="0042438B" w:rsidRDefault="0042438B" w:rsidP="0042438B">
      <w:pPr>
        <w:spacing w:after="200" w:line="240" w:lineRule="auto"/>
        <w:rPr>
          <w:rFonts w:ascii="Times New Roman" w:eastAsia="Times New Roman" w:hAnsi="Times New Roman" w:cs="Times New Roman"/>
          <w:color w:val="000000"/>
          <w:sz w:val="24"/>
          <w:szCs w:val="24"/>
          <w:lang w:val="uk-UA" w:eastAsia="ru-RU"/>
        </w:rPr>
      </w:pPr>
      <w:r w:rsidRPr="00111CE2">
        <w:rPr>
          <w:rFonts w:ascii="Times New Roman" w:eastAsia="Times New Roman" w:hAnsi="Times New Roman" w:cs="Times New Roman"/>
          <w:b/>
          <w:bCs/>
          <w:sz w:val="24"/>
          <w:szCs w:val="24"/>
          <w:lang w:val="uk-UA" w:eastAsia="ru-RU"/>
        </w:rPr>
        <w:t xml:space="preserve">              </w:t>
      </w:r>
      <w:r w:rsidRPr="00111CE2">
        <w:rPr>
          <w:rFonts w:ascii="Times New Roman" w:eastAsia="Times New Roman" w:hAnsi="Times New Roman" w:cs="Times New Roman"/>
          <w:sz w:val="24"/>
          <w:szCs w:val="24"/>
          <w:lang w:val="uk-UA" w:eastAsia="ru-RU"/>
        </w:rPr>
        <w:t xml:space="preserve">                                                                                        </w:t>
      </w:r>
      <w:r w:rsidRPr="00111CE2">
        <w:rPr>
          <w:rFonts w:ascii="Times New Roman" w:eastAsia="Times New Roman" w:hAnsi="Times New Roman" w:cs="Times New Roman"/>
          <w:b/>
          <w:bCs/>
          <w:sz w:val="24"/>
          <w:szCs w:val="24"/>
          <w:lang w:val="uk-UA" w:eastAsia="ru-RU"/>
        </w:rPr>
        <w:t xml:space="preserve">                    </w:t>
      </w:r>
      <w:r w:rsidRPr="00111CE2">
        <w:rPr>
          <w:rFonts w:ascii="Times New Roman" w:eastAsia="Times New Roman" w:hAnsi="Times New Roman" w:cs="Times New Roman"/>
          <w:sz w:val="24"/>
          <w:szCs w:val="24"/>
          <w:lang w:val="uk-UA" w:eastAsia="ru-RU"/>
        </w:rPr>
        <w:t xml:space="preserve">                                                                                       </w:t>
      </w:r>
      <w:r w:rsidRPr="00111CE2">
        <w:rPr>
          <w:rFonts w:ascii="Times New Roman" w:eastAsia="Times New Roman" w:hAnsi="Times New Roman" w:cs="Times New Roman"/>
          <w:b/>
          <w:bCs/>
          <w:sz w:val="24"/>
          <w:szCs w:val="24"/>
          <w:lang w:val="uk-UA" w:eastAsia="ru-RU"/>
        </w:rPr>
        <w:t xml:space="preserve">                                                                                                                                                        </w:t>
      </w:r>
      <w:r w:rsidRPr="0042438B">
        <w:rPr>
          <w:rFonts w:ascii="Times New Roman" w:eastAsia="Times New Roman" w:hAnsi="Times New Roman" w:cs="Times New Roman"/>
          <w:sz w:val="24"/>
          <w:szCs w:val="24"/>
          <w:lang w:val="ru-RU" w:eastAsia="ru-RU"/>
        </w:rPr>
        <w:t> </w:t>
      </w:r>
    </w:p>
    <w:p w14:paraId="5AA7D87A" w14:textId="77777777" w:rsidR="0042438B" w:rsidRPr="0042438B" w:rsidRDefault="0042438B" w:rsidP="0042438B">
      <w:pPr>
        <w:spacing w:after="0" w:line="240" w:lineRule="auto"/>
        <w:rPr>
          <w:rFonts w:ascii="Times New Roman" w:eastAsia="Times New Roman" w:hAnsi="Times New Roman" w:cs="Times New Roman"/>
          <w:sz w:val="24"/>
          <w:szCs w:val="24"/>
          <w:lang w:val="uk-UA" w:eastAsia="ru-RU"/>
        </w:rPr>
      </w:pPr>
    </w:p>
    <w:p w14:paraId="74289AAE" w14:textId="77777777" w:rsidR="0042438B" w:rsidRPr="0042438B" w:rsidRDefault="0042438B" w:rsidP="0042438B">
      <w:pPr>
        <w:spacing w:after="0" w:line="240" w:lineRule="auto"/>
        <w:rPr>
          <w:rFonts w:ascii="Times New Roman" w:eastAsia="Times New Roman" w:hAnsi="Times New Roman" w:cs="Times New Roman"/>
          <w:sz w:val="24"/>
          <w:szCs w:val="24"/>
          <w:lang w:val="uk-UA" w:eastAsia="ru-RU"/>
        </w:rPr>
      </w:pPr>
    </w:p>
    <w:p w14:paraId="54C307A9" w14:textId="77777777" w:rsidR="0042438B" w:rsidRPr="0042438B" w:rsidRDefault="0042438B" w:rsidP="0042438B">
      <w:pPr>
        <w:spacing w:after="0" w:line="240" w:lineRule="auto"/>
        <w:rPr>
          <w:rFonts w:ascii="Times New Roman" w:eastAsia="Times New Roman" w:hAnsi="Times New Roman" w:cs="Times New Roman"/>
          <w:sz w:val="24"/>
          <w:szCs w:val="24"/>
          <w:lang w:val="uk-UA" w:eastAsia="ru-RU"/>
        </w:rPr>
      </w:pPr>
    </w:p>
    <w:p w14:paraId="5909C160" w14:textId="77777777" w:rsidR="0042438B" w:rsidRPr="0042438B" w:rsidRDefault="0042438B" w:rsidP="0042438B">
      <w:pPr>
        <w:spacing w:after="0" w:line="240" w:lineRule="auto"/>
        <w:rPr>
          <w:rFonts w:ascii="Times New Roman" w:eastAsia="Times New Roman" w:hAnsi="Times New Roman" w:cs="Times New Roman"/>
          <w:sz w:val="28"/>
          <w:szCs w:val="28"/>
          <w:lang w:val="uk-UA" w:eastAsia="ru-RU"/>
        </w:rPr>
      </w:pPr>
    </w:p>
    <w:p w14:paraId="664C57B0" w14:textId="77777777" w:rsidR="0042438B" w:rsidRDefault="0042438B" w:rsidP="0042438B">
      <w:pPr>
        <w:spacing w:after="0" w:line="240" w:lineRule="auto"/>
        <w:jc w:val="center"/>
        <w:rPr>
          <w:rFonts w:ascii="Times New Roman" w:eastAsia="Times New Roman" w:hAnsi="Times New Roman" w:cs="Times New Roman"/>
          <w:sz w:val="28"/>
          <w:szCs w:val="28"/>
          <w:lang w:val="uk-UA" w:eastAsia="ru-RU"/>
        </w:rPr>
      </w:pPr>
    </w:p>
    <w:p w14:paraId="039E5393" w14:textId="77777777" w:rsidR="0077767A" w:rsidRDefault="0077767A" w:rsidP="0042438B">
      <w:pPr>
        <w:spacing w:after="0" w:line="240" w:lineRule="auto"/>
        <w:jc w:val="center"/>
        <w:rPr>
          <w:rFonts w:ascii="Times New Roman" w:eastAsia="Times New Roman" w:hAnsi="Times New Roman" w:cs="Times New Roman"/>
          <w:sz w:val="28"/>
          <w:szCs w:val="28"/>
          <w:lang w:val="uk-UA" w:eastAsia="ru-RU"/>
        </w:rPr>
      </w:pPr>
    </w:p>
    <w:p w14:paraId="6BF8D97C" w14:textId="77777777" w:rsidR="0077767A" w:rsidRDefault="0077767A" w:rsidP="0042438B">
      <w:pPr>
        <w:spacing w:after="0" w:line="240" w:lineRule="auto"/>
        <w:jc w:val="center"/>
        <w:rPr>
          <w:rFonts w:ascii="Times New Roman" w:eastAsia="Times New Roman" w:hAnsi="Times New Roman" w:cs="Times New Roman"/>
          <w:sz w:val="28"/>
          <w:szCs w:val="28"/>
          <w:lang w:val="uk-UA" w:eastAsia="ru-RU"/>
        </w:rPr>
      </w:pPr>
    </w:p>
    <w:p w14:paraId="44BC54E5" w14:textId="77777777" w:rsidR="0077767A" w:rsidRDefault="0077767A" w:rsidP="0042438B">
      <w:pPr>
        <w:spacing w:after="0" w:line="240" w:lineRule="auto"/>
        <w:jc w:val="center"/>
        <w:rPr>
          <w:rFonts w:ascii="Times New Roman" w:eastAsia="Times New Roman" w:hAnsi="Times New Roman" w:cs="Times New Roman"/>
          <w:sz w:val="28"/>
          <w:szCs w:val="28"/>
          <w:lang w:val="uk-UA" w:eastAsia="ru-RU"/>
        </w:rPr>
      </w:pPr>
    </w:p>
    <w:p w14:paraId="0811AFEF" w14:textId="77777777" w:rsidR="0077767A" w:rsidRDefault="0077767A" w:rsidP="0042438B">
      <w:pPr>
        <w:spacing w:after="0" w:line="240" w:lineRule="auto"/>
        <w:jc w:val="center"/>
        <w:rPr>
          <w:rFonts w:ascii="Times New Roman" w:eastAsia="Times New Roman" w:hAnsi="Times New Roman" w:cs="Times New Roman"/>
          <w:sz w:val="28"/>
          <w:szCs w:val="28"/>
          <w:lang w:val="uk-UA" w:eastAsia="ru-RU"/>
        </w:rPr>
      </w:pPr>
    </w:p>
    <w:p w14:paraId="29971607" w14:textId="77777777" w:rsidR="0077767A" w:rsidRPr="0042438B" w:rsidRDefault="0077767A" w:rsidP="0042438B">
      <w:pPr>
        <w:spacing w:after="0" w:line="240" w:lineRule="auto"/>
        <w:jc w:val="center"/>
        <w:rPr>
          <w:rFonts w:ascii="Times New Roman" w:eastAsia="Times New Roman" w:hAnsi="Times New Roman" w:cs="Times New Roman"/>
          <w:sz w:val="28"/>
          <w:szCs w:val="28"/>
          <w:lang w:val="uk-UA" w:eastAsia="ru-RU"/>
        </w:rPr>
      </w:pPr>
    </w:p>
    <w:p w14:paraId="19CCF6A6" w14:textId="77777777" w:rsidR="0042438B" w:rsidRPr="0042438B" w:rsidRDefault="0042438B" w:rsidP="0042438B">
      <w:pPr>
        <w:spacing w:after="200" w:line="240" w:lineRule="auto"/>
        <w:jc w:val="center"/>
        <w:rPr>
          <w:rFonts w:ascii="Times New Roman" w:eastAsia="Times New Roman" w:hAnsi="Times New Roman" w:cs="Times New Roman"/>
          <w:sz w:val="28"/>
          <w:szCs w:val="28"/>
          <w:lang w:val="uk-UA" w:eastAsia="ru-RU"/>
        </w:rPr>
      </w:pPr>
      <w:r w:rsidRPr="0042438B">
        <w:rPr>
          <w:rFonts w:ascii="Times New Roman" w:eastAsia="Times New Roman" w:hAnsi="Times New Roman" w:cs="Times New Roman"/>
          <w:b/>
          <w:bCs/>
          <w:color w:val="000000"/>
          <w:sz w:val="28"/>
          <w:szCs w:val="28"/>
          <w:lang w:val="uk-UA" w:eastAsia="ru-RU"/>
        </w:rPr>
        <w:t>СТАТУТ</w:t>
      </w:r>
    </w:p>
    <w:p w14:paraId="671EED82" w14:textId="77777777" w:rsidR="0042438B" w:rsidRPr="0042438B" w:rsidRDefault="0042438B" w:rsidP="0042438B">
      <w:pPr>
        <w:spacing w:after="0" w:line="360" w:lineRule="auto"/>
        <w:jc w:val="center"/>
        <w:rPr>
          <w:rFonts w:ascii="Times New Roman" w:eastAsia="Times New Roman" w:hAnsi="Times New Roman" w:cs="Times New Roman"/>
          <w:b/>
          <w:bCs/>
          <w:color w:val="000000"/>
          <w:sz w:val="28"/>
          <w:szCs w:val="28"/>
          <w:lang w:val="uk-UA" w:eastAsia="ru-RU"/>
        </w:rPr>
      </w:pPr>
      <w:r w:rsidRPr="0042438B">
        <w:rPr>
          <w:rFonts w:ascii="Times New Roman" w:eastAsia="Times New Roman" w:hAnsi="Times New Roman" w:cs="Times New Roman"/>
          <w:b/>
          <w:bCs/>
          <w:color w:val="000000"/>
          <w:sz w:val="28"/>
          <w:szCs w:val="28"/>
          <w:lang w:val="uk-UA" w:eastAsia="ru-RU"/>
        </w:rPr>
        <w:t xml:space="preserve">КОТОВСЬКОГО </w:t>
      </w:r>
    </w:p>
    <w:p w14:paraId="288A7EB4" w14:textId="7DD0866B" w:rsidR="0042438B" w:rsidRPr="0042438B" w:rsidRDefault="0042438B" w:rsidP="0042438B">
      <w:pPr>
        <w:spacing w:after="0" w:line="360" w:lineRule="auto"/>
        <w:jc w:val="center"/>
        <w:rPr>
          <w:rFonts w:ascii="Times New Roman" w:eastAsia="Times New Roman" w:hAnsi="Times New Roman" w:cs="Times New Roman"/>
          <w:b/>
          <w:bCs/>
          <w:color w:val="000000"/>
          <w:sz w:val="28"/>
          <w:szCs w:val="28"/>
          <w:lang w:val="uk-UA" w:eastAsia="ru-RU"/>
        </w:rPr>
      </w:pPr>
      <w:r w:rsidRPr="0042438B">
        <w:rPr>
          <w:rFonts w:ascii="Times New Roman" w:eastAsia="Times New Roman" w:hAnsi="Times New Roman" w:cs="Times New Roman"/>
          <w:b/>
          <w:bCs/>
          <w:color w:val="000000"/>
          <w:sz w:val="28"/>
          <w:szCs w:val="28"/>
          <w:lang w:val="uk-UA" w:eastAsia="ru-RU"/>
        </w:rPr>
        <w:t xml:space="preserve">ЗАКЛАДУ ДОШКІЛЬНОЇ ОСВІТИ </w:t>
      </w:r>
      <w:r w:rsidR="002234A7">
        <w:rPr>
          <w:rFonts w:ascii="Times New Roman" w:eastAsia="Times New Roman" w:hAnsi="Times New Roman" w:cs="Times New Roman"/>
          <w:b/>
          <w:bCs/>
          <w:color w:val="000000"/>
          <w:sz w:val="28"/>
          <w:szCs w:val="28"/>
          <w:lang w:val="uk-UA" w:eastAsia="ru-RU"/>
        </w:rPr>
        <w:t>(ЯСЛА-САДОК)</w:t>
      </w:r>
      <w:r w:rsidRPr="0042438B">
        <w:rPr>
          <w:rFonts w:ascii="Times New Roman" w:eastAsia="Times New Roman" w:hAnsi="Times New Roman" w:cs="Times New Roman"/>
          <w:b/>
          <w:bCs/>
          <w:color w:val="000000"/>
          <w:sz w:val="28"/>
          <w:szCs w:val="28"/>
          <w:lang w:val="uk-UA" w:eastAsia="ru-RU"/>
        </w:rPr>
        <w:t xml:space="preserve">                                                    МАГДАЛИНІВСЬКОЇ СЕЛИЩНОЇ РАДИ </w:t>
      </w:r>
    </w:p>
    <w:p w14:paraId="642B7723" w14:textId="77777777" w:rsidR="0042438B" w:rsidRPr="0042438B" w:rsidRDefault="0042438B" w:rsidP="0042438B">
      <w:pPr>
        <w:spacing w:after="0" w:line="360" w:lineRule="auto"/>
        <w:jc w:val="center"/>
        <w:rPr>
          <w:rFonts w:ascii="Times New Roman" w:eastAsia="Times New Roman" w:hAnsi="Times New Roman" w:cs="Times New Roman"/>
          <w:sz w:val="28"/>
          <w:szCs w:val="28"/>
          <w:lang w:val="uk-UA" w:eastAsia="ru-RU"/>
        </w:rPr>
      </w:pPr>
      <w:r w:rsidRPr="0042438B">
        <w:rPr>
          <w:rFonts w:ascii="Times New Roman" w:eastAsia="Times New Roman" w:hAnsi="Times New Roman" w:cs="Times New Roman"/>
          <w:b/>
          <w:bCs/>
          <w:color w:val="000000"/>
          <w:sz w:val="28"/>
          <w:szCs w:val="28"/>
          <w:lang w:val="uk-UA" w:eastAsia="ru-RU"/>
        </w:rPr>
        <w:t>КОД ЄДРПОУ 36414518</w:t>
      </w:r>
    </w:p>
    <w:p w14:paraId="728658F2" w14:textId="77777777" w:rsidR="0042438B" w:rsidRPr="0042438B" w:rsidRDefault="0042438B" w:rsidP="0042438B">
      <w:pPr>
        <w:tabs>
          <w:tab w:val="left" w:pos="1605"/>
          <w:tab w:val="center" w:pos="4818"/>
        </w:tabs>
        <w:spacing w:after="0" w:line="360" w:lineRule="auto"/>
        <w:jc w:val="center"/>
        <w:rPr>
          <w:rFonts w:ascii="Times New Roman" w:eastAsia="Times New Roman" w:hAnsi="Times New Roman" w:cs="Times New Roman"/>
          <w:sz w:val="28"/>
          <w:szCs w:val="28"/>
          <w:lang w:val="uk-UA" w:eastAsia="ru-RU"/>
        </w:rPr>
      </w:pPr>
      <w:r w:rsidRPr="0042438B">
        <w:rPr>
          <w:rFonts w:ascii="Times New Roman" w:eastAsia="Times New Roman" w:hAnsi="Times New Roman" w:cs="Times New Roman"/>
          <w:b/>
          <w:bCs/>
          <w:color w:val="000000"/>
          <w:sz w:val="28"/>
          <w:szCs w:val="28"/>
          <w:lang w:val="uk-UA" w:eastAsia="ru-RU"/>
        </w:rPr>
        <w:t>(нова редакція)</w:t>
      </w:r>
    </w:p>
    <w:p w14:paraId="270F36F3" w14:textId="77777777" w:rsidR="0042438B" w:rsidRPr="0042438B" w:rsidRDefault="0042438B" w:rsidP="0042438B">
      <w:pPr>
        <w:spacing w:after="240" w:line="360" w:lineRule="auto"/>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br/>
      </w:r>
      <w:r w:rsidRPr="0042438B">
        <w:rPr>
          <w:rFonts w:ascii="Times New Roman" w:eastAsia="Times New Roman" w:hAnsi="Times New Roman" w:cs="Times New Roman"/>
          <w:sz w:val="24"/>
          <w:szCs w:val="24"/>
          <w:lang w:val="uk-UA" w:eastAsia="ru-RU"/>
        </w:rPr>
        <w:br/>
      </w:r>
      <w:r w:rsidRPr="0042438B">
        <w:rPr>
          <w:rFonts w:ascii="Times New Roman" w:eastAsia="Times New Roman" w:hAnsi="Times New Roman" w:cs="Times New Roman"/>
          <w:sz w:val="24"/>
          <w:szCs w:val="24"/>
          <w:lang w:val="uk-UA" w:eastAsia="ru-RU"/>
        </w:rPr>
        <w:br/>
      </w:r>
      <w:r w:rsidRPr="0042438B">
        <w:rPr>
          <w:rFonts w:ascii="Times New Roman" w:eastAsia="Times New Roman" w:hAnsi="Times New Roman" w:cs="Times New Roman"/>
          <w:sz w:val="24"/>
          <w:szCs w:val="24"/>
          <w:lang w:val="uk-UA" w:eastAsia="ru-RU"/>
        </w:rPr>
        <w:br/>
      </w:r>
      <w:r w:rsidRPr="0042438B">
        <w:rPr>
          <w:rFonts w:ascii="Times New Roman" w:eastAsia="Times New Roman" w:hAnsi="Times New Roman" w:cs="Times New Roman"/>
          <w:sz w:val="24"/>
          <w:szCs w:val="24"/>
          <w:lang w:val="uk-UA" w:eastAsia="ru-RU"/>
        </w:rPr>
        <w:br/>
      </w:r>
      <w:r w:rsidRPr="0042438B">
        <w:rPr>
          <w:rFonts w:ascii="Times New Roman" w:eastAsia="Times New Roman" w:hAnsi="Times New Roman" w:cs="Times New Roman"/>
          <w:sz w:val="24"/>
          <w:szCs w:val="24"/>
          <w:lang w:val="uk-UA" w:eastAsia="ru-RU"/>
        </w:rPr>
        <w:br/>
      </w:r>
    </w:p>
    <w:p w14:paraId="0DBBC5A6" w14:textId="77777777" w:rsidR="0042438B" w:rsidRPr="0042438B" w:rsidRDefault="0042438B" w:rsidP="0042438B">
      <w:pPr>
        <w:spacing w:after="240" w:line="240" w:lineRule="auto"/>
        <w:rPr>
          <w:rFonts w:ascii="Times New Roman" w:eastAsia="Times New Roman" w:hAnsi="Times New Roman" w:cs="Times New Roman"/>
          <w:sz w:val="24"/>
          <w:szCs w:val="24"/>
          <w:lang w:val="uk-UA" w:eastAsia="ru-RU"/>
        </w:rPr>
      </w:pPr>
    </w:p>
    <w:p w14:paraId="779A1BB6" w14:textId="77777777" w:rsidR="0042438B" w:rsidRPr="0042438B" w:rsidRDefault="0042438B" w:rsidP="0042438B">
      <w:pPr>
        <w:spacing w:after="200" w:line="240" w:lineRule="auto"/>
        <w:jc w:val="center"/>
        <w:rPr>
          <w:rFonts w:ascii="Times New Roman" w:eastAsia="Times New Roman" w:hAnsi="Times New Roman" w:cs="Times New Roman"/>
          <w:b/>
          <w:bCs/>
          <w:color w:val="000000"/>
          <w:sz w:val="24"/>
          <w:szCs w:val="24"/>
          <w:lang w:val="uk-UA" w:eastAsia="ru-RU"/>
        </w:rPr>
      </w:pPr>
    </w:p>
    <w:p w14:paraId="6E260DF9" w14:textId="77777777" w:rsidR="0042438B" w:rsidRPr="0042438B" w:rsidRDefault="0042438B" w:rsidP="0042438B">
      <w:pPr>
        <w:spacing w:after="200" w:line="240" w:lineRule="auto"/>
        <w:jc w:val="center"/>
        <w:rPr>
          <w:rFonts w:ascii="Times New Roman" w:eastAsia="Times New Roman" w:hAnsi="Times New Roman" w:cs="Times New Roman"/>
          <w:b/>
          <w:bCs/>
          <w:color w:val="000000"/>
          <w:sz w:val="24"/>
          <w:szCs w:val="24"/>
          <w:lang w:val="uk-UA" w:eastAsia="ru-RU"/>
        </w:rPr>
      </w:pPr>
    </w:p>
    <w:p w14:paraId="44F30936" w14:textId="77777777" w:rsidR="0042438B" w:rsidRPr="0042438B" w:rsidRDefault="0042438B" w:rsidP="0042438B">
      <w:pPr>
        <w:spacing w:after="200" w:line="240" w:lineRule="auto"/>
        <w:jc w:val="center"/>
        <w:rPr>
          <w:rFonts w:ascii="Times New Roman" w:eastAsia="Times New Roman" w:hAnsi="Times New Roman" w:cs="Times New Roman"/>
          <w:b/>
          <w:bCs/>
          <w:color w:val="000000"/>
          <w:sz w:val="24"/>
          <w:szCs w:val="24"/>
          <w:lang w:val="uk-UA" w:eastAsia="ru-RU"/>
        </w:rPr>
      </w:pPr>
    </w:p>
    <w:p w14:paraId="3AB52AEB" w14:textId="77777777" w:rsidR="0042438B" w:rsidRPr="0042438B" w:rsidRDefault="0042438B" w:rsidP="0042438B">
      <w:pPr>
        <w:spacing w:after="200" w:line="240" w:lineRule="auto"/>
        <w:jc w:val="center"/>
        <w:rPr>
          <w:rFonts w:ascii="Times New Roman" w:eastAsia="Times New Roman" w:hAnsi="Times New Roman" w:cs="Times New Roman"/>
          <w:b/>
          <w:bCs/>
          <w:color w:val="000000"/>
          <w:sz w:val="24"/>
          <w:szCs w:val="24"/>
          <w:lang w:val="uk-UA" w:eastAsia="ru-RU"/>
        </w:rPr>
      </w:pPr>
    </w:p>
    <w:p w14:paraId="69FA3B11" w14:textId="77777777" w:rsidR="0077767A" w:rsidRDefault="0077767A" w:rsidP="0077767A">
      <w:pPr>
        <w:spacing w:after="0" w:line="240" w:lineRule="auto"/>
        <w:jc w:val="center"/>
        <w:rPr>
          <w:rFonts w:ascii="Times New Roman" w:eastAsia="Times New Roman" w:hAnsi="Times New Roman" w:cs="Times New Roman"/>
          <w:b/>
          <w:bCs/>
          <w:color w:val="000000"/>
          <w:sz w:val="24"/>
          <w:szCs w:val="24"/>
          <w:lang w:val="uk-UA" w:eastAsia="ru-RU"/>
        </w:rPr>
      </w:pPr>
    </w:p>
    <w:p w14:paraId="3FB8F6E2" w14:textId="77777777" w:rsidR="0077767A" w:rsidRDefault="0077767A" w:rsidP="0077767A">
      <w:pPr>
        <w:spacing w:after="0" w:line="240" w:lineRule="auto"/>
        <w:jc w:val="center"/>
        <w:rPr>
          <w:rFonts w:ascii="Times New Roman" w:eastAsia="Times New Roman" w:hAnsi="Times New Roman" w:cs="Times New Roman"/>
          <w:b/>
          <w:bCs/>
          <w:color w:val="000000"/>
          <w:sz w:val="24"/>
          <w:szCs w:val="24"/>
          <w:lang w:val="uk-UA" w:eastAsia="ru-RU"/>
        </w:rPr>
      </w:pPr>
    </w:p>
    <w:p w14:paraId="35E411AC" w14:textId="77777777" w:rsidR="0077767A" w:rsidRDefault="0077767A" w:rsidP="0077767A">
      <w:pPr>
        <w:spacing w:after="0" w:line="240" w:lineRule="auto"/>
        <w:jc w:val="center"/>
        <w:rPr>
          <w:rFonts w:ascii="Times New Roman" w:eastAsia="Times New Roman" w:hAnsi="Times New Roman" w:cs="Times New Roman"/>
          <w:b/>
          <w:bCs/>
          <w:color w:val="000000"/>
          <w:sz w:val="24"/>
          <w:szCs w:val="24"/>
          <w:lang w:val="uk-UA" w:eastAsia="ru-RU"/>
        </w:rPr>
      </w:pPr>
    </w:p>
    <w:p w14:paraId="0986B799" w14:textId="77777777" w:rsidR="0077767A" w:rsidRDefault="0077767A" w:rsidP="0077767A">
      <w:pPr>
        <w:spacing w:after="0" w:line="240" w:lineRule="auto"/>
        <w:jc w:val="center"/>
        <w:rPr>
          <w:rFonts w:ascii="Times New Roman" w:eastAsia="Times New Roman" w:hAnsi="Times New Roman" w:cs="Times New Roman"/>
          <w:b/>
          <w:bCs/>
          <w:color w:val="000000"/>
          <w:sz w:val="24"/>
          <w:szCs w:val="24"/>
          <w:lang w:val="uk-UA" w:eastAsia="ru-RU"/>
        </w:rPr>
      </w:pPr>
    </w:p>
    <w:p w14:paraId="533C4C17" w14:textId="2BA02049" w:rsidR="0042438B" w:rsidRPr="0042438B" w:rsidRDefault="00FA44E3" w:rsidP="0077767A">
      <w:pPr>
        <w:spacing w:after="0" w:line="240" w:lineRule="auto"/>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селище</w:t>
      </w:r>
      <w:r w:rsidR="0042438B" w:rsidRPr="0042438B">
        <w:rPr>
          <w:rFonts w:ascii="Times New Roman" w:eastAsia="Times New Roman" w:hAnsi="Times New Roman" w:cs="Times New Roman"/>
          <w:b/>
          <w:bCs/>
          <w:color w:val="000000"/>
          <w:sz w:val="24"/>
          <w:szCs w:val="24"/>
          <w:lang w:val="uk-UA" w:eastAsia="ru-RU"/>
        </w:rPr>
        <w:t xml:space="preserve"> Магдалинівка</w:t>
      </w:r>
    </w:p>
    <w:p w14:paraId="4B3FFC93" w14:textId="5F03A149" w:rsidR="0042438B" w:rsidRPr="0042438B" w:rsidRDefault="0042438B" w:rsidP="0077767A">
      <w:pPr>
        <w:spacing w:after="0" w:line="240" w:lineRule="auto"/>
        <w:jc w:val="center"/>
        <w:rPr>
          <w:rFonts w:ascii="Times New Roman" w:eastAsia="Times New Roman" w:hAnsi="Times New Roman" w:cs="Times New Roman"/>
          <w:b/>
          <w:bCs/>
          <w:color w:val="000000"/>
          <w:sz w:val="24"/>
          <w:szCs w:val="24"/>
          <w:lang w:val="uk-UA" w:eastAsia="ru-RU"/>
        </w:rPr>
      </w:pPr>
      <w:r w:rsidRPr="0042438B">
        <w:rPr>
          <w:rFonts w:ascii="Times New Roman" w:eastAsia="Times New Roman" w:hAnsi="Times New Roman" w:cs="Times New Roman"/>
          <w:b/>
          <w:bCs/>
          <w:color w:val="000000"/>
          <w:sz w:val="24"/>
          <w:szCs w:val="24"/>
          <w:lang w:val="uk-UA" w:eastAsia="ru-RU"/>
        </w:rPr>
        <w:t>202</w:t>
      </w:r>
      <w:r w:rsidR="00EC36D5">
        <w:rPr>
          <w:rFonts w:ascii="Times New Roman" w:eastAsia="Times New Roman" w:hAnsi="Times New Roman" w:cs="Times New Roman"/>
          <w:b/>
          <w:bCs/>
          <w:color w:val="000000"/>
          <w:sz w:val="24"/>
          <w:szCs w:val="24"/>
          <w:lang w:val="uk-UA" w:eastAsia="ru-RU"/>
        </w:rPr>
        <w:t>4</w:t>
      </w:r>
      <w:r w:rsidRPr="0042438B">
        <w:rPr>
          <w:rFonts w:ascii="Times New Roman" w:eastAsia="Times New Roman" w:hAnsi="Times New Roman" w:cs="Times New Roman"/>
          <w:b/>
          <w:bCs/>
          <w:color w:val="000000"/>
          <w:sz w:val="24"/>
          <w:szCs w:val="24"/>
          <w:lang w:val="uk-UA" w:eastAsia="ru-RU"/>
        </w:rPr>
        <w:t xml:space="preserve"> </w:t>
      </w:r>
    </w:p>
    <w:p w14:paraId="761F0BCD" w14:textId="77777777" w:rsidR="0042438B" w:rsidRPr="0042438B" w:rsidRDefault="0042438B" w:rsidP="0042438B">
      <w:pPr>
        <w:spacing w:after="0" w:line="276" w:lineRule="auto"/>
        <w:jc w:val="center"/>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b/>
          <w:bCs/>
          <w:color w:val="000000"/>
          <w:sz w:val="24"/>
          <w:szCs w:val="24"/>
          <w:lang w:val="uk-UA" w:eastAsia="ru-RU"/>
        </w:rPr>
        <w:lastRenderedPageBreak/>
        <w:t>1. ЗАГАЛЬНІ ПОЛОЖЕННЯ</w:t>
      </w:r>
    </w:p>
    <w:p w14:paraId="2014B1D5" w14:textId="0D0EEC3F" w:rsidR="0042438B" w:rsidRPr="0042438B" w:rsidRDefault="0042438B" w:rsidP="0042438B">
      <w:pPr>
        <w:spacing w:after="0" w:line="276" w:lineRule="auto"/>
        <w:ind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1.1. </w:t>
      </w:r>
      <w:r w:rsidRPr="0042438B">
        <w:rPr>
          <w:rFonts w:ascii="Times New Roman" w:eastAsia="Times New Roman" w:hAnsi="Times New Roman" w:cs="Times New Roman"/>
          <w:b/>
          <w:color w:val="000000"/>
          <w:sz w:val="24"/>
          <w:szCs w:val="24"/>
          <w:lang w:val="uk-UA" w:eastAsia="ru-RU"/>
        </w:rPr>
        <w:t>КОТОВСЬКИЙ ЗАКЛАД ДОШКІЛЬНОЇ ОСВІТИ</w:t>
      </w:r>
      <w:r w:rsidR="002234A7">
        <w:rPr>
          <w:rFonts w:ascii="Times New Roman" w:eastAsia="Times New Roman" w:hAnsi="Times New Roman" w:cs="Times New Roman"/>
          <w:b/>
          <w:color w:val="000000"/>
          <w:sz w:val="24"/>
          <w:szCs w:val="24"/>
          <w:lang w:val="uk-UA" w:eastAsia="ru-RU"/>
        </w:rPr>
        <w:t xml:space="preserve"> (ЯСЛА-САДОК)</w:t>
      </w:r>
      <w:r w:rsidRPr="0042438B">
        <w:rPr>
          <w:rFonts w:ascii="Times New Roman" w:eastAsia="Times New Roman" w:hAnsi="Times New Roman" w:cs="Times New Roman"/>
          <w:b/>
          <w:bCs/>
          <w:color w:val="000000"/>
          <w:sz w:val="24"/>
          <w:szCs w:val="24"/>
          <w:lang w:val="uk-UA" w:eastAsia="ru-RU"/>
        </w:rPr>
        <w:t xml:space="preserve"> МАГДАЛИНІВСЬКОЇ СЕЛИЩНОЇ РАДИ (КОД ЄДРПОУ 36414518),</w:t>
      </w:r>
      <w:r w:rsidRPr="0042438B">
        <w:rPr>
          <w:rFonts w:ascii="Times New Roman" w:eastAsia="Times New Roman" w:hAnsi="Times New Roman" w:cs="Times New Roman"/>
          <w:color w:val="000000"/>
          <w:sz w:val="24"/>
          <w:szCs w:val="24"/>
          <w:lang w:val="uk-UA" w:eastAsia="ru-RU"/>
        </w:rPr>
        <w:t xml:space="preserve"> (далі – Заклад) знаходиться у власності Магдалинівської селищної ради</w:t>
      </w:r>
      <w:r w:rsidRPr="0042438B">
        <w:rPr>
          <w:rFonts w:ascii="Times New Roman" w:eastAsia="Times New Roman" w:hAnsi="Times New Roman" w:cs="Times New Roman"/>
          <w:sz w:val="24"/>
          <w:szCs w:val="24"/>
          <w:lang w:val="uk-UA" w:eastAsia="ru-RU"/>
        </w:rPr>
        <w:t xml:space="preserve"> на підставі рішення Магдалинівської районної ради від 23 жовтня 2020 року № 738-44/</w:t>
      </w:r>
      <w:r w:rsidRPr="0042438B">
        <w:rPr>
          <w:rFonts w:ascii="Times New Roman" w:eastAsia="Times New Roman" w:hAnsi="Times New Roman" w:cs="Times New Roman"/>
          <w:sz w:val="24"/>
          <w:szCs w:val="24"/>
          <w:lang w:val="ru-RU" w:eastAsia="ru-RU"/>
        </w:rPr>
        <w:t>VII</w:t>
      </w:r>
      <w:r w:rsidRPr="0042438B">
        <w:rPr>
          <w:rFonts w:ascii="Times New Roman" w:eastAsia="Times New Roman" w:hAnsi="Times New Roman" w:cs="Times New Roman"/>
          <w:sz w:val="24"/>
          <w:szCs w:val="24"/>
          <w:lang w:val="uk-UA" w:eastAsia="ru-RU"/>
        </w:rPr>
        <w:t xml:space="preserve">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w:t>
      </w:r>
      <w:r w:rsidRPr="0042438B">
        <w:rPr>
          <w:rFonts w:ascii="Times New Roman" w:eastAsia="Times New Roman" w:hAnsi="Times New Roman" w:cs="Times New Roman"/>
          <w:sz w:val="24"/>
          <w:szCs w:val="24"/>
          <w:lang w:val="ru-RU" w:eastAsia="ru-RU"/>
        </w:rPr>
        <w:t>VII</w:t>
      </w:r>
      <w:r w:rsidRPr="0042438B">
        <w:rPr>
          <w:rFonts w:ascii="Times New Roman" w:eastAsia="Times New Roman" w:hAnsi="Times New Roman" w:cs="Times New Roman"/>
          <w:sz w:val="24"/>
          <w:szCs w:val="24"/>
          <w:lang w:val="uk-UA" w:eastAsia="ru-RU"/>
        </w:rPr>
        <w:t xml:space="preserve"> «</w:t>
      </w:r>
      <w:r w:rsidRPr="0042438B">
        <w:rPr>
          <w:rFonts w:ascii="Times New Roman" w:eastAsia="Times New Roman" w:hAnsi="Times New Roman" w:cs="Times New Roman"/>
          <w:bCs/>
          <w:sz w:val="24"/>
          <w:szCs w:val="24"/>
          <w:lang w:val="uk-UA" w:eastAsia="ru-RU"/>
        </w:rPr>
        <w:t>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w:t>
      </w:r>
      <w:r w:rsidRPr="0042438B">
        <w:rPr>
          <w:rFonts w:ascii="Times New Roman" w:eastAsia="Times New Roman" w:hAnsi="Times New Roman" w:cs="Times New Roman"/>
          <w:sz w:val="24"/>
          <w:szCs w:val="24"/>
          <w:lang w:val="uk-UA" w:eastAsia="ru-RU"/>
        </w:rPr>
        <w:t>»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w:t>
      </w:r>
      <w:r w:rsidRPr="0042438B">
        <w:rPr>
          <w:rFonts w:ascii="Times New Roman" w:eastAsia="Times New Roman" w:hAnsi="Times New Roman" w:cs="Times New Roman"/>
          <w:sz w:val="24"/>
          <w:szCs w:val="24"/>
          <w:lang w:val="ru-RU" w:eastAsia="ru-RU"/>
        </w:rPr>
        <w:t>VII</w:t>
      </w:r>
      <w:r w:rsidRPr="0042438B">
        <w:rPr>
          <w:rFonts w:ascii="Times New Roman" w:eastAsia="Times New Roman" w:hAnsi="Times New Roman" w:cs="Times New Roman"/>
          <w:sz w:val="24"/>
          <w:szCs w:val="24"/>
          <w:lang w:val="uk-UA" w:eastAsia="ru-RU"/>
        </w:rPr>
        <w:t>І.</w:t>
      </w:r>
    </w:p>
    <w:p w14:paraId="54F703AE" w14:textId="47A124D9" w:rsidR="0042438B" w:rsidRPr="0042438B" w:rsidRDefault="0042438B" w:rsidP="0042438B">
      <w:pPr>
        <w:spacing w:after="0" w:line="276" w:lineRule="auto"/>
        <w:ind w:firstLine="720"/>
        <w:jc w:val="both"/>
        <w:rPr>
          <w:rFonts w:ascii="Times New Roman" w:eastAsia="Times New Roman" w:hAnsi="Times New Roman" w:cs="Times New Roman"/>
          <w:b/>
          <w:sz w:val="24"/>
          <w:szCs w:val="24"/>
          <w:lang w:val="uk-UA" w:eastAsia="ru-RU"/>
        </w:rPr>
      </w:pPr>
      <w:r w:rsidRPr="0042438B">
        <w:rPr>
          <w:rFonts w:ascii="Times New Roman" w:eastAsia="Times New Roman" w:hAnsi="Times New Roman" w:cs="Times New Roman"/>
          <w:sz w:val="24"/>
          <w:szCs w:val="24"/>
          <w:lang w:val="uk-UA" w:eastAsia="ru-RU"/>
        </w:rPr>
        <w:t>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w:t>
      </w:r>
      <w:r w:rsidRPr="0042438B">
        <w:rPr>
          <w:rFonts w:ascii="Times New Roman" w:eastAsia="Times New Roman" w:hAnsi="Times New Roman" w:cs="Times New Roman"/>
          <w:sz w:val="24"/>
          <w:szCs w:val="24"/>
          <w:lang w:val="en-US" w:eastAsia="ru-RU"/>
        </w:rPr>
        <w:t>VII</w:t>
      </w:r>
      <w:r w:rsidRPr="0042438B">
        <w:rPr>
          <w:rFonts w:ascii="Times New Roman" w:eastAsia="Times New Roman" w:hAnsi="Times New Roman" w:cs="Times New Roman"/>
          <w:sz w:val="24"/>
          <w:szCs w:val="24"/>
          <w:lang w:val="uk-UA" w:eastAsia="ru-RU"/>
        </w:rPr>
        <w:t xml:space="preserve">І змінено найменування юридичної особи – </w:t>
      </w:r>
      <w:r w:rsidRPr="0042438B">
        <w:rPr>
          <w:rFonts w:ascii="Times New Roman" w:eastAsia="Times New Roman" w:hAnsi="Times New Roman" w:cs="Times New Roman"/>
          <w:b/>
          <w:sz w:val="24"/>
          <w:szCs w:val="24"/>
          <w:lang w:val="uk-UA" w:eastAsia="ru-RU"/>
        </w:rPr>
        <w:t xml:space="preserve">КОТОВСЬКИЙ ДОШКІЛЬНИЙ НАВЧАЛЬНИЙ ЗАКЛАД </w:t>
      </w:r>
      <w:r w:rsidR="002234A7">
        <w:rPr>
          <w:rFonts w:ascii="Times New Roman" w:eastAsia="Times New Roman" w:hAnsi="Times New Roman" w:cs="Times New Roman"/>
          <w:b/>
          <w:sz w:val="24"/>
          <w:szCs w:val="24"/>
          <w:lang w:val="uk-UA" w:eastAsia="ru-RU"/>
        </w:rPr>
        <w:t xml:space="preserve">(ЯСЛА-САДОК) </w:t>
      </w:r>
      <w:r w:rsidRPr="0042438B">
        <w:rPr>
          <w:rFonts w:ascii="Times New Roman" w:eastAsia="Times New Roman" w:hAnsi="Times New Roman" w:cs="Times New Roman"/>
          <w:b/>
          <w:sz w:val="24"/>
          <w:szCs w:val="24"/>
          <w:lang w:val="uk-UA" w:eastAsia="ru-RU"/>
        </w:rPr>
        <w:t xml:space="preserve">КОТОВСЬКОЇ СІЛЬСЬКОЇ РАДИ» на: </w:t>
      </w:r>
      <w:r w:rsidRPr="0042438B">
        <w:rPr>
          <w:rFonts w:ascii="Times New Roman" w:eastAsia="Times New Roman" w:hAnsi="Times New Roman" w:cs="Times New Roman"/>
          <w:b/>
          <w:color w:val="000000"/>
          <w:sz w:val="24"/>
          <w:szCs w:val="24"/>
          <w:lang w:val="uk-UA" w:eastAsia="ru-RU"/>
        </w:rPr>
        <w:t>КОТОВСЬКИЙ ЗАКЛАД ДОШКІЛЬНОЇ ОСВІТИ</w:t>
      </w:r>
      <w:r w:rsidRPr="0042438B">
        <w:rPr>
          <w:rFonts w:ascii="Times New Roman" w:eastAsia="Times New Roman" w:hAnsi="Times New Roman" w:cs="Times New Roman"/>
          <w:b/>
          <w:bCs/>
          <w:color w:val="000000"/>
          <w:sz w:val="24"/>
          <w:szCs w:val="24"/>
          <w:lang w:val="uk-UA" w:eastAsia="ru-RU"/>
        </w:rPr>
        <w:t xml:space="preserve"> </w:t>
      </w:r>
      <w:r w:rsidR="002234A7">
        <w:rPr>
          <w:rFonts w:ascii="Times New Roman" w:eastAsia="Times New Roman" w:hAnsi="Times New Roman" w:cs="Times New Roman"/>
          <w:b/>
          <w:bCs/>
          <w:color w:val="000000"/>
          <w:sz w:val="24"/>
          <w:szCs w:val="24"/>
          <w:lang w:val="uk-UA" w:eastAsia="ru-RU"/>
        </w:rPr>
        <w:t>(ЯСЛА-САДОК)</w:t>
      </w:r>
      <w:r w:rsidRPr="0042438B">
        <w:rPr>
          <w:rFonts w:ascii="Times New Roman" w:eastAsia="Times New Roman" w:hAnsi="Times New Roman" w:cs="Times New Roman"/>
          <w:b/>
          <w:bCs/>
          <w:color w:val="000000"/>
          <w:sz w:val="24"/>
          <w:szCs w:val="24"/>
          <w:lang w:val="uk-UA" w:eastAsia="ru-RU"/>
        </w:rPr>
        <w:t xml:space="preserve"> МАГДАЛИНІВСЬКОЇ СЕЛИЩНОЇ РАДИ.</w:t>
      </w:r>
    </w:p>
    <w:p w14:paraId="2355191B" w14:textId="3C8C699A"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1.2. </w:t>
      </w:r>
      <w:r w:rsidRPr="0042438B">
        <w:rPr>
          <w:rFonts w:ascii="Times New Roman" w:eastAsia="Times New Roman" w:hAnsi="Times New Roman" w:cs="Times New Roman"/>
          <w:b/>
          <w:color w:val="000000"/>
          <w:sz w:val="24"/>
          <w:szCs w:val="24"/>
          <w:lang w:val="uk-UA" w:eastAsia="ru-RU"/>
        </w:rPr>
        <w:t>Засновником Закладу є</w:t>
      </w:r>
      <w:r w:rsidRPr="0042438B">
        <w:rPr>
          <w:rFonts w:ascii="Times New Roman" w:eastAsia="Times New Roman" w:hAnsi="Times New Roman" w:cs="Times New Roman"/>
          <w:color w:val="000000"/>
          <w:sz w:val="24"/>
          <w:szCs w:val="24"/>
          <w:lang w:val="uk-UA" w:eastAsia="ru-RU"/>
        </w:rPr>
        <w:t xml:space="preserve"> Магдалинівська  селищна  рада (далі - Засновник) (код 04338405, адреса: 51100, Україна, Дніпропетровська область, </w:t>
      </w:r>
      <w:r w:rsidR="00EC36D5" w:rsidRPr="007D5AA3">
        <w:rPr>
          <w:rFonts w:ascii="Times New Roman" w:eastAsia="Times New Roman" w:hAnsi="Times New Roman" w:cs="Times New Roman"/>
          <w:color w:val="000000"/>
          <w:sz w:val="24"/>
          <w:szCs w:val="24"/>
          <w:lang w:val="uk-UA" w:eastAsia="ru-RU"/>
        </w:rPr>
        <w:t>Новомосковський</w:t>
      </w:r>
      <w:r w:rsidRPr="0042438B">
        <w:rPr>
          <w:rFonts w:ascii="Times New Roman" w:eastAsia="Times New Roman" w:hAnsi="Times New Roman" w:cs="Times New Roman"/>
          <w:color w:val="000000"/>
          <w:sz w:val="24"/>
          <w:szCs w:val="24"/>
          <w:lang w:val="uk-UA" w:eastAsia="ru-RU"/>
        </w:rPr>
        <w:t xml:space="preserve">  район, </w:t>
      </w:r>
      <w:r w:rsidR="00111CE2">
        <w:rPr>
          <w:rFonts w:ascii="Times New Roman" w:eastAsia="Times New Roman" w:hAnsi="Times New Roman" w:cs="Times New Roman"/>
          <w:color w:val="000000"/>
          <w:sz w:val="24"/>
          <w:szCs w:val="24"/>
          <w:lang w:eastAsia="ru-RU"/>
        </w:rPr>
        <w:t>селище</w:t>
      </w:r>
      <w:r w:rsidR="0077767A">
        <w:rPr>
          <w:rFonts w:ascii="Times New Roman" w:eastAsia="Times New Roman" w:hAnsi="Times New Roman" w:cs="Times New Roman"/>
          <w:color w:val="000000"/>
          <w:sz w:val="24"/>
          <w:szCs w:val="24"/>
          <w:lang w:val="uk-UA" w:eastAsia="ru-RU"/>
        </w:rPr>
        <w:t xml:space="preserve">, Магдалинівка, вул. </w:t>
      </w:r>
      <w:r w:rsidRPr="0042438B">
        <w:rPr>
          <w:rFonts w:ascii="Times New Roman" w:eastAsia="Times New Roman" w:hAnsi="Times New Roman" w:cs="Times New Roman"/>
          <w:color w:val="000000"/>
          <w:sz w:val="24"/>
          <w:szCs w:val="24"/>
          <w:lang w:val="uk-UA" w:eastAsia="ru-RU"/>
        </w:rPr>
        <w:t xml:space="preserve">Центральна, </w:t>
      </w:r>
      <w:r w:rsidR="00EC36D5" w:rsidRPr="007D5AA3">
        <w:rPr>
          <w:rFonts w:ascii="Times New Roman" w:eastAsia="Times New Roman" w:hAnsi="Times New Roman" w:cs="Times New Roman"/>
          <w:color w:val="000000"/>
          <w:sz w:val="24"/>
          <w:szCs w:val="24"/>
          <w:lang w:val="uk-UA" w:eastAsia="ru-RU"/>
        </w:rPr>
        <w:t>46</w:t>
      </w:r>
      <w:r w:rsidRPr="0042438B">
        <w:rPr>
          <w:rFonts w:ascii="Times New Roman" w:eastAsia="Times New Roman" w:hAnsi="Times New Roman" w:cs="Times New Roman"/>
          <w:color w:val="000000"/>
          <w:sz w:val="24"/>
          <w:szCs w:val="24"/>
          <w:lang w:val="uk-UA" w:eastAsia="ru-RU"/>
        </w:rPr>
        <w:t>).</w:t>
      </w:r>
    </w:p>
    <w:p w14:paraId="12B0F40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xml:space="preserve">1.3. </w:t>
      </w:r>
      <w:r w:rsidRPr="0042438B">
        <w:rPr>
          <w:rFonts w:ascii="Times New Roman" w:eastAsia="Times New Roman" w:hAnsi="Times New Roman" w:cs="Times New Roman"/>
          <w:b/>
          <w:sz w:val="24"/>
          <w:szCs w:val="24"/>
          <w:lang w:val="uk-UA" w:eastAsia="ru-RU"/>
        </w:rPr>
        <w:t>Найменування Закладу.</w:t>
      </w:r>
    </w:p>
    <w:p w14:paraId="298F8F5C" w14:textId="77777777" w:rsidR="0042438B" w:rsidRPr="0042438B" w:rsidRDefault="0042438B" w:rsidP="00EC36D5">
      <w:pPr>
        <w:spacing w:after="0" w:line="276" w:lineRule="auto"/>
        <w:ind w:firstLine="851"/>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Заклад може використовувати як повну, так і скорочену назви:</w:t>
      </w:r>
    </w:p>
    <w:p w14:paraId="037B80D6" w14:textId="13575D83" w:rsidR="0042438B" w:rsidRPr="0042438B" w:rsidRDefault="0042438B" w:rsidP="00EC36D5">
      <w:pPr>
        <w:spacing w:after="0" w:line="276" w:lineRule="auto"/>
        <w:ind w:firstLine="851"/>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xml:space="preserve">- повна назва – </w:t>
      </w:r>
      <w:r w:rsidRPr="0042438B">
        <w:rPr>
          <w:rFonts w:ascii="Times New Roman" w:eastAsia="Times New Roman" w:hAnsi="Times New Roman" w:cs="Times New Roman"/>
          <w:b/>
          <w:sz w:val="24"/>
          <w:szCs w:val="24"/>
          <w:lang w:val="uk-UA" w:eastAsia="ru-RU"/>
        </w:rPr>
        <w:t xml:space="preserve">КОТОВСЬКИЙ ЗАКЛАД ДОШКІЛЬНОЇ  ОСВІТИ  </w:t>
      </w:r>
      <w:r w:rsidR="002234A7">
        <w:rPr>
          <w:rFonts w:ascii="Times New Roman" w:eastAsia="Times New Roman" w:hAnsi="Times New Roman" w:cs="Times New Roman"/>
          <w:b/>
          <w:sz w:val="24"/>
          <w:szCs w:val="24"/>
          <w:lang w:val="uk-UA" w:eastAsia="ru-RU"/>
        </w:rPr>
        <w:t xml:space="preserve">(ЯСЛА-САДОК) </w:t>
      </w:r>
      <w:r w:rsidRPr="0042438B">
        <w:rPr>
          <w:rFonts w:ascii="Times New Roman" w:eastAsia="Times New Roman" w:hAnsi="Times New Roman" w:cs="Times New Roman"/>
          <w:b/>
          <w:sz w:val="24"/>
          <w:szCs w:val="24"/>
          <w:lang w:val="uk-UA" w:eastAsia="ru-RU"/>
        </w:rPr>
        <w:t>МАГДАЛИНІВСЬКОЇ СЕЛИЩНОЇ РАДИ</w:t>
      </w:r>
      <w:r w:rsidRPr="0042438B">
        <w:rPr>
          <w:rFonts w:ascii="Times New Roman" w:eastAsia="Times New Roman" w:hAnsi="Times New Roman" w:cs="Times New Roman"/>
          <w:sz w:val="24"/>
          <w:szCs w:val="24"/>
          <w:lang w:val="uk-UA" w:eastAsia="ru-RU"/>
        </w:rPr>
        <w:t>;</w:t>
      </w:r>
    </w:p>
    <w:p w14:paraId="30CA0304" w14:textId="77777777" w:rsidR="007D5AA3" w:rsidRPr="007D5AA3" w:rsidRDefault="0042438B" w:rsidP="007D5AA3">
      <w:pPr>
        <w:spacing w:after="0" w:line="276" w:lineRule="auto"/>
        <w:ind w:firstLine="851"/>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xml:space="preserve">- скорочена назва -  </w:t>
      </w:r>
      <w:r w:rsidRPr="0042438B">
        <w:rPr>
          <w:rFonts w:ascii="Times New Roman" w:eastAsia="Times New Roman" w:hAnsi="Times New Roman" w:cs="Times New Roman"/>
          <w:b/>
          <w:sz w:val="24"/>
          <w:szCs w:val="24"/>
          <w:lang w:val="uk-UA" w:eastAsia="ru-RU"/>
        </w:rPr>
        <w:t>КОТОВСЬКИЙ ЗДО</w:t>
      </w:r>
      <w:r w:rsidRPr="0042438B">
        <w:rPr>
          <w:rFonts w:ascii="Times New Roman" w:eastAsia="Times New Roman" w:hAnsi="Times New Roman" w:cs="Times New Roman"/>
          <w:sz w:val="24"/>
          <w:szCs w:val="24"/>
          <w:lang w:val="uk-UA" w:eastAsia="ru-RU"/>
        </w:rPr>
        <w:t>.</w:t>
      </w:r>
    </w:p>
    <w:p w14:paraId="1B312FD4" w14:textId="55E77D26" w:rsidR="007D5AA3" w:rsidRPr="007D5AA3" w:rsidRDefault="0042438B" w:rsidP="007D5AA3">
      <w:pPr>
        <w:spacing w:after="0" w:line="276" w:lineRule="auto"/>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1.4. </w:t>
      </w:r>
      <w:r w:rsidRPr="0042438B">
        <w:rPr>
          <w:rFonts w:ascii="Times New Roman" w:eastAsia="Times New Roman" w:hAnsi="Times New Roman" w:cs="Times New Roman"/>
          <w:b/>
          <w:color w:val="000000"/>
          <w:sz w:val="24"/>
          <w:szCs w:val="24"/>
          <w:lang w:val="uk-UA" w:eastAsia="ru-RU"/>
        </w:rPr>
        <w:t>Юридична адреса Закладу</w:t>
      </w:r>
      <w:r w:rsidRPr="0042438B">
        <w:rPr>
          <w:rFonts w:ascii="Times New Roman" w:eastAsia="Times New Roman" w:hAnsi="Times New Roman" w:cs="Times New Roman"/>
          <w:color w:val="000000"/>
          <w:sz w:val="24"/>
          <w:szCs w:val="24"/>
          <w:lang w:val="uk-UA" w:eastAsia="ru-RU"/>
        </w:rPr>
        <w:t xml:space="preserve">: 51112, Україна, Дніпропетровська область, </w:t>
      </w:r>
      <w:r w:rsidR="00EC36D5" w:rsidRPr="007D5AA3">
        <w:rPr>
          <w:rFonts w:ascii="Times New Roman" w:eastAsia="Times New Roman" w:hAnsi="Times New Roman" w:cs="Times New Roman"/>
          <w:color w:val="000000"/>
          <w:sz w:val="24"/>
          <w:szCs w:val="24"/>
          <w:lang w:val="uk-UA" w:eastAsia="ru-RU"/>
        </w:rPr>
        <w:t>Новомосковський</w:t>
      </w:r>
      <w:r w:rsidRPr="0042438B">
        <w:rPr>
          <w:rFonts w:ascii="Times New Roman" w:eastAsia="Times New Roman" w:hAnsi="Times New Roman" w:cs="Times New Roman"/>
          <w:color w:val="000000"/>
          <w:sz w:val="24"/>
          <w:szCs w:val="24"/>
          <w:lang w:val="uk-UA" w:eastAsia="ru-RU"/>
        </w:rPr>
        <w:t xml:space="preserve"> район, с</w:t>
      </w:r>
      <w:r w:rsidR="00111CE2">
        <w:rPr>
          <w:rFonts w:ascii="Times New Roman" w:eastAsia="Times New Roman" w:hAnsi="Times New Roman" w:cs="Times New Roman"/>
          <w:color w:val="000000"/>
          <w:sz w:val="24"/>
          <w:szCs w:val="24"/>
          <w:lang w:eastAsia="ru-RU"/>
        </w:rPr>
        <w:t>ело</w:t>
      </w:r>
      <w:r w:rsidR="007D5AA3">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 xml:space="preserve">Котовка, вул. </w:t>
      </w:r>
      <w:r w:rsidR="00EC36D5" w:rsidRPr="007D5AA3">
        <w:rPr>
          <w:rFonts w:ascii="Times New Roman" w:eastAsia="Times New Roman" w:hAnsi="Times New Roman" w:cs="Times New Roman"/>
          <w:color w:val="000000"/>
          <w:sz w:val="24"/>
          <w:szCs w:val="24"/>
          <w:lang w:val="uk-UA" w:eastAsia="ru-RU"/>
        </w:rPr>
        <w:t>Вишнева, 2 а</w:t>
      </w:r>
      <w:r w:rsidRPr="0042438B">
        <w:rPr>
          <w:rFonts w:ascii="Times New Roman" w:eastAsia="Times New Roman" w:hAnsi="Times New Roman" w:cs="Times New Roman"/>
          <w:color w:val="000000"/>
          <w:sz w:val="24"/>
          <w:szCs w:val="24"/>
          <w:lang w:val="uk-UA" w:eastAsia="ru-RU"/>
        </w:rPr>
        <w:t>.</w:t>
      </w:r>
    </w:p>
    <w:p w14:paraId="5236A69A" w14:textId="77777777" w:rsidR="007D5AA3" w:rsidRPr="007D5AA3" w:rsidRDefault="0042438B" w:rsidP="007D5AA3">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ru-RU" w:eastAsia="ru-RU"/>
        </w:rPr>
        <w:t>1.</w:t>
      </w:r>
      <w:r w:rsidRPr="0042438B">
        <w:rPr>
          <w:rFonts w:ascii="Times New Roman" w:eastAsia="Times New Roman" w:hAnsi="Times New Roman" w:cs="Times New Roman"/>
          <w:color w:val="000000"/>
          <w:sz w:val="24"/>
          <w:szCs w:val="24"/>
          <w:lang w:val="uk-UA" w:eastAsia="ru-RU"/>
        </w:rPr>
        <w:t>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0F2699CD" w14:textId="77777777" w:rsidR="007D5AA3" w:rsidRPr="007D5AA3" w:rsidRDefault="0042438B" w:rsidP="007D5AA3">
      <w:pPr>
        <w:spacing w:after="0" w:line="276" w:lineRule="auto"/>
        <w:jc w:val="both"/>
        <w:rPr>
          <w:rFonts w:ascii="Times New Roman" w:eastAsia="Times New Roman" w:hAnsi="Times New Roman" w:cs="Times New Roman"/>
          <w:color w:val="000000"/>
          <w:sz w:val="24"/>
          <w:szCs w:val="24"/>
          <w:shd w:val="clear" w:color="auto" w:fill="FFFFFF"/>
          <w:lang w:val="uk-UA" w:eastAsia="ru-RU"/>
        </w:rPr>
      </w:pPr>
      <w:r w:rsidRPr="0042438B">
        <w:rPr>
          <w:rFonts w:ascii="Times New Roman" w:eastAsia="Times New Roman" w:hAnsi="Times New Roman" w:cs="Times New Roman"/>
          <w:color w:val="000000"/>
          <w:sz w:val="24"/>
          <w:szCs w:val="24"/>
          <w:lang w:val="uk-UA" w:eastAsia="ru-RU"/>
        </w:rPr>
        <w:t>1.6. Управління Закладом, контроль за  дотриманням державних вимог щодо змісту, рівня й обсягу дошкільної освіти здійснює  відділ  освіти Магдалинівської селищної ради.</w:t>
      </w:r>
      <w:r w:rsidRPr="0042438B">
        <w:rPr>
          <w:rFonts w:ascii="Times New Roman" w:eastAsia="Times New Roman" w:hAnsi="Times New Roman" w:cs="Times New Roman"/>
          <w:color w:val="000000"/>
          <w:sz w:val="24"/>
          <w:szCs w:val="24"/>
          <w:shd w:val="clear" w:color="auto" w:fill="FFFFFF"/>
          <w:lang w:val="uk-UA" w:eastAsia="ru-RU"/>
        </w:rPr>
        <w:t xml:space="preserve"> 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7A1039EF" w14:textId="6211AF54" w:rsidR="007D5AA3" w:rsidRPr="007D5AA3" w:rsidRDefault="0042438B" w:rsidP="007D5AA3">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1.7. Заклад в своїй діяльності керується Конституцією України, Законами України "Про освіту", "Про</w:t>
      </w:r>
      <w:r w:rsidR="00EC36D5" w:rsidRPr="007D5AA3">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дошкільну</w:t>
      </w:r>
      <w:r w:rsidR="00EC36D5" w:rsidRPr="007D5AA3">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освіту</w:t>
      </w:r>
      <w:r w:rsidR="007D5AA3" w:rsidRPr="007D5AA3">
        <w:rPr>
          <w:rFonts w:ascii="Times New Roman" w:eastAsia="Times New Roman" w:hAnsi="Times New Roman" w:cs="Times New Roman"/>
          <w:color w:val="000000"/>
          <w:sz w:val="24"/>
          <w:szCs w:val="24"/>
          <w:lang w:val="uk-UA" w:eastAsia="ru-RU"/>
        </w:rPr>
        <w:t xml:space="preserve">», </w:t>
      </w:r>
      <w:r w:rsidRPr="0042438B">
        <w:rPr>
          <w:rFonts w:ascii="Times New Roman" w:eastAsia="Times New Roman" w:hAnsi="Times New Roman" w:cs="Times New Roman"/>
          <w:color w:val="000000"/>
          <w:sz w:val="24"/>
          <w:szCs w:val="24"/>
          <w:lang w:val="uk-UA" w:eastAsia="ru-RU"/>
        </w:rPr>
        <w:t xml:space="preserve">актами  Президента   України,  Кабінету Міністрів, наказами Міністерства освіти і науки, інших центральних  органів  виконавчої </w:t>
      </w:r>
      <w:r w:rsidR="007D5AA3" w:rsidRPr="007D5AA3">
        <w:rPr>
          <w:rFonts w:ascii="Times New Roman" w:eastAsia="Times New Roman" w:hAnsi="Times New Roman" w:cs="Times New Roman"/>
          <w:color w:val="000000"/>
          <w:sz w:val="24"/>
          <w:szCs w:val="24"/>
          <w:lang w:val="uk-UA" w:eastAsia="ru-RU"/>
        </w:rPr>
        <w:t>в</w:t>
      </w:r>
      <w:r w:rsidRPr="0042438B">
        <w:rPr>
          <w:rFonts w:ascii="Times New Roman" w:eastAsia="Times New Roman" w:hAnsi="Times New Roman" w:cs="Times New Roman"/>
          <w:color w:val="000000"/>
          <w:sz w:val="24"/>
          <w:szCs w:val="24"/>
          <w:lang w:val="uk-UA" w:eastAsia="ru-RU"/>
        </w:rPr>
        <w:t xml:space="preserve">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статутом. </w:t>
      </w:r>
    </w:p>
    <w:p w14:paraId="609B789D" w14:textId="56E714A7" w:rsidR="0042438B" w:rsidRPr="0042438B" w:rsidRDefault="0042438B" w:rsidP="007D5AA3">
      <w:pPr>
        <w:spacing w:after="0" w:line="276" w:lineRule="auto"/>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476EFDE5" w14:textId="77777777" w:rsidR="0042438B" w:rsidRPr="0042438B" w:rsidRDefault="0042438B" w:rsidP="007D5AA3">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w:t>
      </w:r>
      <w:r w:rsidRPr="0042438B">
        <w:rPr>
          <w:rFonts w:ascii="Times New Roman" w:eastAsia="Times New Roman" w:hAnsi="Times New Roman" w:cs="Times New Roman"/>
          <w:color w:val="000000"/>
          <w:sz w:val="24"/>
          <w:szCs w:val="24"/>
          <w:lang w:val="uk-UA" w:eastAsia="ru-RU"/>
        </w:rPr>
        <w:lastRenderedPageBreak/>
        <w:t>розвиток творчих здібностей та нахилів; забезпечення соціальної адаптації та готовності продовжувати освіту.</w:t>
      </w:r>
    </w:p>
    <w:p w14:paraId="080F1263"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45410B6C" w14:textId="77777777"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1.11. Заклад несе відповідальність перед собою, суспільством і державою за: реалізацію головних завдань дошкільної освіти, визначених Законом України </w:t>
      </w:r>
      <w:r w:rsidRPr="0042438B">
        <w:rPr>
          <w:rFonts w:ascii="Times New Roman" w:eastAsia="Times New Roman" w:hAnsi="Times New Roman" w:cs="Times New Roman"/>
          <w:color w:val="000000"/>
          <w:sz w:val="24"/>
          <w:szCs w:val="24"/>
          <w:lang w:val="ru-RU" w:eastAsia="ru-RU"/>
        </w:rPr>
        <w:t> </w:t>
      </w:r>
      <w:r w:rsidRPr="0042438B">
        <w:rPr>
          <w:rFonts w:ascii="Times New Roman" w:eastAsia="Times New Roman" w:hAnsi="Times New Roman" w:cs="Times New Roman"/>
          <w:color w:val="000000"/>
          <w:sz w:val="24"/>
          <w:szCs w:val="24"/>
          <w:lang w:val="uk-UA" w:eastAsia="ru-RU"/>
        </w:rPr>
        <w:t xml:space="preserve">"Про дошкільну освіту", забезпечення рівня дошкільної освіти </w:t>
      </w:r>
      <w:r w:rsidRPr="0042438B">
        <w:rPr>
          <w:rFonts w:ascii="Times New Roman" w:eastAsia="Times New Roman" w:hAnsi="Times New Roman" w:cs="Times New Roman"/>
          <w:color w:val="000000"/>
          <w:sz w:val="24"/>
          <w:szCs w:val="24"/>
          <w:lang w:val="ru-RU" w:eastAsia="ru-RU"/>
        </w:rPr>
        <w:t> </w:t>
      </w:r>
      <w:r w:rsidRPr="0042438B">
        <w:rPr>
          <w:rFonts w:ascii="Times New Roman" w:eastAsia="Times New Roman" w:hAnsi="Times New Roman" w:cs="Times New Roman"/>
          <w:color w:val="000000"/>
          <w:sz w:val="24"/>
          <w:szCs w:val="24"/>
          <w:lang w:val="uk-UA" w:eastAsia="ru-RU"/>
        </w:rPr>
        <w:t>у межах державних вимог до її змісту, рівня і обсягу; дотримання фінансової дисципліни та збереження матеріально – технічної бази.</w:t>
      </w:r>
    </w:p>
    <w:p w14:paraId="112DE134" w14:textId="77777777" w:rsidR="0077767A" w:rsidRPr="0042438B" w:rsidRDefault="0077767A" w:rsidP="0042438B">
      <w:pPr>
        <w:spacing w:after="0" w:line="276" w:lineRule="auto"/>
        <w:jc w:val="both"/>
        <w:rPr>
          <w:rFonts w:ascii="Times New Roman" w:eastAsia="Times New Roman" w:hAnsi="Times New Roman" w:cs="Times New Roman"/>
          <w:sz w:val="24"/>
          <w:szCs w:val="24"/>
          <w:lang w:val="uk-UA" w:eastAsia="ru-RU"/>
        </w:rPr>
      </w:pPr>
    </w:p>
    <w:p w14:paraId="6B60158F" w14:textId="3B9541DF"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uk-UA" w:eastAsia="ru-RU"/>
        </w:rPr>
        <w:t>2</w:t>
      </w:r>
      <w:r w:rsidR="0042438B" w:rsidRPr="0042438B">
        <w:rPr>
          <w:rFonts w:ascii="Times New Roman" w:eastAsia="Times New Roman" w:hAnsi="Times New Roman" w:cs="Times New Roman"/>
          <w:b/>
          <w:bCs/>
          <w:color w:val="000000"/>
          <w:sz w:val="24"/>
          <w:szCs w:val="24"/>
          <w:lang w:val="ru-RU" w:eastAsia="ru-RU"/>
        </w:rPr>
        <w:t>. КОМПЛЕКТУВАННЯ  </w:t>
      </w:r>
    </w:p>
    <w:p w14:paraId="6027FB4B" w14:textId="77777777" w:rsidR="0042438B" w:rsidRPr="0042438B" w:rsidRDefault="0042438B"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42438B">
        <w:rPr>
          <w:rFonts w:ascii="Times New Roman" w:eastAsia="Times New Roman" w:hAnsi="Times New Roman" w:cs="Times New Roman"/>
          <w:b/>
          <w:bCs/>
          <w:color w:val="000000"/>
          <w:sz w:val="24"/>
          <w:szCs w:val="24"/>
          <w:lang w:val="uk-UA" w:eastAsia="ru-RU"/>
        </w:rPr>
        <w:t>ЗАКЛАДУ ДОШКІЛЬНОЇ ОСВІТИ</w:t>
      </w:r>
    </w:p>
    <w:p w14:paraId="78E05F4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ru-RU" w:eastAsia="ru-RU"/>
        </w:rPr>
        <w:t>2.</w:t>
      </w:r>
      <w:r w:rsidRPr="0042438B">
        <w:rPr>
          <w:rFonts w:ascii="Times New Roman" w:eastAsia="Times New Roman" w:hAnsi="Times New Roman" w:cs="Times New Roman"/>
          <w:color w:val="000000"/>
          <w:sz w:val="24"/>
          <w:szCs w:val="24"/>
          <w:lang w:val="uk-UA" w:eastAsia="ru-RU"/>
        </w:rPr>
        <w:t>1. Заклад розрахований на 30 місць.</w:t>
      </w:r>
    </w:p>
    <w:p w14:paraId="52B3603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2.2. Прийом   дітей  в  Заклад здійснюється  керівником  протягом  календарного  року. Для зарахування дитини у Заклад необхідно пред'явити:</w:t>
      </w:r>
    </w:p>
    <w:p w14:paraId="467ECD8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заяву, медичну довідку про стан здоров'я дитини, медичну довідку про епідеміологічне оточення, свідоцтво про народження дитини, ідентифікаційний код, документи для встановлення батьківської плати, та інші документи відповідно до діючого законодавства.</w:t>
      </w:r>
    </w:p>
    <w:p w14:paraId="09A0CDE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2.3. Під час прийому дитини в Заклад, директор    зобов'язаний   ознайомити   батьків  або  осіб,  що  їх замінюють, із Статутом закладу, іншими документами, що регламентують його діяльність. </w:t>
      </w:r>
    </w:p>
    <w:p w14:paraId="7907E06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2.4. Групи комплектуються за віковими ознаками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3E39705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2.5. У Закладі функціонують групи загального розвитку.</w:t>
      </w:r>
    </w:p>
    <w:p w14:paraId="3C97A30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2.6. Заклад має групи з денним режимом перебування дітей.</w:t>
      </w:r>
    </w:p>
    <w:p w14:paraId="20563330"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2.7. Наповнюваність груп дітьми становить: 15-20 дітей в групах.</w:t>
      </w:r>
    </w:p>
    <w:p w14:paraId="25F684A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2.8. За дитиною зберігається місце у </w:t>
      </w:r>
      <w:r w:rsidRPr="0042438B">
        <w:rPr>
          <w:rFonts w:ascii="Times New Roman" w:eastAsia="Times New Roman" w:hAnsi="Times New Roman" w:cs="Times New Roman"/>
          <w:color w:val="000000"/>
          <w:sz w:val="24"/>
          <w:szCs w:val="24"/>
          <w:lang w:val="ru-RU" w:eastAsia="ru-RU"/>
        </w:rPr>
        <w:t> </w:t>
      </w:r>
      <w:r w:rsidRPr="0042438B">
        <w:rPr>
          <w:rFonts w:ascii="Times New Roman" w:eastAsia="Times New Roman" w:hAnsi="Times New Roman" w:cs="Times New Roman"/>
          <w:color w:val="000000"/>
          <w:sz w:val="24"/>
          <w:szCs w:val="24"/>
          <w:lang w:val="uk-UA" w:eastAsia="ru-RU"/>
        </w:rPr>
        <w:t>Закладі, у разі її хвороби, карантину, санаторного лікування, на час відпустки батьків або осіб, які їх замінюють, а також у літній період (75 днів).</w:t>
      </w:r>
    </w:p>
    <w:p w14:paraId="7D4B5700"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2.9. Відрахування дітей із Закладу може здійснюватись: </w:t>
      </w:r>
    </w:p>
    <w:p w14:paraId="4E558985"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за бажанням батьків, або осіб, які їх замінюють; на підставі медичного висновку про стан здоров'я дитини, що виключає можливість її подальшого </w:t>
      </w:r>
    </w:p>
    <w:p w14:paraId="42898A2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перебування в </w:t>
      </w:r>
      <w:r w:rsidRPr="0042438B">
        <w:rPr>
          <w:rFonts w:ascii="Times New Roman" w:eastAsia="Times New Roman" w:hAnsi="Times New Roman" w:cs="Times New Roman"/>
          <w:color w:val="000000"/>
          <w:sz w:val="24"/>
          <w:szCs w:val="24"/>
          <w:lang w:val="ru-RU" w:eastAsia="ru-RU"/>
        </w:rPr>
        <w:t> </w:t>
      </w:r>
      <w:r w:rsidRPr="0042438B">
        <w:rPr>
          <w:rFonts w:ascii="Times New Roman" w:eastAsia="Times New Roman" w:hAnsi="Times New Roman" w:cs="Times New Roman"/>
          <w:color w:val="000000"/>
          <w:sz w:val="24"/>
          <w:szCs w:val="24"/>
          <w:lang w:val="uk-UA" w:eastAsia="ru-RU"/>
        </w:rPr>
        <w:t>дошкільному закладі; у разі несплати без поважних причин батьками або особами, які їх замінюють, плати за харчування дитини протягом 2-х місяців.</w:t>
      </w:r>
    </w:p>
    <w:p w14:paraId="31860E61" w14:textId="77777777" w:rsidR="0042438B" w:rsidRDefault="0042438B" w:rsidP="0042438B">
      <w:pPr>
        <w:spacing w:after="0" w:line="276" w:lineRule="auto"/>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Адміністрація З</w:t>
      </w:r>
      <w:r w:rsidRPr="0042438B">
        <w:rPr>
          <w:rFonts w:ascii="Times New Roman" w:eastAsia="Times New Roman" w:hAnsi="Times New Roman" w:cs="Times New Roman"/>
          <w:color w:val="000000"/>
          <w:sz w:val="24"/>
          <w:szCs w:val="24"/>
          <w:lang w:val="uk-UA" w:eastAsia="ru-RU"/>
        </w:rPr>
        <w:t>акладу</w:t>
      </w:r>
      <w:r w:rsidRPr="0042438B">
        <w:rPr>
          <w:rFonts w:ascii="Times New Roman" w:eastAsia="Times New Roman" w:hAnsi="Times New Roman" w:cs="Times New Roman"/>
          <w:sz w:val="24"/>
          <w:szCs w:val="24"/>
          <w:lang w:val="uk-UA" w:eastAsia="ru-RU"/>
        </w:rPr>
        <w:t xml:space="preserve">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зобов'язана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письмово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повідомити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батьків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або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осіб, які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їх замінюють,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про відрахування дитини не менш, ніж за 10 календарних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днів.</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Забороняється  безпідставне  відрахування дитини з </w:t>
      </w:r>
      <w:r w:rsidRPr="0042438B">
        <w:rPr>
          <w:rFonts w:ascii="Times New Roman" w:eastAsia="Times New Roman" w:hAnsi="Times New Roman" w:cs="Times New Roman"/>
          <w:sz w:val="24"/>
          <w:szCs w:val="24"/>
          <w:lang w:val="ru-RU" w:eastAsia="ru-RU"/>
        </w:rPr>
        <w:t> </w:t>
      </w:r>
      <w:r w:rsidRPr="0042438B">
        <w:rPr>
          <w:rFonts w:ascii="Times New Roman" w:eastAsia="Times New Roman" w:hAnsi="Times New Roman" w:cs="Times New Roman"/>
          <w:sz w:val="24"/>
          <w:szCs w:val="24"/>
          <w:lang w:val="uk-UA" w:eastAsia="ru-RU"/>
        </w:rPr>
        <w:t xml:space="preserve">Закладу. </w:t>
      </w:r>
    </w:p>
    <w:p w14:paraId="5931C348" w14:textId="77777777" w:rsidR="0077767A" w:rsidRPr="0042438B" w:rsidRDefault="0077767A" w:rsidP="0042438B">
      <w:pPr>
        <w:spacing w:after="0" w:line="276" w:lineRule="auto"/>
        <w:rPr>
          <w:rFonts w:ascii="Times New Roman" w:eastAsia="Times New Roman" w:hAnsi="Times New Roman" w:cs="Times New Roman"/>
          <w:sz w:val="24"/>
          <w:szCs w:val="24"/>
          <w:lang w:val="uk-UA" w:eastAsia="ru-RU"/>
        </w:rPr>
      </w:pPr>
    </w:p>
    <w:p w14:paraId="4D2FB545" w14:textId="71BC2058" w:rsidR="0042438B" w:rsidRPr="0077767A" w:rsidRDefault="00675826" w:rsidP="0077767A">
      <w:pPr>
        <w:spacing w:after="0" w:line="276" w:lineRule="auto"/>
        <w:ind w:left="540" w:firstLine="720"/>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3</w:t>
      </w:r>
      <w:r w:rsidR="0042438B" w:rsidRPr="0042438B">
        <w:rPr>
          <w:rFonts w:ascii="Times New Roman" w:eastAsia="Times New Roman" w:hAnsi="Times New Roman" w:cs="Times New Roman"/>
          <w:b/>
          <w:bCs/>
          <w:color w:val="000000"/>
          <w:sz w:val="24"/>
          <w:szCs w:val="24"/>
          <w:lang w:val="ru-RU" w:eastAsia="ru-RU"/>
        </w:rPr>
        <w:t xml:space="preserve">. РЕЖИМ РОБОТИ </w:t>
      </w:r>
      <w:r w:rsidR="0042438B" w:rsidRPr="0042438B">
        <w:rPr>
          <w:rFonts w:ascii="Times New Roman" w:eastAsia="Times New Roman" w:hAnsi="Times New Roman" w:cs="Times New Roman"/>
          <w:b/>
          <w:bCs/>
          <w:color w:val="000000"/>
          <w:sz w:val="24"/>
          <w:szCs w:val="24"/>
          <w:lang w:val="uk-UA" w:eastAsia="ru-RU"/>
        </w:rPr>
        <w:t>ЗАКЛАДУ ДОШКІЛЬНОЇ ОСВІТИ</w:t>
      </w:r>
    </w:p>
    <w:p w14:paraId="3A49FD9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ru-RU" w:eastAsia="ru-RU"/>
        </w:rPr>
        <w:t>3.1</w:t>
      </w:r>
      <w:r w:rsidRPr="0042438B">
        <w:rPr>
          <w:rFonts w:ascii="Times New Roman" w:eastAsia="Times New Roman" w:hAnsi="Times New Roman" w:cs="Times New Roman"/>
          <w:color w:val="000000"/>
          <w:sz w:val="24"/>
          <w:szCs w:val="24"/>
          <w:lang w:val="uk-UA" w:eastAsia="ru-RU"/>
        </w:rPr>
        <w:t xml:space="preserve">. Заклад працює за п’ятиденним  робочим тижнем, протягом 10.5   годин. </w:t>
      </w:r>
    </w:p>
    <w:p w14:paraId="43928EC7" w14:textId="77777777" w:rsidR="0042438B" w:rsidRPr="0042438B" w:rsidRDefault="0042438B" w:rsidP="0042438B">
      <w:pPr>
        <w:spacing w:after="0" w:line="276" w:lineRule="auto"/>
        <w:ind w:left="540"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Вихідні дні: субота, неділя, святкові та неробочі дні. </w:t>
      </w:r>
    </w:p>
    <w:p w14:paraId="687C4AF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3.2. Щоденний графік роботи дошкільного закладу: з 7</w:t>
      </w:r>
      <w:r w:rsidRPr="0042438B">
        <w:rPr>
          <w:rFonts w:ascii="Times New Roman" w:eastAsia="Times New Roman" w:hAnsi="Times New Roman" w:cs="Times New Roman"/>
          <w:color w:val="000000"/>
          <w:sz w:val="24"/>
          <w:szCs w:val="24"/>
          <w:vertAlign w:val="superscript"/>
          <w:lang w:val="uk-UA" w:eastAsia="ru-RU"/>
        </w:rPr>
        <w:t>30</w:t>
      </w:r>
      <w:r w:rsidRPr="0042438B">
        <w:rPr>
          <w:rFonts w:ascii="Times New Roman" w:eastAsia="Times New Roman" w:hAnsi="Times New Roman" w:cs="Times New Roman"/>
          <w:color w:val="000000"/>
          <w:sz w:val="24"/>
          <w:szCs w:val="24"/>
          <w:lang w:val="uk-UA" w:eastAsia="ru-RU"/>
        </w:rPr>
        <w:t xml:space="preserve"> до 18</w:t>
      </w:r>
      <w:r w:rsidRPr="0042438B">
        <w:rPr>
          <w:rFonts w:ascii="Times New Roman" w:eastAsia="Times New Roman" w:hAnsi="Times New Roman" w:cs="Times New Roman"/>
          <w:color w:val="000000"/>
          <w:sz w:val="24"/>
          <w:szCs w:val="24"/>
          <w:vertAlign w:val="superscript"/>
          <w:lang w:val="uk-UA" w:eastAsia="ru-RU"/>
        </w:rPr>
        <w:t>00</w:t>
      </w:r>
    </w:p>
    <w:p w14:paraId="035514C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3.3. Щоденний графік роботи груп дошкільного закладу: 7</w:t>
      </w:r>
      <w:r w:rsidRPr="0042438B">
        <w:rPr>
          <w:rFonts w:ascii="Times New Roman" w:eastAsia="Times New Roman" w:hAnsi="Times New Roman" w:cs="Times New Roman"/>
          <w:color w:val="000000"/>
          <w:sz w:val="24"/>
          <w:szCs w:val="24"/>
          <w:vertAlign w:val="superscript"/>
          <w:lang w:val="uk-UA" w:eastAsia="ru-RU"/>
        </w:rPr>
        <w:t>30</w:t>
      </w:r>
      <w:r w:rsidRPr="0042438B">
        <w:rPr>
          <w:rFonts w:ascii="Times New Roman" w:eastAsia="Times New Roman" w:hAnsi="Times New Roman" w:cs="Times New Roman"/>
          <w:color w:val="000000"/>
          <w:sz w:val="24"/>
          <w:szCs w:val="24"/>
          <w:lang w:val="uk-UA" w:eastAsia="ru-RU"/>
        </w:rPr>
        <w:t xml:space="preserve"> до 18</w:t>
      </w:r>
      <w:r w:rsidRPr="0042438B">
        <w:rPr>
          <w:rFonts w:ascii="Times New Roman" w:eastAsia="Times New Roman" w:hAnsi="Times New Roman" w:cs="Times New Roman"/>
          <w:color w:val="000000"/>
          <w:sz w:val="24"/>
          <w:szCs w:val="24"/>
          <w:vertAlign w:val="superscript"/>
          <w:lang w:val="uk-UA" w:eastAsia="ru-RU"/>
        </w:rPr>
        <w:t>00.</w:t>
      </w:r>
    </w:p>
    <w:p w14:paraId="720A62AA"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3.4. За рішенням (наказом) відділу освіти Магдалинівської селищної ради заклад може змінювати режим роботи. </w:t>
      </w:r>
    </w:p>
    <w:p w14:paraId="13780E3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p>
    <w:p w14:paraId="7FC55712" w14:textId="7DC63815"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ru-RU" w:eastAsia="ru-RU"/>
        </w:rPr>
        <w:t>4</w:t>
      </w:r>
      <w:r w:rsidR="0042438B" w:rsidRPr="0042438B">
        <w:rPr>
          <w:rFonts w:ascii="Times New Roman" w:eastAsia="Times New Roman" w:hAnsi="Times New Roman" w:cs="Times New Roman"/>
          <w:b/>
          <w:bCs/>
          <w:color w:val="000000"/>
          <w:sz w:val="24"/>
          <w:szCs w:val="24"/>
          <w:lang w:val="ru-RU" w:eastAsia="ru-RU"/>
        </w:rPr>
        <w:t xml:space="preserve">. ОРГАНІЗАЦІЯ </w:t>
      </w:r>
      <w:r w:rsidR="0042438B" w:rsidRPr="0042438B">
        <w:rPr>
          <w:rFonts w:ascii="Times New Roman" w:eastAsia="Times New Roman" w:hAnsi="Times New Roman" w:cs="Times New Roman"/>
          <w:b/>
          <w:bCs/>
          <w:color w:val="000000"/>
          <w:sz w:val="24"/>
          <w:szCs w:val="24"/>
          <w:lang w:val="uk-UA" w:eastAsia="ru-RU"/>
        </w:rPr>
        <w:t>ОСВІТНЬОГО</w:t>
      </w:r>
      <w:r w:rsidR="0042438B" w:rsidRPr="0042438B">
        <w:rPr>
          <w:rFonts w:ascii="Times New Roman" w:eastAsia="Times New Roman" w:hAnsi="Times New Roman" w:cs="Times New Roman"/>
          <w:b/>
          <w:bCs/>
          <w:color w:val="000000"/>
          <w:sz w:val="24"/>
          <w:szCs w:val="24"/>
          <w:lang w:val="ru-RU" w:eastAsia="ru-RU"/>
        </w:rPr>
        <w:t xml:space="preserve"> ПРОЦЕСУ</w:t>
      </w:r>
    </w:p>
    <w:p w14:paraId="50AA559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ru-RU" w:eastAsia="ru-RU"/>
        </w:rPr>
        <w:t>4.1</w:t>
      </w:r>
      <w:r w:rsidRPr="0042438B">
        <w:rPr>
          <w:rFonts w:ascii="Times New Roman" w:eastAsia="Times New Roman" w:hAnsi="Times New Roman" w:cs="Times New Roman"/>
          <w:color w:val="000000"/>
          <w:sz w:val="24"/>
          <w:szCs w:val="24"/>
          <w:lang w:val="uk-UA" w:eastAsia="ru-RU"/>
        </w:rPr>
        <w:t>. Навчальний рік у Закладі починається 1 вересня і закінчується 31 травня наступного року.  З 1 червня до 31 серпня проводиться оздоровлення дітей.</w:t>
      </w:r>
    </w:p>
    <w:p w14:paraId="31A3161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lastRenderedPageBreak/>
        <w:t>4.2. Заклад здійснює свою діяльність відповідно до річного плану, який складається на навчальний рік та період оздоровлення.</w:t>
      </w:r>
    </w:p>
    <w:p w14:paraId="58944B9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4.3. План роботи Закладу схвалюється педагогічною радою закладу, затверджується директором закладу і погоджується з відділом освіти Магдалинівської селищної ради.  План роботи на оздоровчий період погоджується з </w:t>
      </w:r>
      <w:proofErr w:type="spellStart"/>
      <w:r w:rsidRPr="0042438B">
        <w:rPr>
          <w:rFonts w:ascii="Times New Roman" w:eastAsia="Times New Roman" w:hAnsi="Times New Roman" w:cs="Times New Roman"/>
          <w:color w:val="000000"/>
          <w:sz w:val="24"/>
          <w:szCs w:val="24"/>
          <w:lang w:val="uk-UA" w:eastAsia="ru-RU"/>
        </w:rPr>
        <w:t> Держпродспоживслужбо</w:t>
      </w:r>
      <w:proofErr w:type="spellEnd"/>
      <w:r w:rsidRPr="0042438B">
        <w:rPr>
          <w:rFonts w:ascii="Times New Roman" w:eastAsia="Times New Roman" w:hAnsi="Times New Roman" w:cs="Times New Roman"/>
          <w:color w:val="000000"/>
          <w:sz w:val="24"/>
          <w:szCs w:val="24"/>
          <w:lang w:val="uk-UA" w:eastAsia="ru-RU"/>
        </w:rPr>
        <w:t xml:space="preserve">ю. </w:t>
      </w:r>
    </w:p>
    <w:p w14:paraId="4C24159A"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4.4. </w:t>
      </w:r>
      <w:r w:rsidRPr="0042438B">
        <w:rPr>
          <w:rFonts w:ascii="Times New Roman" w:eastAsia="Times New Roman" w:hAnsi="Times New Roman" w:cs="Times New Roman"/>
          <w:sz w:val="24"/>
          <w:szCs w:val="24"/>
          <w:lang w:val="uk-UA" w:eastAsia="ru-RU"/>
        </w:rPr>
        <w:t>Освітній процес в навчальному Закладі здійснюється українською мовою як державною</w:t>
      </w:r>
      <w:r w:rsidRPr="0042438B">
        <w:rPr>
          <w:rFonts w:ascii="Times New Roman" w:eastAsia="Times New Roman" w:hAnsi="Times New Roman" w:cs="Times New Roman"/>
          <w:color w:val="000000"/>
          <w:sz w:val="24"/>
          <w:szCs w:val="24"/>
          <w:lang w:val="uk-UA" w:eastAsia="ru-RU"/>
        </w:rPr>
        <w:t xml:space="preserve">. </w:t>
      </w:r>
    </w:p>
    <w:p w14:paraId="1F5D8E90"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4.5. Заклад організовує освітній процес за таким пріоритетним напрямком: еколого - природничий.</w:t>
      </w:r>
    </w:p>
    <w:p w14:paraId="651D8FF9" w14:textId="77777777" w:rsidR="0077767A" w:rsidRDefault="0077767A"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32D7D005" w14:textId="28A23144"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5. </w:t>
      </w:r>
      <w:r w:rsidR="0042438B" w:rsidRPr="0042438B">
        <w:rPr>
          <w:rFonts w:ascii="Times New Roman" w:eastAsia="Times New Roman" w:hAnsi="Times New Roman" w:cs="Times New Roman"/>
          <w:b/>
          <w:bCs/>
          <w:color w:val="000000"/>
          <w:sz w:val="24"/>
          <w:szCs w:val="24"/>
          <w:lang w:val="uk-UA" w:eastAsia="ru-RU"/>
        </w:rPr>
        <w:t>У ЗАКЛАДІ ДОШКІЛЬНОЇ ОСВІТИ</w:t>
      </w:r>
    </w:p>
    <w:p w14:paraId="1C541CE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5.1. У Закладі встановлено 3-х разове харчування.</w:t>
      </w:r>
    </w:p>
    <w:p w14:paraId="61E639B0"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медичного працівника та директора.</w:t>
      </w:r>
    </w:p>
    <w:p w14:paraId="583FF85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5.3. Батьки або особи, які їх замінюють, вносять плату за харчування дітей у розмірі не менше 40  відсотків  від вартості харчування на день. </w:t>
      </w:r>
    </w:p>
    <w:p w14:paraId="2928096A" w14:textId="77777777"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5.4. 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дошкільних навчальних закладах.</w:t>
      </w:r>
    </w:p>
    <w:p w14:paraId="3A293619" w14:textId="77777777" w:rsidR="0077767A" w:rsidRPr="0042438B" w:rsidRDefault="0077767A" w:rsidP="0042438B">
      <w:pPr>
        <w:spacing w:after="0" w:line="276" w:lineRule="auto"/>
        <w:jc w:val="both"/>
        <w:rPr>
          <w:rFonts w:ascii="Times New Roman" w:eastAsia="Times New Roman" w:hAnsi="Times New Roman" w:cs="Times New Roman"/>
          <w:color w:val="000000"/>
          <w:sz w:val="24"/>
          <w:szCs w:val="24"/>
          <w:lang w:val="uk-UA" w:eastAsia="ru-RU"/>
        </w:rPr>
      </w:pPr>
    </w:p>
    <w:p w14:paraId="7FFDE41F" w14:textId="0E1AF3DE"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6</w:t>
      </w:r>
      <w:r w:rsidR="0042438B" w:rsidRPr="0042438B">
        <w:rPr>
          <w:rFonts w:ascii="Times New Roman" w:eastAsia="Times New Roman" w:hAnsi="Times New Roman" w:cs="Times New Roman"/>
          <w:b/>
          <w:bCs/>
          <w:color w:val="000000"/>
          <w:sz w:val="24"/>
          <w:szCs w:val="24"/>
          <w:lang w:val="uk-UA" w:eastAsia="ru-RU"/>
        </w:rPr>
        <w:t>. МЕДИЧНЕ ОБСЛУГОВУВАННЯ ДІТЕЙ</w:t>
      </w:r>
    </w:p>
    <w:p w14:paraId="4A257771" w14:textId="5BCAEC2C"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6.1. Медичне обслуговування дітей Закладу здійснюється  органом охорони здоров’я на безоплатній основі медичними закладами Магдалині</w:t>
      </w:r>
      <w:r w:rsidR="007D5AA3" w:rsidRPr="007D5AA3">
        <w:rPr>
          <w:rFonts w:ascii="Times New Roman" w:eastAsia="Times New Roman" w:hAnsi="Times New Roman" w:cs="Times New Roman"/>
          <w:color w:val="000000"/>
          <w:sz w:val="24"/>
          <w:szCs w:val="24"/>
          <w:lang w:val="uk-UA" w:eastAsia="ru-RU"/>
        </w:rPr>
        <w:t>в</w:t>
      </w:r>
      <w:r w:rsidRPr="0042438B">
        <w:rPr>
          <w:rFonts w:ascii="Times New Roman" w:eastAsia="Times New Roman" w:hAnsi="Times New Roman" w:cs="Times New Roman"/>
          <w:color w:val="000000"/>
          <w:sz w:val="24"/>
          <w:szCs w:val="24"/>
          <w:lang w:val="uk-UA" w:eastAsia="ru-RU"/>
        </w:rPr>
        <w:t>ської селищної ради.</w:t>
      </w:r>
    </w:p>
    <w:p w14:paraId="1A63FF6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6.2. Медичний персонал здійснює лікувально-профілактичні заходи, в тому числі -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09499B43" w14:textId="77777777"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6.3. Заклад надає приміщення і забезпечує належні умови для роботи медичного персоналу та проведення лікувально-профілактичних заходів.</w:t>
      </w:r>
    </w:p>
    <w:p w14:paraId="5A0D3379" w14:textId="77777777" w:rsidR="0077767A" w:rsidRPr="0042438B" w:rsidRDefault="0077767A" w:rsidP="0042438B">
      <w:pPr>
        <w:spacing w:after="0" w:line="276" w:lineRule="auto"/>
        <w:jc w:val="both"/>
        <w:rPr>
          <w:rFonts w:ascii="Times New Roman" w:eastAsia="Times New Roman" w:hAnsi="Times New Roman" w:cs="Times New Roman"/>
          <w:sz w:val="24"/>
          <w:szCs w:val="24"/>
          <w:lang w:val="uk-UA" w:eastAsia="ru-RU"/>
        </w:rPr>
      </w:pPr>
    </w:p>
    <w:p w14:paraId="67D61D73" w14:textId="13B9F993" w:rsidR="0042438B" w:rsidRPr="0042438B" w:rsidRDefault="00675826"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7</w:t>
      </w:r>
      <w:r w:rsidR="0042438B" w:rsidRPr="0042438B">
        <w:rPr>
          <w:rFonts w:ascii="Times New Roman" w:eastAsia="Times New Roman" w:hAnsi="Times New Roman" w:cs="Times New Roman"/>
          <w:b/>
          <w:bCs/>
          <w:color w:val="000000"/>
          <w:sz w:val="24"/>
          <w:szCs w:val="24"/>
          <w:lang w:val="uk-UA" w:eastAsia="ru-RU"/>
        </w:rPr>
        <w:t>. УЧАСНИКИ ОСВІТНЬОГО ПРОЦЕСУ</w:t>
      </w:r>
    </w:p>
    <w:p w14:paraId="1C34A2E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7.1. Учасниками освітнього процесу у Закладі є: діти дошкільного віку, директор,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2A59BDB3"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7.2. Права дитини у сфері дошкільної освіти:</w:t>
      </w:r>
    </w:p>
    <w:p w14:paraId="4FCF50B2"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безпечні та нешкідливі для здоров'я умови перебування, розвитку, виховання і навчання;</w:t>
      </w:r>
    </w:p>
    <w:p w14:paraId="5F57A03E"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захист від будь-якої інформації, пропаганди та агітації, що завдає шкоди її здоров'ю, моральному та духовному розвитку;</w:t>
      </w:r>
    </w:p>
    <w:p w14:paraId="3FAB53B9"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захист від будь-яких форм експлуатації та дій, які шкодять здоров'ю дитини, а також фізичного та психічного насильства, приниження її гідності;</w:t>
      </w:r>
    </w:p>
    <w:p w14:paraId="2AB7BAF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здоровий спосіб життя.</w:t>
      </w:r>
    </w:p>
    <w:p w14:paraId="658BAE7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7.3. Права та обов’язки батьків або осіб, які їх замінюють:</w:t>
      </w:r>
    </w:p>
    <w:p w14:paraId="3AB172FC"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обирати і бути обраними до органів громадського самоврядування закладу;</w:t>
      </w:r>
    </w:p>
    <w:p w14:paraId="44950045"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звертатися до відділу освіти Магдалинівської селищної ради з питань розвитку, виховання і навчання своїх дітей;</w:t>
      </w:r>
    </w:p>
    <w:p w14:paraId="23381EED"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lastRenderedPageBreak/>
        <w:t>брати участь в покращенні організації навчально-виховного процесу та зміцненні матеріально-технічної бази закладу;</w:t>
      </w:r>
    </w:p>
    <w:p w14:paraId="3B0724F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відмовлятися від запропонованих додаткових освітніх послуг;</w:t>
      </w:r>
    </w:p>
    <w:p w14:paraId="1C22F546"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захищати законні інтереси своїх дітей у відповідних державних органах і суді.</w:t>
      </w:r>
    </w:p>
    <w:p w14:paraId="04283F7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Батьки або особи, які їх замінюють, зобов'язані:</w:t>
      </w:r>
    </w:p>
    <w:p w14:paraId="1717AB8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своєчасно вносити плату за харчування дитини в Закладі у встановленому порядку;</w:t>
      </w:r>
    </w:p>
    <w:p w14:paraId="021CE23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своєчасно повідомляти Заклад про можливість відсутності або хвороби дитини;</w:t>
      </w:r>
    </w:p>
    <w:p w14:paraId="292029D5"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слідкувати за станом здоров'я дитини;</w:t>
      </w:r>
    </w:p>
    <w:p w14:paraId="51F1AAE5"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інші права, що не суперечать законодавству України.</w:t>
      </w:r>
    </w:p>
    <w:p w14:paraId="3F35EDD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7.4. На посаду педагогічного працівника Закладу 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12F2BC2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05291CF5"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7.6. Педагогічні працівники мають право:</w:t>
      </w:r>
    </w:p>
    <w:p w14:paraId="15488EFD"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на вільний вибір педагогічно доцільних форм, методів і засобів роботи з дітьми;</w:t>
      </w:r>
    </w:p>
    <w:p w14:paraId="1BA24B4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брати участь у роботі органів самоврядування закладу;</w:t>
      </w:r>
    </w:p>
    <w:p w14:paraId="3C2F2562" w14:textId="77777777" w:rsidR="0042438B" w:rsidRPr="0042438B" w:rsidRDefault="0042438B" w:rsidP="0042438B">
      <w:pPr>
        <w:spacing w:after="0" w:line="276" w:lineRule="auto"/>
        <w:ind w:left="540"/>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на підвищення кваліфікації, участь у методичних об'єднаннях, нарадах тощо;</w:t>
      </w:r>
    </w:p>
    <w:p w14:paraId="77B9EFB9"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проводити в установленому порядку науково-дослідну, експериментальну, пошукову роботу; вносити пропозиції щодо поліпшення роботи Закладу;</w:t>
      </w:r>
    </w:p>
    <w:p w14:paraId="332E8538"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на соціальне та матеріальне забезпечення відповідно до законодавства;</w:t>
      </w:r>
    </w:p>
    <w:p w14:paraId="1AB9764F"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об'єднуватися у професійні спілки та бути членами інших об'єднань громадян, діяльність яких не заборонена законодавством; на захист професійної честі та власної гідності;  інші права, що не суперечать законодавству України.   </w:t>
      </w:r>
    </w:p>
    <w:p w14:paraId="57FC7AA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7.7. Педагогічні працівники зобов'язані:</w:t>
      </w:r>
    </w:p>
    <w:p w14:paraId="0BFB5814" w14:textId="77777777" w:rsidR="0042438B" w:rsidRPr="0042438B" w:rsidRDefault="0042438B" w:rsidP="0042438B">
      <w:pPr>
        <w:spacing w:after="0" w:line="276" w:lineRule="auto"/>
        <w:ind w:left="540"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Дотримуватися Статуту, правил внутрішнього розпорядку, умов контракту чи трудового договору;</w:t>
      </w:r>
    </w:p>
    <w:p w14:paraId="446EBC33"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дотримуватися педагогічної етики, норм загальнолюдської моралі, поважати гідність дитини та її батьків;</w:t>
      </w:r>
    </w:p>
    <w:p w14:paraId="6736CE8F"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3C9F4294" w14:textId="77777777" w:rsidR="0042438B" w:rsidRPr="0042438B" w:rsidRDefault="0042438B" w:rsidP="0042438B">
      <w:pPr>
        <w:spacing w:after="0" w:line="276" w:lineRule="auto"/>
        <w:ind w:left="54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брати участь у роботі педагогічної ради та інших заходах, пов'язаних з підвищенням професійного рівня, педагогічної майстерності;</w:t>
      </w:r>
    </w:p>
    <w:p w14:paraId="44CA008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виконувати накази та розпорядження керівництва;</w:t>
      </w:r>
    </w:p>
    <w:p w14:paraId="14842AC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інші обов'язки, що не суперечать законодавству України.</w:t>
      </w:r>
    </w:p>
    <w:p w14:paraId="2D6A741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7.8. Педагогічні та інші працівники приймаються на роботу до закладу дошкільної освіти закладу (звільняються з роботи) директором Закладу.</w:t>
      </w:r>
    </w:p>
    <w:p w14:paraId="67F4F8C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7.9. Працівники Закладу несуть відповідальність за збереження життя, фізичне і психічне здоров'я дитини згідно із законодавством.</w:t>
      </w:r>
    </w:p>
    <w:p w14:paraId="3BF93413"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7.10. Працівники Закладу 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p>
    <w:p w14:paraId="624F9CC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7.11. Педагогічні працівники Закладу підлягають проходженню курсів підвищення кваліфікації та атестації,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233F9E39" w14:textId="77777777"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7.12. Педагогічні працівники, які систематично порушують Статут, правила внутрішнього розпорядку Закладу, не виконують посадових обов'язків, умов колективного договору </w:t>
      </w:r>
      <w:r w:rsidRPr="0042438B">
        <w:rPr>
          <w:rFonts w:ascii="Times New Roman" w:eastAsia="Times New Roman" w:hAnsi="Times New Roman" w:cs="Times New Roman"/>
          <w:color w:val="000000"/>
          <w:sz w:val="24"/>
          <w:szCs w:val="24"/>
          <w:lang w:val="uk-UA" w:eastAsia="ru-RU"/>
        </w:rPr>
        <w:lastRenderedPageBreak/>
        <w:t>(контракту) або які за результатами атестації не відповідають займаній посаді, звільняються з роботи відповідно до чинного законодавства.</w:t>
      </w:r>
    </w:p>
    <w:p w14:paraId="477C935B" w14:textId="77777777" w:rsidR="0077767A" w:rsidRPr="0042438B" w:rsidRDefault="0077767A" w:rsidP="0042438B">
      <w:pPr>
        <w:spacing w:after="0" w:line="276" w:lineRule="auto"/>
        <w:jc w:val="both"/>
        <w:rPr>
          <w:rFonts w:ascii="Times New Roman" w:eastAsia="Times New Roman" w:hAnsi="Times New Roman" w:cs="Times New Roman"/>
          <w:sz w:val="24"/>
          <w:szCs w:val="24"/>
          <w:lang w:val="uk-UA" w:eastAsia="ru-RU"/>
        </w:rPr>
      </w:pPr>
    </w:p>
    <w:p w14:paraId="5AA5AF32" w14:textId="3AF8B2CD" w:rsidR="0042438B" w:rsidRPr="0042438B" w:rsidRDefault="00FB6F92" w:rsidP="0042438B">
      <w:pPr>
        <w:spacing w:after="0" w:line="276" w:lineRule="auto"/>
        <w:ind w:left="540" w:firstLine="720"/>
        <w:rPr>
          <w:rFonts w:ascii="Times New Roman" w:eastAsia="Times New Roman" w:hAnsi="Times New Roman" w:cs="Times New Roman"/>
          <w:sz w:val="24"/>
          <w:szCs w:val="24"/>
          <w:lang w:val="uk-UA" w:eastAsia="ru-RU"/>
        </w:rPr>
      </w:pPr>
      <w:r>
        <w:rPr>
          <w:rFonts w:ascii="Times New Roman" w:eastAsia="Times New Roman" w:hAnsi="Times New Roman" w:cs="Times New Roman"/>
          <w:b/>
          <w:bCs/>
          <w:color w:val="000000"/>
          <w:sz w:val="24"/>
          <w:szCs w:val="24"/>
          <w:lang w:val="uk-UA" w:eastAsia="ru-RU"/>
        </w:rPr>
        <w:t>8</w:t>
      </w:r>
      <w:r w:rsidR="0042438B" w:rsidRPr="0042438B">
        <w:rPr>
          <w:rFonts w:ascii="Times New Roman" w:eastAsia="Times New Roman" w:hAnsi="Times New Roman" w:cs="Times New Roman"/>
          <w:b/>
          <w:bCs/>
          <w:color w:val="000000"/>
          <w:sz w:val="24"/>
          <w:szCs w:val="24"/>
          <w:lang w:val="uk-UA" w:eastAsia="ru-RU"/>
        </w:rPr>
        <w:t>. УПРАВЛІННЯ ЗАКЛАДОМ ДОШКІЛЬНОЇ ОСВІТИ</w:t>
      </w:r>
    </w:p>
    <w:p w14:paraId="213EFDBD" w14:textId="79EE3590"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8.1. Управління Закладом здійснюється відділом освіти Магдалинівсь</w:t>
      </w:r>
      <w:r w:rsidR="007D5AA3">
        <w:rPr>
          <w:rFonts w:ascii="Times New Roman" w:eastAsia="Times New Roman" w:hAnsi="Times New Roman" w:cs="Times New Roman"/>
          <w:color w:val="000000"/>
          <w:sz w:val="24"/>
          <w:szCs w:val="24"/>
          <w:lang w:val="uk-UA" w:eastAsia="ru-RU"/>
        </w:rPr>
        <w:t>к</w:t>
      </w:r>
      <w:r w:rsidRPr="0042438B">
        <w:rPr>
          <w:rFonts w:ascii="Times New Roman" w:eastAsia="Times New Roman" w:hAnsi="Times New Roman" w:cs="Times New Roman"/>
          <w:color w:val="000000"/>
          <w:sz w:val="24"/>
          <w:szCs w:val="24"/>
          <w:lang w:val="uk-UA" w:eastAsia="ru-RU"/>
        </w:rPr>
        <w:t xml:space="preserve">ої селищної ради. </w:t>
      </w:r>
    </w:p>
    <w:p w14:paraId="0898F6B5"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8.2. Безпосереднє керівництво роботою Закладу здійснює його директор, який призначається і звільняється з посади відділом освіти за погодженням із Засновником.</w:t>
      </w:r>
    </w:p>
    <w:p w14:paraId="6F3D365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8.3. На  посаду  директора  Закладу дошкільної освіти призначається  особа,  яка є громадянином України,  має відповідну вищу педагогічну освіту,  стаж  педагогічної роботи у сфері дошкільної освіти не менш, як три роки,  а також організаторські здібності,  та  стан здоров'я якої не перешкоджає виконанню професійних обов'язків. </w:t>
      </w:r>
    </w:p>
    <w:p w14:paraId="1A59ED50"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Посадові обов'язки директора Закладу не можуть виконуватись за сумісництвом в інших установах.</w:t>
      </w:r>
    </w:p>
    <w:p w14:paraId="06F1E3E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Директор Закладу підпорядковується відділу освіти Магдалинівської селищної ради.</w:t>
      </w:r>
      <w:r w:rsidRPr="0042438B">
        <w:rPr>
          <w:rFonts w:ascii="Times New Roman" w:eastAsia="Times New Roman" w:hAnsi="Times New Roman" w:cs="Times New Roman"/>
          <w:color w:val="FF6600"/>
          <w:sz w:val="24"/>
          <w:szCs w:val="24"/>
          <w:lang w:val="uk-UA" w:eastAsia="ru-RU"/>
        </w:rPr>
        <w:t xml:space="preserve"> </w:t>
      </w:r>
    </w:p>
    <w:p w14:paraId="08C1574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Директор Закладу у межах своєї компетенції видає обов'язкові для виконання накази для будь-якого підпорядкованого йому працівника. </w:t>
      </w:r>
    </w:p>
    <w:p w14:paraId="7C3E45B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Директор Закладу у своїй діяльності керується Конституцією та іншими Законами України, Указами Президента України, рішеннями Уряду України, розпорядженнями Засновника, відділу освіти з питань функціонування та діяльності Закладу, а також Статутом та Колективним договором. Директор Закладу повинен дотримуватись Конвенції про права дитини.</w:t>
      </w:r>
    </w:p>
    <w:p w14:paraId="7C0642A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8.4. Обов’язки директора Закладу:</w:t>
      </w:r>
    </w:p>
    <w:p w14:paraId="17388040"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Директор Закладу: </w:t>
      </w:r>
    </w:p>
    <w:p w14:paraId="6D9CE0E7"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14:paraId="366CECF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здійснює керівництво і контроль за діяльністю закладу;</w:t>
      </w:r>
    </w:p>
    <w:p w14:paraId="0BCB7AB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14:paraId="182EFCF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відповідає за дотримання фінансової дисципліни та збереження матеріально-технічної бази Закладу;</w:t>
      </w:r>
    </w:p>
    <w:p w14:paraId="5DAC7F8D"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приймає на роботу та звільняє з роботи працівників Закладу;</w:t>
      </w:r>
    </w:p>
    <w:p w14:paraId="3DA637E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видає у межах своєї компетенції накази та розпорядження, контролює їх виконання;</w:t>
      </w:r>
    </w:p>
    <w:p w14:paraId="2CBBD0D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затверджує штатний розклад за погодженням із відділом освіти Магдалинівської селищної ради;</w:t>
      </w:r>
    </w:p>
    <w:p w14:paraId="3C48ABB7" w14:textId="77777777" w:rsidR="0042438B" w:rsidRP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забезпечує та контролює організацію харчування і медичного обслуговування дітей;</w:t>
      </w:r>
    </w:p>
    <w:p w14:paraId="4AF067DE"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затверджує правила внутрішнього трудового розпорядку, посадові інструкції працівників за погодженням з профспілковим комітетом;</w:t>
      </w:r>
    </w:p>
    <w:p w14:paraId="03CD8811"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забезпечує дотримання санітарно-гігієнічних, протипожежних норм і правил, техніки безпеки, вимог безпечної життєдіяльності дітей і працівників;</w:t>
      </w:r>
    </w:p>
    <w:p w14:paraId="7EE9B48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14:paraId="66BFED1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підтримує ініціативу щодо вдосконалення освітньої роботи, заохочує творчі пошуки, дослідно-експериментальну роботу педагогів;</w:t>
      </w:r>
    </w:p>
    <w:p w14:paraId="6BF79F5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організовує різні форми співпраці з батьками або особами, які їх замінюють;</w:t>
      </w:r>
    </w:p>
    <w:p w14:paraId="15A89C7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щороку звітує про освітню, методичну, економічну і фінансово-господарську діяльність Закладу на загальних зборах (конференціях) колективу та батьків, або осіб, які їх замінюють;</w:t>
      </w:r>
    </w:p>
    <w:p w14:paraId="0087E671"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звітує перед відділом освіти про роботу Закладу, його господарську та фінансову діяльність та про інші питання згідно відповідних вимог та строків, наданих відділом освіти. </w:t>
      </w:r>
    </w:p>
    <w:p w14:paraId="78A022A9" w14:textId="77777777" w:rsidR="0042438B" w:rsidRPr="0042438B" w:rsidRDefault="0042438B" w:rsidP="0042438B">
      <w:pPr>
        <w:shd w:val="clear" w:color="auto" w:fill="FFFFFF"/>
        <w:spacing w:after="0" w:line="276" w:lineRule="auto"/>
        <w:ind w:right="1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lastRenderedPageBreak/>
        <w:t>8.6. Права директора Закладу:</w:t>
      </w:r>
    </w:p>
    <w:p w14:paraId="325EB4A4"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Директор Закладу має право, в межах своєї компетенції:</w:t>
      </w:r>
    </w:p>
    <w:p w14:paraId="7644D7B5"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видавати накази й давати розпорядження працівникам Закладу;</w:t>
      </w:r>
    </w:p>
    <w:p w14:paraId="4A143CAE"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заохочувати й притягати до дисциплінарної відповідальності працівників;</w:t>
      </w:r>
    </w:p>
    <w:p w14:paraId="0568B7DB"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бути присутнім на будь-яких заняттях, що проводяться з вихованцями;</w:t>
      </w:r>
    </w:p>
    <w:p w14:paraId="1D61FB77"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вносити в необхідних випадках тимчасові зміни в графік роботи Закладу;</w:t>
      </w:r>
    </w:p>
    <w:p w14:paraId="52F8D2D4"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делегувати свої повноваження, видавати доручення, діяти від імені Закладу, представляти його в усіх державних, громадських органах.</w:t>
      </w:r>
    </w:p>
    <w:p w14:paraId="2EBCFD9C"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8.7. Відповідальність.</w:t>
      </w:r>
    </w:p>
    <w:p w14:paraId="235A2769"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Директор Закладу несе відповідальність:</w:t>
      </w:r>
    </w:p>
    <w:p w14:paraId="54A6A389"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за життя і здоров'я вихованців і працівників під час освітнього процесу, за дотримання прав і свобод дітей і працівників Закладу в установленому законодавством України порядку.</w:t>
      </w:r>
      <w:r w:rsidRPr="0042438B">
        <w:rPr>
          <w:rFonts w:ascii="Times New Roman" w:eastAsia="Times New Roman" w:hAnsi="Times New Roman" w:cs="Times New Roman"/>
          <w:color w:val="000000"/>
          <w:sz w:val="24"/>
          <w:szCs w:val="24"/>
          <w:lang w:val="uk-UA" w:eastAsia="ru-RU"/>
        </w:rPr>
        <w:tab/>
      </w:r>
    </w:p>
    <w:p w14:paraId="17DCA80C"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за внесення батьківської плати за харчування дітей у Закладі.</w:t>
      </w:r>
    </w:p>
    <w:p w14:paraId="07278FB5"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за невиконання чи неналежне виконання без поважних причин своїх посадових обов'язків, вимог чинного законодавства;</w:t>
      </w:r>
    </w:p>
    <w:p w14:paraId="13C0C0D6" w14:textId="77777777" w:rsidR="0042438B" w:rsidRPr="0042438B" w:rsidRDefault="0042438B" w:rsidP="0042438B">
      <w:pPr>
        <w:shd w:val="clear" w:color="auto" w:fill="FFFFFF"/>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 за порушення правил пожежної безпеки, охорони праці, санітарно-гігієнічних правил. </w:t>
      </w:r>
    </w:p>
    <w:p w14:paraId="64B2A06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8.8. Постійно діючий колегіальний орган у Закладі - педагогічна рада.</w:t>
      </w:r>
    </w:p>
    <w:p w14:paraId="33C0F81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До складу педагогічної ради входять: директор,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14:paraId="0CF9A42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Головою педагогічної ради є директор Закладу.</w:t>
      </w:r>
    </w:p>
    <w:p w14:paraId="601B4F4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Педагогічна рада Закладу:</w:t>
      </w:r>
    </w:p>
    <w:p w14:paraId="12BDFC5D"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 розглядає питання освітнього процесу </w:t>
      </w:r>
      <w:proofErr w:type="spellStart"/>
      <w:r w:rsidRPr="0042438B">
        <w:rPr>
          <w:rFonts w:ascii="Times New Roman" w:eastAsia="Times New Roman" w:hAnsi="Times New Roman" w:cs="Times New Roman"/>
          <w:color w:val="000000"/>
          <w:sz w:val="24"/>
          <w:szCs w:val="24"/>
          <w:lang w:val="uk-UA" w:eastAsia="ru-RU"/>
        </w:rPr>
        <w:t>вЗакладі</w:t>
      </w:r>
      <w:proofErr w:type="spellEnd"/>
      <w:r w:rsidRPr="0042438B">
        <w:rPr>
          <w:rFonts w:ascii="Times New Roman" w:eastAsia="Times New Roman" w:hAnsi="Times New Roman" w:cs="Times New Roman"/>
          <w:color w:val="000000"/>
          <w:sz w:val="24"/>
          <w:szCs w:val="24"/>
          <w:lang w:val="uk-UA" w:eastAsia="ru-RU"/>
        </w:rPr>
        <w:t xml:space="preserve"> та приймає відповідні рішення;</w:t>
      </w:r>
    </w:p>
    <w:p w14:paraId="1D8748E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організує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w:t>
      </w:r>
    </w:p>
    <w:p w14:paraId="6A0402C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приймає рішення з інших питань професійної діяльності педагогічних працівників.</w:t>
      </w:r>
    </w:p>
    <w:p w14:paraId="36EB961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Робота педагогічної ради планується довільно відповідно до потреб Закладу.</w:t>
      </w:r>
    </w:p>
    <w:p w14:paraId="06E9A54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Кількість засідань педагогічної ради становить не менше 4-х на рік.</w:t>
      </w:r>
    </w:p>
    <w:p w14:paraId="4C75919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8.9. Органом громадського самоврядування Закладу є загальні збори колективу Закладу та батьків або осіб, які їх замінюють, які скликаються не рідше одного разу на рік. Кількість учасників загальних зборів від працівників Закладу - 50%, батьків - 50%.  Термін їх повноважень становить один рік.</w:t>
      </w:r>
    </w:p>
    <w:p w14:paraId="555F4C0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Рішення загальних зборів приймаються простою більшістю голосів від загальної кількості присутніх.</w:t>
      </w:r>
    </w:p>
    <w:p w14:paraId="43F4CA9D" w14:textId="77777777" w:rsidR="0042438B" w:rsidRPr="0042438B" w:rsidRDefault="0042438B" w:rsidP="0042438B">
      <w:pPr>
        <w:spacing w:after="0" w:line="276" w:lineRule="auto"/>
        <w:jc w:val="both"/>
        <w:rPr>
          <w:rFonts w:ascii="Times New Roman" w:eastAsia="Times New Roman" w:hAnsi="Times New Roman" w:cs="Times New Roman"/>
          <w:b/>
          <w:sz w:val="24"/>
          <w:szCs w:val="24"/>
          <w:lang w:val="uk-UA" w:eastAsia="ru-RU"/>
        </w:rPr>
      </w:pPr>
      <w:r w:rsidRPr="0042438B">
        <w:rPr>
          <w:rFonts w:ascii="Times New Roman" w:eastAsia="Times New Roman" w:hAnsi="Times New Roman" w:cs="Times New Roman"/>
          <w:b/>
          <w:color w:val="000000"/>
          <w:sz w:val="24"/>
          <w:szCs w:val="24"/>
          <w:lang w:val="uk-UA" w:eastAsia="ru-RU"/>
        </w:rPr>
        <w:t>Загальні збори:</w:t>
      </w:r>
    </w:p>
    <w:p w14:paraId="210DBE9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Вносять пропозиції, зміни і доповнення до Статуту;</w:t>
      </w:r>
    </w:p>
    <w:p w14:paraId="2756046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обирають раду Закладу, її членів і голову, встановлюють терміни її повноважень;</w:t>
      </w:r>
    </w:p>
    <w:p w14:paraId="29F45AFC"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заслуховують звіт директора закладу, голови ради Закладу з питань статутної діяльності Закладу, дають їй оцінку шляхом таємного або відкритого голосування;</w:t>
      </w:r>
    </w:p>
    <w:p w14:paraId="1E532E6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розглядають питання освітньої, методичної та фінансово-господарської діяльності Закладу;</w:t>
      </w:r>
    </w:p>
    <w:p w14:paraId="78289389"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затверджують основні напрями вдосконалення роботи і розвитку Закладу.</w:t>
      </w:r>
    </w:p>
    <w:p w14:paraId="47B0F8B6"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Кількість засідань ради визначається за потребою.</w:t>
      </w:r>
    </w:p>
    <w:p w14:paraId="6B424764"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Засідання ради Закладу є правомірним, якщо в ньому бере участь не менше двох третин її членів (працівники Закладу, батьки, засновник, спонсори та інші).</w:t>
      </w:r>
    </w:p>
    <w:p w14:paraId="68B9A908" w14:textId="77777777" w:rsidR="0042438B" w:rsidRDefault="0042438B" w:rsidP="0042438B">
      <w:pPr>
        <w:spacing w:after="0" w:line="276" w:lineRule="auto"/>
        <w:jc w:val="both"/>
        <w:rPr>
          <w:rFonts w:ascii="Times New Roman" w:eastAsia="Times New Roman" w:hAnsi="Times New Roman" w:cs="Times New Roman"/>
          <w:color w:val="000000"/>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w:t>
      </w:r>
      <w:r w:rsidRPr="0042438B">
        <w:rPr>
          <w:rFonts w:ascii="Times New Roman" w:eastAsia="Times New Roman" w:hAnsi="Times New Roman" w:cs="Times New Roman"/>
          <w:color w:val="000000"/>
          <w:sz w:val="24"/>
          <w:szCs w:val="24"/>
          <w:lang w:val="uk-UA" w:eastAsia="ru-RU"/>
        </w:rPr>
        <w:lastRenderedPageBreak/>
        <w:t>заохочення учасників навчально-виховного процесу, погоджує зміст і форми роботи з педагогічної освіти батьків.</w:t>
      </w:r>
    </w:p>
    <w:p w14:paraId="1C16D75B" w14:textId="77777777" w:rsidR="0077767A" w:rsidRPr="0042438B" w:rsidRDefault="0077767A" w:rsidP="0042438B">
      <w:pPr>
        <w:spacing w:after="0" w:line="276" w:lineRule="auto"/>
        <w:jc w:val="both"/>
        <w:rPr>
          <w:rFonts w:ascii="Times New Roman" w:eastAsia="Times New Roman" w:hAnsi="Times New Roman" w:cs="Times New Roman"/>
          <w:sz w:val="24"/>
          <w:szCs w:val="24"/>
          <w:lang w:val="uk-UA" w:eastAsia="ru-RU"/>
        </w:rPr>
      </w:pPr>
      <w:bookmarkStart w:id="0" w:name="_GoBack"/>
      <w:bookmarkEnd w:id="0"/>
    </w:p>
    <w:p w14:paraId="359692B7" w14:textId="461071D3" w:rsidR="0042438B" w:rsidRPr="0042438B" w:rsidRDefault="00FB6F92"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9</w:t>
      </w:r>
      <w:r w:rsidR="0042438B" w:rsidRPr="0042438B">
        <w:rPr>
          <w:rFonts w:ascii="Times New Roman" w:eastAsia="Times New Roman" w:hAnsi="Times New Roman" w:cs="Times New Roman"/>
          <w:b/>
          <w:bCs/>
          <w:color w:val="000000"/>
          <w:sz w:val="24"/>
          <w:szCs w:val="24"/>
          <w:lang w:val="uk-UA" w:eastAsia="ru-RU"/>
        </w:rPr>
        <w:t>. МАЙНО ЗАКЛАДУ ДОШКІЛЬНОЇ ОСВІТИ</w:t>
      </w:r>
    </w:p>
    <w:p w14:paraId="6C874527" w14:textId="77777777" w:rsidR="0042438B" w:rsidRPr="0042438B" w:rsidRDefault="0042438B" w:rsidP="0042438B">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textAlignment w:val="baseline"/>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 xml:space="preserve">          9.1. 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1C74DEBC"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4A91859F"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8"/>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9.3. Джерелами формування майна Закладу є:</w:t>
      </w:r>
    </w:p>
    <w:p w14:paraId="4BC00EDC"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внески Засновника;</w:t>
      </w:r>
    </w:p>
    <w:p w14:paraId="2206EF8E"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доходи від основної діяльності;</w:t>
      </w:r>
    </w:p>
    <w:p w14:paraId="7F20E80F"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трансферти з бюджетів;</w:t>
      </w:r>
    </w:p>
    <w:p w14:paraId="2C73809C"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внески громадських фондів, інших юридичних та фізичних осіб;</w:t>
      </w:r>
    </w:p>
    <w:p w14:paraId="6619AF92"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майно, придбане у інших суб'єктів господарювання, організацій та громадян у встановленому законодавством порядку;</w:t>
      </w:r>
    </w:p>
    <w:p w14:paraId="02715826"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 інші джерела, не заборонені законодавством України.</w:t>
      </w:r>
    </w:p>
    <w:p w14:paraId="514F50B1"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8"/>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користування (позичку) належне йому комунальне майно. Заклад має право списувати майно з балансу у встановленому порядку. </w:t>
      </w:r>
    </w:p>
    <w:p w14:paraId="6AD77A8E" w14:textId="77777777" w:rsid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9.5. Заклад несе відповідальність за збереження та ефективне використанням комунального майна.</w:t>
      </w:r>
    </w:p>
    <w:p w14:paraId="020C2426" w14:textId="77777777" w:rsidR="0077767A" w:rsidRPr="0042438B" w:rsidRDefault="0077767A"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20"/>
        <w:jc w:val="both"/>
        <w:rPr>
          <w:rFonts w:ascii="Times New Roman" w:eastAsia="Times New Roman" w:hAnsi="Times New Roman" w:cs="Times New Roman"/>
          <w:b/>
          <w:sz w:val="24"/>
          <w:szCs w:val="24"/>
          <w:lang w:val="uk-UA" w:eastAsia="zh-CN"/>
        </w:rPr>
      </w:pPr>
    </w:p>
    <w:p w14:paraId="67858BC6" w14:textId="47ACA198" w:rsidR="0042438B" w:rsidRPr="0042438B" w:rsidRDefault="00FB6F92"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10</w:t>
      </w:r>
      <w:r w:rsidR="0042438B" w:rsidRPr="0042438B">
        <w:rPr>
          <w:rFonts w:ascii="Times New Roman" w:eastAsia="Times New Roman" w:hAnsi="Times New Roman" w:cs="Times New Roman"/>
          <w:b/>
          <w:bCs/>
          <w:color w:val="000000"/>
          <w:sz w:val="24"/>
          <w:szCs w:val="24"/>
          <w:lang w:val="uk-UA" w:eastAsia="ru-RU"/>
        </w:rPr>
        <w:t xml:space="preserve">. ФІНАНСОВО-ГОСПОДАРСЬКА </w:t>
      </w:r>
    </w:p>
    <w:p w14:paraId="0950243E" w14:textId="77777777" w:rsidR="0042438B" w:rsidRPr="0042438B" w:rsidRDefault="0042438B"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42438B">
        <w:rPr>
          <w:rFonts w:ascii="Times New Roman" w:eastAsia="Times New Roman" w:hAnsi="Times New Roman" w:cs="Times New Roman"/>
          <w:b/>
          <w:bCs/>
          <w:color w:val="000000"/>
          <w:sz w:val="24"/>
          <w:szCs w:val="24"/>
          <w:lang w:val="uk-UA" w:eastAsia="ru-RU"/>
        </w:rPr>
        <w:t>ДІЯЛЬНІСТЬ  ЗАКЛАДУ ДОШКІЛЬНОЇ ОСВІТИ</w:t>
      </w:r>
    </w:p>
    <w:p w14:paraId="628B14EB"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10.1. Джерелами фінансування Закладу є кошти:</w:t>
      </w:r>
    </w:p>
    <w:p w14:paraId="0CAE76A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місцевого бюджету (або інших бюджетів відповідно до Бюджетного кодексу України);</w:t>
      </w:r>
    </w:p>
    <w:p w14:paraId="1C09D09D"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батьків або осіб, які їх замінюють;</w:t>
      </w:r>
    </w:p>
    <w:p w14:paraId="3F94CD82"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добровільні пожертвування і цільові внески фізичних і юридичних осіб;</w:t>
      </w:r>
    </w:p>
    <w:p w14:paraId="4A9CD017"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інші надходження, не заборонені чинним законодавством. </w:t>
      </w:r>
    </w:p>
    <w:p w14:paraId="4949FF6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10.2. Статистична звітність про діяльність Закладу здійснюється відповідно до законодавства.</w:t>
      </w:r>
    </w:p>
    <w:p w14:paraId="36D8188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10.4. Порядок ведення діловодства в  Закладі визначається законодавством, нормативно-правовими актами Міністерства освіти і науки України, наказами відділу освіти Магдалинівської селищної ради.</w:t>
      </w:r>
    </w:p>
    <w:p w14:paraId="1B324538"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10.5. Збитки, завдані   Закладу внаслідок  порушення його майнових прав юридичними та фізичними особами, відшкодовуються відповідно до чинного законодавства. </w:t>
      </w:r>
    </w:p>
    <w:p w14:paraId="72963C13"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 xml:space="preserve">10.6. Заклад не несе відповідальності по зобов’язанням Засновника. </w:t>
      </w:r>
    </w:p>
    <w:p w14:paraId="088B90BA"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10.7. Забороняється розподіл отриманих доходів (прибутків) або їх частини   серед  засновника та працівників Закладу (крім оплати їхньої   праці, нарахування єдиного соціального внеску).</w:t>
      </w:r>
    </w:p>
    <w:p w14:paraId="6D3BF1BB" w14:textId="4B3907DB" w:rsidR="0042438B" w:rsidRPr="0042438B" w:rsidRDefault="00665638" w:rsidP="0042438B">
      <w:pPr>
        <w:spacing w:after="0" w:line="276" w:lineRule="auto"/>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11</w:t>
      </w:r>
      <w:r w:rsidR="0042438B" w:rsidRPr="0042438B">
        <w:rPr>
          <w:rFonts w:ascii="Times New Roman" w:eastAsia="Times New Roman" w:hAnsi="Times New Roman" w:cs="Times New Roman"/>
          <w:b/>
          <w:bCs/>
          <w:color w:val="000000"/>
          <w:sz w:val="24"/>
          <w:szCs w:val="24"/>
          <w:lang w:val="uk-UA" w:eastAsia="ru-RU"/>
        </w:rPr>
        <w:t>. КОНТРОЛЬ ЗА ДІЯЛЬНІСТЮ ЗАКЛАДУ ДОШКІЛЬНОЇ ОСВІТИ</w:t>
      </w:r>
    </w:p>
    <w:p w14:paraId="2FB57BAF" w14:textId="77777777" w:rsidR="0042438B" w:rsidRPr="0042438B" w:rsidRDefault="0042438B" w:rsidP="0042438B">
      <w:pPr>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t>11.1. Загальний контроль за діяльністю Закладу  здійснює відділ освіти Магдалинівської селищної ради.</w:t>
      </w:r>
    </w:p>
    <w:p w14:paraId="6056C004" w14:textId="77777777" w:rsidR="0042438B" w:rsidRPr="0042438B" w:rsidRDefault="0042438B" w:rsidP="00424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color w:val="000000"/>
          <w:sz w:val="24"/>
          <w:szCs w:val="24"/>
          <w:lang w:val="uk-UA" w:eastAsia="ru-RU"/>
        </w:rPr>
        <w:lastRenderedPageBreak/>
        <w:t xml:space="preserve">11.2. </w:t>
      </w:r>
      <w:r w:rsidRPr="0042438B">
        <w:rPr>
          <w:rFonts w:ascii="Times New Roman" w:eastAsia="Times New Roman" w:hAnsi="Times New Roman" w:cs="Times New Roman"/>
          <w:sz w:val="24"/>
          <w:szCs w:val="24"/>
          <w:lang w:val="uk-UA" w:eastAsia="ru-RU"/>
        </w:rPr>
        <w:t>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7B113251" w14:textId="77777777" w:rsid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42438B">
        <w:rPr>
          <w:rFonts w:ascii="Times New Roman" w:eastAsia="Times New Roman" w:hAnsi="Times New Roman" w:cs="Times New Roman"/>
          <w:sz w:val="24"/>
          <w:szCs w:val="24"/>
          <w:lang w:val="uk-UA" w:eastAsia="ru-RU"/>
        </w:rPr>
        <w:t>11.3. У період між атестацією (інституційними аудитами) проводяться перевірки (інспектування) Закладу з питань, пов’язаних з його освітньою 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26D3880B" w14:textId="77777777" w:rsidR="0077767A" w:rsidRPr="0042438B" w:rsidRDefault="0077767A"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p>
    <w:p w14:paraId="5DC43799" w14:textId="0B863879" w:rsidR="0042438B" w:rsidRPr="0042438B" w:rsidRDefault="00665638" w:rsidP="0042438B">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12</w:t>
      </w:r>
      <w:r w:rsidR="0042438B" w:rsidRPr="0042438B">
        <w:rPr>
          <w:rFonts w:ascii="Times New Roman" w:eastAsia="Times New Roman" w:hAnsi="Times New Roman" w:cs="Times New Roman"/>
          <w:b/>
          <w:bCs/>
          <w:color w:val="000000"/>
          <w:sz w:val="24"/>
          <w:szCs w:val="24"/>
          <w:lang w:val="uk-UA" w:eastAsia="ru-RU"/>
        </w:rPr>
        <w:t>. ПРИПИНЕННЯ ДІЯЛЬНОСТІ</w:t>
      </w:r>
    </w:p>
    <w:p w14:paraId="4B95D142"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12.1. Припинення діяльності Закладу здійснюється шляхом його реорганізації (злиття, приєднання, поділу, перетворення), або ліквідації.</w:t>
      </w:r>
    </w:p>
    <w:p w14:paraId="4D89A14D"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12.2. Реорганізація Закладу здійснюється за рішенням Засновника.</w:t>
      </w:r>
    </w:p>
    <w:p w14:paraId="33FDD606" w14:textId="77777777" w:rsidR="0042438B" w:rsidRPr="0042438B" w:rsidRDefault="0042438B" w:rsidP="00424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12.3. Ліквідація Закладу здійснюється за рішенням Засновника, суду, та в інших випадках, передбачених законодавством.</w:t>
      </w:r>
    </w:p>
    <w:p w14:paraId="2E5827B9" w14:textId="77777777" w:rsidR="00FF113A" w:rsidRPr="0042438B" w:rsidRDefault="0042438B"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 xml:space="preserve">12.4. 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w:t>
      </w:r>
      <w:r w:rsidR="00FF113A" w:rsidRPr="0042438B">
        <w:rPr>
          <w:rFonts w:ascii="Times New Roman" w:eastAsia="Times New Roman" w:hAnsi="Times New Roman" w:cs="Times New Roman"/>
          <w:sz w:val="24"/>
          <w:szCs w:val="24"/>
          <w:lang w:val="uk-UA" w:eastAsia="zh-CN"/>
        </w:rPr>
        <w:t>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w:t>
      </w:r>
    </w:p>
    <w:p w14:paraId="06F8B7FB"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12.5. Наявні у Закладі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0EB6CE83"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12.6. 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161D1F28"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12.7. 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7640F168"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347A259B" w14:textId="77777777" w:rsidR="00FF113A" w:rsidRPr="0042438B" w:rsidRDefault="00FF113A" w:rsidP="00FF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42438B">
        <w:rPr>
          <w:rFonts w:ascii="Times New Roman" w:eastAsia="Times New Roman" w:hAnsi="Times New Roman" w:cs="Times New Roman"/>
          <w:sz w:val="24"/>
          <w:szCs w:val="24"/>
          <w:lang w:val="uk-UA" w:eastAsia="zh-CN"/>
        </w:rPr>
        <w:t>12.9. Заклад може бути переданий Засновником у комунальну чи державну власність відповідно до законодавства.</w:t>
      </w:r>
    </w:p>
    <w:p w14:paraId="4D018AD7" w14:textId="77777777" w:rsidR="00FF113A" w:rsidRPr="0042438B" w:rsidRDefault="00FF113A" w:rsidP="00FF113A">
      <w:pPr>
        <w:spacing w:after="200" w:line="240" w:lineRule="auto"/>
        <w:jc w:val="both"/>
        <w:rPr>
          <w:rFonts w:ascii="Times New Roman" w:eastAsia="Times New Roman" w:hAnsi="Times New Roman" w:cs="Times New Roman"/>
          <w:sz w:val="24"/>
          <w:szCs w:val="24"/>
          <w:lang w:val="uk-UA" w:eastAsia="ru-RU"/>
        </w:rPr>
      </w:pPr>
    </w:p>
    <w:p w14:paraId="4F384AA6" w14:textId="77777777" w:rsidR="00FF113A" w:rsidRDefault="00FF113A" w:rsidP="0077767A">
      <w:pPr>
        <w:spacing w:after="0" w:line="240" w:lineRule="auto"/>
        <w:jc w:val="both"/>
        <w:rPr>
          <w:rFonts w:ascii="Times New Roman" w:eastAsia="Times New Roman" w:hAnsi="Times New Roman" w:cs="Times New Roman"/>
          <w:b/>
          <w:sz w:val="24"/>
          <w:szCs w:val="24"/>
          <w:lang w:val="uk-UA" w:eastAsia="ru-RU"/>
        </w:rPr>
      </w:pPr>
      <w:r w:rsidRPr="0042438B">
        <w:rPr>
          <w:rFonts w:ascii="Times New Roman" w:eastAsia="Times New Roman" w:hAnsi="Times New Roman" w:cs="Times New Roman"/>
          <w:b/>
          <w:sz w:val="24"/>
          <w:szCs w:val="24"/>
          <w:lang w:val="uk-UA" w:eastAsia="ru-RU"/>
        </w:rPr>
        <w:t>Магдалинівськ</w:t>
      </w:r>
      <w:r>
        <w:rPr>
          <w:rFonts w:ascii="Times New Roman" w:eastAsia="Times New Roman" w:hAnsi="Times New Roman" w:cs="Times New Roman"/>
          <w:b/>
          <w:sz w:val="24"/>
          <w:szCs w:val="24"/>
          <w:lang w:val="uk-UA" w:eastAsia="ru-RU"/>
        </w:rPr>
        <w:t>ий</w:t>
      </w:r>
    </w:p>
    <w:p w14:paraId="7FB99C01" w14:textId="282544E2" w:rsidR="00FF113A" w:rsidRPr="0077767A" w:rsidRDefault="00FF113A" w:rsidP="0077767A">
      <w:pPr>
        <w:spacing w:after="0"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селищний голова</w:t>
      </w:r>
      <w:r w:rsidRPr="0042438B">
        <w:rPr>
          <w:rFonts w:ascii="Times New Roman" w:eastAsia="Times New Roman" w:hAnsi="Times New Roman" w:cs="Times New Roman"/>
          <w:b/>
          <w:sz w:val="24"/>
          <w:szCs w:val="24"/>
          <w:lang w:val="uk-UA" w:eastAsia="ru-RU"/>
        </w:rPr>
        <w:tab/>
        <w:t xml:space="preserve">                                                  </w:t>
      </w:r>
      <w:r>
        <w:rPr>
          <w:rFonts w:ascii="Times New Roman" w:eastAsia="Times New Roman" w:hAnsi="Times New Roman" w:cs="Times New Roman"/>
          <w:b/>
          <w:sz w:val="24"/>
          <w:szCs w:val="24"/>
          <w:lang w:val="uk-UA" w:eastAsia="ru-RU"/>
        </w:rPr>
        <w:t xml:space="preserve">                        </w:t>
      </w:r>
      <w:r w:rsidR="00FA44E3">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 xml:space="preserve"> Володимир ДРОБІТЬКО</w:t>
      </w:r>
      <w:r w:rsidRPr="0042438B">
        <w:rPr>
          <w:rFonts w:ascii="Times New Roman" w:eastAsia="Times New Roman" w:hAnsi="Times New Roman" w:cs="Times New Roman"/>
          <w:b/>
          <w:sz w:val="24"/>
          <w:szCs w:val="24"/>
          <w:lang w:val="uk-UA" w:eastAsia="ru-RU"/>
        </w:rPr>
        <w:t xml:space="preserve">  </w:t>
      </w:r>
    </w:p>
    <w:sectPr w:rsidR="00FF113A" w:rsidRPr="0077767A" w:rsidSect="0077767A">
      <w:footerReference w:type="default" r:id="rId8"/>
      <w:pgSz w:w="11906" w:h="16838"/>
      <w:pgMar w:top="568" w:right="566" w:bottom="426" w:left="1417"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44D71" w14:textId="77777777" w:rsidR="00450D68" w:rsidRDefault="00450D68">
      <w:pPr>
        <w:spacing w:after="0" w:line="240" w:lineRule="auto"/>
      </w:pPr>
      <w:r>
        <w:separator/>
      </w:r>
    </w:p>
  </w:endnote>
  <w:endnote w:type="continuationSeparator" w:id="0">
    <w:p w14:paraId="6BF6A24B" w14:textId="77777777" w:rsidR="00450D68" w:rsidRDefault="00450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531497"/>
      <w:docPartObj>
        <w:docPartGallery w:val="Page Numbers (Bottom of Page)"/>
        <w:docPartUnique/>
      </w:docPartObj>
    </w:sdtPr>
    <w:sdtEndPr/>
    <w:sdtContent>
      <w:p w14:paraId="2ED599BF" w14:textId="402E1416" w:rsidR="00D427E9" w:rsidRDefault="00D427E9">
        <w:pPr>
          <w:pStyle w:val="a5"/>
          <w:jc w:val="right"/>
        </w:pPr>
        <w:r>
          <w:fldChar w:fldCharType="begin"/>
        </w:r>
        <w:r>
          <w:instrText>PAGE   \* MERGEFORMAT</w:instrText>
        </w:r>
        <w:r>
          <w:fldChar w:fldCharType="separate"/>
        </w:r>
        <w:r w:rsidR="0077767A" w:rsidRPr="0077767A">
          <w:rPr>
            <w:noProof/>
            <w:lang w:val="ru-RU"/>
          </w:rPr>
          <w:t>3</w:t>
        </w:r>
        <w:r>
          <w:fldChar w:fldCharType="end"/>
        </w:r>
      </w:p>
    </w:sdtContent>
  </w:sdt>
  <w:p w14:paraId="6208D8D8" w14:textId="77777777" w:rsidR="00D427E9" w:rsidRDefault="00D427E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8F02C" w14:textId="77777777" w:rsidR="00450D68" w:rsidRDefault="00450D68">
      <w:pPr>
        <w:spacing w:after="0" w:line="240" w:lineRule="auto"/>
      </w:pPr>
      <w:r>
        <w:separator/>
      </w:r>
    </w:p>
  </w:footnote>
  <w:footnote w:type="continuationSeparator" w:id="0">
    <w:p w14:paraId="6576C3B7" w14:textId="77777777" w:rsidR="00450D68" w:rsidRDefault="00450D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38B"/>
    <w:rsid w:val="00054D22"/>
    <w:rsid w:val="00111CE2"/>
    <w:rsid w:val="002234A7"/>
    <w:rsid w:val="003325CC"/>
    <w:rsid w:val="0042438B"/>
    <w:rsid w:val="00450D68"/>
    <w:rsid w:val="00486124"/>
    <w:rsid w:val="006446F8"/>
    <w:rsid w:val="00665638"/>
    <w:rsid w:val="00675826"/>
    <w:rsid w:val="0077767A"/>
    <w:rsid w:val="007D5AA3"/>
    <w:rsid w:val="00922B1C"/>
    <w:rsid w:val="009C7272"/>
    <w:rsid w:val="00A0698B"/>
    <w:rsid w:val="00A67034"/>
    <w:rsid w:val="00D35596"/>
    <w:rsid w:val="00D427E9"/>
    <w:rsid w:val="00EC36D5"/>
    <w:rsid w:val="00FA44E3"/>
    <w:rsid w:val="00FB6F92"/>
    <w:rsid w:val="00FF113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F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2438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42438B"/>
    <w:rPr>
      <w:rFonts w:ascii="Times New Roman" w:eastAsia="Times New Roman" w:hAnsi="Times New Roman" w:cs="Times New Roman"/>
      <w:sz w:val="24"/>
      <w:szCs w:val="24"/>
      <w:lang w:val="x-none" w:eastAsia="x-none"/>
    </w:rPr>
  </w:style>
  <w:style w:type="paragraph" w:styleId="a5">
    <w:name w:val="footer"/>
    <w:basedOn w:val="a"/>
    <w:link w:val="a6"/>
    <w:uiPriority w:val="99"/>
    <w:unhideWhenUsed/>
    <w:rsid w:val="00D427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27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2438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42438B"/>
    <w:rPr>
      <w:rFonts w:ascii="Times New Roman" w:eastAsia="Times New Roman" w:hAnsi="Times New Roman" w:cs="Times New Roman"/>
      <w:sz w:val="24"/>
      <w:szCs w:val="24"/>
      <w:lang w:val="x-none" w:eastAsia="x-none"/>
    </w:rPr>
  </w:style>
  <w:style w:type="paragraph" w:styleId="a5">
    <w:name w:val="footer"/>
    <w:basedOn w:val="a"/>
    <w:link w:val="a6"/>
    <w:uiPriority w:val="99"/>
    <w:unhideWhenUsed/>
    <w:rsid w:val="00D427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2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54501-3C0F-4F91-AABC-E20473D2C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3770</Words>
  <Characters>21495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6</cp:revision>
  <cp:lastPrinted>2024-07-26T11:19:00Z</cp:lastPrinted>
  <dcterms:created xsi:type="dcterms:W3CDTF">2024-07-26T08:07:00Z</dcterms:created>
  <dcterms:modified xsi:type="dcterms:W3CDTF">2024-09-03T10:16:00Z</dcterms:modified>
</cp:coreProperties>
</file>