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DBEDD" w14:textId="120D9837" w:rsidR="00815271" w:rsidRPr="00815271" w:rsidRDefault="00815271" w:rsidP="00815271">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815271">
        <w:rPr>
          <w:rFonts w:ascii="Times New Roman" w:eastAsia="Times New Roman" w:hAnsi="Times New Roman" w:cs="Times New Roman"/>
          <w:bCs/>
          <w:color w:val="000000"/>
          <w:sz w:val="28"/>
          <w:szCs w:val="28"/>
          <w:lang w:val="uk-UA" w:eastAsia="ru-RU"/>
        </w:rPr>
        <w:t>ЗАТВЕРДЖЕНО</w:t>
      </w:r>
    </w:p>
    <w:p w14:paraId="6E8FF488" w14:textId="521F33A8" w:rsidR="00815271" w:rsidRPr="008A2FA4" w:rsidRDefault="008A2FA4" w:rsidP="00815271">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ru-UA" w:eastAsia="ru-RU"/>
        </w:rPr>
      </w:pPr>
      <w:r>
        <w:rPr>
          <w:rFonts w:ascii="Times New Roman" w:eastAsia="Times New Roman" w:hAnsi="Times New Roman" w:cs="Times New Roman"/>
          <w:bCs/>
          <w:color w:val="000000"/>
          <w:sz w:val="28"/>
          <w:szCs w:val="28"/>
          <w:lang w:val="uk-UA" w:eastAsia="ru-RU"/>
        </w:rPr>
        <w:t>р</w:t>
      </w:r>
      <w:r w:rsidR="00815271" w:rsidRPr="00815271">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815271" w:rsidRPr="00815271">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 xml:space="preserve">ІІІ </w:t>
      </w:r>
      <w:r>
        <w:rPr>
          <w:rFonts w:ascii="Times New Roman" w:eastAsia="Times New Roman" w:hAnsi="Times New Roman" w:cs="Times New Roman"/>
          <w:bCs/>
          <w:color w:val="000000"/>
          <w:sz w:val="28"/>
          <w:szCs w:val="28"/>
          <w:lang w:val="ru-UA" w:eastAsia="ru-RU"/>
        </w:rPr>
        <w:t>скликання</w:t>
      </w:r>
    </w:p>
    <w:p w14:paraId="23A4F3DA" w14:textId="3BFB2818" w:rsidR="00815271" w:rsidRPr="00F267A2" w:rsidRDefault="00F267A2" w:rsidP="00815271">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0A2BC226" w14:textId="77777777" w:rsidR="00815271" w:rsidRPr="00364D79" w:rsidRDefault="00815271"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4BC3D803" w14:textId="77777777" w:rsidR="00815271" w:rsidRPr="00364D79" w:rsidRDefault="00815271"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342CB60" w14:textId="77777777" w:rsidR="00815271" w:rsidRDefault="00815271"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D3E05A6" w14:textId="77777777" w:rsidR="00F267A2" w:rsidRDefault="00F267A2"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F6B7E7B" w14:textId="77777777" w:rsidR="00F267A2" w:rsidRPr="00364D79" w:rsidRDefault="00F267A2"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480E503"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FDE7456"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1F9DDFA" w14:textId="77777777" w:rsidR="00F267A2" w:rsidRDefault="00F267A2" w:rsidP="00073FC7">
      <w:pPr>
        <w:widowControl w:val="0"/>
        <w:tabs>
          <w:tab w:val="left" w:pos="9180"/>
        </w:tabs>
        <w:spacing w:after="0" w:line="240" w:lineRule="auto"/>
        <w:ind w:right="-2"/>
        <w:rPr>
          <w:rFonts w:ascii="Times New Roman" w:eastAsia="Times New Roman" w:hAnsi="Times New Roman" w:cs="Times New Roman"/>
          <w:b/>
          <w:color w:val="000000"/>
          <w:sz w:val="44"/>
          <w:szCs w:val="44"/>
          <w:lang w:val="uk-UA" w:eastAsia="ru-RU"/>
        </w:rPr>
      </w:pPr>
      <w:bookmarkStart w:id="0" w:name="_GoBack"/>
      <w:bookmarkEnd w:id="0"/>
    </w:p>
    <w:p w14:paraId="75DB30E2"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F267A2">
        <w:rPr>
          <w:rFonts w:ascii="Times New Roman" w:eastAsia="Times New Roman" w:hAnsi="Times New Roman" w:cs="Times New Roman"/>
          <w:b/>
          <w:color w:val="000000"/>
          <w:sz w:val="44"/>
          <w:szCs w:val="44"/>
          <w:lang w:val="uk-UA" w:eastAsia="ru-RU"/>
        </w:rPr>
        <w:t>СТАТУТ</w:t>
      </w:r>
    </w:p>
    <w:p w14:paraId="74EF4708"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F267A2">
        <w:rPr>
          <w:rFonts w:ascii="Times New Roman" w:eastAsia="Times New Roman" w:hAnsi="Times New Roman" w:cs="Times New Roman"/>
          <w:b/>
          <w:color w:val="000000"/>
          <w:sz w:val="44"/>
          <w:szCs w:val="44"/>
          <w:lang w:val="uk-UA" w:eastAsia="ru-RU"/>
        </w:rPr>
        <w:t xml:space="preserve">Кільченського ліцею </w:t>
      </w:r>
    </w:p>
    <w:p w14:paraId="1A8504B4"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F267A2">
        <w:rPr>
          <w:rFonts w:ascii="Times New Roman" w:eastAsia="Times New Roman" w:hAnsi="Times New Roman" w:cs="Times New Roman"/>
          <w:b/>
          <w:color w:val="000000"/>
          <w:sz w:val="44"/>
          <w:szCs w:val="44"/>
          <w:lang w:val="uk-UA" w:eastAsia="ru-RU"/>
        </w:rPr>
        <w:t xml:space="preserve">Магдалинівської селищної ради </w:t>
      </w:r>
    </w:p>
    <w:p w14:paraId="7C123E89"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F267A2">
        <w:rPr>
          <w:rFonts w:ascii="Times New Roman" w:eastAsia="Times New Roman" w:hAnsi="Times New Roman" w:cs="Times New Roman"/>
          <w:b/>
          <w:color w:val="000000"/>
          <w:sz w:val="44"/>
          <w:szCs w:val="44"/>
          <w:lang w:val="uk-UA" w:eastAsia="ru-RU"/>
        </w:rPr>
        <w:t>Код ЄДРПОУ 26329022</w:t>
      </w:r>
    </w:p>
    <w:p w14:paraId="62F6031B"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F267A2">
        <w:rPr>
          <w:rFonts w:ascii="Times New Roman" w:eastAsia="Times New Roman" w:hAnsi="Times New Roman" w:cs="Times New Roman"/>
          <w:color w:val="000000"/>
          <w:sz w:val="36"/>
          <w:szCs w:val="36"/>
          <w:lang w:val="uk-UA" w:eastAsia="ru-RU"/>
        </w:rPr>
        <w:t>(нова редакція)</w:t>
      </w:r>
    </w:p>
    <w:p w14:paraId="12E20E09"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p>
    <w:p w14:paraId="05411FFA"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E746FD8"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3F389E2"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0FD89D3"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99D64FA" w14:textId="77777777" w:rsidR="00815271" w:rsidRPr="00F267A2" w:rsidRDefault="00815271" w:rsidP="00815271">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637B871" w14:textId="77777777" w:rsidR="00815271" w:rsidRPr="00F267A2" w:rsidRDefault="00815271" w:rsidP="00815271">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2AB96ED" w14:textId="77777777" w:rsidR="00815271" w:rsidRPr="00F267A2" w:rsidRDefault="00815271" w:rsidP="00815271">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BC9CDB3"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8D37D77"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3E1E61E"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9C14241"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35BC7FB" w14:textId="77777777" w:rsidR="00815271" w:rsidRPr="00F267A2"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2FE65A9" w14:textId="77777777" w:rsidR="00F267A2" w:rsidRDefault="00F267A2"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48ECA87" w14:textId="77777777" w:rsidR="00F267A2" w:rsidRDefault="00F267A2"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244D69B" w14:textId="77777777" w:rsidR="00F267A2" w:rsidRDefault="00F267A2"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7E5306E" w14:textId="43431180" w:rsidR="00815271" w:rsidRPr="00F267A2" w:rsidRDefault="00F10C11" w:rsidP="00815271">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F267A2">
        <w:rPr>
          <w:rFonts w:ascii="Times New Roman" w:eastAsia="Times New Roman" w:hAnsi="Times New Roman" w:cs="Times New Roman"/>
          <w:color w:val="000000"/>
          <w:sz w:val="28"/>
          <w:szCs w:val="28"/>
          <w:lang w:val="uk-UA" w:eastAsia="ru-RU"/>
        </w:rPr>
        <w:t>селище</w:t>
      </w:r>
      <w:r w:rsidR="00815271" w:rsidRPr="00F267A2">
        <w:rPr>
          <w:rFonts w:ascii="Times New Roman" w:eastAsia="Times New Roman" w:hAnsi="Times New Roman" w:cs="Times New Roman"/>
          <w:color w:val="000000"/>
          <w:sz w:val="28"/>
          <w:szCs w:val="28"/>
          <w:lang w:val="uk-UA" w:eastAsia="ru-RU"/>
        </w:rPr>
        <w:t xml:space="preserve"> Магдалинівка</w:t>
      </w:r>
    </w:p>
    <w:p w14:paraId="5E7FD515" w14:textId="42362A37" w:rsidR="00815271" w:rsidRPr="00F267A2" w:rsidRDefault="00815271" w:rsidP="00815271">
      <w:pPr>
        <w:widowControl w:val="0"/>
        <w:spacing w:after="0" w:line="240" w:lineRule="auto"/>
        <w:ind w:right="-2"/>
        <w:jc w:val="center"/>
        <w:rPr>
          <w:rFonts w:ascii="Times New Roman" w:eastAsia="Times New Roman" w:hAnsi="Times New Roman" w:cs="Times New Roman"/>
          <w:sz w:val="28"/>
          <w:szCs w:val="28"/>
          <w:lang w:val="uk-UA" w:eastAsia="ru-RU"/>
        </w:rPr>
      </w:pPr>
      <w:r w:rsidRPr="00F267A2">
        <w:rPr>
          <w:rFonts w:ascii="Times New Roman" w:eastAsia="Times New Roman" w:hAnsi="Times New Roman" w:cs="Times New Roman"/>
          <w:color w:val="000000"/>
          <w:sz w:val="28"/>
          <w:szCs w:val="28"/>
          <w:lang w:val="uk-UA" w:eastAsia="ru-RU"/>
        </w:rPr>
        <w:t>202</w:t>
      </w:r>
      <w:bookmarkStart w:id="1" w:name="bookmark=id.gjdgxs" w:colFirst="0" w:colLast="0"/>
      <w:bookmarkEnd w:id="1"/>
      <w:r w:rsidRPr="00F267A2">
        <w:rPr>
          <w:rFonts w:ascii="Times New Roman" w:eastAsia="Times New Roman" w:hAnsi="Times New Roman" w:cs="Times New Roman"/>
          <w:color w:val="000000"/>
          <w:sz w:val="28"/>
          <w:szCs w:val="28"/>
          <w:lang w:val="uk-UA" w:eastAsia="ru-RU"/>
        </w:rPr>
        <w:t>4</w:t>
      </w:r>
      <w:r w:rsidR="00F267A2">
        <w:rPr>
          <w:rFonts w:ascii="Times New Roman" w:eastAsia="Times New Roman" w:hAnsi="Times New Roman" w:cs="Times New Roman"/>
          <w:color w:val="000000"/>
          <w:sz w:val="20"/>
          <w:szCs w:val="20"/>
          <w:lang w:val="uk-UA" w:eastAsia="ru-RU"/>
        </w:rPr>
        <w:t xml:space="preserve"> рік</w:t>
      </w:r>
    </w:p>
    <w:p w14:paraId="691E80C3" w14:textId="38FF9DD4" w:rsidR="00815271" w:rsidRPr="00950295" w:rsidRDefault="00F10C11" w:rsidP="00F10C11">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815271" w:rsidRPr="00950295">
        <w:rPr>
          <w:rFonts w:ascii="Times New Roman" w:eastAsia="Times New Roman" w:hAnsi="Times New Roman" w:cs="Times New Roman"/>
          <w:b/>
          <w:bCs/>
          <w:color w:val="212121"/>
          <w:sz w:val="24"/>
          <w:szCs w:val="24"/>
          <w:lang w:val="uk-UA" w:eastAsia="ru-RU"/>
        </w:rPr>
        <w:t>. ЗАГАЛЬНІ ПОЛОЖЕННЯ</w:t>
      </w:r>
    </w:p>
    <w:p w14:paraId="523E9586"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1.1. КІЛЬЧЕНСЬКИЙ ЛІЦЕЙ МАГДАЛИНІВСЬКОЇ СЕЛИЩНОЇ РАДИ (далі – Ліцей) є правонаступником Кільченського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за спільної власності територіальних громад Магдалинівського району у комунальну власність Магдалинівської селищної ради»</w:t>
      </w:r>
      <w:r w:rsidRPr="00950295">
        <w:rPr>
          <w:rFonts w:ascii="Times New Roman" w:eastAsia="Times New Roman" w:hAnsi="Times New Roman" w:cs="Times New Roman"/>
          <w:sz w:val="24"/>
          <w:szCs w:val="24"/>
          <w:lang w:val="uk-UA" w:eastAsia="ru-RU"/>
        </w:rPr>
        <w:t>.</w:t>
      </w:r>
      <w:r w:rsidRPr="00950295">
        <w:rPr>
          <w:rFonts w:ascii="Times New Roman" w:eastAsia="Times New Roman" w:hAnsi="Times New Roman" w:cs="Times New Roman"/>
          <w:color w:val="FF0000"/>
          <w:sz w:val="24"/>
          <w:szCs w:val="24"/>
          <w:lang w:val="uk-UA" w:eastAsia="ru-RU"/>
        </w:rPr>
        <w:t xml:space="preserve"> </w:t>
      </w:r>
      <w:r w:rsidRPr="00950295">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45FB29F8" w14:textId="4156B2A5" w:rsidR="00815271"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1.2. Кільченський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486FB813" w14:textId="11705343" w:rsidR="00F10C11" w:rsidRPr="00C416DA" w:rsidRDefault="00F10C11" w:rsidP="00F10C11">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8A2FA4">
        <w:rPr>
          <w:rFonts w:ascii="Times New Roman" w:hAnsi="Times New Roman" w:cs="Times New Roman"/>
          <w:sz w:val="24"/>
          <w:szCs w:val="24"/>
          <w:lang w:val="ru-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2"/>
    <w:p w14:paraId="4F85E556"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5EBBF0B4"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1.4. Повне найменування юридичної особи: КІЛЬЧЕНСЬКИЙ ЛІЦЕЙ МАГДАЛИНІВСЬКОЇ СЕЛИЩНОЇ РАДИ.</w:t>
      </w:r>
    </w:p>
    <w:p w14:paraId="6B0E08C6"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1.5. Скорочена назва закладу освіти: КІЛЬЧЕНСЬКИЙ ЛІЦЕЙ.</w:t>
      </w:r>
    </w:p>
    <w:p w14:paraId="1473768A" w14:textId="434739A9" w:rsidR="00815271" w:rsidRPr="00F10C11" w:rsidRDefault="00815271" w:rsidP="00950295">
      <w:pPr>
        <w:spacing w:after="0" w:line="240" w:lineRule="auto"/>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 xml:space="preserve">1.6. Місцезнаходження </w:t>
      </w:r>
      <w:r w:rsidRPr="00F10C11">
        <w:rPr>
          <w:rFonts w:ascii="Times New Roman" w:eastAsia="Times New Roman" w:hAnsi="Times New Roman" w:cs="Times New Roman"/>
          <w:color w:val="212121"/>
          <w:sz w:val="24"/>
          <w:szCs w:val="24"/>
          <w:lang w:val="uk-UA" w:eastAsia="ru-RU"/>
        </w:rPr>
        <w:t>Ліцею: 51165, Україна, вулиця Шкільна, будинок 1, село Кі</w:t>
      </w:r>
      <w:r w:rsidR="00950295" w:rsidRPr="00F10C11">
        <w:rPr>
          <w:rFonts w:ascii="Times New Roman" w:eastAsia="Times New Roman" w:hAnsi="Times New Roman" w:cs="Times New Roman"/>
          <w:color w:val="212121"/>
          <w:sz w:val="24"/>
          <w:szCs w:val="24"/>
          <w:lang w:val="uk-UA" w:eastAsia="ru-RU"/>
        </w:rPr>
        <w:t>л</w:t>
      </w:r>
      <w:r w:rsidRPr="00F10C11">
        <w:rPr>
          <w:rFonts w:ascii="Times New Roman" w:eastAsia="Times New Roman" w:hAnsi="Times New Roman" w:cs="Times New Roman"/>
          <w:color w:val="212121"/>
          <w:sz w:val="24"/>
          <w:szCs w:val="24"/>
          <w:lang w:val="uk-UA" w:eastAsia="ru-RU"/>
        </w:rPr>
        <w:t xml:space="preserve">ьчень, </w:t>
      </w:r>
      <w:r w:rsidR="008A2FA4">
        <w:rPr>
          <w:rFonts w:ascii="Times New Roman" w:eastAsia="Times New Roman" w:hAnsi="Times New Roman" w:cs="Times New Roman"/>
          <w:color w:val="212121"/>
          <w:sz w:val="24"/>
          <w:szCs w:val="24"/>
          <w:lang w:val="ru-UA" w:eastAsia="ru-RU"/>
        </w:rPr>
        <w:t xml:space="preserve">Самарівський </w:t>
      </w:r>
      <w:r w:rsidRPr="00F10C11">
        <w:rPr>
          <w:rFonts w:ascii="Times New Roman" w:eastAsia="Times New Roman" w:hAnsi="Times New Roman" w:cs="Times New Roman"/>
          <w:color w:val="212121"/>
          <w:sz w:val="24"/>
          <w:szCs w:val="24"/>
          <w:lang w:val="uk-UA" w:eastAsia="ru-RU"/>
        </w:rPr>
        <w:t>район, Дніпропетровська область.</w:t>
      </w:r>
    </w:p>
    <w:p w14:paraId="2C97411C" w14:textId="6A1E72DF" w:rsidR="00815271"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6B50A5D4" w14:textId="4ABD0670"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0FF6AE4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0588A1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5B3FE4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452FBF1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53C2BD8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70ECEA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BDF063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5FF8E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80323F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2B88C96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39A421B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68ADDE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7145002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7F236F1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D69DC0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312B29E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5FF3343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102736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4B53D45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6A061DB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07ADF4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3787E8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73E4A3A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56637E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5D7C29E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F5F921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1073CD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5B1B90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4E1406C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7154D3D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5E4FA6E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0C22CE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24417C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7F643B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3418AB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4474975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47DE587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37F4BD1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4307493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098F9FD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65F4AA9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764048E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1B38AF2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68A4A66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0F91074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49D0EF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6F796C3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203A1F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70C5124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535C0E1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0D95FEA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4E56DB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753B3B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7C735D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70E831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16D24A0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1C6E619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51A25AB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5C7EB9D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04ABDF5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50A3167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1BA0DC1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52865E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79DA18F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3EFBE77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60EA805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1F4A5C7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02CA8A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2F21538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2C8F19F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08E436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3609E7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35048C7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0A8CE02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59804A3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29AB876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3476647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CF81D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1598C71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211A1C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01CB5E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71ECE1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7A3040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самостійно забезпечувати добір і розстановку кадрів;</w:t>
      </w:r>
    </w:p>
    <w:p w14:paraId="33DF733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1E53CE9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10282C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02DC77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274AA9B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765D2725" w14:textId="77777777" w:rsidR="00F10C11" w:rsidRPr="008A2FA4"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8A2FA4">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6EB39E97" w14:textId="77777777" w:rsidR="00F10C11" w:rsidRPr="008A2FA4"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8A2FA4">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7BD7F34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u w:val="single"/>
          <w:lang w:val="uk-UA" w:eastAsia="ru-RU"/>
        </w:rPr>
      </w:pPr>
    </w:p>
    <w:p w14:paraId="269CBE57" w14:textId="77777777" w:rsidR="00F10C11" w:rsidRPr="00573968" w:rsidRDefault="00F10C11" w:rsidP="00F10C11">
      <w:pPr>
        <w:spacing w:after="0" w:line="240" w:lineRule="auto"/>
        <w:ind w:left="144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13DCAB2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139DBBA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2533AA2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A13DA3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76A711F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26A4F5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437164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7021358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450ED02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645397C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75F23E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94A12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59C249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2.10. Тривалість канікул протягом навчального року не повинна становити менш як 30 календарних днів.</w:t>
      </w:r>
    </w:p>
    <w:p w14:paraId="0D7879D9" w14:textId="1E7BD9C5"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w:t>
      </w:r>
      <w:r w:rsidR="008A2FA4">
        <w:rPr>
          <w:rFonts w:ascii="Times New Roman" w:eastAsia="Times New Roman" w:hAnsi="Times New Roman" w:cs="Times New Roman"/>
          <w:color w:val="212121"/>
          <w:sz w:val="24"/>
          <w:szCs w:val="24"/>
          <w:lang w:val="ru-UA" w:eastAsia="ru-RU"/>
        </w:rPr>
        <w:t xml:space="preserve"> </w:t>
      </w:r>
      <w:r w:rsidRPr="00573968">
        <w:rPr>
          <w:rFonts w:ascii="Times New Roman" w:eastAsia="Times New Roman" w:hAnsi="Times New Roman" w:cs="Times New Roman"/>
          <w:color w:val="212121"/>
          <w:sz w:val="24"/>
          <w:szCs w:val="24"/>
          <w:lang w:val="uk-UA" w:eastAsia="ru-RU"/>
        </w:rPr>
        <w:t>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61E7275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7BDC0B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43BA5BA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5F5AC5F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386AA7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6EAA6C8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1B11E8C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191D138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0B841D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667D0A2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65FB5A13" w14:textId="0FC9405D"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3</w:t>
      </w:r>
      <w:r w:rsidRPr="00573968">
        <w:rPr>
          <w:rFonts w:ascii="Times New Roman" w:eastAsia="Times New Roman" w:hAnsi="Times New Roman" w:cs="Times New Roman"/>
          <w:b/>
          <w:bCs/>
          <w:color w:val="212121"/>
          <w:sz w:val="24"/>
          <w:szCs w:val="24"/>
          <w:lang w:val="uk-UA" w:eastAsia="ru-RU"/>
        </w:rPr>
        <w:t>. УЧАСНИКИ ОСВІТНЬОГО ПРОЦЕСУ</w:t>
      </w:r>
    </w:p>
    <w:p w14:paraId="10F47D9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0E82D03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4B7A96F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38FE320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0AD3495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66B2151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8DF85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1202BC7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0E05290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7702C3E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402386F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DFE3F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0DD2FB5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7200A61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особисту або через своїх законних представників участь у громадському самоврядуванні;</w:t>
      </w:r>
    </w:p>
    <w:p w14:paraId="1DF0EC1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E9E147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5184A2A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85FBC3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3BC3D5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62EF160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092D1FF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232F8E7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72790E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93D52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09B03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5D402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71661A7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7513798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07298EB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605449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1C9304F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4F31598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33458BC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0E10406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083E44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7ED9FD8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0BDF9CD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1C91204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068F14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A220A6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46F70B5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забезпечувати належний рівень викладання навчальних дисциплін відповідно до навчальних програм на рівні обов’язкових державних вимог;</w:t>
      </w:r>
    </w:p>
    <w:p w14:paraId="0E7B836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336C6B4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615CFF8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47C3AB5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3892205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58F0B39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2526112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406CDD9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B7D83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938438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4E8332C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1A40315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2BB0EAA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3D262C8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7C8641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4579A68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66F63B9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0F5A0D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0CC64B9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2E4F8FC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D4B21D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065E854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732AFF6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539414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72D9467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147243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7EA43076" w14:textId="19188536"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77807EC4" w14:textId="77777777" w:rsidR="00F10C11" w:rsidRPr="00573968" w:rsidRDefault="00F10C11" w:rsidP="00F10C11">
      <w:pPr>
        <w:spacing w:after="0" w:line="240" w:lineRule="auto"/>
        <w:ind w:firstLine="284"/>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178C1D9E" w14:textId="77777777" w:rsidR="00F10C11" w:rsidRPr="00573968" w:rsidRDefault="00F10C11" w:rsidP="00F10C11">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lastRenderedPageBreak/>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558E5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6E7B8EC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5210B9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FC6424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63E8530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62C66C8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13ED6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12A5B9F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7ADBF01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296F83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54BCA5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64374AE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38420BF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58D0C59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5C39E03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335A8E9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41C378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398C051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BAD5B7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549BB3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744082A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69E1BAE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3CD0A0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3C05EE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4AA9124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532E71D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37D2860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226D49A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55AEAC6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морального та матеріального заохочення учнів  та працівників Ліцею;</w:t>
      </w:r>
    </w:p>
    <w:p w14:paraId="2919FD5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65188C0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9BFF2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53BF826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74FADB8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56C4744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49AE98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4A2C6AB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5080E4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4117D0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49B5AFA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5A20073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19C26EC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532083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172582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3AAC41A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7D5EB4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354150C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25C3B33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FBDFF5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16F8C03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5FF1AB4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544CB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B46F3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7BF0E56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639D9A1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302DB0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63E010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25DB551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6A5B386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488FAF5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B469A5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підвищення ролі громадськості у вирішенні питань, пов’язаних з організацією освітнього процесу.</w:t>
      </w:r>
    </w:p>
    <w:p w14:paraId="6E9BA72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6467D80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7ED6AC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0CB5D98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376684E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7304831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0F2674B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51580BC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39C800A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8CE8F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3759FF5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12A465F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47E8C6F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826C75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2B9BF2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7AE7FD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0E6EEC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2661F6B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1742C8D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781E907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47998C0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689D13F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6D13285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12FF945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71EB3F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68F1CB8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F1ADD6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4AD8C7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0F1AFD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02F33D9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488FBBE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4D2951A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452E93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вносить пропозиції щодо зміни типу, статусу, профільності навчання, вивчення іноземних мов та мов національних меншин;</w:t>
      </w:r>
    </w:p>
    <w:p w14:paraId="26E5ACB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541FF57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6919DD2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20452C9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18CC11B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67CF8AA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2007940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5DC64BB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1B54C69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1E5441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21716F6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17CC4BA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137F92E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203348B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6A7A439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F7EE1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7199EA1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38B6145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3C3789C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39AC686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262E5F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5C231A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49CA24E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6AF616C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DD54D0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7AF8D2F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36C159D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329F80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2C21709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19EA2E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48087F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091CF9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79AA04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42035BB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15E1935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09DDEB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21982D5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60FD9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090DDE5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7416852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1EFEAD5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2B4DA93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D619A6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046DC2E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1D9FA9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226E7BC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039002E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46CC0E7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1D53CE1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331505B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488834E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2C61BD4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3CA764A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7CCDFB7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0533F9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35F8F4B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AD17C5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419C816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2C1D3E2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78E67A6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3CF243D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35207B9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A3177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16BA3743" w14:textId="2ECDA816"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32AB29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6B5BDD7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3E4B0A0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5FCDC72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745D03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2F4D96B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4E9B342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6EA35B1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0BE9F1B3" w14:textId="56A5D1A5"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37348A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75C35FF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6345A92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0277F5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4F0DF98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662BC2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37E22F7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7B434C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FE6689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2547E03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5170A87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69FCCA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21FD234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073FC1A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33F4C9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50D4F04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1413706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48CAC16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256A84E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02796EC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79ABDF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5676EDD2" w14:textId="4A174529"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15A4192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5364BF1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B0470E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546B748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3962447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09EA93B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07322D6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B03777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3F0A13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09718B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3F9C8E4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740A490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49A068A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29DCE50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1A4A32A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2B85071B" w14:textId="77777777"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p>
    <w:p w14:paraId="296E6EA0" w14:textId="076205C3"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8. МІЖНАРОДНА ДІЯЛЬНІСТЬ</w:t>
      </w:r>
    </w:p>
    <w:p w14:paraId="0F22622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351CA95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79A594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675F183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4630A449" w14:textId="2EB238C4"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5D757048" w14:textId="77777777" w:rsidR="00F10C11" w:rsidRPr="00573968" w:rsidRDefault="00F10C11" w:rsidP="00F10C11">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 xml:space="preserve"> 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7D6154E4"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 xml:space="preserve">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w:t>
      </w:r>
      <w:r w:rsidRPr="00573968">
        <w:rPr>
          <w:rStyle w:val="c9dxtc"/>
          <w:color w:val="000000"/>
          <w:lang w:val="uk-UA"/>
        </w:rPr>
        <w:lastRenderedPageBreak/>
        <w:t>освіти, що проводиться один раз на 10 років центральним органом виконавчої влади з забезпечення якості освіти.</w:t>
      </w:r>
    </w:p>
    <w:p w14:paraId="1A02ADC2"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73D0B9EC"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297999C2"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90C673E"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2BE17F1B"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04D5F086"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1E79039F"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238CB46B"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67F2358D"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51FD436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7C0FB6CF" w14:textId="7901A33A"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4B729BD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6D219C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5346D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075B3D7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525110F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0B0573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B39758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165E193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32F9A80C" w14:textId="68D24546"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11. ПРИКІНЦЕВІ ПОЛОЖЕННЯ</w:t>
      </w:r>
    </w:p>
    <w:p w14:paraId="4AA1D18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3CEF04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3888A24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CC68D34" w14:textId="77777777" w:rsidR="00F10C11" w:rsidRPr="00573968" w:rsidRDefault="00F10C11" w:rsidP="00F10C11">
      <w:pPr>
        <w:spacing w:after="0" w:line="240" w:lineRule="auto"/>
        <w:jc w:val="both"/>
        <w:rPr>
          <w:rFonts w:ascii="Times New Roman" w:hAnsi="Times New Roman" w:cs="Times New Roman"/>
          <w:b/>
          <w:sz w:val="24"/>
          <w:szCs w:val="24"/>
          <w:lang w:val="uk-UA"/>
        </w:rPr>
      </w:pPr>
    </w:p>
    <w:p w14:paraId="168371FB" w14:textId="77777777" w:rsidR="00F10C11" w:rsidRDefault="00F10C11" w:rsidP="00F10C11">
      <w:pPr>
        <w:spacing w:after="0" w:line="240" w:lineRule="auto"/>
        <w:jc w:val="both"/>
        <w:rPr>
          <w:rFonts w:ascii="Times New Roman" w:hAnsi="Times New Roman" w:cs="Times New Roman"/>
          <w:b/>
          <w:sz w:val="24"/>
          <w:szCs w:val="24"/>
          <w:lang w:val="uk-UA"/>
        </w:rPr>
      </w:pPr>
    </w:p>
    <w:p w14:paraId="1823F70F" w14:textId="13E6C0E9" w:rsidR="00F10C11" w:rsidRPr="00573968" w:rsidRDefault="00F10C11" w:rsidP="00F10C11">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2D29D7C3" w14:textId="489E0686" w:rsidR="00F10C11" w:rsidRPr="00F267A2" w:rsidRDefault="00F10C11" w:rsidP="00F267A2">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sectPr w:rsidR="00F10C11" w:rsidRPr="00F267A2" w:rsidSect="00F267A2">
      <w:footerReference w:type="default" r:id="rId7"/>
      <w:pgSz w:w="11906" w:h="16838"/>
      <w:pgMar w:top="709" w:right="850" w:bottom="709" w:left="1701" w:header="708" w:footer="2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83BB3" w14:textId="77777777" w:rsidR="00DD007A" w:rsidRDefault="00DD007A" w:rsidP="002D56CD">
      <w:pPr>
        <w:spacing w:after="0" w:line="240" w:lineRule="auto"/>
      </w:pPr>
      <w:r>
        <w:separator/>
      </w:r>
    </w:p>
  </w:endnote>
  <w:endnote w:type="continuationSeparator" w:id="0">
    <w:p w14:paraId="348085E9" w14:textId="77777777" w:rsidR="00DD007A" w:rsidRDefault="00DD007A" w:rsidP="002D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437121"/>
      <w:docPartObj>
        <w:docPartGallery w:val="Page Numbers (Bottom of Page)"/>
        <w:docPartUnique/>
      </w:docPartObj>
    </w:sdtPr>
    <w:sdtEndPr/>
    <w:sdtContent>
      <w:p w14:paraId="42ECB43C" w14:textId="4A429C4C" w:rsidR="002D56CD" w:rsidRDefault="002D56CD">
        <w:pPr>
          <w:pStyle w:val="a5"/>
          <w:jc w:val="right"/>
        </w:pPr>
        <w:r>
          <w:fldChar w:fldCharType="begin"/>
        </w:r>
        <w:r>
          <w:instrText>PAGE   \* MERGEFORMAT</w:instrText>
        </w:r>
        <w:r>
          <w:fldChar w:fldCharType="separate"/>
        </w:r>
        <w:r w:rsidR="00073FC7">
          <w:rPr>
            <w:noProof/>
          </w:rPr>
          <w:t>3</w:t>
        </w:r>
        <w:r>
          <w:fldChar w:fldCharType="end"/>
        </w:r>
      </w:p>
    </w:sdtContent>
  </w:sdt>
  <w:p w14:paraId="7BBD08D9" w14:textId="77777777" w:rsidR="002D56CD" w:rsidRDefault="002D56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6E195" w14:textId="77777777" w:rsidR="00DD007A" w:rsidRDefault="00DD007A" w:rsidP="002D56CD">
      <w:pPr>
        <w:spacing w:after="0" w:line="240" w:lineRule="auto"/>
      </w:pPr>
      <w:r>
        <w:separator/>
      </w:r>
    </w:p>
  </w:footnote>
  <w:footnote w:type="continuationSeparator" w:id="0">
    <w:p w14:paraId="557D8BEE" w14:textId="77777777" w:rsidR="00DD007A" w:rsidRDefault="00DD007A" w:rsidP="002D56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271"/>
    <w:rsid w:val="00073FC7"/>
    <w:rsid w:val="002D56CD"/>
    <w:rsid w:val="003525D0"/>
    <w:rsid w:val="007A616F"/>
    <w:rsid w:val="00815271"/>
    <w:rsid w:val="008A2FA4"/>
    <w:rsid w:val="008F4A85"/>
    <w:rsid w:val="00950295"/>
    <w:rsid w:val="00A435EA"/>
    <w:rsid w:val="00D70E49"/>
    <w:rsid w:val="00DD007A"/>
    <w:rsid w:val="00F034BD"/>
    <w:rsid w:val="00F10C11"/>
    <w:rsid w:val="00F267A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7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6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56CD"/>
    <w:rPr>
      <w:lang w:val="ru-RU"/>
    </w:rPr>
  </w:style>
  <w:style w:type="paragraph" w:styleId="a5">
    <w:name w:val="footer"/>
    <w:basedOn w:val="a"/>
    <w:link w:val="a6"/>
    <w:uiPriority w:val="99"/>
    <w:unhideWhenUsed/>
    <w:rsid w:val="002D56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56CD"/>
    <w:rPr>
      <w:lang w:val="ru-RU"/>
    </w:rPr>
  </w:style>
  <w:style w:type="paragraph" w:customStyle="1" w:styleId="zfr3q">
    <w:name w:val="zfr3q"/>
    <w:basedOn w:val="a"/>
    <w:rsid w:val="00F10C11"/>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F10C11"/>
  </w:style>
  <w:style w:type="character" w:customStyle="1" w:styleId="apple-tab-span">
    <w:name w:val="apple-tab-span"/>
    <w:basedOn w:val="a0"/>
    <w:rsid w:val="00F10C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7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6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56CD"/>
    <w:rPr>
      <w:lang w:val="ru-RU"/>
    </w:rPr>
  </w:style>
  <w:style w:type="paragraph" w:styleId="a5">
    <w:name w:val="footer"/>
    <w:basedOn w:val="a"/>
    <w:link w:val="a6"/>
    <w:uiPriority w:val="99"/>
    <w:unhideWhenUsed/>
    <w:rsid w:val="002D56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56CD"/>
    <w:rPr>
      <w:lang w:val="ru-RU"/>
    </w:rPr>
  </w:style>
  <w:style w:type="paragraph" w:customStyle="1" w:styleId="zfr3q">
    <w:name w:val="zfr3q"/>
    <w:basedOn w:val="a"/>
    <w:rsid w:val="00F10C11"/>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F10C11"/>
  </w:style>
  <w:style w:type="character" w:customStyle="1" w:styleId="apple-tab-span">
    <w:name w:val="apple-tab-span"/>
    <w:basedOn w:val="a0"/>
    <w:rsid w:val="00F10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7673</Words>
  <Characters>43740</Characters>
  <Application>Microsoft Office Word</Application>
  <DocSecurity>0</DocSecurity>
  <Lines>364</Lines>
  <Paragraphs>102</Paragraphs>
  <ScaleCrop>false</ScaleCrop>
  <Company/>
  <LinksUpToDate>false</LinksUpToDate>
  <CharactersWithSpaces>51311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2024-12-09T07:51:00Z</cp:lastPrinted>
  <dcterms:created xsi:type="dcterms:W3CDTF">2024-11-18T12:08:00Z</dcterms:created>
  <dcterms:modified xsi:type="dcterms:W3CDTF">2024-12-09T07:51:00Z</dcterms:modified>
</cp:coreProperties>
</file>