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BF" w:rsidRPr="006F0055" w:rsidRDefault="00186494" w:rsidP="004F230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9BF" w:rsidRPr="006F0055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DF03EB4" wp14:editId="44A25D93">
            <wp:extent cx="428625" cy="619125"/>
            <wp:effectExtent l="0" t="0" r="9525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9BF" w:rsidRPr="006F0055" w:rsidRDefault="004F2300" w:rsidP="004F230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МАГДАЛИНІВСЬКА</w:t>
      </w:r>
      <w:r w:rsidR="004679BF"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СЕЛИЩНА РАДА </w:t>
      </w:r>
      <w:r w:rsidR="004679BF"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F0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САМАРІ</w:t>
      </w:r>
      <w:r w:rsidR="004679BF"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ЬКОГО РАЙОНУ ДНІПРОПЕТРОВСЬКОЇ</w:t>
      </w:r>
      <w:r w:rsidR="004679BF"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ОБЛАСТІ</w:t>
      </w:r>
    </w:p>
    <w:p w:rsidR="004679BF" w:rsidRPr="006F0055" w:rsidRDefault="004F0706" w:rsidP="004F230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СОРОК П’ЯТА</w:t>
      </w:r>
      <w:r w:rsidR="004679BF"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СЕСІЯ ВОСЬМЕ СКЛИКАННЯ</w:t>
      </w:r>
    </w:p>
    <w:p w:rsidR="004679BF" w:rsidRDefault="004679BF" w:rsidP="004F230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РІШЕННЯ</w:t>
      </w:r>
    </w:p>
    <w:p w:rsidR="004F2300" w:rsidRPr="004F2300" w:rsidRDefault="004F2300" w:rsidP="001C4DF8">
      <w:pPr>
        <w:shd w:val="clear" w:color="auto" w:fill="FFFFFF"/>
        <w:spacing w:after="0" w:line="312" w:lineRule="atLeast"/>
        <w:ind w:right="297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300" w:rsidRPr="001C4DF8" w:rsidRDefault="00E065CC" w:rsidP="004F2300">
      <w:pPr>
        <w:shd w:val="clear" w:color="auto" w:fill="FFFFFF"/>
        <w:spacing w:after="0" w:line="312" w:lineRule="atLeast"/>
        <w:ind w:right="269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зміну назви та</w:t>
      </w:r>
      <w:r w:rsidR="004F2300" w:rsidRPr="004F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внесення змін до рішення Магдалинівської селищної ради від 27.11.2020 р. № 08-01/VIII «Про затвердження Положення про старосту Магдалинівської селищної ради VIII скликання  (ОТГ)» (з урахуванням внесених змін)</w:t>
      </w:r>
    </w:p>
    <w:p w:rsidR="004679BF" w:rsidRPr="001C4DF8" w:rsidRDefault="004679BF" w:rsidP="000D3F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9BF" w:rsidRPr="00820E1B" w:rsidRDefault="00820E1B" w:rsidP="004F07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>ідповід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но Конституції України,   ст.ст.</w:t>
      </w:r>
      <w:r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26, </w:t>
      </w:r>
      <w:r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>54</w:t>
      </w:r>
      <w:r w:rsidRPr="006F0055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>59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керуючись</w:t>
      </w:r>
      <w:r w:rsidR="004F07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рішенням селищної ради від 30 вересня 2024 року № 4123-42/</w:t>
      </w:r>
      <w:r w:rsidR="004F0706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VIII</w:t>
      </w:r>
      <w:r w:rsidR="004F07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«Про зміну місцезнаходження Магдалинівської селищної ради»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службовою запискою </w:t>
      </w:r>
      <w:r w:rsidRPr="00E065CC">
        <w:rPr>
          <w:rFonts w:ascii="Times New Roman" w:eastAsia="Times New Roman" w:hAnsi="Times New Roman" w:cs="Times New Roman"/>
          <w:sz w:val="28"/>
          <w:szCs w:val="20"/>
          <w:lang w:eastAsia="ru-RU"/>
        </w:rPr>
        <w:t>начальника загального відділу селищної ради Лілії СІРЕНКО з</w:t>
      </w:r>
      <w:r w:rsidR="00E065CC" w:rsidRPr="00E065CC">
        <w:rPr>
          <w:rFonts w:ascii="Times New Roman" w:eastAsia="Times New Roman" w:hAnsi="Times New Roman" w:cs="Times New Roman"/>
          <w:sz w:val="28"/>
          <w:szCs w:val="20"/>
          <w:lang w:eastAsia="ru-RU"/>
        </w:rPr>
        <w:t>ареєстрованої за Вх. № 05-12-8099/0/1-24 від 03 груд</w:t>
      </w:r>
      <w:r w:rsidRPr="00E065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ня 2024 року, </w:t>
      </w:r>
      <w:r w:rsidR="004679BF" w:rsidRPr="00E065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 метою забезпечення реалізації </w:t>
      </w:r>
      <w:r w:rsidR="004679BF"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повноважень старости на території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Магдалинівської селищної ради (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ТГ), </w:t>
      </w:r>
      <w:r w:rsidR="004679BF" w:rsidRPr="006F005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Магдалинівська селищна рада,</w:t>
      </w:r>
    </w:p>
    <w:p w:rsidR="004679BF" w:rsidRPr="006F0055" w:rsidRDefault="004679BF" w:rsidP="004F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679BF" w:rsidRPr="006F0055" w:rsidRDefault="004679BF" w:rsidP="004F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F005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ВИРІШИЛА:</w:t>
      </w:r>
    </w:p>
    <w:p w:rsidR="004679BF" w:rsidRPr="006F0055" w:rsidRDefault="004679BF" w:rsidP="004F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065CC" w:rsidRPr="00E065CC" w:rsidRDefault="004679BF" w:rsidP="004F2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="00E065CC">
        <w:rPr>
          <w:rFonts w:ascii="Times New Roman" w:eastAsia="Times New Roman" w:hAnsi="Times New Roman" w:cs="Times New Roman"/>
          <w:sz w:val="28"/>
          <w:szCs w:val="24"/>
          <w:lang w:eastAsia="ru-RU"/>
        </w:rPr>
        <w:t>Змінити назву рішення Магдалинівської селищної ради від 27 листопада 2020 року № 08-01/</w:t>
      </w:r>
      <w:r w:rsidR="00E065C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VIII</w:t>
      </w:r>
      <w:r w:rsidR="00E065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 «</w:t>
      </w:r>
      <w:r w:rsidR="00E065CC" w:rsidRPr="00E065C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 затвердження Положення про старосту Магдалинівської селищної ради VIII скликання  (ОТГ)</w:t>
      </w:r>
      <w:r w:rsidR="00E065CC">
        <w:rPr>
          <w:rFonts w:ascii="Times New Roman" w:eastAsia="Times New Roman" w:hAnsi="Times New Roman" w:cs="Times New Roman"/>
          <w:sz w:val="28"/>
          <w:szCs w:val="24"/>
          <w:lang w:eastAsia="ru-RU"/>
        </w:rPr>
        <w:t>» на «</w:t>
      </w:r>
      <w:r w:rsidR="00E065CC" w:rsidRPr="00E065C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 затвердження Положення про старосту Магдалинівсько</w:t>
      </w:r>
      <w:r w:rsidR="00E065CC">
        <w:rPr>
          <w:rFonts w:ascii="Times New Roman" w:eastAsia="Times New Roman" w:hAnsi="Times New Roman" w:cs="Times New Roman"/>
          <w:sz w:val="28"/>
          <w:szCs w:val="24"/>
          <w:lang w:eastAsia="ru-RU"/>
        </w:rPr>
        <w:t>ї селищної ради VIII скликання».</w:t>
      </w:r>
    </w:p>
    <w:p w:rsidR="004679BF" w:rsidRPr="006F0055" w:rsidRDefault="00E065CC" w:rsidP="004F2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="004679BF"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Положення про с</w:t>
      </w:r>
      <w:r w:rsidR="004679BF"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>таросту Магдалинівської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селищної ради VIII скликання</w:t>
      </w:r>
      <w:r w:rsidR="004679BF"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затверджене рішенням Магдал</w:t>
      </w:r>
      <w:r w:rsidR="004679BF"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>инівської селищної ради від 27 листопада 2020 року № 08-01/</w:t>
      </w:r>
      <w:r w:rsidR="004679BF" w:rsidRPr="006F005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(з урахуванням внесених змін)</w:t>
      </w:r>
      <w:r w:rsidR="004679BF"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викласти в новій редакції згідно з додатком.</w:t>
      </w:r>
    </w:p>
    <w:p w:rsidR="004679BF" w:rsidRPr="006F0055" w:rsidRDefault="00E065CC" w:rsidP="004F230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</w:t>
      </w:r>
      <w:r w:rsidR="004679BF" w:rsidRPr="006F0055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 виконання даного рішення покласти на секретаря Магдалинівської селищної ради та заступника Магдалинівського селищного голови з питань виконавчих органів ради згідно з розподі</w:t>
      </w:r>
      <w:bookmarkStart w:id="0" w:name="_GoBack"/>
      <w:bookmarkEnd w:id="0"/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 обов’язків.</w:t>
      </w:r>
    </w:p>
    <w:p w:rsidR="004679BF" w:rsidRPr="006F0055" w:rsidRDefault="004679BF" w:rsidP="004679BF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9BF" w:rsidRPr="006F0055" w:rsidRDefault="004679BF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Магдалинівський </w:t>
      </w:r>
    </w:p>
    <w:p w:rsidR="004679BF" w:rsidRPr="006F0055" w:rsidRDefault="004679BF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                                                            Володимир ДРОБІТЬКО</w:t>
      </w:r>
    </w:p>
    <w:p w:rsidR="004679BF" w:rsidRPr="006F0055" w:rsidRDefault="004679BF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9BF" w:rsidRPr="006F0055" w:rsidRDefault="00C41E1B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с-ще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Магдалинівка</w:t>
      </w:r>
    </w:p>
    <w:p w:rsidR="004679BF" w:rsidRPr="006F0055" w:rsidRDefault="00C41E1B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 грудня</w:t>
      </w:r>
      <w:r w:rsidR="00393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</w:p>
    <w:p w:rsidR="004679BF" w:rsidRPr="006F0055" w:rsidRDefault="00C41E1B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065CC">
        <w:rPr>
          <w:rFonts w:ascii="Times New Roman" w:eastAsia="Times New Roman" w:hAnsi="Times New Roman" w:cs="Times New Roman"/>
          <w:sz w:val="28"/>
          <w:szCs w:val="28"/>
          <w:lang w:eastAsia="ru-RU"/>
        </w:rPr>
        <w:t>4315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-45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/VIIІ</w:t>
      </w:r>
    </w:p>
    <w:p w:rsidR="004679BF" w:rsidRPr="006F0055" w:rsidRDefault="004679BF" w:rsidP="004679BF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9BF" w:rsidRPr="006F0055" w:rsidRDefault="00E065CC" w:rsidP="004679BF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одаток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рішення сесії Магдалинівської 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селищної  ради VIІI скликання </w:t>
      </w:r>
    </w:p>
    <w:p w:rsidR="004679BF" w:rsidRPr="006F0055" w:rsidRDefault="00C41E1B" w:rsidP="004679BF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065CC">
        <w:rPr>
          <w:rFonts w:ascii="Times New Roman" w:eastAsia="Times New Roman" w:hAnsi="Times New Roman" w:cs="Times New Roman"/>
          <w:sz w:val="28"/>
          <w:szCs w:val="28"/>
          <w:lang w:eastAsia="ru-RU"/>
        </w:rPr>
        <w:t>4315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-45/VIІI від 04.1</w:t>
      </w:r>
      <w:r w:rsidR="00393749">
        <w:rPr>
          <w:rFonts w:ascii="Times New Roman" w:eastAsia="Times New Roman" w:hAnsi="Times New Roman" w:cs="Times New Roman"/>
          <w:sz w:val="28"/>
          <w:szCs w:val="28"/>
          <w:lang w:eastAsia="ru-RU"/>
        </w:rPr>
        <w:t>2.2024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</w:t>
      </w:r>
    </w:p>
    <w:p w:rsidR="004679BF" w:rsidRPr="006F0055" w:rsidRDefault="004679BF" w:rsidP="004679BF">
      <w:pPr>
        <w:keepNext/>
        <w:spacing w:before="1" w:after="6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679BF" w:rsidRPr="006F0055" w:rsidRDefault="004679BF" w:rsidP="004679BF">
      <w:pPr>
        <w:keepNext/>
        <w:spacing w:before="1" w:after="6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Положення</w:t>
      </w:r>
    </w:p>
    <w:p w:rsidR="004679BF" w:rsidRPr="006F0055" w:rsidRDefault="004679BF" w:rsidP="004679BF">
      <w:pPr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старосту Магдалинівської селищної ради </w:t>
      </w:r>
      <w:r w:rsidRPr="006F005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="00E06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скликання</w:t>
      </w: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І. Загальні положення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1.1. Це Положення розроблене відповідно до Конституції України, Законів України «Про місцеве самоврядування в Україні», інших актів законодавства України та визначає правовий статус старости, порядок його обрання та припинення повноважень, його права та обов’язки, повноваження,  відповідальність, порядок звітування та інші питання, пов’язані з діяльністю старости  на території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Магдалинівської селищної ради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(далі - староста).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ІІ. Правовий статус старости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2.1.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Староста затверджується Магдалинівською селищною  радою на строк її повноважень за пропозицією Магдалинівського селищного  голови.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2.2. Правовий статус старости визначається Конституцією України, законом України «Про місцеве самоврядування в Україні», «Про службу в органах місцевого самоврядування», іншими актами законодавства України,  рішеннями Магдалинівської селищної  ради та цим Положенням.</w:t>
      </w:r>
    </w:p>
    <w:p w:rsidR="004679BF" w:rsidRPr="006F0055" w:rsidRDefault="004679BF" w:rsidP="004679BF">
      <w:pPr>
        <w:widowControl w:val="0"/>
        <w:autoSpaceDE w:val="0"/>
        <w:autoSpaceDN w:val="0"/>
        <w:spacing w:before="1"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lang w:eastAsia="ru-RU"/>
        </w:rPr>
        <w:t>2.3. Староста є членом виконавчого комітету Магдалинівської селищної  ради за посадою і працює в ньому на постійній основі.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2.4. Староста не може суміщати свою службову діяльність з іншою посадою, у тому числі на громадських засадах, займатися іншою оплачуваною (крім випадків, визначених чинним законодавством) або підприємницькою діяльністю.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2.5. На старосту поширюються обмеження визначені Законом України 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запобігання корупції».</w:t>
      </w:r>
    </w:p>
    <w:p w:rsidR="004679BF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2.6. Порядок організації роботи старости визначається Законом України «Про місцеве самоврядування в Україні», іншими законами, а також цим Положенням.</w:t>
      </w:r>
    </w:p>
    <w:p w:rsidR="00AE4773" w:rsidRPr="00AE4773" w:rsidRDefault="00AE4773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uk-UA"/>
        </w:rPr>
      </w:pPr>
      <w:r w:rsidRPr="00AE477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uk-UA"/>
        </w:rPr>
        <w:t>2.7. Староста є членом дільниці оповіщення.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ІІІ. Порядок затвердження та припинення повноважень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старости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3.1. Староста затверджується селищною радою на строк її повноважень за пропозицією відповідного селищного голови, що вноситься за результатами громадського обговорення (громадських слухань, зборів громадян, інших форм консультацій з громадськістю), проведеного у межах відповідного старостинського округу.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" w:name="n1584"/>
      <w:bookmarkEnd w:id="1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Кандидатура старости вноситься на громадське обговорення (громадські слухання, збори громадян, інші форми консультацій з громадськістю) селищним головою та вважається погодженою з жителями відповідного старостинського округу, якщо в результаті громадського обговорення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(громадських слухань, зборів громадян, інших форм консультацій з громадськістю) отримала таку підтримку у старостинському окрузі: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" w:name="n1585"/>
      <w:bookmarkEnd w:id="2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з кількістю жителів до 1500 - більше 20 відсотків голосів жителів від загальної кількості жителів відповідного старостинського округу, які є громадянами України і мають право голосу на виборах;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3" w:name="n1586"/>
      <w:bookmarkEnd w:id="3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з кількістю жителів від 1500 до 10 тисяч - більше 17 відсотків голосів;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4" w:name="n1587"/>
      <w:bookmarkStart w:id="5" w:name="n1590"/>
      <w:bookmarkEnd w:id="4"/>
      <w:bookmarkEnd w:id="5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проведеного громадського обговорення (громадських слухань, зборів громадян, інших форм консультацій з громадськістю) кандидатури старости складається протокол, який має містити такі відомості: дата (період) і місце проведення громадського обговорення (громадських слухань, зборів громадян, інших форм консультацій з громадськістю), кількість жителів відповідного старостинського округу, які є громадянами України і мають право голосу на виборах, відомості про кандидатуру старости, кількість учасників громадського обговорення (громадських слухань, зборів громадян, інших форм консультацій з громадськістю), які підтримали відповідну кандидатуру, із зазначенням прізвища, власного імені (усіх власних імен) та по батькові (за наявності), числа, місяця і року народження, серії та номера паспорта громадянина України (тимчасового посвідчення громадянина України - для осіб, недавно прийнятих до громадянства України), що засвідчується підписом таких учасників.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6" w:name="n1591"/>
      <w:bookmarkEnd w:id="6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Кандидатура старости відповідного старостинського округу, не підтримана селищною радою, не може бути повторно внесена для затвердження в цьому старостинському окрузі протягом поточного скликання відповідної селищної ради.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7" w:name="n1592"/>
      <w:bookmarkEnd w:id="7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Порядок проведення громадського обговорення (громадських слухань, зборів громадян, інших форм консультацій з громадськістю) кандидатури старости затверджується селищною радою.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Повноваження старости можуть бути припинені відповідно до чинного законодавства України.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ІV. Повноваження старости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Староста: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4.1. Представляє інтереси жителів відповідних сіл у виконавчих органах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4.2. Бере участь у пленарних засіданнях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та засіданнях її постійних комісій.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4.3. Має право на гарантований виступ на пленарних засіданнях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ради, засіданнях її постійних комісій з питань, що стосуються інтересів жителів відповідних сіл, селищ.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4.4. Сприяє жителям відповідних сіл, селищ у підготовці документів, що подаються до органів місцевого самоврядування.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4.5. Бере участь в організації виконання рішень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ради, її виконавчого комітету, розпоряджень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 на території відповідного старостинського округу та у здійсненні контролю за їх виконанням.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4.6. Бере участь у підготовці проекту бюджету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ради (ТГ)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в частині фінансування програм, що реалізуються на території відповідного старостинського округу.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4.7. Вносить пропозиції до виконавчого комітету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 з питань діяльності на території відповідного старостинського округу виконавчих органів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ради, підприємств, установ, організацій комунальної власності та їх посадових осіб.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4.8. Бере участь у підготовці проектів рішень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ради, що стосуються майна територіальної громади, розташованого на території відповідного старостинського округу.</w:t>
      </w:r>
    </w:p>
    <w:p w:rsidR="004679BF" w:rsidRPr="00AF55A1" w:rsidRDefault="004679BF" w:rsidP="0046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Вчиняти нотаріальні дії передбачені ст. 37 Закону України «Про нотаріат» та Порядку вчинення нотаріальних дій посадовими особами місцевого самоврядування.</w:t>
      </w:r>
      <w:r w:rsidR="00AF5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5A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Затвердити бланки старостинських округів, для здійснення нотаріальних дій, що додаються.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4.10. Бере участь у здійсненні контролю за використанням об’єктів комунальної власності, розташованих на території відповідного старостинського округу.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4.11. Складати протоколи про адміністративні правопорушення згідно Кодексу України про адміністративні правопорушення та прийнятих рішень Магдалинівської селищної ради та її виконкому.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4.12. Бере участь у здійсненні контролю за станом благоустрою відповідних сіл та інформує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Магдалинівського селищного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голову, виконавчі органи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про його результати.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4.13. Отримує від виконавчих органів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ради, підприємств, установ, організацій комунальної власності та їх посадових осіб інформацію, документи і матеріали, необхідні для здійснення наданих йому повноважень.</w:t>
      </w:r>
    </w:p>
    <w:p w:rsidR="004679BF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4.14. Сприяє утворенню та діяльності органів самоорганізації населення, організації та проведенню загальних зборів, громадських слухань та інших форм безпосередньої участі громадян у вирішенні питань місцевого значення у відповідних селах.</w:t>
      </w:r>
    </w:p>
    <w:p w:rsidR="00AE4773" w:rsidRPr="00AE4773" w:rsidRDefault="00AE4773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AE4773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4.15.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>Староста бере участь в оповіщенні призовників, військовозобов’язаних та резервістів в населених пунктах, які адміністративно входять до складу відповідного старостинського округу.</w:t>
      </w:r>
    </w:p>
    <w:p w:rsidR="004679BF" w:rsidRPr="006F0055" w:rsidRDefault="00AE4773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4.16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Здійснює інші повноваження, визначені 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України «Про місцеве самоврядування в Україні» та іншими 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законами.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8" w:name="RichViewCheckpoint0"/>
      <w:bookmarkEnd w:id="8"/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V. Обов’язки старости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Староста зобов’язаний: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5.1.  Додержуватися Конституції та законів України, актів Президента України, Кабінету Міністрів України, регламентів роботи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 та виконавчого комітету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ради, цього Положення та інших нормативно-правових актів, що визначають порядок його діяльності та взаємовідносини з  територіальною громадою, органами місцевого самоврядування та їхніми посадовими особами, громадою та її членами.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5.2. Брати участь у засіданнях виконавчого комітету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ради, виконувати доручення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та селищного голови,  звітувати про їх виконання.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5.3. Брати участь в організації та проведенні зборів жителів відповідного старостинського округу та у оформленні документів цих зборів, вносити пропозиції до порядку денного зборів; організовувати виконання рішень зборів жителів відповідного старостинського округу та здійснювати моніторинг їх виконання.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before="1" w:after="0" w:line="240" w:lineRule="auto"/>
        <w:ind w:left="102" w:right="-6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 xml:space="preserve">5.4. Сприяти виконанню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території відповідного старостинського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округу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програм економічного і соціального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розвитку, затверджених рішенням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ради, інших актів ради та її виконавчого комітету,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вносити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виконавчого комітету,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інших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виконавчих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органів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ради пропозиції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з цих</w:t>
      </w:r>
      <w:r w:rsidRPr="006F0055">
        <w:rPr>
          <w:rFonts w:ascii="Times New Roman" w:eastAsia="Times New Roman" w:hAnsi="Times New Roman" w:cs="Times New Roman"/>
          <w:spacing w:val="-21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питань.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before="1" w:after="0" w:line="240" w:lineRule="auto"/>
        <w:ind w:left="102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  <w:t xml:space="preserve">5.5. Вести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прийом жителів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старостинського округу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згідно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визначеним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графіком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прийому, здійснювати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моніторинг стану дотримання їхніх прав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законних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інтересів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сфері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соціального захисту, охорони здоров’я, 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культури,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освіти, фізичної культури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спорту, житлово-комунального господарства. 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ind w:left="102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>5.6. Вести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облік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узагальнювати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пропозиції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членів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громади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старостинського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округу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питань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соціально-економічного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та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культурного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розвитку цього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старостинського округу,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соціального,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побутового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транспортного обслуговування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його</w:t>
      </w:r>
      <w:r w:rsidRPr="006F005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жителів.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ind w:left="102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5.7. Приймати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від 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жителів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старостинського 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округу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заяви,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адресовані 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органам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місцевого </w:t>
      </w:r>
      <w:r w:rsidRPr="006F005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самоврядування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територіальної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громади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та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їхнім</w:t>
      </w:r>
      <w:r w:rsidRPr="006F0055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посадовим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особам,</w:t>
      </w:r>
      <w:r w:rsidRPr="006F005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передавати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їх</w:t>
      </w:r>
      <w:r w:rsidRPr="006F005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</w:t>
      </w:r>
      <w:r w:rsidRPr="006F0055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призначенням.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ind w:left="102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 xml:space="preserve">5.8. Сприяти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проведенню контрольних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заходів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території відповідного старостинського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округу (землекористування, довкілля, об'єкти житлово-комунальної інфраструктури</w:t>
      </w:r>
      <w:r w:rsidRPr="006F005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тощо).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ind w:left="102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ab/>
        <w:t xml:space="preserve">5.9. Контролювати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дотримання правил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використання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об’єктів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комунальної власності територіальної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громади,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розташовані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території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відповідного старостинського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округу.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5.10. Здійснювати моніторинг за станом довкілля, об’єктів інфраструктури, громадського правопорядку.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5.11. Здійснювати моніторинг за дотриманням прав і законних інтересів жителів сіл  у сфері соціального захисту, культури, освіти, спорту, туризму, житлово-комунального господарства, реалізації права на працю, медичну допомогу.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5.12. Здійснювати моніторинг благоустрою території відповідного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старостинського 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округу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, вживати заходів до його підтримання в належному стані.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5.13. Не допускати дій чи бездіяльності, які можуть зашкодити інтересам місцевого самоврядування та держави.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5.14. Здійснювати контроль за раціональним використанням енергоносіїв на території відповідного старостинського округу.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5.15. С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прияти діяльності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органу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(органам) самоорганізації населення відповідного старостинського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округу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надавати практичну допомогу у виконанні ними своїх завдань та повноважень.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5.16. Дотримуватися правил службової етики, встановлених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законодавчими актами України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ab/>
        <w:t xml:space="preserve">5.17. Забезпечувати зберігання офіційних документів,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пов'язаних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місцевим самоврядуванням відповідного старостинського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округу,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забезпечувати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доступ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до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них</w:t>
      </w:r>
      <w:r w:rsidRPr="006F005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осіб,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яким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це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право</w:t>
      </w:r>
      <w:r w:rsidRPr="006F005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надано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F005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встановленому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законом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порядку.</w:t>
      </w:r>
    </w:p>
    <w:p w:rsidR="004679BF" w:rsidRPr="006F0055" w:rsidRDefault="004679BF" w:rsidP="004679BF">
      <w:pPr>
        <w:widowControl w:val="0"/>
        <w:tabs>
          <w:tab w:val="left" w:pos="720"/>
          <w:tab w:val="left" w:pos="1115"/>
          <w:tab w:val="left" w:pos="9000"/>
        </w:tabs>
        <w:autoSpaceDE w:val="0"/>
        <w:autoSpaceDN w:val="0"/>
        <w:spacing w:after="0" w:line="321" w:lineRule="exact"/>
        <w:ind w:right="-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5.18. Забезпечувати ведення реєстраційної бази та діловодства,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обліку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звітності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передачею документів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архіву.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  <w:t xml:space="preserve">5.19. Надавати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довідки,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довідки-характеристики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фізичним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юридичним особам, які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проживають та/або мають у володінні (користуванні) земельні ділянки/майно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території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відповідного старостинського</w:t>
      </w:r>
      <w:r w:rsidRPr="006F0055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округу та інші довідки (документи) цивільно-правового характеру.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5.20. Забезпечувати своєчасність та у повному обсязі сплати місцевих податків членами громади населеного пункту/пунктів.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5.21. Проводити моніторинг та облік кризових сімей, що опинилися у скрутних життєвих обставинах, а також громадян, які мають пільги відповідно до законів України.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5.22. Шанобливо ставитися до жителів сіл відповідного старостинського</w:t>
      </w:r>
      <w:r w:rsidRPr="006F005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округу</w:t>
      </w:r>
      <w:r w:rsidRPr="006F005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6F005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належним</w:t>
      </w:r>
      <w:r w:rsidRPr="006F005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чином</w:t>
      </w:r>
      <w:r w:rsidRPr="006F005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r w:rsidRPr="006F0055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роботу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зверненнями до органів місцевого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самоврядування.</w:t>
      </w:r>
    </w:p>
    <w:p w:rsidR="004679BF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5.23. Здійснювати заходи із ведення погосподарського обліку на території старостинського округу.</w:t>
      </w:r>
    </w:p>
    <w:p w:rsidR="00B927FA" w:rsidRPr="00B927FA" w:rsidRDefault="00B927FA" w:rsidP="00B927FA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27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5.24.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Сприяти на території старостинського округу виконання доведених </w:t>
      </w:r>
      <w:r w:rsid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районним територіальним центром</w:t>
      </w:r>
      <w:r w:rsidR="00E82E9E" w:rsidRP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комплектування та соціальної підтримки 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мобілізаційних завдань та розпоряджень з проведення мобілізації (оповіщення).</w:t>
      </w:r>
    </w:p>
    <w:p w:rsidR="00B927FA" w:rsidRPr="00B927FA" w:rsidRDefault="00B927FA" w:rsidP="00B927FA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27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5.25. 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 допускати дій чи бездіяльності, які можуть зашкодити мобілізації (оповіщенню) на території відповідного старостинського округу.</w:t>
      </w:r>
    </w:p>
    <w:p w:rsidR="00B927FA" w:rsidRPr="00B927FA" w:rsidRDefault="00B927FA" w:rsidP="00B927FA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27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5.26. 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Сприяти органам Національної поліції та надавати їм практичну допомогу у виконанні ними своїх завдань та повноважень при проведені розшуку </w:t>
      </w:r>
      <w:r w:rsidR="00D9348F" w:rsidRP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призовників, військовозобов’язаних та резервістів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B927FA" w:rsidRPr="00B927FA" w:rsidRDefault="00B927FA" w:rsidP="00B927FA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27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5.27.</w:t>
      </w:r>
      <w:r w:rsid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иконувати роботу з оповіщення (вручення повісток) призовників, </w:t>
      </w:r>
      <w:r w:rsidR="00D9348F" w:rsidRP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військовозобов’язаних та резервістів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 виконання розпоряджень</w:t>
      </w:r>
      <w:r w:rsid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Магдалинівського селищного голови про оповіщення призовників, </w:t>
      </w:r>
      <w:r w:rsidR="00E82E9E" w:rsidRP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військовозобов’язаних та резервістів</w:t>
      </w:r>
      <w:r w:rsid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у частині, що стосується їх прибуття до районного територіального центру комплектування та соціальної підтримки у визначені строки в склад</w:t>
      </w:r>
      <w:r w:rsidR="005105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і</w:t>
      </w:r>
      <w:r w:rsid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членів груп оповіщення, які входять до дільниці оповіщення.</w:t>
      </w:r>
    </w:p>
    <w:p w:rsidR="004679BF" w:rsidRPr="006F0055" w:rsidRDefault="00B927FA" w:rsidP="004679BF">
      <w:pPr>
        <w:shd w:val="clear" w:color="auto" w:fill="FFFFFF"/>
        <w:tabs>
          <w:tab w:val="left" w:pos="720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5.28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. Здійснювати інші обов’язки у відповідності до чинного законодавства.</w:t>
      </w: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VІ. Права старости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left="102" w:right="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6.1. Офіційно представляти інтереси жителів відповідного старостинського округу в виконавчих органах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6.2. Брати участь у пленарних засіданнях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ради, з правом дорадчого голосу, а також у засіданнях постійних комісій ради. 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6.3. Одержувати безоплатно від виконавчих органів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ради, підприємств, установ, організацій комунальної форми власності та їх посадових осіб, що розташовані на території територіальної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громади, необхідні для виконання покладених на нього завдань інформацію, документи і матеріали.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6.4. Взаємодіяти з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Магдалинівською селищною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радою, підприємствами, установами, організаціями комунальної форми власності та їх посадовими особами, що розташовані на території територіальної громади, громадськими об’єднаннями, які діють на території територіальної громади, а також іншими суб’єктами та інституціями.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6.5. Вносити пропозиції до порядку денного засідань виконавчого комітету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з питань, які стосуються інтересів громади, в межах відповідного старостинського округу; оголошувати на засіданнях виконавчого комітету тексти заяв та звернень відповідної громади, її членів з питань, що стосуються інтересів відповідного населеного пункту чи інтересів територіальної громади загалом.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6.6. Порушувати у виконавчому комітеті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питання про необхідність проведення перевірок з питань, віднесених до компетенції ради та її виконавчих органів, діяльності підприємств, установ і організацій, розташованих на території відповідного старостинського округу незалежно від форми власності.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6.7. Вносити пропозиції щодо усунення недоліків і порушень керівникам підприємств, установ і організацій незалежно від форми власності і органів, діяльність яких перевірялася відповідно до підпункту 6.6. даного розділу, а також органам, яким вони підпорядковані</w:t>
      </w:r>
      <w:r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порушувати питання про притягнення до відповідальності осіб, з вини яких сталося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порушення.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6.8. Пропонувати</w:t>
      </w:r>
      <w:r w:rsidRPr="006F005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6F005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розгляду</w:t>
      </w:r>
      <w:r w:rsidRPr="006F005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6F005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(органами)</w:t>
      </w:r>
      <w:r w:rsidRPr="006F005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самоорганізації населення відповідного старостинського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округу.</w:t>
      </w:r>
    </w:p>
    <w:p w:rsidR="004679BF" w:rsidRPr="006F0055" w:rsidRDefault="004679BF" w:rsidP="0046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6.9. Звертатися до державних та муніципальних правоохоронних органів у разі виявлення порушень закону,  громадського порядку на території відповідного старостинського округу.</w:t>
      </w:r>
    </w:p>
    <w:p w:rsidR="004679BF" w:rsidRPr="006F0055" w:rsidRDefault="004679BF" w:rsidP="0046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6.10. </w:t>
      </w:r>
      <w:r w:rsidRPr="00C41E1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Кожен старостинський округ має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номерну печатку  та номерний кутовий штамп виконавчого комітету, право підпису на документах та довідках </w:t>
      </w:r>
      <w:r w:rsidR="00B53FF6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(згідно п. 5. 19 положення)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завіряється  печаткою виконавчого комітету старостинського округу, крім фінансових документів.</w:t>
      </w:r>
    </w:p>
    <w:p w:rsidR="004679BF" w:rsidRPr="006F0055" w:rsidRDefault="004679BF" w:rsidP="0046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6.11. Приймати участь у розробці проектів нормативно-правових актів.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6.12. З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метою запобігання негативним наслідкам реального, потенційного конфлікту інтересів староста бере участь у розгляді, підготовці та прийнятті виконавчим комітетом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рішень, де може виникнути конфлікт його інтересів, за умови самостійного публічного оголошення про такий конфлікт під час засідання виконавчого комітету, на якому розглядається відповідне питання.</w:t>
      </w:r>
    </w:p>
    <w:p w:rsidR="004679BF" w:rsidRPr="006F0055" w:rsidRDefault="004679BF" w:rsidP="0046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VIІ. Організація роботи старости та забезпечення його діяльності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robaPro" w:eastAsia="Times New Roman" w:hAnsi="ProbaPro" w:cs="Times New Roman"/>
          <w:sz w:val="27"/>
          <w:szCs w:val="27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7.1. Місце роботи, правила внутрішнього розпорядку, організація діловодства та інші питання діяльності старости визначаються </w:t>
      </w:r>
      <w:r w:rsidRPr="006F0055">
        <w:rPr>
          <w:rFonts w:ascii="ProbaPro" w:eastAsia="Times New Roman" w:hAnsi="ProbaPro" w:cs="Times New Roman"/>
          <w:sz w:val="27"/>
          <w:szCs w:val="27"/>
          <w:lang w:eastAsia="ru-RU"/>
        </w:rPr>
        <w:t>селищною радою та її виконавчим комітетом. Режим роботи старости відповідає режиму роботи Магдалинівської селищної ради.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7.2.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Графік прийому старостою жителів відповідного старостинського округу затверджується виконавчим комітетом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>Магдалинівської селищної ради.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left="102" w:right="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       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7.3. Інформаційне, матеріально-технічне та фінансове забезпечення діяльності старости здійснюється виконавчим комітетом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 xml:space="preserve">Магдалинівської селищної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та фінансується за рахунок коштів бюджету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>Магдалинівської селищної  ради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79BF" w:rsidRPr="006F0055" w:rsidRDefault="004679BF" w:rsidP="004679BF">
      <w:pPr>
        <w:widowControl w:val="0"/>
        <w:autoSpaceDE w:val="0"/>
        <w:autoSpaceDN w:val="0"/>
        <w:spacing w:after="0" w:line="240" w:lineRule="auto"/>
        <w:ind w:left="102" w:right="268" w:firstLine="6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На час відсутності старости, який здійснює повноваження у межах відповідного населеного пункту, його повноваження із вчинення нотаріальних дій та проведення державної реєстрації цивільного стану покласти на старосту іншого населеного пункту, що входить в територіальну громаду рішенням Магдалинівської селищної ради. Інші повноваження старости на час його відсутності покладаються на старосту іншого </w:t>
      </w:r>
      <w:r w:rsidR="00B53FF6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населеного пункту, що входить в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територіальну громаду розпорядженням селищного голови.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VIIІ. Підзвітність та підконтрольність старости</w:t>
      </w:r>
    </w:p>
    <w:p w:rsidR="004679BF" w:rsidRPr="006F0055" w:rsidRDefault="004679BF" w:rsidP="00467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8.1. </w:t>
      </w: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При здійсненні наданих повноважень староста є відповідальний і підзвітний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Магдалинівській селищній </w:t>
      </w: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раді та підконтрольний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Магдалинівському селищному  </w:t>
      </w: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голові.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8.2. </w:t>
      </w: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Староста не рідше одного разу на рік звітує про свою роботу перед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Магдалинівською селищною  </w:t>
      </w: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радою, а на вимогу не менш як третини депутатів - у визначений радою термін.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ІХ. Відповідальність старости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9.1. При здійсненні наданих повноважень староста є відповідальним перед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Магдалинівською селищною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радою.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9.2. Староста несе повну персональну відповідальність за зберігання печаток, штампів, бланків, документів, справ та інших матеріальних носіїв інформації відповідно до  вимог чинного законодавства.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9.3. Староста може бути притягнений до дисциплінарної, цивільної, адміністративної та кримінальної відповідальності, визначеної законом.</w:t>
      </w:r>
    </w:p>
    <w:p w:rsidR="004679BF" w:rsidRPr="006F0055" w:rsidRDefault="004679BF" w:rsidP="004679BF">
      <w:pPr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4679BF" w:rsidRPr="006F0055" w:rsidRDefault="004679BF" w:rsidP="004679BF">
      <w:pPr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AA1A53" w:rsidRDefault="004679BF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селищної ради                                     </w:t>
      </w:r>
      <w:r w:rsid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Ігор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6F0055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ЕРНЕНКО</w:t>
      </w: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Додаток</w:t>
      </w:r>
    </w:p>
    <w:p w:rsidR="00DB4284" w:rsidRDefault="00DB4284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Положення про старосту Магдалинівської</w:t>
      </w:r>
    </w:p>
    <w:p w:rsidR="00DB4284" w:rsidRDefault="00DB4284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2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селищної ради VIII скликання (ТГ)</w:t>
      </w:r>
    </w:p>
    <w:p w:rsidR="00DB4284" w:rsidRDefault="00C41E1B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(04.12.2024 р. № </w:t>
      </w:r>
      <w:r w:rsidR="00E065CC">
        <w:rPr>
          <w:rFonts w:ascii="Times New Roman" w:eastAsia="Times New Roman" w:hAnsi="Times New Roman" w:cs="Times New Roman"/>
          <w:sz w:val="28"/>
          <w:szCs w:val="28"/>
          <w:lang w:eastAsia="ru-RU"/>
        </w:rPr>
        <w:t>4315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-45</w:t>
      </w:r>
      <w:r w:rsidR="00DB428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B42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DB42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B4284" w:rsidRDefault="00DB4284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Pr="00DB4284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3480955" wp14:editId="7D9AA35E">
            <wp:extent cx="495300" cy="67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Жданівський старостинський </w:t>
      </w:r>
      <w:r w:rsidRPr="004515B1">
        <w:rPr>
          <w:rFonts w:ascii="Times New Roman" w:eastAsia="Calibri" w:hAnsi="Times New Roman" w:cs="Times New Roman"/>
          <w:sz w:val="24"/>
          <w:szCs w:val="24"/>
        </w:rPr>
        <w:t>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1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Центральна,2, с. Жданівка, </w:t>
      </w:r>
      <w:r w:rsidR="00C41E1B">
        <w:rPr>
          <w:rFonts w:ascii="Times New Roman" w:eastAsia="Calibri" w:hAnsi="Times New Roman" w:cs="Times New Roman"/>
          <w:sz w:val="20"/>
          <w:szCs w:val="20"/>
        </w:rPr>
        <w:t>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обл.,51142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7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Pr="004515B1" w:rsidRDefault="000D3FD1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07A54C6" wp14:editId="6012F1A4">
            <wp:extent cx="495300" cy="676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Казначеївський старостинський </w:t>
      </w:r>
      <w:r w:rsidRPr="004515B1">
        <w:rPr>
          <w:rFonts w:ascii="Times New Roman" w:eastAsia="Calibri" w:hAnsi="Times New Roman" w:cs="Times New Roman"/>
          <w:sz w:val="24"/>
          <w:szCs w:val="24"/>
        </w:rPr>
        <w:t>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2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</w:t>
      </w:r>
      <w:r w:rsidRPr="004515B1">
        <w:rPr>
          <w:rFonts w:ascii="Times New Roman" w:eastAsia="Calibri" w:hAnsi="Times New Roman" w:cs="Times New Roman"/>
          <w:sz w:val="20"/>
          <w:szCs w:val="20"/>
          <w:lang w:val="ru-RU"/>
        </w:rPr>
        <w:t>Назаренка,151,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с. Казначеївка, </w:t>
      </w:r>
      <w:r w:rsidR="00C41E1B">
        <w:rPr>
          <w:rFonts w:ascii="Times New Roman" w:eastAsia="Calibri" w:hAnsi="Times New Roman" w:cs="Times New Roman"/>
          <w:sz w:val="20"/>
          <w:szCs w:val="20"/>
        </w:rPr>
        <w:t>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обл.,51153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8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 xml:space="preserve">                   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E9BAD17" wp14:editId="054BF34C">
            <wp:extent cx="495300" cy="676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Котовський  старостинський 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3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Садова,1,  с. Котовка, </w:t>
      </w:r>
      <w:r w:rsidR="00C41E1B">
        <w:rPr>
          <w:rFonts w:ascii="Times New Roman" w:eastAsia="Calibri" w:hAnsi="Times New Roman" w:cs="Times New Roman"/>
          <w:sz w:val="20"/>
          <w:szCs w:val="20"/>
        </w:rPr>
        <w:t>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обл.,51112 </w:t>
      </w:r>
    </w:p>
    <w:tbl>
      <w:tblPr>
        <w:tblW w:w="9540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DB4284" w:rsidRPr="004515B1" w:rsidTr="00AE48C9">
        <w:trPr>
          <w:trHeight w:val="220"/>
        </w:trPr>
        <w:tc>
          <w:tcPr>
            <w:tcW w:w="9540" w:type="dxa"/>
          </w:tcPr>
          <w:p w:rsidR="00DB4284" w:rsidRPr="004515B1" w:rsidRDefault="00DB4284" w:rsidP="00AE48C9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15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E-</w:t>
            </w:r>
            <w:proofErr w:type="spellStart"/>
            <w:r w:rsidRPr="004515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4515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9" w:history="1">
              <w:r w:rsidRPr="004515B1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info@magd</w:t>
              </w:r>
            </w:hyperlink>
            <w:r w:rsidRPr="004515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.otg.dp.gov.ua</w:t>
            </w:r>
            <w:r w:rsidRPr="004515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ru-RU"/>
              </w:rPr>
              <w:t xml:space="preserve">сайт: </w:t>
            </w:r>
            <w:proofErr w:type="spellStart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en-US" w:eastAsia="ru-RU"/>
              </w:rPr>
              <w:t>magd</w:t>
            </w:r>
            <w:proofErr w:type="spellEnd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ru-RU"/>
              </w:rPr>
              <w:t>.</w:t>
            </w:r>
            <w:proofErr w:type="spellStart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en-US" w:eastAsia="ru-RU"/>
              </w:rPr>
              <w:t>otg</w:t>
            </w:r>
            <w:proofErr w:type="spellEnd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ru-RU"/>
              </w:rPr>
              <w:t>.</w:t>
            </w:r>
            <w:proofErr w:type="spellStart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en-US" w:eastAsia="ru-RU"/>
              </w:rPr>
              <w:t>dp</w:t>
            </w:r>
            <w:proofErr w:type="spellEnd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ru-RU"/>
              </w:rPr>
              <w:t>.</w:t>
            </w:r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en-US" w:eastAsia="ru-RU"/>
              </w:rPr>
              <w:t>gov</w:t>
            </w:r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ru-RU"/>
              </w:rPr>
              <w:t>.</w:t>
            </w:r>
            <w:proofErr w:type="spellStart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en-US" w:eastAsia="ru-RU"/>
              </w:rPr>
              <w:t>ua</w:t>
            </w:r>
            <w:proofErr w:type="spellEnd"/>
            <w:r w:rsidRPr="004515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 код згідно з ЄДРПОУ 04338405</w:t>
            </w:r>
          </w:p>
        </w:tc>
      </w:tr>
    </w:tbl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 xml:space="preserve">                   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D78E5B2" wp14:editId="5210D46D">
            <wp:extent cx="495300" cy="676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Мар’ївський   старостинський 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4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>вул. Ад</w:t>
      </w:r>
      <w:r w:rsidR="00C41E1B">
        <w:rPr>
          <w:rFonts w:ascii="Times New Roman" w:eastAsia="Calibri" w:hAnsi="Times New Roman" w:cs="Times New Roman"/>
          <w:sz w:val="20"/>
          <w:szCs w:val="20"/>
        </w:rPr>
        <w:t>міністративна,4,  с. Мар’ївка, 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обл.,51144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0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AB22FB0" wp14:editId="50DC67D3">
            <wp:extent cx="495300" cy="676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Новопетрівський   старостинський 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5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>вул. Ц</w:t>
      </w:r>
      <w:r w:rsidR="00C41E1B">
        <w:rPr>
          <w:rFonts w:ascii="Times New Roman" w:eastAsia="Calibri" w:hAnsi="Times New Roman" w:cs="Times New Roman"/>
          <w:sz w:val="20"/>
          <w:szCs w:val="20"/>
        </w:rPr>
        <w:t>ентральна,5,  с. Новопетрівка, 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обл.,51130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1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192B236" wp14:editId="03CBB370">
            <wp:extent cx="495300" cy="676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Олександрівський   старостинський 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6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Поштова,1,  с. Олександрівка, </w:t>
      </w:r>
      <w:r w:rsidR="00C41E1B">
        <w:rPr>
          <w:rFonts w:ascii="Times New Roman" w:eastAsia="Calibri" w:hAnsi="Times New Roman" w:cs="Times New Roman"/>
          <w:sz w:val="20"/>
          <w:szCs w:val="20"/>
        </w:rPr>
        <w:t>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обл.,51166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2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57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8"/>
      </w:tblGrid>
      <w:tr w:rsidR="00DB4284" w:rsidRPr="004515B1" w:rsidTr="00AE48C9">
        <w:trPr>
          <w:trHeight w:val="244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DB4284" w:rsidRPr="004515B1" w:rsidRDefault="00DB4284" w:rsidP="00AE4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</w:p>
        </w:tc>
      </w:tr>
    </w:tbl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1565DE4" wp14:editId="495CDCE1">
            <wp:extent cx="495300" cy="6762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Оленівський  старостинський округ № 7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Центральна,26а,  с.Оленівка, </w:t>
      </w:r>
      <w:r w:rsidR="00C41E1B">
        <w:rPr>
          <w:rFonts w:ascii="Times New Roman" w:eastAsia="Calibri" w:hAnsi="Times New Roman" w:cs="Times New Roman"/>
          <w:sz w:val="20"/>
          <w:szCs w:val="20"/>
        </w:rPr>
        <w:t>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обл.,51105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3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____________________________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_____________________________________________________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 xml:space="preserve">                   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A92708B" wp14:editId="2EF43EF1">
            <wp:extent cx="495300" cy="6762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Очеретуватівський   старостинський округ № 8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>вул. Акопяна,1,  с.</w:t>
      </w:r>
      <w:r w:rsidR="00C41E1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Очеретувате, </w:t>
      </w:r>
      <w:r w:rsidR="00C41E1B">
        <w:rPr>
          <w:rFonts w:ascii="Times New Roman" w:eastAsia="Calibri" w:hAnsi="Times New Roman" w:cs="Times New Roman"/>
          <w:sz w:val="20"/>
          <w:szCs w:val="20"/>
        </w:rPr>
        <w:t>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обл.,51165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4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B1F7119" wp14:editId="3042CC36">
            <wp:extent cx="495300" cy="6762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Першотравенський   старостинський округ № 9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>вул. Цен</w:t>
      </w:r>
      <w:r w:rsidR="00C41E1B">
        <w:rPr>
          <w:rFonts w:ascii="Times New Roman" w:eastAsia="Calibri" w:hAnsi="Times New Roman" w:cs="Times New Roman"/>
          <w:sz w:val="20"/>
          <w:szCs w:val="20"/>
        </w:rPr>
        <w:t>тральна,90,  с. Першотравенка, 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обл.,51163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5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DA0FE79" wp14:editId="744F2D0A">
            <wp:extent cx="495300" cy="676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Поливанівський   старостинський округ № 10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Центральна,22,  с. Поливанівка, </w:t>
      </w:r>
      <w:r w:rsidR="00C41E1B">
        <w:rPr>
          <w:rFonts w:ascii="Times New Roman" w:eastAsia="Calibri" w:hAnsi="Times New Roman" w:cs="Times New Roman"/>
          <w:sz w:val="20"/>
          <w:szCs w:val="20"/>
        </w:rPr>
        <w:t>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обл.,51150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6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C7FC49B" wp14:editId="6CA63E68">
            <wp:extent cx="495300" cy="676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Почино-Софіївський  старостинський округ № 11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>вул. Центр</w:t>
      </w:r>
      <w:r w:rsidR="00C41E1B">
        <w:rPr>
          <w:rFonts w:ascii="Times New Roman" w:eastAsia="Calibri" w:hAnsi="Times New Roman" w:cs="Times New Roman"/>
          <w:sz w:val="20"/>
          <w:szCs w:val="20"/>
        </w:rPr>
        <w:t>альна,59,  с. Почино-Софіївка, 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обл.,51151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7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_________________________________________________________________________________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0B4FC4A" wp14:editId="7A3F7AEC">
            <wp:extent cx="495300" cy="6762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Шевченківський   старостинський округ № 12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>вул.</w:t>
      </w:r>
      <w:r w:rsidR="00C41E1B">
        <w:rPr>
          <w:rFonts w:ascii="Times New Roman" w:eastAsia="Calibri" w:hAnsi="Times New Roman" w:cs="Times New Roman"/>
          <w:sz w:val="20"/>
          <w:szCs w:val="20"/>
        </w:rPr>
        <w:t xml:space="preserve"> Кутузова,38,  с. Шевченківка, 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обл.,51160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8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05B99FB" wp14:editId="052F21E8">
            <wp:extent cx="495300" cy="6762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C41E1B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САМАРІ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ВСЬКОГО РАЙОНУ</w:t>
      </w:r>
      <w:r w:rsidR="00DB4284" w:rsidRPr="004515B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B4284" w:rsidRPr="004515B1">
        <w:rPr>
          <w:rFonts w:ascii="Times New Roman" w:eastAsia="Calibri" w:hAnsi="Times New Roman" w:cs="Times New Roman"/>
          <w:sz w:val="24"/>
          <w:szCs w:val="24"/>
        </w:rPr>
        <w:t>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Топчинський   старостинський округ № 13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Центральна,10,  с. Топчине, </w:t>
      </w:r>
      <w:r w:rsidR="00C41E1B">
        <w:rPr>
          <w:rFonts w:ascii="Times New Roman" w:eastAsia="Calibri" w:hAnsi="Times New Roman" w:cs="Times New Roman"/>
          <w:sz w:val="20"/>
          <w:szCs w:val="20"/>
        </w:rPr>
        <w:t>Самарі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вський р-н, Дніпропетровська обл.,51132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9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B92E32" w:rsidRDefault="00DB4284" w:rsidP="00DB4284">
      <w:pPr>
        <w:tabs>
          <w:tab w:val="left" w:pos="1605"/>
          <w:tab w:val="left" w:pos="78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P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селищної ради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Ігор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ЧЕРНЕНКО</w:t>
      </w:r>
    </w:p>
    <w:sectPr w:rsidR="00DB4284" w:rsidRPr="00DB4284" w:rsidSect="000D3FD1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57A"/>
    <w:rsid w:val="000D3FD1"/>
    <w:rsid w:val="00186494"/>
    <w:rsid w:val="001C4DF8"/>
    <w:rsid w:val="002E157A"/>
    <w:rsid w:val="00393749"/>
    <w:rsid w:val="004679BF"/>
    <w:rsid w:val="004F0706"/>
    <w:rsid w:val="004F2300"/>
    <w:rsid w:val="005105AB"/>
    <w:rsid w:val="00594DDF"/>
    <w:rsid w:val="006F0055"/>
    <w:rsid w:val="00820E1B"/>
    <w:rsid w:val="00944C99"/>
    <w:rsid w:val="00AA1A53"/>
    <w:rsid w:val="00AE4773"/>
    <w:rsid w:val="00AF55A1"/>
    <w:rsid w:val="00B53FF6"/>
    <w:rsid w:val="00B927FA"/>
    <w:rsid w:val="00BF0031"/>
    <w:rsid w:val="00C41E1B"/>
    <w:rsid w:val="00D43E10"/>
    <w:rsid w:val="00D9348F"/>
    <w:rsid w:val="00DB4284"/>
    <w:rsid w:val="00E065CC"/>
    <w:rsid w:val="00E82E9E"/>
    <w:rsid w:val="00ED4987"/>
    <w:rsid w:val="00F3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gd" TargetMode="External"/><Relationship Id="rId13" Type="http://schemas.openxmlformats.org/officeDocument/2006/relationships/hyperlink" Target="mailto:info@magd" TargetMode="External"/><Relationship Id="rId18" Type="http://schemas.openxmlformats.org/officeDocument/2006/relationships/hyperlink" Target="mailto:info@mag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nfo@magd" TargetMode="External"/><Relationship Id="rId12" Type="http://schemas.openxmlformats.org/officeDocument/2006/relationships/hyperlink" Target="mailto:info@magd" TargetMode="External"/><Relationship Id="rId17" Type="http://schemas.openxmlformats.org/officeDocument/2006/relationships/hyperlink" Target="mailto:info@mag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info@magd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info@magd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info@magd" TargetMode="External"/><Relationship Id="rId10" Type="http://schemas.openxmlformats.org/officeDocument/2006/relationships/hyperlink" Target="mailto:info@magd" TargetMode="External"/><Relationship Id="rId19" Type="http://schemas.openxmlformats.org/officeDocument/2006/relationships/hyperlink" Target="mailto:info@mag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agd" TargetMode="External"/><Relationship Id="rId14" Type="http://schemas.openxmlformats.org/officeDocument/2006/relationships/hyperlink" Target="mailto:info@mag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21</Pages>
  <Words>3881</Words>
  <Characters>22127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17</cp:revision>
  <cp:lastPrinted>2024-02-08T11:43:00Z</cp:lastPrinted>
  <dcterms:created xsi:type="dcterms:W3CDTF">2022-01-12T11:58:00Z</dcterms:created>
  <dcterms:modified xsi:type="dcterms:W3CDTF">2024-12-05T13:03:00Z</dcterms:modified>
</cp:coreProperties>
</file>