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A7554" w14:textId="77777777" w:rsidR="00551BB7" w:rsidRPr="00551BB7" w:rsidRDefault="00551BB7" w:rsidP="00551BB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51BB7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6FC86DF8" wp14:editId="772FB92D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3E0F2" w14:textId="77777777" w:rsidR="00551BB7" w:rsidRPr="00551BB7" w:rsidRDefault="00551BB7" w:rsidP="00551BB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551BB7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551BB7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14:paraId="4B197E0D" w14:textId="77777777" w:rsidR="00551BB7" w:rsidRPr="00551BB7" w:rsidRDefault="00551BB7" w:rsidP="00551BB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551BB7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ШОСТА СЕСІЯ ВОСЬМЕ СКЛИКАННЯ</w:t>
      </w:r>
    </w:p>
    <w:p w14:paraId="2C05A645" w14:textId="77777777" w:rsidR="00551BB7" w:rsidRPr="00551BB7" w:rsidRDefault="00551BB7" w:rsidP="00551BB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551BB7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14:paraId="798C12E6" w14:textId="68FDBC4B" w:rsidR="00E23F57" w:rsidRPr="00551BB7" w:rsidRDefault="00E23F57" w:rsidP="00551BB7">
      <w:pPr>
        <w:spacing w:after="0" w:line="240" w:lineRule="auto"/>
        <w:ind w:right="1984"/>
        <w:jc w:val="both"/>
        <w:rPr>
          <w:rFonts w:ascii="Times New Roman" w:hAnsi="Times New Roman"/>
          <w:sz w:val="27"/>
          <w:szCs w:val="27"/>
          <w:lang w:val="uk-UA"/>
        </w:rPr>
      </w:pPr>
      <w:r w:rsidRPr="00551BB7">
        <w:rPr>
          <w:rFonts w:ascii="Times New Roman" w:hAnsi="Times New Roman"/>
          <w:sz w:val="27"/>
          <w:szCs w:val="27"/>
          <w:lang w:val="uk-UA"/>
        </w:rPr>
        <w:t xml:space="preserve">Про </w:t>
      </w:r>
      <w:r w:rsidR="006929AE" w:rsidRPr="00551BB7">
        <w:rPr>
          <w:rFonts w:ascii="Times New Roman" w:hAnsi="Times New Roman"/>
          <w:sz w:val="27"/>
          <w:szCs w:val="27"/>
          <w:lang w:val="uk-UA"/>
        </w:rPr>
        <w:t>передачу майна комунальної власності Магдалинівської селищної ради  - новоутвореного об’єкту нерухомого майна (колишнє терапевтичне відділення) з</w:t>
      </w:r>
      <w:r w:rsidR="00551BB7" w:rsidRPr="00551BB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6929AE" w:rsidRPr="00551BB7">
        <w:rPr>
          <w:rFonts w:ascii="Times New Roman" w:hAnsi="Times New Roman"/>
          <w:sz w:val="27"/>
          <w:szCs w:val="27"/>
          <w:lang w:val="uk-UA"/>
        </w:rPr>
        <w:t>балансу комунального підприємства  «Магдалинівська центральна лікарня» Магдалинівської селищної ради Дніпропетровської області на баланс Магдалинівської селищної ради</w:t>
      </w:r>
    </w:p>
    <w:p w14:paraId="692D77D7" w14:textId="77777777" w:rsidR="00551BB7" w:rsidRPr="00551BB7" w:rsidRDefault="00551BB7" w:rsidP="00551BB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DBE0608" w14:textId="576E3627" w:rsidR="00E23F57" w:rsidRPr="00551BB7" w:rsidRDefault="006929AE" w:rsidP="00551B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551BB7">
        <w:rPr>
          <w:rFonts w:ascii="Times New Roman" w:eastAsia="Calibri" w:hAnsi="Times New Roman" w:cs="Times New Roman"/>
          <w:sz w:val="27"/>
          <w:szCs w:val="27"/>
          <w:lang w:val="uk-UA"/>
        </w:rPr>
        <w:t>Відповідно до</w:t>
      </w:r>
      <w:r w:rsidR="00E23F57" w:rsidRPr="00551BB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Закону України «Про місцеве самоврядування в Україні»,</w:t>
      </w:r>
      <w:r w:rsidR="00E23F57" w:rsidRPr="00551BB7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551BB7">
        <w:rPr>
          <w:rFonts w:ascii="Times New Roman" w:hAnsi="Times New Roman"/>
          <w:sz w:val="27"/>
          <w:szCs w:val="27"/>
          <w:lang w:val="uk-UA"/>
        </w:rPr>
        <w:t>на виконання положень</w:t>
      </w:r>
      <w:r w:rsidR="00687808" w:rsidRPr="00551BB7">
        <w:rPr>
          <w:rFonts w:ascii="Times New Roman" w:hAnsi="Times New Roman"/>
          <w:sz w:val="27"/>
          <w:szCs w:val="27"/>
          <w:lang w:val="uk-UA"/>
        </w:rPr>
        <w:t xml:space="preserve"> Бюджетного кодексу України, Закону України «Про бухгалтерський  та фінансову звітність в Україні»</w:t>
      </w:r>
      <w:r w:rsidR="00E81B31" w:rsidRPr="00551BB7">
        <w:rPr>
          <w:rFonts w:ascii="Times New Roman" w:hAnsi="Times New Roman"/>
          <w:sz w:val="27"/>
          <w:szCs w:val="27"/>
          <w:lang w:val="uk-UA"/>
        </w:rPr>
        <w:t>, абз</w:t>
      </w:r>
      <w:r w:rsidR="00551BB7" w:rsidRPr="00551BB7">
        <w:rPr>
          <w:rFonts w:ascii="Times New Roman" w:hAnsi="Times New Roman"/>
          <w:sz w:val="27"/>
          <w:szCs w:val="27"/>
          <w:lang w:val="uk-UA"/>
        </w:rPr>
        <w:t>.</w:t>
      </w:r>
      <w:r w:rsidR="00E81B31" w:rsidRPr="00551BB7">
        <w:rPr>
          <w:rFonts w:ascii="Times New Roman" w:hAnsi="Times New Roman"/>
          <w:sz w:val="27"/>
          <w:szCs w:val="27"/>
          <w:lang w:val="uk-UA"/>
        </w:rPr>
        <w:t>. 3 п. 3 Порядку функціонування  місць тимчас</w:t>
      </w:r>
      <w:r w:rsidR="00551BB7" w:rsidRPr="00551BB7">
        <w:rPr>
          <w:rFonts w:ascii="Times New Roman" w:hAnsi="Times New Roman"/>
          <w:sz w:val="27"/>
          <w:szCs w:val="27"/>
          <w:lang w:val="uk-UA"/>
        </w:rPr>
        <w:t>ово</w:t>
      </w:r>
      <w:r w:rsidR="00E81B31" w:rsidRPr="00551BB7">
        <w:rPr>
          <w:rFonts w:ascii="Times New Roman" w:hAnsi="Times New Roman"/>
          <w:sz w:val="27"/>
          <w:szCs w:val="27"/>
          <w:lang w:val="uk-UA"/>
        </w:rPr>
        <w:t>го проживання внутрішньо переміщених осіб</w:t>
      </w:r>
      <w:r w:rsidR="00BD27F3" w:rsidRPr="00551BB7">
        <w:rPr>
          <w:rFonts w:ascii="Times New Roman" w:hAnsi="Times New Roman"/>
          <w:sz w:val="27"/>
          <w:szCs w:val="27"/>
          <w:lang w:val="uk-UA"/>
        </w:rPr>
        <w:t xml:space="preserve"> затвердженого постановою </w:t>
      </w:r>
      <w:r w:rsidR="00F33C43" w:rsidRPr="00551BB7">
        <w:rPr>
          <w:rFonts w:ascii="Times New Roman" w:hAnsi="Times New Roman"/>
          <w:sz w:val="27"/>
          <w:szCs w:val="27"/>
          <w:lang w:val="uk-UA"/>
        </w:rPr>
        <w:t xml:space="preserve">Кабінету міністрів України від 01 вересня 2023 р. № </w:t>
      </w:r>
      <w:r w:rsidR="00FF677B" w:rsidRPr="00551BB7">
        <w:rPr>
          <w:rFonts w:ascii="Times New Roman" w:hAnsi="Times New Roman"/>
          <w:sz w:val="27"/>
          <w:szCs w:val="27"/>
          <w:lang w:val="uk-UA"/>
        </w:rPr>
        <w:t xml:space="preserve">930, місцями тимчасового проживання не можуть бути будівлі, що перебувають у господарському віданні чи в оперативному управлінні </w:t>
      </w:r>
      <w:r w:rsidR="000D6EC7" w:rsidRPr="00551BB7">
        <w:rPr>
          <w:rFonts w:ascii="Times New Roman" w:hAnsi="Times New Roman"/>
          <w:sz w:val="27"/>
          <w:szCs w:val="27"/>
          <w:lang w:val="uk-UA"/>
        </w:rPr>
        <w:t xml:space="preserve">військових частин, </w:t>
      </w:r>
      <w:r w:rsidR="00CC16D4" w:rsidRPr="00551BB7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>закладів, установ та організацій Національної гвардії, СБУ, Держприкордонслужби, Збройних Сил, Держспецтрансслужби, Міноборони, МВС, Мін’юсту, Національної поліції, Державної кримінально-виконавчої служби, Держспецзв’язку, ДСНС (крім тих, що розташовані поза межами військових частин, закладів, установ, організацій), а також діючі будинки дитини, дитячі будинки, дитячі будинки-інтернати, психоневрологічні інтернати, будинки-інтернати для громадян похилого віку та осіб з інвалідністю, спеціальні будинки-інтернати системи соціального захисту населення, стаціонарні відділення територіальних центрів соціального обслуговування (надання соціальних послуг) та центри надання соціальних послуг і приміщення чи їх частини діючих закладів охорони здоров’я (крім санаторно-курортних закладів), і місця не можуть бути облаштовані у приміщеннях притулків і денних центрів соціально-психологічної допомоги особам, які постраждали від домашнього насильства та/або насильства за ознакою статті, соціальних центрів матері та дитини, соціальних гуртожитків для дітей-сиріт та дітей, позбавлених батьківського піклування</w:t>
      </w:r>
      <w:r w:rsidR="00CC3B98" w:rsidRPr="00551BB7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>, враховуючи рішення Магдалинівської селищної ради № 4221-43/</w:t>
      </w:r>
      <w:r w:rsidR="00CC3B98" w:rsidRPr="00551BB7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en-US"/>
        </w:rPr>
        <w:t>VIII</w:t>
      </w:r>
      <w:r w:rsidR="00CC3B98" w:rsidRPr="00551BB7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 xml:space="preserve"> від 01 листопада 2024 року «Про проведення поділу об’єкта нерухомого майна комунальної власності </w:t>
      </w:r>
      <w:r w:rsidR="004F29F1" w:rsidRPr="00551BB7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>Магдалинівської селищної ради», Витяг з Державного реєстру речових прав від 05.12.2024 року № 406776546,</w:t>
      </w:r>
      <w:r w:rsidR="00CC3B98" w:rsidRPr="00551BB7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r w:rsidR="00E23F57" w:rsidRPr="00551BB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551BB7" w:rsidRPr="00551BB7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селищна рада,</w:t>
      </w:r>
    </w:p>
    <w:p w14:paraId="099D105D" w14:textId="77777777" w:rsidR="00551BB7" w:rsidRPr="00551BB7" w:rsidRDefault="00551BB7" w:rsidP="00551BB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326AFF2" w14:textId="77777777" w:rsidR="00E23F57" w:rsidRPr="00551BB7" w:rsidRDefault="00E23F57" w:rsidP="00551B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551BB7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14:paraId="0E38C01E" w14:textId="77777777" w:rsidR="00E23F57" w:rsidRPr="00551BB7" w:rsidRDefault="00E23F57" w:rsidP="00551B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14:paraId="1228535C" w14:textId="27C1244F" w:rsidR="00FD278B" w:rsidRPr="00551BB7" w:rsidRDefault="00FD278B" w:rsidP="00551BB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551BB7">
        <w:rPr>
          <w:rFonts w:ascii="Times New Roman" w:hAnsi="Times New Roman"/>
          <w:sz w:val="27"/>
          <w:szCs w:val="27"/>
          <w:lang w:val="uk-UA"/>
        </w:rPr>
        <w:t xml:space="preserve">Передати майно комунальної власності  Магдалинівської селищної ради  - новоутворений об’єкт нерухомого майна </w:t>
      </w:r>
      <w:r w:rsidR="006A1B1E" w:rsidRPr="00551BB7">
        <w:rPr>
          <w:rFonts w:ascii="Times New Roman" w:hAnsi="Times New Roman"/>
          <w:sz w:val="27"/>
          <w:szCs w:val="27"/>
          <w:lang w:val="uk-UA"/>
        </w:rPr>
        <w:t xml:space="preserve">нежитлову </w:t>
      </w:r>
      <w:r w:rsidR="00D6343D" w:rsidRPr="00551BB7">
        <w:rPr>
          <w:rFonts w:ascii="Times New Roman" w:hAnsi="Times New Roman"/>
          <w:sz w:val="27"/>
          <w:szCs w:val="27"/>
          <w:lang w:val="uk-UA"/>
        </w:rPr>
        <w:t>будівлю з</w:t>
      </w:r>
      <w:r w:rsidR="006A1B1E" w:rsidRPr="00551BB7">
        <w:rPr>
          <w:rFonts w:ascii="Times New Roman" w:hAnsi="Times New Roman"/>
          <w:sz w:val="27"/>
          <w:szCs w:val="27"/>
          <w:lang w:val="uk-UA"/>
        </w:rPr>
        <w:t>а</w:t>
      </w:r>
      <w:r w:rsidR="00D6343D" w:rsidRPr="00551BB7">
        <w:rPr>
          <w:rFonts w:ascii="Times New Roman" w:hAnsi="Times New Roman"/>
          <w:sz w:val="27"/>
          <w:szCs w:val="27"/>
          <w:lang w:val="uk-UA"/>
        </w:rPr>
        <w:t xml:space="preserve">гальною площею 1851,7 кв. м., яка розташована в селищі Магдалинівка по вул. </w:t>
      </w:r>
      <w:r w:rsidR="00D6343D" w:rsidRPr="00551BB7">
        <w:rPr>
          <w:rFonts w:ascii="Times New Roman" w:hAnsi="Times New Roman"/>
          <w:sz w:val="27"/>
          <w:szCs w:val="27"/>
          <w:lang w:val="uk-UA"/>
        </w:rPr>
        <w:lastRenderedPageBreak/>
        <w:t xml:space="preserve">Прозорова, 1-Г, </w:t>
      </w:r>
      <w:r w:rsidRPr="00551BB7">
        <w:rPr>
          <w:rFonts w:ascii="Times New Roman" w:hAnsi="Times New Roman"/>
          <w:sz w:val="27"/>
          <w:szCs w:val="27"/>
          <w:lang w:val="uk-UA"/>
        </w:rPr>
        <w:t>(колишнє терапевтичне відділення) з балансу комунального підприємства  «Магдалинівська  центральна лікарня» Магдалинівської селищної ради  Дніпропетровської області на баланс Магдалинівської селищної ради</w:t>
      </w:r>
      <w:r w:rsidR="00C37D49">
        <w:rPr>
          <w:rFonts w:ascii="Times New Roman" w:hAnsi="Times New Roman"/>
          <w:sz w:val="27"/>
          <w:szCs w:val="27"/>
          <w:lang w:val="uk-UA"/>
        </w:rPr>
        <w:t xml:space="preserve"> із збереженням права використання приміщення для тимчасового безоплатного користування внутрішньо переміщеними особами, як такого, що придатне для проживання, та відповідною компенсацією за отримані комунальні послуги згідно вимог постанови КМУ № 261 від 1103.2022 р.</w:t>
      </w:r>
      <w:bookmarkStart w:id="0" w:name="_GoBack"/>
      <w:bookmarkEnd w:id="0"/>
    </w:p>
    <w:p w14:paraId="494E675B" w14:textId="2C3347A5" w:rsidR="008C644E" w:rsidRPr="00551BB7" w:rsidRDefault="008C644E" w:rsidP="00551BB7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551BB7">
        <w:rPr>
          <w:rFonts w:ascii="Times New Roman" w:hAnsi="Times New Roman"/>
          <w:sz w:val="27"/>
          <w:szCs w:val="27"/>
          <w:lang w:val="uk-UA"/>
        </w:rPr>
        <w:t>Для здійснення процедури приймання-передачі вказаної будівлі утворити комісію у наступному складі:</w:t>
      </w:r>
    </w:p>
    <w:p w14:paraId="3088A111" w14:textId="64385648" w:rsidR="006A1B1E" w:rsidRPr="00551BB7" w:rsidRDefault="00551BB7" w:rsidP="00551BB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51BB7">
        <w:rPr>
          <w:rFonts w:ascii="Times New Roman" w:hAnsi="Times New Roman" w:cs="Times New Roman"/>
          <w:sz w:val="27"/>
          <w:szCs w:val="27"/>
          <w:lang w:val="uk-UA"/>
        </w:rPr>
        <w:t xml:space="preserve">- </w:t>
      </w:r>
      <w:r w:rsidR="006A1B1E" w:rsidRPr="00551BB7">
        <w:rPr>
          <w:rFonts w:ascii="Times New Roman" w:hAnsi="Times New Roman" w:cs="Times New Roman"/>
          <w:sz w:val="27"/>
          <w:szCs w:val="27"/>
          <w:lang w:val="uk-UA"/>
        </w:rPr>
        <w:t>Володимир НАЙКО – заступник Магдалинівського селищного голови з питань діяльності виконавчих органів ради;</w:t>
      </w:r>
    </w:p>
    <w:p w14:paraId="0497D4DB" w14:textId="6C2CA653" w:rsidR="006A1B1E" w:rsidRPr="00551BB7" w:rsidRDefault="00551BB7" w:rsidP="00551BB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51BB7">
        <w:rPr>
          <w:rFonts w:ascii="Times New Roman" w:hAnsi="Times New Roman" w:cs="Times New Roman"/>
          <w:sz w:val="27"/>
          <w:szCs w:val="27"/>
          <w:lang w:val="uk-UA"/>
        </w:rPr>
        <w:t xml:space="preserve">- </w:t>
      </w:r>
      <w:r w:rsidR="006A1B1E" w:rsidRPr="00551BB7">
        <w:rPr>
          <w:rFonts w:ascii="Times New Roman" w:hAnsi="Times New Roman" w:cs="Times New Roman"/>
          <w:sz w:val="27"/>
          <w:szCs w:val="27"/>
          <w:lang w:val="uk-UA"/>
        </w:rPr>
        <w:t>Юлія РОВНА – в. о. начальника відділу житлово-комунального господарства та комунальної власності Магдалинівської селищної ради;</w:t>
      </w:r>
    </w:p>
    <w:p w14:paraId="4FCD9A91" w14:textId="77B47053" w:rsidR="006A1B1E" w:rsidRPr="00551BB7" w:rsidRDefault="00551BB7" w:rsidP="00551BB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51BB7">
        <w:rPr>
          <w:rFonts w:ascii="Times New Roman" w:hAnsi="Times New Roman" w:cs="Times New Roman"/>
          <w:sz w:val="27"/>
          <w:szCs w:val="27"/>
          <w:lang w:val="uk-UA"/>
        </w:rPr>
        <w:t xml:space="preserve">- </w:t>
      </w:r>
      <w:r w:rsidR="006A1B1E" w:rsidRPr="00551BB7">
        <w:rPr>
          <w:rFonts w:ascii="Times New Roman" w:hAnsi="Times New Roman" w:cs="Times New Roman"/>
          <w:sz w:val="27"/>
          <w:szCs w:val="27"/>
          <w:lang w:val="uk-UA"/>
        </w:rPr>
        <w:t>Наталя БАРАННИК –  начальник фінансово-господарського відділу, головний бухгалтер Магдалинівської селищної ради;</w:t>
      </w:r>
    </w:p>
    <w:p w14:paraId="1DAF91AE" w14:textId="7CE9B9A9" w:rsidR="006A1B1E" w:rsidRPr="00551BB7" w:rsidRDefault="00551BB7" w:rsidP="00551BB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51BB7">
        <w:rPr>
          <w:rFonts w:ascii="Times New Roman" w:hAnsi="Times New Roman" w:cs="Times New Roman"/>
          <w:sz w:val="27"/>
          <w:szCs w:val="27"/>
          <w:lang w:val="uk-UA"/>
        </w:rPr>
        <w:t xml:space="preserve">- </w:t>
      </w:r>
      <w:r w:rsidR="006A1B1E" w:rsidRPr="00551BB7">
        <w:rPr>
          <w:rFonts w:ascii="Times New Roman" w:hAnsi="Times New Roman" w:cs="Times New Roman"/>
          <w:sz w:val="27"/>
          <w:szCs w:val="27"/>
          <w:lang w:val="uk-UA"/>
        </w:rPr>
        <w:t>Віталій ХАЛАТУР - головний спеціаліст-юрисконсульт Магдалинівської селищної ради;</w:t>
      </w:r>
    </w:p>
    <w:p w14:paraId="7374945A" w14:textId="525931CE" w:rsidR="006A1B1E" w:rsidRPr="00551BB7" w:rsidRDefault="00551BB7" w:rsidP="00551BB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51BB7">
        <w:rPr>
          <w:rFonts w:ascii="Times New Roman" w:hAnsi="Times New Roman" w:cs="Times New Roman"/>
          <w:sz w:val="27"/>
          <w:szCs w:val="27"/>
          <w:lang w:val="uk-UA"/>
        </w:rPr>
        <w:t xml:space="preserve">- </w:t>
      </w:r>
      <w:r w:rsidR="006A1B1E" w:rsidRPr="00551BB7">
        <w:rPr>
          <w:rFonts w:ascii="Times New Roman" w:hAnsi="Times New Roman" w:cs="Times New Roman"/>
          <w:sz w:val="27"/>
          <w:szCs w:val="27"/>
          <w:lang w:val="uk-UA"/>
        </w:rPr>
        <w:t>Валентина ПЕРЕТЯТЬКО – директор комунального підприємства «Магдалинівська центральна лікарня»;</w:t>
      </w:r>
    </w:p>
    <w:p w14:paraId="555171D3" w14:textId="09EB943C" w:rsidR="006A1B1E" w:rsidRPr="00551BB7" w:rsidRDefault="00551BB7" w:rsidP="00551BB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51BB7">
        <w:rPr>
          <w:rFonts w:ascii="Times New Roman" w:hAnsi="Times New Roman" w:cs="Times New Roman"/>
          <w:sz w:val="27"/>
          <w:szCs w:val="27"/>
          <w:lang w:val="uk-UA"/>
        </w:rPr>
        <w:t xml:space="preserve">- </w:t>
      </w:r>
      <w:r w:rsidR="006A1B1E" w:rsidRPr="00551BB7">
        <w:rPr>
          <w:rFonts w:ascii="Times New Roman" w:hAnsi="Times New Roman" w:cs="Times New Roman"/>
          <w:sz w:val="27"/>
          <w:szCs w:val="27"/>
          <w:lang w:val="uk-UA"/>
        </w:rPr>
        <w:t>Ірина СТУПАК – заступник директора комунального підприємства «Магдалинівська центральна лікарня» з економічних питань;</w:t>
      </w:r>
    </w:p>
    <w:p w14:paraId="7AD55B47" w14:textId="4E541AC3" w:rsidR="006A1B1E" w:rsidRPr="00551BB7" w:rsidRDefault="00551BB7" w:rsidP="00551BB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51BB7">
        <w:rPr>
          <w:rFonts w:ascii="Times New Roman" w:hAnsi="Times New Roman" w:cs="Times New Roman"/>
          <w:sz w:val="27"/>
          <w:szCs w:val="27"/>
          <w:lang w:val="uk-UA"/>
        </w:rPr>
        <w:t xml:space="preserve">- </w:t>
      </w:r>
      <w:r w:rsidR="006A1B1E" w:rsidRPr="00551BB7">
        <w:rPr>
          <w:rFonts w:ascii="Times New Roman" w:hAnsi="Times New Roman" w:cs="Times New Roman"/>
          <w:sz w:val="27"/>
          <w:szCs w:val="27"/>
          <w:lang w:val="uk-UA"/>
        </w:rPr>
        <w:t>Микола ЛИСЕНКО – заступник директора комунального підприємства «Магдалинівська центральна лікарня» з адміністративно-господарської частини.</w:t>
      </w:r>
    </w:p>
    <w:p w14:paraId="58549398" w14:textId="36D9E76D" w:rsidR="006A1B1E" w:rsidRPr="00551BB7" w:rsidRDefault="006A1B1E" w:rsidP="00551BB7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51BB7">
        <w:rPr>
          <w:rFonts w:ascii="Times New Roman" w:hAnsi="Times New Roman" w:cs="Times New Roman"/>
          <w:sz w:val="27"/>
          <w:szCs w:val="27"/>
          <w:lang w:val="uk-UA"/>
        </w:rPr>
        <w:t>Доручити Магдалинівському селищному голові Володимиру ДРОБІТЬКУ за</w:t>
      </w:r>
      <w:r w:rsidR="00551BB7" w:rsidRPr="00551BB7">
        <w:rPr>
          <w:rFonts w:ascii="Times New Roman" w:hAnsi="Times New Roman" w:cs="Times New Roman"/>
          <w:sz w:val="27"/>
          <w:szCs w:val="27"/>
          <w:lang w:val="uk-UA"/>
        </w:rPr>
        <w:t>твердити Акт приймання-передачі</w:t>
      </w:r>
      <w:r w:rsidRPr="00551BB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76B18" w:rsidRPr="00551BB7">
        <w:rPr>
          <w:rFonts w:ascii="Times New Roman" w:hAnsi="Times New Roman"/>
          <w:sz w:val="27"/>
          <w:szCs w:val="27"/>
          <w:lang w:val="uk-UA"/>
        </w:rPr>
        <w:t>нежитлової будівлі загальною площею 1851,7 кв. м., яка розташована в селищі Магдалинівка по вул. Прозорова, 1-Г, з балансу комунального підприємства  «Магдалинівська  центральна лікарня» Магдалинівської селищної ради  Дніпропетровської області на баланс Магдалинівської селищної ради.</w:t>
      </w:r>
    </w:p>
    <w:p w14:paraId="4E379CFF" w14:textId="3012A71F" w:rsidR="005E32CD" w:rsidRPr="00551BB7" w:rsidRDefault="005E32CD" w:rsidP="00551BB7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551BB7">
        <w:rPr>
          <w:rFonts w:ascii="Times New Roman" w:hAnsi="Times New Roman"/>
          <w:sz w:val="27"/>
          <w:szCs w:val="27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6B26B9E8" w14:textId="77777777" w:rsidR="00D06039" w:rsidRPr="00551BB7" w:rsidRDefault="00D06039" w:rsidP="00551BB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</w:p>
    <w:p w14:paraId="742EAC54" w14:textId="77777777" w:rsidR="00551BB7" w:rsidRPr="00551BB7" w:rsidRDefault="00551BB7" w:rsidP="00551BB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51BB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Магдалинівський </w:t>
      </w:r>
    </w:p>
    <w:p w14:paraId="3D96023C" w14:textId="77777777" w:rsidR="00551BB7" w:rsidRPr="00551BB7" w:rsidRDefault="00551BB7" w:rsidP="00551BB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51BB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селищний голова                                                          Володимир ДРОБІТЬКО</w:t>
      </w:r>
    </w:p>
    <w:p w14:paraId="3EE08B0B" w14:textId="77777777" w:rsidR="00551BB7" w:rsidRPr="00551BB7" w:rsidRDefault="00551BB7" w:rsidP="00551BB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4742F744" w14:textId="77777777" w:rsidR="00551BB7" w:rsidRPr="00551BB7" w:rsidRDefault="00551BB7" w:rsidP="00551BB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51BB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с-ще Магдалинівка</w:t>
      </w:r>
    </w:p>
    <w:p w14:paraId="6F14D679" w14:textId="77777777" w:rsidR="00551BB7" w:rsidRPr="00551BB7" w:rsidRDefault="00551BB7" w:rsidP="00551BB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51BB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18 грудня 2024 року</w:t>
      </w:r>
    </w:p>
    <w:p w14:paraId="67ACBE8C" w14:textId="0AFFAC13" w:rsidR="00D26AE6" w:rsidRPr="00551BB7" w:rsidRDefault="00551BB7" w:rsidP="00551BB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51BB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№  </w:t>
      </w:r>
      <w:r w:rsidR="00F45F0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4418</w:t>
      </w:r>
      <w:r w:rsidRPr="00551BB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-46/VІІI</w:t>
      </w:r>
    </w:p>
    <w:p w14:paraId="7CDFFDBD" w14:textId="77777777" w:rsidR="00551BB7" w:rsidRPr="00551BB7" w:rsidRDefault="00551BB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sectPr w:rsidR="00551BB7" w:rsidRPr="00551BB7" w:rsidSect="00551BB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166EA"/>
    <w:multiLevelType w:val="hybridMultilevel"/>
    <w:tmpl w:val="647A2012"/>
    <w:lvl w:ilvl="0" w:tplc="AF40B78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19F51BB"/>
    <w:multiLevelType w:val="hybridMultilevel"/>
    <w:tmpl w:val="95429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F57"/>
    <w:rsid w:val="00023456"/>
    <w:rsid w:val="000A069C"/>
    <w:rsid w:val="000C5035"/>
    <w:rsid w:val="000D6EC7"/>
    <w:rsid w:val="000E79EF"/>
    <w:rsid w:val="00133C00"/>
    <w:rsid w:val="00134795"/>
    <w:rsid w:val="002030FA"/>
    <w:rsid w:val="003A72B4"/>
    <w:rsid w:val="00404761"/>
    <w:rsid w:val="0044511E"/>
    <w:rsid w:val="004B37A9"/>
    <w:rsid w:val="004F29F1"/>
    <w:rsid w:val="00507334"/>
    <w:rsid w:val="005201C8"/>
    <w:rsid w:val="00551BB7"/>
    <w:rsid w:val="005C2C7F"/>
    <w:rsid w:val="005E32CD"/>
    <w:rsid w:val="005E54EE"/>
    <w:rsid w:val="005E72C3"/>
    <w:rsid w:val="005F267E"/>
    <w:rsid w:val="006142B4"/>
    <w:rsid w:val="00625796"/>
    <w:rsid w:val="00645D67"/>
    <w:rsid w:val="00687808"/>
    <w:rsid w:val="006929AE"/>
    <w:rsid w:val="006A1B1E"/>
    <w:rsid w:val="006E6489"/>
    <w:rsid w:val="008C644E"/>
    <w:rsid w:val="009A280E"/>
    <w:rsid w:val="00AB1C32"/>
    <w:rsid w:val="00AB6809"/>
    <w:rsid w:val="00AD1506"/>
    <w:rsid w:val="00AD3E84"/>
    <w:rsid w:val="00B45109"/>
    <w:rsid w:val="00B64242"/>
    <w:rsid w:val="00BA7398"/>
    <w:rsid w:val="00BD27F3"/>
    <w:rsid w:val="00C37D49"/>
    <w:rsid w:val="00CC16D4"/>
    <w:rsid w:val="00CC3B98"/>
    <w:rsid w:val="00CE3617"/>
    <w:rsid w:val="00CE3D91"/>
    <w:rsid w:val="00CF69B7"/>
    <w:rsid w:val="00D06039"/>
    <w:rsid w:val="00D26AE6"/>
    <w:rsid w:val="00D6343D"/>
    <w:rsid w:val="00D65AC2"/>
    <w:rsid w:val="00DA621B"/>
    <w:rsid w:val="00DD642F"/>
    <w:rsid w:val="00E10D55"/>
    <w:rsid w:val="00E23F57"/>
    <w:rsid w:val="00E30EDD"/>
    <w:rsid w:val="00E76B18"/>
    <w:rsid w:val="00E81B31"/>
    <w:rsid w:val="00E91212"/>
    <w:rsid w:val="00EA5052"/>
    <w:rsid w:val="00F21208"/>
    <w:rsid w:val="00F33C43"/>
    <w:rsid w:val="00F41468"/>
    <w:rsid w:val="00F41A56"/>
    <w:rsid w:val="00F45F0D"/>
    <w:rsid w:val="00FD278B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7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0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67</cp:revision>
  <cp:lastPrinted>2024-12-18T13:17:00Z</cp:lastPrinted>
  <dcterms:created xsi:type="dcterms:W3CDTF">2021-03-26T11:21:00Z</dcterms:created>
  <dcterms:modified xsi:type="dcterms:W3CDTF">2025-01-20T06:59:00Z</dcterms:modified>
</cp:coreProperties>
</file>