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60" w:rsidRPr="00AB5660" w:rsidRDefault="00AB5660" w:rsidP="00AB5660">
      <w:pPr>
        <w:shd w:val="clear" w:color="auto" w:fill="FFFFFF"/>
        <w:jc w:val="center"/>
        <w:textAlignment w:val="baseline"/>
        <w:rPr>
          <w:b/>
          <w:sz w:val="28"/>
          <w:szCs w:val="28"/>
          <w:lang w:eastAsia="en-US"/>
        </w:rPr>
      </w:pPr>
      <w:r w:rsidRPr="00AB566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2D8C9B6" wp14:editId="41BF0C01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660" w:rsidRPr="00AB5660" w:rsidRDefault="00AB5660" w:rsidP="00AB566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B5660">
        <w:rPr>
          <w:b/>
          <w:sz w:val="28"/>
          <w:szCs w:val="28"/>
          <w:lang w:eastAsia="en-US"/>
        </w:rPr>
        <w:t xml:space="preserve">МАГДАЛИНІВСЬКА  СЕЛИЩНА РАДА </w:t>
      </w:r>
      <w:r w:rsidRPr="00AB5660">
        <w:rPr>
          <w:b/>
          <w:sz w:val="28"/>
          <w:szCs w:val="28"/>
          <w:lang w:eastAsia="en-US"/>
        </w:rPr>
        <w:br/>
        <w:t>САМАРІВСЬКОГО РАЙОНУ ДНІПРОПЕТРОВСЬКОЇ  ОБЛАСТІ</w:t>
      </w:r>
    </w:p>
    <w:p w:rsidR="00AB5660" w:rsidRPr="00AB5660" w:rsidRDefault="00AB5660" w:rsidP="00AB566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B5660">
        <w:rPr>
          <w:b/>
          <w:sz w:val="28"/>
          <w:szCs w:val="28"/>
          <w:lang w:eastAsia="en-US"/>
        </w:rPr>
        <w:t>СОРОК ВОСЬМА СЕСІЯ ВОСЬМЕ СКЛИКАННЯ</w:t>
      </w:r>
    </w:p>
    <w:p w:rsidR="00AB5660" w:rsidRPr="00AB5660" w:rsidRDefault="00AB5660" w:rsidP="00AB5660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AB5660">
        <w:rPr>
          <w:b/>
          <w:sz w:val="28"/>
          <w:szCs w:val="28"/>
          <w:lang w:eastAsia="en-US"/>
        </w:rPr>
        <w:t>РІШЕННЯ</w:t>
      </w:r>
    </w:p>
    <w:p w:rsidR="003F5DE9" w:rsidRPr="00FF4726" w:rsidRDefault="003F5DE9" w:rsidP="003F5DE9">
      <w:pPr>
        <w:jc w:val="both"/>
        <w:rPr>
          <w:b/>
        </w:rPr>
      </w:pPr>
    </w:p>
    <w:p w:rsidR="002D3FDA" w:rsidRPr="00AB5660" w:rsidRDefault="007B3EFB" w:rsidP="00AB5660">
      <w:pPr>
        <w:ind w:right="2125"/>
        <w:jc w:val="both"/>
        <w:rPr>
          <w:sz w:val="28"/>
          <w:szCs w:val="28"/>
        </w:rPr>
      </w:pPr>
      <w:r w:rsidRPr="008E0D20">
        <w:rPr>
          <w:sz w:val="28"/>
          <w:szCs w:val="28"/>
        </w:rPr>
        <w:t xml:space="preserve">Про </w:t>
      </w:r>
      <w:r w:rsidR="00972C85">
        <w:rPr>
          <w:sz w:val="28"/>
          <w:szCs w:val="28"/>
        </w:rPr>
        <w:t>затвердження П</w:t>
      </w:r>
      <w:r w:rsidR="002D3FDA" w:rsidRPr="008E0D20">
        <w:rPr>
          <w:sz w:val="28"/>
          <w:szCs w:val="28"/>
        </w:rPr>
        <w:t xml:space="preserve">оложення </w:t>
      </w:r>
      <w:r w:rsidR="002D3FDA" w:rsidRPr="008E0D20">
        <w:rPr>
          <w:bCs/>
          <w:sz w:val="28"/>
          <w:szCs w:val="28"/>
        </w:rPr>
        <w:t>про порядок та умови надання соціальних послуг</w:t>
      </w:r>
      <w:r w:rsidR="007B4B5A" w:rsidRPr="008E0D20">
        <w:rPr>
          <w:bCs/>
          <w:sz w:val="28"/>
          <w:szCs w:val="28"/>
        </w:rPr>
        <w:t xml:space="preserve"> отримувачам</w:t>
      </w:r>
      <w:r w:rsidR="00AB5660">
        <w:rPr>
          <w:bCs/>
          <w:sz w:val="28"/>
          <w:szCs w:val="28"/>
        </w:rPr>
        <w:t xml:space="preserve"> </w:t>
      </w:r>
      <w:r w:rsidR="0062604C" w:rsidRPr="008E0D20">
        <w:rPr>
          <w:bCs/>
          <w:sz w:val="28"/>
          <w:szCs w:val="28"/>
        </w:rPr>
        <w:t xml:space="preserve">за рахунок </w:t>
      </w:r>
      <w:r w:rsidR="007B4B5A" w:rsidRPr="008E0D20">
        <w:rPr>
          <w:bCs/>
          <w:sz w:val="28"/>
          <w:szCs w:val="28"/>
        </w:rPr>
        <w:t xml:space="preserve">бюджетних коштів, з установленням диференційованої плати </w:t>
      </w:r>
      <w:r w:rsidR="002D3FDA" w:rsidRPr="008E0D20">
        <w:rPr>
          <w:bCs/>
          <w:sz w:val="28"/>
          <w:szCs w:val="28"/>
        </w:rPr>
        <w:t xml:space="preserve">та </w:t>
      </w:r>
      <w:r w:rsidR="007B4B5A" w:rsidRPr="008E0D20">
        <w:rPr>
          <w:bCs/>
          <w:sz w:val="28"/>
          <w:szCs w:val="28"/>
        </w:rPr>
        <w:t xml:space="preserve">за рахунок отримувача соціальних </w:t>
      </w:r>
      <w:r w:rsidR="002D3FDA" w:rsidRPr="008E0D20">
        <w:rPr>
          <w:bCs/>
          <w:sz w:val="28"/>
          <w:szCs w:val="28"/>
        </w:rPr>
        <w:t>послуг</w:t>
      </w:r>
      <w:r w:rsidR="005909C3" w:rsidRPr="008E0D20">
        <w:rPr>
          <w:bCs/>
          <w:sz w:val="28"/>
          <w:szCs w:val="28"/>
        </w:rPr>
        <w:t xml:space="preserve"> або третіх осіб</w:t>
      </w:r>
      <w:r w:rsidR="002D3FDA" w:rsidRPr="008E0D20">
        <w:rPr>
          <w:sz w:val="28"/>
          <w:szCs w:val="28"/>
        </w:rPr>
        <w:t>,</w:t>
      </w:r>
      <w:r w:rsidR="00EC09F7" w:rsidRPr="008E0D20">
        <w:rPr>
          <w:sz w:val="28"/>
          <w:szCs w:val="28"/>
        </w:rPr>
        <w:t xml:space="preserve"> переліку та вартості платних соціальних послуг,</w:t>
      </w:r>
      <w:r w:rsidR="007B4B5A" w:rsidRPr="008E0D20">
        <w:rPr>
          <w:sz w:val="28"/>
          <w:szCs w:val="28"/>
        </w:rPr>
        <w:t xml:space="preserve"> </w:t>
      </w:r>
      <w:r w:rsidR="002D3FDA" w:rsidRPr="008E0D20">
        <w:rPr>
          <w:bCs/>
          <w:sz w:val="28"/>
          <w:szCs w:val="28"/>
        </w:rPr>
        <w:t xml:space="preserve">які надаються </w:t>
      </w:r>
      <w:r w:rsidR="00EC09F7" w:rsidRPr="008E0D20">
        <w:rPr>
          <w:sz w:val="28"/>
          <w:szCs w:val="28"/>
        </w:rPr>
        <w:t>к</w:t>
      </w:r>
      <w:r w:rsidR="002D3FDA" w:rsidRPr="008E0D20">
        <w:rPr>
          <w:sz w:val="28"/>
          <w:szCs w:val="28"/>
        </w:rPr>
        <w:t>омунальн</w:t>
      </w:r>
      <w:r w:rsidR="00EC09F7" w:rsidRPr="008E0D20">
        <w:rPr>
          <w:sz w:val="28"/>
          <w:szCs w:val="28"/>
        </w:rPr>
        <w:t>ою</w:t>
      </w:r>
      <w:r w:rsidR="002D3FDA" w:rsidRPr="008E0D20">
        <w:rPr>
          <w:sz w:val="28"/>
          <w:szCs w:val="28"/>
        </w:rPr>
        <w:t xml:space="preserve"> </w:t>
      </w:r>
      <w:r w:rsidR="00100F18" w:rsidRPr="008E0D20">
        <w:rPr>
          <w:sz w:val="28"/>
          <w:szCs w:val="28"/>
        </w:rPr>
        <w:t>установою</w:t>
      </w:r>
      <w:r w:rsidR="007B4B5A" w:rsidRPr="008E0D20">
        <w:rPr>
          <w:sz w:val="28"/>
          <w:szCs w:val="28"/>
        </w:rPr>
        <w:t xml:space="preserve"> </w:t>
      </w:r>
      <w:r w:rsidR="002D3FDA" w:rsidRPr="008E0D20">
        <w:rPr>
          <w:sz w:val="28"/>
          <w:szCs w:val="28"/>
        </w:rPr>
        <w:t xml:space="preserve">«Центр надання соціальних послуг» </w:t>
      </w:r>
      <w:r w:rsidR="00100F18" w:rsidRPr="008E0D20">
        <w:rPr>
          <w:sz w:val="28"/>
          <w:szCs w:val="28"/>
        </w:rPr>
        <w:t>Магдалинівської селищної ради</w:t>
      </w:r>
    </w:p>
    <w:p w:rsidR="003F5DE9" w:rsidRPr="00FF4726" w:rsidRDefault="003F5DE9" w:rsidP="00AB5660">
      <w:pPr>
        <w:ind w:firstLine="720"/>
        <w:jc w:val="both"/>
      </w:pPr>
    </w:p>
    <w:p w:rsidR="003F5DE9" w:rsidRPr="00AB5660" w:rsidRDefault="00AB5660" w:rsidP="008D6A9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Pr="008E0D20">
        <w:rPr>
          <w:sz w:val="28"/>
          <w:szCs w:val="28"/>
        </w:rPr>
        <w:t>еруючись ч.1 ст.</w:t>
      </w:r>
      <w:r>
        <w:rPr>
          <w:sz w:val="28"/>
          <w:szCs w:val="28"/>
        </w:rPr>
        <w:t xml:space="preserve"> 5</w:t>
      </w:r>
      <w:r w:rsidRPr="008E0D20">
        <w:rPr>
          <w:sz w:val="28"/>
          <w:szCs w:val="28"/>
        </w:rPr>
        <w:t xml:space="preserve">9 Закону України «Про місцеве самоврядування в Україні», </w:t>
      </w:r>
      <w:r w:rsidR="003F5DE9" w:rsidRPr="008E0D20">
        <w:rPr>
          <w:sz w:val="28"/>
          <w:szCs w:val="28"/>
        </w:rPr>
        <w:t>п.</w:t>
      </w:r>
      <w:r w:rsidR="00A11A8A" w:rsidRPr="008E0D20">
        <w:rPr>
          <w:sz w:val="28"/>
          <w:szCs w:val="28"/>
        </w:rPr>
        <w:t>7</w:t>
      </w:r>
      <w:r w:rsidR="003F5DE9" w:rsidRPr="008E0D20">
        <w:rPr>
          <w:sz w:val="28"/>
          <w:szCs w:val="28"/>
        </w:rPr>
        <w:t xml:space="preserve"> ст.28 Закону України «Про соціальні послуги», постанов Кабінету Міністрів України від 01.06.2020</w:t>
      </w:r>
      <w:r w:rsidR="008D6A96">
        <w:rPr>
          <w:sz w:val="28"/>
          <w:szCs w:val="28"/>
        </w:rPr>
        <w:t xml:space="preserve"> р.</w:t>
      </w:r>
      <w:r w:rsidR="003F5DE9" w:rsidRPr="008E0D2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F5DE9" w:rsidRPr="008E0D20">
        <w:rPr>
          <w:sz w:val="28"/>
          <w:szCs w:val="28"/>
        </w:rPr>
        <w:t>428 «Про затвердження Порядку регулювання тарифів на соціальні послуги», від 01.06.2020</w:t>
      </w:r>
      <w:r>
        <w:rPr>
          <w:sz w:val="28"/>
          <w:szCs w:val="28"/>
        </w:rPr>
        <w:t xml:space="preserve"> р.</w:t>
      </w:r>
      <w:r w:rsidR="003F5DE9" w:rsidRPr="008E0D20">
        <w:rPr>
          <w:sz w:val="28"/>
          <w:szCs w:val="28"/>
        </w:rPr>
        <w:t xml:space="preserve"> </w:t>
      </w:r>
      <w:r w:rsidR="005909C3" w:rsidRPr="008E0D20">
        <w:rPr>
          <w:sz w:val="28"/>
          <w:szCs w:val="28"/>
        </w:rPr>
        <w:br/>
      </w:r>
      <w:r w:rsidR="003F5DE9" w:rsidRPr="008E0D2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F5DE9" w:rsidRPr="008E0D20">
        <w:rPr>
          <w:sz w:val="28"/>
          <w:szCs w:val="28"/>
        </w:rPr>
        <w:t>429 «Про затвердження Порядку установлення ди</w:t>
      </w:r>
      <w:r w:rsidR="003F6532" w:rsidRPr="008E0D20">
        <w:rPr>
          <w:sz w:val="28"/>
          <w:szCs w:val="28"/>
        </w:rPr>
        <w:t xml:space="preserve">ференційованої плати </w:t>
      </w:r>
      <w:r w:rsidR="005909C3" w:rsidRPr="008E0D20">
        <w:rPr>
          <w:sz w:val="28"/>
          <w:szCs w:val="28"/>
        </w:rPr>
        <w:br/>
      </w:r>
      <w:r w:rsidR="003F6532" w:rsidRPr="008E0D20">
        <w:rPr>
          <w:sz w:val="28"/>
          <w:szCs w:val="28"/>
        </w:rPr>
        <w:t xml:space="preserve">за надання </w:t>
      </w:r>
      <w:r w:rsidR="003F5DE9" w:rsidRPr="008E0D20">
        <w:rPr>
          <w:sz w:val="28"/>
          <w:szCs w:val="28"/>
        </w:rPr>
        <w:t xml:space="preserve">соціальних послуг», </w:t>
      </w:r>
      <w:r>
        <w:rPr>
          <w:sz w:val="28"/>
          <w:szCs w:val="28"/>
        </w:rPr>
        <w:t xml:space="preserve">відповідно до </w:t>
      </w:r>
      <w:r w:rsidR="003F5DE9" w:rsidRPr="008E0D20">
        <w:rPr>
          <w:sz w:val="28"/>
          <w:szCs w:val="28"/>
        </w:rPr>
        <w:t>наказ</w:t>
      </w:r>
      <w:r w:rsidR="002D2E27" w:rsidRPr="008E0D20">
        <w:rPr>
          <w:sz w:val="28"/>
          <w:szCs w:val="28"/>
        </w:rPr>
        <w:t>ів</w:t>
      </w:r>
      <w:r w:rsidR="003F5DE9" w:rsidRPr="008E0D20">
        <w:rPr>
          <w:sz w:val="28"/>
          <w:szCs w:val="28"/>
        </w:rPr>
        <w:t xml:space="preserve"> Міністерства соціальної політики України від 07.12.2015</w:t>
      </w:r>
      <w:r w:rsidR="008D6A96">
        <w:rPr>
          <w:sz w:val="28"/>
          <w:szCs w:val="28"/>
        </w:rPr>
        <w:t xml:space="preserve"> р.</w:t>
      </w:r>
      <w:r w:rsidR="003F5DE9" w:rsidRPr="008E0D2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F5DE9" w:rsidRPr="008E0D20">
        <w:rPr>
          <w:sz w:val="28"/>
          <w:szCs w:val="28"/>
        </w:rPr>
        <w:t xml:space="preserve">1186 «Про затвердження Методичних рекомендацій розрахунку вартості соціальних послуг», </w:t>
      </w:r>
      <w:r w:rsidR="007F0646" w:rsidRPr="008E0D20">
        <w:rPr>
          <w:color w:val="000000" w:themeColor="text1"/>
          <w:sz w:val="28"/>
          <w:szCs w:val="28"/>
        </w:rPr>
        <w:t>від 17.05.2022</w:t>
      </w:r>
      <w:r>
        <w:rPr>
          <w:color w:val="000000" w:themeColor="text1"/>
          <w:sz w:val="28"/>
          <w:szCs w:val="28"/>
        </w:rPr>
        <w:t xml:space="preserve"> р.</w:t>
      </w:r>
      <w:r w:rsidR="007F0646" w:rsidRPr="008E0D20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="007F0646" w:rsidRPr="008E0D20">
        <w:rPr>
          <w:color w:val="000000" w:themeColor="text1"/>
          <w:sz w:val="28"/>
          <w:szCs w:val="28"/>
        </w:rPr>
        <w:t xml:space="preserve">150 </w:t>
      </w:r>
      <w:r w:rsidR="00856EA9" w:rsidRPr="008E0D20">
        <w:rPr>
          <w:color w:val="000000" w:themeColor="text1"/>
          <w:sz w:val="28"/>
          <w:szCs w:val="28"/>
        </w:rPr>
        <w:br/>
      </w:r>
      <w:r w:rsidR="007F0646" w:rsidRPr="008E0D20">
        <w:rPr>
          <w:color w:val="000000" w:themeColor="text1"/>
          <w:sz w:val="28"/>
          <w:szCs w:val="28"/>
        </w:rPr>
        <w:t>«Про затвердження Методики обчислення середньомісячного сукупного доходу сім’ї для надання соціальних послуг»</w:t>
      </w:r>
      <w:bookmarkStart w:id="0" w:name="n470"/>
      <w:bookmarkStart w:id="1" w:name="n471"/>
      <w:bookmarkStart w:id="2" w:name="n473"/>
      <w:bookmarkEnd w:id="0"/>
      <w:bookmarkEnd w:id="1"/>
      <w:bookmarkEnd w:id="2"/>
      <w:r w:rsidR="006D2B0D" w:rsidRPr="008E0D20">
        <w:rPr>
          <w:color w:val="000000" w:themeColor="text1"/>
          <w:sz w:val="28"/>
          <w:szCs w:val="28"/>
        </w:rPr>
        <w:t>, державних стандартів надання соціальних послуг</w:t>
      </w:r>
      <w:r w:rsidR="002D2E27" w:rsidRPr="008E0D20">
        <w:rPr>
          <w:color w:val="000000" w:themeColor="text1"/>
          <w:sz w:val="28"/>
          <w:szCs w:val="28"/>
        </w:rPr>
        <w:t xml:space="preserve">, </w:t>
      </w:r>
      <w:r w:rsidR="001000A7" w:rsidRPr="008E0D20">
        <w:rPr>
          <w:sz w:val="28"/>
          <w:szCs w:val="28"/>
        </w:rPr>
        <w:t>п</w:t>
      </w:r>
      <w:r w:rsidR="003F5DE9" w:rsidRPr="008E0D20">
        <w:rPr>
          <w:sz w:val="28"/>
          <w:szCs w:val="28"/>
        </w:rPr>
        <w:t xml:space="preserve">оложення про </w:t>
      </w:r>
      <w:r w:rsidR="003846D2" w:rsidRPr="008E0D20">
        <w:rPr>
          <w:sz w:val="28"/>
          <w:szCs w:val="28"/>
        </w:rPr>
        <w:t>к</w:t>
      </w:r>
      <w:r w:rsidR="00E725A2" w:rsidRPr="008E0D20">
        <w:rPr>
          <w:sz w:val="28"/>
          <w:szCs w:val="28"/>
        </w:rPr>
        <w:t>омунальну установу</w:t>
      </w:r>
      <w:r w:rsidR="003F5DE9" w:rsidRPr="008E0D20">
        <w:rPr>
          <w:sz w:val="28"/>
          <w:szCs w:val="28"/>
        </w:rPr>
        <w:t xml:space="preserve"> «Центр надання соціальних послуг» </w:t>
      </w:r>
      <w:r w:rsidR="00E725A2" w:rsidRPr="008E0D20">
        <w:rPr>
          <w:sz w:val="28"/>
          <w:szCs w:val="28"/>
        </w:rPr>
        <w:t>Магдалинівської селищної ради</w:t>
      </w:r>
      <w:r w:rsidR="003F5DE9" w:rsidRPr="008E0D20">
        <w:rPr>
          <w:sz w:val="28"/>
          <w:szCs w:val="28"/>
        </w:rPr>
        <w:t xml:space="preserve"> з метою організації надання платних соціальних послуг </w:t>
      </w:r>
      <w:r w:rsidR="00A442FD" w:rsidRPr="008E0D20">
        <w:rPr>
          <w:sz w:val="28"/>
          <w:szCs w:val="28"/>
        </w:rPr>
        <w:t>Комунальн</w:t>
      </w:r>
      <w:r w:rsidR="00963C4E" w:rsidRPr="008E0D20">
        <w:rPr>
          <w:sz w:val="28"/>
          <w:szCs w:val="28"/>
        </w:rPr>
        <w:t>ою</w:t>
      </w:r>
      <w:r w:rsidR="00A442FD" w:rsidRPr="008E0D20">
        <w:rPr>
          <w:sz w:val="28"/>
          <w:szCs w:val="28"/>
        </w:rPr>
        <w:t xml:space="preserve"> </w:t>
      </w:r>
      <w:r w:rsidR="00963C4E" w:rsidRPr="008E0D20">
        <w:rPr>
          <w:sz w:val="28"/>
          <w:szCs w:val="28"/>
        </w:rPr>
        <w:t>установою</w:t>
      </w:r>
      <w:r w:rsidR="00A442FD" w:rsidRPr="008E0D20">
        <w:rPr>
          <w:sz w:val="28"/>
          <w:szCs w:val="28"/>
        </w:rPr>
        <w:t xml:space="preserve"> </w:t>
      </w:r>
      <w:r w:rsidR="003F5DE9" w:rsidRPr="008E0D20">
        <w:rPr>
          <w:sz w:val="28"/>
          <w:szCs w:val="28"/>
        </w:rPr>
        <w:t xml:space="preserve">«Центр надання соціальних послуг» </w:t>
      </w:r>
      <w:r w:rsidR="00963C4E" w:rsidRPr="008E0D20">
        <w:rPr>
          <w:sz w:val="28"/>
          <w:szCs w:val="28"/>
        </w:rPr>
        <w:t>Магдалинівської селищної</w:t>
      </w:r>
      <w:r w:rsidR="003F5DE9" w:rsidRPr="008E0D20">
        <w:rPr>
          <w:sz w:val="28"/>
          <w:szCs w:val="28"/>
        </w:rPr>
        <w:t xml:space="preserve"> ради,</w:t>
      </w:r>
      <w:r>
        <w:rPr>
          <w:sz w:val="28"/>
          <w:szCs w:val="28"/>
        </w:rPr>
        <w:t xml:space="preserve"> листа директора комунальної установи «Центр надання соціальних послуг» Наталі ШУЛЬГИ від 30 січня 2025 року за вх. № 05-12-978/0/1-25,</w:t>
      </w:r>
      <w:r w:rsidR="003F5DE9" w:rsidRPr="008E0D20">
        <w:rPr>
          <w:sz w:val="28"/>
          <w:szCs w:val="28"/>
        </w:rPr>
        <w:t xml:space="preserve"> </w:t>
      </w:r>
      <w:r w:rsidR="00DF77B6" w:rsidRPr="00AB5660">
        <w:rPr>
          <w:b/>
          <w:sz w:val="28"/>
          <w:szCs w:val="28"/>
        </w:rPr>
        <w:t>Магдалинівська селищна рада</w:t>
      </w:r>
      <w:r>
        <w:rPr>
          <w:b/>
          <w:sz w:val="28"/>
          <w:szCs w:val="28"/>
        </w:rPr>
        <w:t>,</w:t>
      </w:r>
    </w:p>
    <w:p w:rsidR="003F5DE9" w:rsidRPr="008E0D20" w:rsidRDefault="003F5DE9" w:rsidP="008D6A9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5DE9" w:rsidRPr="0041741B" w:rsidRDefault="00AB5660" w:rsidP="008D6A96"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34"/>
          <w:sz w:val="28"/>
          <w:szCs w:val="28"/>
        </w:rPr>
        <w:t>ВИРІШИЛ</w:t>
      </w:r>
      <w:r w:rsidR="003F5DE9" w:rsidRPr="0041741B">
        <w:rPr>
          <w:b/>
          <w:bCs/>
          <w:spacing w:val="34"/>
          <w:sz w:val="28"/>
          <w:szCs w:val="28"/>
        </w:rPr>
        <w:t>А</w:t>
      </w:r>
      <w:r w:rsidR="003F5DE9" w:rsidRPr="0041741B">
        <w:rPr>
          <w:b/>
          <w:bCs/>
          <w:sz w:val="28"/>
          <w:szCs w:val="28"/>
        </w:rPr>
        <w:t>:</w:t>
      </w:r>
    </w:p>
    <w:p w:rsidR="003F5DE9" w:rsidRPr="0041741B" w:rsidRDefault="003F5DE9" w:rsidP="008D6A96">
      <w:pPr>
        <w:rPr>
          <w:b/>
          <w:bCs/>
          <w:sz w:val="28"/>
          <w:szCs w:val="28"/>
        </w:rPr>
      </w:pPr>
    </w:p>
    <w:p w:rsidR="003F5DE9" w:rsidRPr="0041741B" w:rsidRDefault="007B3EFB" w:rsidP="008D6A96">
      <w:pPr>
        <w:ind w:firstLine="567"/>
        <w:jc w:val="both"/>
        <w:rPr>
          <w:bCs/>
          <w:sz w:val="28"/>
          <w:szCs w:val="28"/>
        </w:rPr>
      </w:pPr>
      <w:r w:rsidRPr="0041741B">
        <w:rPr>
          <w:sz w:val="28"/>
          <w:szCs w:val="28"/>
        </w:rPr>
        <w:t xml:space="preserve">1. Затвердити </w:t>
      </w:r>
      <w:r w:rsidR="00972C85">
        <w:rPr>
          <w:sz w:val="28"/>
          <w:szCs w:val="28"/>
        </w:rPr>
        <w:t>П</w:t>
      </w:r>
      <w:r w:rsidR="003F5DE9" w:rsidRPr="0041741B">
        <w:rPr>
          <w:sz w:val="28"/>
          <w:szCs w:val="28"/>
        </w:rPr>
        <w:t xml:space="preserve">оложення </w:t>
      </w:r>
      <w:r w:rsidR="0042178B" w:rsidRPr="0041741B">
        <w:rPr>
          <w:sz w:val="28"/>
          <w:szCs w:val="28"/>
        </w:rPr>
        <w:t>про порядок</w:t>
      </w:r>
      <w:r w:rsidR="00350242" w:rsidRPr="0041741B">
        <w:rPr>
          <w:sz w:val="28"/>
          <w:szCs w:val="28"/>
        </w:rPr>
        <w:t xml:space="preserve"> </w:t>
      </w:r>
      <w:r w:rsidR="0042178B" w:rsidRPr="0041741B">
        <w:rPr>
          <w:sz w:val="28"/>
          <w:szCs w:val="28"/>
        </w:rPr>
        <w:t xml:space="preserve">та умови надання соціальних послуг отримувачам </w:t>
      </w:r>
      <w:r w:rsidR="00350242" w:rsidRPr="0041741B">
        <w:rPr>
          <w:sz w:val="28"/>
          <w:szCs w:val="28"/>
        </w:rPr>
        <w:t xml:space="preserve">за рахунок </w:t>
      </w:r>
      <w:r w:rsidR="0042178B" w:rsidRPr="0041741B">
        <w:rPr>
          <w:sz w:val="28"/>
          <w:szCs w:val="28"/>
        </w:rPr>
        <w:t>бюд</w:t>
      </w:r>
      <w:r w:rsidR="00350242" w:rsidRPr="0041741B">
        <w:rPr>
          <w:sz w:val="28"/>
          <w:szCs w:val="28"/>
        </w:rPr>
        <w:t xml:space="preserve">жетних коштів, з установленням </w:t>
      </w:r>
      <w:r w:rsidR="0042178B" w:rsidRPr="0041741B">
        <w:rPr>
          <w:sz w:val="28"/>
          <w:szCs w:val="28"/>
        </w:rPr>
        <w:t>диференційованої плати та за рахунок отримувача соціальних послуг</w:t>
      </w:r>
      <w:r w:rsidR="005909C3" w:rsidRPr="0041741B">
        <w:rPr>
          <w:sz w:val="28"/>
          <w:szCs w:val="28"/>
        </w:rPr>
        <w:t xml:space="preserve"> або третіх осіб</w:t>
      </w:r>
      <w:r w:rsidR="0042178B" w:rsidRPr="0041741B">
        <w:rPr>
          <w:sz w:val="28"/>
          <w:szCs w:val="28"/>
        </w:rPr>
        <w:t xml:space="preserve">, які надаються </w:t>
      </w:r>
      <w:r w:rsidR="00E637D9" w:rsidRPr="0041741B">
        <w:rPr>
          <w:sz w:val="28"/>
          <w:szCs w:val="28"/>
        </w:rPr>
        <w:t>комунальною установою</w:t>
      </w:r>
      <w:r w:rsidR="0042178B" w:rsidRPr="0041741B">
        <w:rPr>
          <w:sz w:val="28"/>
          <w:szCs w:val="28"/>
        </w:rPr>
        <w:t xml:space="preserve"> «Центр надання соціальних послуг» </w:t>
      </w:r>
      <w:r w:rsidR="00E637D9" w:rsidRPr="0041741B">
        <w:rPr>
          <w:sz w:val="28"/>
          <w:szCs w:val="28"/>
        </w:rPr>
        <w:t>Магдалинівської селищної</w:t>
      </w:r>
      <w:r w:rsidR="0042178B" w:rsidRPr="0041741B">
        <w:rPr>
          <w:sz w:val="28"/>
          <w:szCs w:val="28"/>
        </w:rPr>
        <w:t xml:space="preserve"> ради </w:t>
      </w:r>
      <w:r w:rsidR="00193881" w:rsidRPr="0041741B">
        <w:rPr>
          <w:sz w:val="28"/>
          <w:szCs w:val="28"/>
        </w:rPr>
        <w:t xml:space="preserve"> додаток 1</w:t>
      </w:r>
      <w:r w:rsidR="003F5DE9" w:rsidRPr="0041741B">
        <w:rPr>
          <w:bCs/>
          <w:sz w:val="28"/>
          <w:szCs w:val="28"/>
        </w:rPr>
        <w:t>.</w:t>
      </w:r>
    </w:p>
    <w:p w:rsidR="007F4EE2" w:rsidRDefault="00972C85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79BA" w:rsidRPr="0041741B">
        <w:rPr>
          <w:sz w:val="28"/>
          <w:szCs w:val="28"/>
        </w:rPr>
        <w:t>.</w:t>
      </w:r>
      <w:r w:rsidR="00E41F0E" w:rsidRPr="0041741B">
        <w:rPr>
          <w:sz w:val="28"/>
          <w:szCs w:val="28"/>
        </w:rPr>
        <w:t xml:space="preserve"> </w:t>
      </w:r>
      <w:r w:rsidR="007F4EE2" w:rsidRPr="0041741B">
        <w:rPr>
          <w:sz w:val="28"/>
          <w:szCs w:val="28"/>
        </w:rPr>
        <w:t>Затвердити</w:t>
      </w:r>
      <w:r w:rsidR="007F4EE2">
        <w:rPr>
          <w:sz w:val="28"/>
          <w:szCs w:val="28"/>
        </w:rPr>
        <w:t xml:space="preserve"> Розрахунок </w:t>
      </w:r>
      <w:r w:rsidR="007F4EE2" w:rsidRPr="007F4EE2">
        <w:rPr>
          <w:sz w:val="28"/>
          <w:szCs w:val="28"/>
        </w:rPr>
        <w:t xml:space="preserve">тарифів на надання соціальних послуг отримувачам з установленням диференційованої плати та за рахунок отримувача соціальних послуг або третіх осіб послуги «Догляд вдома», «Натуральна допомога» по комунальній установі «Центр надання соціальних послуг» Магдалинівської селищної ради </w:t>
      </w:r>
      <w:r w:rsidR="007F4EE2" w:rsidRPr="0041741B">
        <w:rPr>
          <w:sz w:val="28"/>
          <w:szCs w:val="28"/>
        </w:rPr>
        <w:t>згідно з додатком 2.</w:t>
      </w:r>
    </w:p>
    <w:p w:rsidR="007F4EE2" w:rsidRDefault="007F4EE2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Затвердити Розрахунок</w:t>
      </w:r>
      <w:r w:rsidRPr="007F4EE2">
        <w:rPr>
          <w:sz w:val="28"/>
          <w:szCs w:val="28"/>
        </w:rPr>
        <w:t xml:space="preserve"> тарифів на надання соціальних послуг отримувачам з установленням диференційованої плати та за рахунок </w:t>
      </w:r>
      <w:r w:rsidRPr="007F4EE2">
        <w:rPr>
          <w:sz w:val="28"/>
          <w:szCs w:val="28"/>
        </w:rPr>
        <w:lastRenderedPageBreak/>
        <w:t xml:space="preserve">отримувача соціальних послуг або третіх осіб послуги «Натуральна допомога» (послуги перукаря) по комунальній установі «Центр надання соціальних послуг» Магдалинівської селищної ради </w:t>
      </w:r>
      <w:r w:rsidRPr="0041741B">
        <w:rPr>
          <w:sz w:val="28"/>
          <w:szCs w:val="28"/>
        </w:rPr>
        <w:t xml:space="preserve">згідно з додатком </w:t>
      </w:r>
      <w:r>
        <w:rPr>
          <w:sz w:val="28"/>
          <w:szCs w:val="28"/>
        </w:rPr>
        <w:t>3</w:t>
      </w:r>
      <w:r w:rsidRPr="0041741B">
        <w:rPr>
          <w:sz w:val="28"/>
          <w:szCs w:val="28"/>
        </w:rPr>
        <w:t>.</w:t>
      </w:r>
    </w:p>
    <w:p w:rsidR="007F4EE2" w:rsidRDefault="007F4EE2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Затвердити Розрахунок </w:t>
      </w:r>
      <w:r w:rsidRPr="007F4EE2">
        <w:rPr>
          <w:sz w:val="28"/>
          <w:szCs w:val="28"/>
        </w:rPr>
        <w:t>тарифів на надання соціальних послуг отримувачам з установленням диференційованої плати та за рахунок отримувача соціальних послуг або третіх осіб послуги «Стаціонарний догляд» по комунальній установі «Центр надання соціальних послуг»</w:t>
      </w:r>
      <w:r>
        <w:rPr>
          <w:sz w:val="28"/>
          <w:szCs w:val="28"/>
        </w:rPr>
        <w:t xml:space="preserve"> </w:t>
      </w:r>
      <w:r w:rsidRPr="007F4EE2">
        <w:rPr>
          <w:sz w:val="28"/>
          <w:szCs w:val="28"/>
        </w:rPr>
        <w:t xml:space="preserve">Магдалинівської селищної ради </w:t>
      </w:r>
      <w:r w:rsidRPr="0041741B">
        <w:rPr>
          <w:sz w:val="28"/>
          <w:szCs w:val="28"/>
        </w:rPr>
        <w:t xml:space="preserve">згідно з додатком </w:t>
      </w:r>
      <w:r>
        <w:rPr>
          <w:sz w:val="28"/>
          <w:szCs w:val="28"/>
        </w:rPr>
        <w:t>4</w:t>
      </w:r>
      <w:r w:rsidRPr="0041741B">
        <w:rPr>
          <w:sz w:val="28"/>
          <w:szCs w:val="28"/>
        </w:rPr>
        <w:t>.</w:t>
      </w:r>
    </w:p>
    <w:p w:rsidR="008D6A96" w:rsidRDefault="007F4EE2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254E" w:rsidRPr="0041741B">
        <w:rPr>
          <w:sz w:val="28"/>
          <w:szCs w:val="28"/>
        </w:rPr>
        <w:t>.</w:t>
      </w:r>
      <w:r w:rsidR="00E41F0E" w:rsidRPr="0041741B">
        <w:rPr>
          <w:sz w:val="28"/>
          <w:szCs w:val="28"/>
        </w:rPr>
        <w:t xml:space="preserve"> </w:t>
      </w:r>
      <w:r w:rsidR="00383914" w:rsidRPr="0041741B">
        <w:rPr>
          <w:sz w:val="28"/>
          <w:szCs w:val="28"/>
        </w:rPr>
        <w:t xml:space="preserve">Затвердити </w:t>
      </w:r>
      <w:r w:rsidR="008D6A96">
        <w:rPr>
          <w:sz w:val="28"/>
          <w:szCs w:val="28"/>
        </w:rPr>
        <w:t xml:space="preserve">Тарифи </w:t>
      </w:r>
      <w:r w:rsidR="008D6A96" w:rsidRPr="008D6A96">
        <w:rPr>
          <w:sz w:val="28"/>
          <w:szCs w:val="28"/>
        </w:rPr>
        <w:t>на надання соціальної послуги «Догляд вдома» отримувачам з установленням диференційованої плати та за рахунок отримувача соціальних послуг або третіх осіб по комунальній установі «Центр надання соціальних послуг» Магдалинівської селищної ради</w:t>
      </w:r>
      <w:r w:rsidR="008D6A96">
        <w:rPr>
          <w:sz w:val="28"/>
          <w:szCs w:val="28"/>
        </w:rPr>
        <w:t xml:space="preserve"> </w:t>
      </w:r>
      <w:r w:rsidR="00ED5AA9" w:rsidRPr="0041741B">
        <w:rPr>
          <w:sz w:val="28"/>
          <w:szCs w:val="28"/>
        </w:rPr>
        <w:t xml:space="preserve">згідно додатку </w:t>
      </w:r>
      <w:r>
        <w:rPr>
          <w:sz w:val="28"/>
          <w:szCs w:val="28"/>
        </w:rPr>
        <w:t>5</w:t>
      </w:r>
      <w:r w:rsidR="008D6A96">
        <w:rPr>
          <w:sz w:val="28"/>
          <w:szCs w:val="28"/>
        </w:rPr>
        <w:t>;</w:t>
      </w:r>
    </w:p>
    <w:p w:rsidR="008D6A96" w:rsidRDefault="008D6A96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Затвердити Тарифи </w:t>
      </w:r>
      <w:r w:rsidRPr="008D6A96">
        <w:rPr>
          <w:sz w:val="28"/>
          <w:szCs w:val="28"/>
        </w:rPr>
        <w:t>на надання соціальної послуги «Натуральна допомога» отримувачам з установленням диференційованої плати та за рахунок отримувача соціальних послуг або третіх осіб по комунальній установі «Центр надання соціальних послуг» Магдалинівської селищної ради</w:t>
      </w:r>
      <w:r>
        <w:rPr>
          <w:sz w:val="28"/>
          <w:szCs w:val="28"/>
        </w:rPr>
        <w:t xml:space="preserve"> </w:t>
      </w:r>
      <w:r w:rsidR="00ED5AA9" w:rsidRPr="0041741B">
        <w:rPr>
          <w:sz w:val="28"/>
          <w:szCs w:val="28"/>
        </w:rPr>
        <w:t xml:space="preserve">згідно додатку </w:t>
      </w:r>
      <w:r w:rsidR="007F4EE2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:rsidR="008D6A96" w:rsidRDefault="008D6A96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Затвердити Тарифи </w:t>
      </w:r>
      <w:r w:rsidRPr="008D6A96">
        <w:rPr>
          <w:sz w:val="28"/>
          <w:szCs w:val="28"/>
        </w:rPr>
        <w:t>на надання соціальної п</w:t>
      </w:r>
      <w:r>
        <w:rPr>
          <w:sz w:val="28"/>
          <w:szCs w:val="28"/>
        </w:rPr>
        <w:t xml:space="preserve">ослуги «Стаціонарного догляду» </w:t>
      </w:r>
      <w:r w:rsidRPr="008D6A96">
        <w:rPr>
          <w:sz w:val="28"/>
          <w:szCs w:val="28"/>
        </w:rPr>
        <w:t xml:space="preserve">на утримання у 2025 році підопічного по комунальній установі «Центр надання соціальних послуг» Магдалинівської селищної ради </w:t>
      </w:r>
      <w:r w:rsidRPr="0041741B">
        <w:rPr>
          <w:sz w:val="28"/>
          <w:szCs w:val="28"/>
        </w:rPr>
        <w:t xml:space="preserve">згідно додатку </w:t>
      </w:r>
      <w:r>
        <w:rPr>
          <w:sz w:val="28"/>
          <w:szCs w:val="28"/>
        </w:rPr>
        <w:t>7.</w:t>
      </w:r>
    </w:p>
    <w:p w:rsidR="007F4EE2" w:rsidRDefault="008D6A96" w:rsidP="008D6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5DE9" w:rsidRPr="0041741B">
        <w:rPr>
          <w:sz w:val="28"/>
          <w:szCs w:val="28"/>
        </w:rPr>
        <w:t xml:space="preserve">. Організацію виконання цього рішення покласти на </w:t>
      </w:r>
      <w:r w:rsidR="005854B0" w:rsidRPr="0041741B">
        <w:rPr>
          <w:sz w:val="28"/>
          <w:szCs w:val="28"/>
        </w:rPr>
        <w:t>комунальну установу «Центр надання соціальних послуг» Магдалинівської селищної ради</w:t>
      </w:r>
      <w:r w:rsidR="007279BA" w:rsidRPr="0041741B">
        <w:rPr>
          <w:sz w:val="28"/>
          <w:szCs w:val="28"/>
        </w:rPr>
        <w:t>.</w:t>
      </w:r>
    </w:p>
    <w:p w:rsidR="00972C85" w:rsidRDefault="00972C85" w:rsidP="00972C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1741B">
        <w:rPr>
          <w:sz w:val="28"/>
          <w:szCs w:val="28"/>
        </w:rPr>
        <w:t xml:space="preserve">Визнати такими, що втратило чинність рішення селищної  ради </w:t>
      </w:r>
      <w:r w:rsidRPr="0041741B">
        <w:rPr>
          <w:sz w:val="28"/>
          <w:szCs w:val="28"/>
        </w:rPr>
        <w:br/>
        <w:t>від 03.04.2024</w:t>
      </w:r>
      <w:r>
        <w:rPr>
          <w:sz w:val="28"/>
          <w:szCs w:val="28"/>
        </w:rPr>
        <w:t xml:space="preserve"> р.</w:t>
      </w:r>
      <w:r w:rsidRPr="004174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1741B">
        <w:rPr>
          <w:sz w:val="28"/>
          <w:szCs w:val="28"/>
        </w:rPr>
        <w:t>3762-37/</w:t>
      </w:r>
      <w:r w:rsidRPr="0041741B">
        <w:rPr>
          <w:sz w:val="28"/>
          <w:szCs w:val="28"/>
          <w:lang w:val="en-US"/>
        </w:rPr>
        <w:t>V</w:t>
      </w:r>
      <w:r w:rsidRPr="0041741B">
        <w:rPr>
          <w:sz w:val="28"/>
          <w:szCs w:val="28"/>
        </w:rPr>
        <w:t>ІІI «Про затвердження тарифів на платні соціальні послуги по комунальній установі «Центр надання соціальних послуг» Магдалинівської селищної ради.</w:t>
      </w:r>
    </w:p>
    <w:p w:rsidR="003F5DE9" w:rsidRPr="0041741B" w:rsidRDefault="00972C85" w:rsidP="008D6A96">
      <w:pPr>
        <w:ind w:firstLine="567"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10</w:t>
      </w:r>
      <w:r w:rsidR="007279BA" w:rsidRPr="0041741B">
        <w:rPr>
          <w:sz w:val="28"/>
          <w:szCs w:val="28"/>
        </w:rPr>
        <w:t>.</w:t>
      </w:r>
      <w:r w:rsidR="00E41F0E" w:rsidRPr="0041741B">
        <w:rPr>
          <w:sz w:val="28"/>
          <w:szCs w:val="28"/>
        </w:rPr>
        <w:t xml:space="preserve"> </w:t>
      </w:r>
      <w:r w:rsidR="007279BA" w:rsidRPr="0041741B">
        <w:rPr>
          <w:sz w:val="28"/>
          <w:szCs w:val="28"/>
        </w:rPr>
        <w:t>К</w:t>
      </w:r>
      <w:r w:rsidR="003F5DE9" w:rsidRPr="0041741B">
        <w:rPr>
          <w:sz w:val="28"/>
          <w:szCs w:val="28"/>
        </w:rPr>
        <w:t>онтроль</w:t>
      </w:r>
      <w:r w:rsidR="007279BA" w:rsidRPr="0041741B">
        <w:rPr>
          <w:sz w:val="28"/>
          <w:szCs w:val="28"/>
        </w:rPr>
        <w:t xml:space="preserve"> за виконанням даного рішення покласти на постійну комісію селищної ради з питань планування,</w:t>
      </w:r>
      <w:r w:rsidR="00EE7026">
        <w:rPr>
          <w:sz w:val="28"/>
          <w:szCs w:val="28"/>
        </w:rPr>
        <w:t xml:space="preserve"> </w:t>
      </w:r>
      <w:r w:rsidR="007279BA" w:rsidRPr="0041741B">
        <w:rPr>
          <w:sz w:val="28"/>
          <w:szCs w:val="28"/>
        </w:rPr>
        <w:t>фінансів,</w:t>
      </w:r>
      <w:r w:rsidR="00EE7026">
        <w:rPr>
          <w:sz w:val="28"/>
          <w:szCs w:val="28"/>
        </w:rPr>
        <w:t xml:space="preserve"> </w:t>
      </w:r>
      <w:r w:rsidR="007279BA" w:rsidRPr="0041741B">
        <w:rPr>
          <w:sz w:val="28"/>
          <w:szCs w:val="28"/>
        </w:rPr>
        <w:t>бюджету та соціально-економічного розвитку</w:t>
      </w:r>
      <w:r w:rsidR="003F5DE9" w:rsidRPr="0041741B">
        <w:rPr>
          <w:sz w:val="28"/>
          <w:szCs w:val="28"/>
        </w:rPr>
        <w:t xml:space="preserve">. </w:t>
      </w:r>
    </w:p>
    <w:p w:rsidR="003F5DE9" w:rsidRPr="0041741B" w:rsidRDefault="003F5DE9" w:rsidP="008D6A96">
      <w:pPr>
        <w:jc w:val="both"/>
        <w:rPr>
          <w:sz w:val="28"/>
          <w:szCs w:val="28"/>
        </w:rPr>
      </w:pPr>
    </w:p>
    <w:p w:rsidR="00AB5660" w:rsidRDefault="00030A83" w:rsidP="008D6A96">
      <w:pPr>
        <w:jc w:val="both"/>
        <w:rPr>
          <w:sz w:val="28"/>
          <w:szCs w:val="28"/>
        </w:rPr>
      </w:pPr>
      <w:r w:rsidRPr="0041741B">
        <w:rPr>
          <w:sz w:val="28"/>
          <w:szCs w:val="28"/>
        </w:rPr>
        <w:t>Магдалинівський</w:t>
      </w:r>
    </w:p>
    <w:p w:rsidR="008E1788" w:rsidRDefault="00030A83" w:rsidP="008D6A96">
      <w:pPr>
        <w:jc w:val="both"/>
        <w:rPr>
          <w:sz w:val="28"/>
          <w:szCs w:val="28"/>
        </w:rPr>
      </w:pPr>
      <w:r w:rsidRPr="0041741B">
        <w:rPr>
          <w:sz w:val="28"/>
          <w:szCs w:val="28"/>
        </w:rPr>
        <w:t xml:space="preserve">селищний голова          </w:t>
      </w:r>
      <w:r w:rsidR="0041741B">
        <w:rPr>
          <w:sz w:val="28"/>
          <w:szCs w:val="28"/>
        </w:rPr>
        <w:t xml:space="preserve">          </w:t>
      </w:r>
      <w:r w:rsidRPr="0041741B">
        <w:rPr>
          <w:sz w:val="28"/>
          <w:szCs w:val="28"/>
        </w:rPr>
        <w:t xml:space="preserve">  </w:t>
      </w:r>
      <w:r w:rsidR="00FF4726" w:rsidRPr="0041741B">
        <w:rPr>
          <w:sz w:val="28"/>
          <w:szCs w:val="28"/>
        </w:rPr>
        <w:t xml:space="preserve">                 </w:t>
      </w:r>
      <w:r w:rsidR="00AB5660">
        <w:rPr>
          <w:sz w:val="28"/>
          <w:szCs w:val="28"/>
        </w:rPr>
        <w:t xml:space="preserve">          </w:t>
      </w:r>
      <w:r w:rsidR="00FF4726" w:rsidRPr="0041741B">
        <w:rPr>
          <w:sz w:val="28"/>
          <w:szCs w:val="28"/>
        </w:rPr>
        <w:t xml:space="preserve">       </w:t>
      </w:r>
      <w:r w:rsidRPr="0041741B">
        <w:rPr>
          <w:sz w:val="28"/>
          <w:szCs w:val="28"/>
        </w:rPr>
        <w:t xml:space="preserve">    Володимир ДРОБІТЬКО</w:t>
      </w:r>
    </w:p>
    <w:p w:rsidR="005A4DDC" w:rsidRDefault="005A4DDC" w:rsidP="008D6A96">
      <w:pPr>
        <w:jc w:val="both"/>
        <w:rPr>
          <w:sz w:val="28"/>
          <w:szCs w:val="28"/>
        </w:rPr>
      </w:pPr>
    </w:p>
    <w:p w:rsidR="00AB5660" w:rsidRDefault="00AB5660" w:rsidP="008D6A9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с-ще Магдалинівка</w:t>
      </w:r>
    </w:p>
    <w:p w:rsidR="00AB5660" w:rsidRDefault="00AB5660" w:rsidP="008D6A9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лютого 2025 року</w:t>
      </w:r>
    </w:p>
    <w:p w:rsidR="00AB5660" w:rsidRPr="00AB5660" w:rsidRDefault="00AB5660" w:rsidP="008D6A9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4523-48/</w:t>
      </w:r>
      <w:r>
        <w:rPr>
          <w:color w:val="000000" w:themeColor="text1"/>
          <w:sz w:val="28"/>
          <w:szCs w:val="28"/>
          <w:lang w:val="en-US"/>
        </w:rPr>
        <w:t>VIII</w:t>
      </w:r>
    </w:p>
    <w:sectPr w:rsidR="00AB5660" w:rsidRPr="00AB5660" w:rsidSect="00AB5660">
      <w:headerReference w:type="default" r:id="rId10"/>
      <w:headerReference w:type="first" r:id="rId11"/>
      <w:pgSz w:w="11906" w:h="16838"/>
      <w:pgMar w:top="-426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E9" w:rsidRDefault="00CC50E9" w:rsidP="003F5DE9">
      <w:r>
        <w:separator/>
      </w:r>
    </w:p>
  </w:endnote>
  <w:endnote w:type="continuationSeparator" w:id="0">
    <w:p w:rsidR="00CC50E9" w:rsidRDefault="00CC50E9" w:rsidP="003F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E9" w:rsidRDefault="00CC50E9" w:rsidP="003F5DE9">
      <w:r>
        <w:separator/>
      </w:r>
    </w:p>
  </w:footnote>
  <w:footnote w:type="continuationSeparator" w:id="0">
    <w:p w:rsidR="00CC50E9" w:rsidRDefault="00CC50E9" w:rsidP="003F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90" w:rsidRPr="003F5DE9" w:rsidRDefault="00975E90" w:rsidP="00AB5660">
    <w:pPr>
      <w:pStyle w:val="a3"/>
      <w:tabs>
        <w:tab w:val="clear" w:pos="4677"/>
        <w:tab w:val="center" w:pos="3686"/>
      </w:tabs>
      <w:rPr>
        <w:sz w:val="28"/>
        <w:szCs w:val="28"/>
      </w:rPr>
    </w:pPr>
  </w:p>
  <w:p w:rsidR="00975E90" w:rsidRPr="00FA3648" w:rsidRDefault="00975E90" w:rsidP="00A11A8A">
    <w:pPr>
      <w:pStyle w:val="a3"/>
      <w:jc w:val="center"/>
      <w:rPr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90" w:rsidRPr="00E0530D" w:rsidRDefault="00975E90" w:rsidP="00A11A8A">
    <w:pPr>
      <w:pStyle w:val="a3"/>
      <w:tabs>
        <w:tab w:val="clear" w:pos="4677"/>
        <w:tab w:val="clear" w:pos="9355"/>
        <w:tab w:val="center" w:pos="4819"/>
        <w:tab w:val="right" w:pos="9638"/>
      </w:tabs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75AE1"/>
    <w:multiLevelType w:val="hybridMultilevel"/>
    <w:tmpl w:val="0584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6641F"/>
    <w:multiLevelType w:val="hybridMultilevel"/>
    <w:tmpl w:val="E704FFCC"/>
    <w:lvl w:ilvl="0" w:tplc="68BC784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50E6EAA"/>
    <w:multiLevelType w:val="hybridMultilevel"/>
    <w:tmpl w:val="A7F4D658"/>
    <w:lvl w:ilvl="0" w:tplc="99B0A3E2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8"/>
    <w:rsid w:val="000134CB"/>
    <w:rsid w:val="00030A83"/>
    <w:rsid w:val="00041FC2"/>
    <w:rsid w:val="000458AE"/>
    <w:rsid w:val="000A234C"/>
    <w:rsid w:val="000E6E24"/>
    <w:rsid w:val="001000A7"/>
    <w:rsid w:val="00100F18"/>
    <w:rsid w:val="001157E1"/>
    <w:rsid w:val="001361BF"/>
    <w:rsid w:val="00165E4A"/>
    <w:rsid w:val="00166454"/>
    <w:rsid w:val="00177CFF"/>
    <w:rsid w:val="0019222B"/>
    <w:rsid w:val="00192686"/>
    <w:rsid w:val="00193881"/>
    <w:rsid w:val="001D30D0"/>
    <w:rsid w:val="001F44F0"/>
    <w:rsid w:val="00205592"/>
    <w:rsid w:val="002161CE"/>
    <w:rsid w:val="002674B5"/>
    <w:rsid w:val="002A0083"/>
    <w:rsid w:val="002B05A6"/>
    <w:rsid w:val="002D2E27"/>
    <w:rsid w:val="002D3FDA"/>
    <w:rsid w:val="002F32A4"/>
    <w:rsid w:val="0034126A"/>
    <w:rsid w:val="00350242"/>
    <w:rsid w:val="00363E06"/>
    <w:rsid w:val="00380A78"/>
    <w:rsid w:val="00380C03"/>
    <w:rsid w:val="00382E7F"/>
    <w:rsid w:val="00383914"/>
    <w:rsid w:val="003846D2"/>
    <w:rsid w:val="003B747A"/>
    <w:rsid w:val="003C28BD"/>
    <w:rsid w:val="003D1EF6"/>
    <w:rsid w:val="003F5DE9"/>
    <w:rsid w:val="003F6532"/>
    <w:rsid w:val="00404D93"/>
    <w:rsid w:val="00407474"/>
    <w:rsid w:val="0041741B"/>
    <w:rsid w:val="0042178B"/>
    <w:rsid w:val="00425085"/>
    <w:rsid w:val="00430C56"/>
    <w:rsid w:val="004364C5"/>
    <w:rsid w:val="004A3B0C"/>
    <w:rsid w:val="004D58F0"/>
    <w:rsid w:val="004F2657"/>
    <w:rsid w:val="00515679"/>
    <w:rsid w:val="00531A41"/>
    <w:rsid w:val="00553CDC"/>
    <w:rsid w:val="00571885"/>
    <w:rsid w:val="005854B0"/>
    <w:rsid w:val="00585DC3"/>
    <w:rsid w:val="005866F2"/>
    <w:rsid w:val="005909C3"/>
    <w:rsid w:val="005A0317"/>
    <w:rsid w:val="005A4DDC"/>
    <w:rsid w:val="005D2478"/>
    <w:rsid w:val="005D4D59"/>
    <w:rsid w:val="0062604C"/>
    <w:rsid w:val="00642AB5"/>
    <w:rsid w:val="00682EF6"/>
    <w:rsid w:val="006928C9"/>
    <w:rsid w:val="00692D70"/>
    <w:rsid w:val="006B7399"/>
    <w:rsid w:val="006D2B0D"/>
    <w:rsid w:val="007006B0"/>
    <w:rsid w:val="007064FE"/>
    <w:rsid w:val="00715D23"/>
    <w:rsid w:val="007279BA"/>
    <w:rsid w:val="007462D7"/>
    <w:rsid w:val="00746BC5"/>
    <w:rsid w:val="007946B1"/>
    <w:rsid w:val="007B3EFB"/>
    <w:rsid w:val="007B4B5A"/>
    <w:rsid w:val="007B53F4"/>
    <w:rsid w:val="007B5A07"/>
    <w:rsid w:val="007D1395"/>
    <w:rsid w:val="007D6599"/>
    <w:rsid w:val="007F0646"/>
    <w:rsid w:val="007F2ED3"/>
    <w:rsid w:val="007F44AB"/>
    <w:rsid w:val="007F4EE2"/>
    <w:rsid w:val="0081183D"/>
    <w:rsid w:val="00814E09"/>
    <w:rsid w:val="0085635A"/>
    <w:rsid w:val="00856EA9"/>
    <w:rsid w:val="00873B7C"/>
    <w:rsid w:val="00895705"/>
    <w:rsid w:val="008966FB"/>
    <w:rsid w:val="008A34AF"/>
    <w:rsid w:val="008A5387"/>
    <w:rsid w:val="008A5899"/>
    <w:rsid w:val="008B0F9A"/>
    <w:rsid w:val="008D6A96"/>
    <w:rsid w:val="008E0D20"/>
    <w:rsid w:val="008E1788"/>
    <w:rsid w:val="00906D8C"/>
    <w:rsid w:val="00932C42"/>
    <w:rsid w:val="0093474D"/>
    <w:rsid w:val="00960679"/>
    <w:rsid w:val="00963C4E"/>
    <w:rsid w:val="00972C85"/>
    <w:rsid w:val="00975E90"/>
    <w:rsid w:val="0098588B"/>
    <w:rsid w:val="00987020"/>
    <w:rsid w:val="009A53A0"/>
    <w:rsid w:val="00A007F8"/>
    <w:rsid w:val="00A11A8A"/>
    <w:rsid w:val="00A25477"/>
    <w:rsid w:val="00A442FD"/>
    <w:rsid w:val="00A60677"/>
    <w:rsid w:val="00AA4AFC"/>
    <w:rsid w:val="00AB5660"/>
    <w:rsid w:val="00AE2AE2"/>
    <w:rsid w:val="00B0672F"/>
    <w:rsid w:val="00B81B8B"/>
    <w:rsid w:val="00BC30EA"/>
    <w:rsid w:val="00BD2537"/>
    <w:rsid w:val="00BF1845"/>
    <w:rsid w:val="00C02420"/>
    <w:rsid w:val="00C12265"/>
    <w:rsid w:val="00C353F0"/>
    <w:rsid w:val="00C47ACA"/>
    <w:rsid w:val="00C52F6E"/>
    <w:rsid w:val="00C64AD6"/>
    <w:rsid w:val="00CB57D4"/>
    <w:rsid w:val="00CC1521"/>
    <w:rsid w:val="00CC254E"/>
    <w:rsid w:val="00CC50E9"/>
    <w:rsid w:val="00CC7BA6"/>
    <w:rsid w:val="00CD3EFD"/>
    <w:rsid w:val="00CD7381"/>
    <w:rsid w:val="00CE75D1"/>
    <w:rsid w:val="00D16BAF"/>
    <w:rsid w:val="00D23B2C"/>
    <w:rsid w:val="00D42CFE"/>
    <w:rsid w:val="00D61031"/>
    <w:rsid w:val="00D807AF"/>
    <w:rsid w:val="00D85385"/>
    <w:rsid w:val="00D87E22"/>
    <w:rsid w:val="00DA1697"/>
    <w:rsid w:val="00DC5678"/>
    <w:rsid w:val="00DD4CFC"/>
    <w:rsid w:val="00DD5434"/>
    <w:rsid w:val="00DD7208"/>
    <w:rsid w:val="00DF77B6"/>
    <w:rsid w:val="00E035CF"/>
    <w:rsid w:val="00E36764"/>
    <w:rsid w:val="00E36EEF"/>
    <w:rsid w:val="00E41F0E"/>
    <w:rsid w:val="00E637D9"/>
    <w:rsid w:val="00E702A0"/>
    <w:rsid w:val="00E725A2"/>
    <w:rsid w:val="00EC09F7"/>
    <w:rsid w:val="00ED5AA9"/>
    <w:rsid w:val="00EE0699"/>
    <w:rsid w:val="00EE527F"/>
    <w:rsid w:val="00EE7026"/>
    <w:rsid w:val="00EF48D3"/>
    <w:rsid w:val="00F01C93"/>
    <w:rsid w:val="00F27175"/>
    <w:rsid w:val="00F328C7"/>
    <w:rsid w:val="00F443D2"/>
    <w:rsid w:val="00F82915"/>
    <w:rsid w:val="00F86217"/>
    <w:rsid w:val="00FA0691"/>
    <w:rsid w:val="00FD0300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E9"/>
    <w:pPr>
      <w:spacing w:after="0"/>
    </w:pPr>
    <w:rPr>
      <w:rFonts w:eastAsia="Times New Roman" w:cs="Times New Roman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"/>
    <w:qFormat/>
    <w:rsid w:val="002B05A6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DE9"/>
    <w:pPr>
      <w:tabs>
        <w:tab w:val="center" w:pos="4677"/>
        <w:tab w:val="right" w:pos="9355"/>
      </w:tabs>
    </w:pPr>
    <w:rPr>
      <w:rFonts w:eastAsia="MS Mincho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5DE9"/>
    <w:rPr>
      <w:rFonts w:eastAsia="MS Mincho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3F5D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F5DE9"/>
    <w:rPr>
      <w:rFonts w:eastAsia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3F5DE9"/>
    <w:pPr>
      <w:spacing w:before="100" w:beforeAutospacing="1" w:after="100" w:afterAutospacing="1"/>
    </w:pPr>
  </w:style>
  <w:style w:type="character" w:customStyle="1" w:styleId="10">
    <w:name w:val="Основной текст (10)"/>
    <w:rsid w:val="003F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3">
    <w:name w:val="Основной текст (3)"/>
    <w:rsid w:val="003F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/>
    </w:rPr>
  </w:style>
  <w:style w:type="paragraph" w:styleId="a7">
    <w:name w:val="List Paragraph"/>
    <w:basedOn w:val="a"/>
    <w:uiPriority w:val="34"/>
    <w:qFormat/>
    <w:rsid w:val="000134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1C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1C93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2B05A6"/>
    <w:rPr>
      <w:rFonts w:eastAsia="Times New Roman" w:cs="Times New Roman"/>
      <w:b/>
      <w:bCs/>
      <w:color w:val="1F3763"/>
      <w:sz w:val="16"/>
      <w:szCs w:val="16"/>
      <w:lang w:val="en-US"/>
    </w:rPr>
  </w:style>
  <w:style w:type="character" w:customStyle="1" w:styleId="spanrvts0">
    <w:name w:val="span_rvts0"/>
    <w:rsid w:val="002B05A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E9"/>
    <w:pPr>
      <w:spacing w:after="0"/>
    </w:pPr>
    <w:rPr>
      <w:rFonts w:eastAsia="Times New Roman" w:cs="Times New Roman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"/>
    <w:qFormat/>
    <w:rsid w:val="002B05A6"/>
    <w:pPr>
      <w:keepNext/>
      <w:keepLines/>
      <w:spacing w:before="40"/>
      <w:outlineLvl w:val="5"/>
    </w:pPr>
    <w:rPr>
      <w:b/>
      <w:bCs/>
      <w:color w:val="1F3763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DE9"/>
    <w:pPr>
      <w:tabs>
        <w:tab w:val="center" w:pos="4677"/>
        <w:tab w:val="right" w:pos="9355"/>
      </w:tabs>
    </w:pPr>
    <w:rPr>
      <w:rFonts w:eastAsia="MS Mincho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5DE9"/>
    <w:rPr>
      <w:rFonts w:eastAsia="MS Mincho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3F5D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F5DE9"/>
    <w:rPr>
      <w:rFonts w:eastAsia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3F5DE9"/>
    <w:pPr>
      <w:spacing w:before="100" w:beforeAutospacing="1" w:after="100" w:afterAutospacing="1"/>
    </w:pPr>
  </w:style>
  <w:style w:type="character" w:customStyle="1" w:styleId="10">
    <w:name w:val="Основной текст (10)"/>
    <w:rsid w:val="003F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3">
    <w:name w:val="Основной текст (3)"/>
    <w:rsid w:val="003F5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/>
    </w:rPr>
  </w:style>
  <w:style w:type="paragraph" w:styleId="a7">
    <w:name w:val="List Paragraph"/>
    <w:basedOn w:val="a"/>
    <w:uiPriority w:val="34"/>
    <w:qFormat/>
    <w:rsid w:val="000134C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1C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1C93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2B05A6"/>
    <w:rPr>
      <w:rFonts w:eastAsia="Times New Roman" w:cs="Times New Roman"/>
      <w:b/>
      <w:bCs/>
      <w:color w:val="1F3763"/>
      <w:sz w:val="16"/>
      <w:szCs w:val="16"/>
      <w:lang w:val="en-US"/>
    </w:rPr>
  </w:style>
  <w:style w:type="character" w:customStyle="1" w:styleId="spanrvts0">
    <w:name w:val="span_rvts0"/>
    <w:rsid w:val="002B05A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EB59-B523-42CD-8C98-21C57363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Юлія Шинкаренко</dc:creator>
  <cp:lastModifiedBy>PK1</cp:lastModifiedBy>
  <cp:revision>69</cp:revision>
  <cp:lastPrinted>2024-02-12T14:21:00Z</cp:lastPrinted>
  <dcterms:created xsi:type="dcterms:W3CDTF">2023-03-07T14:15:00Z</dcterms:created>
  <dcterms:modified xsi:type="dcterms:W3CDTF">2025-02-28T12:19:00Z</dcterms:modified>
</cp:coreProperties>
</file>