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93" w:rsidRDefault="000E095C" w:rsidP="0044289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406ED">
        <w:rPr>
          <w:rFonts w:ascii="Times New Roman" w:eastAsia="Calibri" w:hAnsi="Times New Roman" w:cs="Times New Roman"/>
          <w:sz w:val="24"/>
          <w:szCs w:val="24"/>
        </w:rPr>
        <w:t xml:space="preserve">Додаток </w:t>
      </w:r>
      <w:r w:rsidR="002479EB" w:rsidRPr="007406ED">
        <w:rPr>
          <w:rFonts w:ascii="Times New Roman" w:eastAsia="Calibri" w:hAnsi="Times New Roman" w:cs="Times New Roman"/>
          <w:sz w:val="24"/>
          <w:szCs w:val="24"/>
        </w:rPr>
        <w:t>4</w:t>
      </w:r>
    </w:p>
    <w:p w:rsidR="00442893" w:rsidRDefault="000E095C" w:rsidP="0044289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6ED">
        <w:rPr>
          <w:rFonts w:ascii="Times New Roman" w:eastAsia="Calibri" w:hAnsi="Times New Roman" w:cs="Times New Roman"/>
          <w:sz w:val="24"/>
          <w:szCs w:val="24"/>
        </w:rPr>
        <w:t>до Порядку здійснення</w:t>
      </w:r>
      <w:r w:rsidR="00442893">
        <w:rPr>
          <w:rFonts w:ascii="Times New Roman" w:eastAsia="Calibri" w:hAnsi="Times New Roman" w:cs="Times New Roman"/>
          <w:sz w:val="24"/>
          <w:szCs w:val="24"/>
        </w:rPr>
        <w:t xml:space="preserve"> діяльності з внутрішнього </w:t>
      </w:r>
      <w:r w:rsidRPr="007406ED">
        <w:rPr>
          <w:rFonts w:ascii="Times New Roman" w:eastAsia="Calibri" w:hAnsi="Times New Roman" w:cs="Times New Roman"/>
          <w:sz w:val="24"/>
          <w:szCs w:val="24"/>
        </w:rPr>
        <w:t xml:space="preserve">аудиту </w:t>
      </w:r>
      <w:r w:rsidR="00442893">
        <w:rPr>
          <w:rFonts w:ascii="Times New Roman" w:eastAsia="Calibri" w:hAnsi="Times New Roman" w:cs="Times New Roman"/>
          <w:sz w:val="24"/>
          <w:szCs w:val="24"/>
        </w:rPr>
        <w:t>сектором внутрішнього аудиту Магдалинівської селищної ради</w:t>
      </w:r>
    </w:p>
    <w:p w:rsidR="000E095C" w:rsidRPr="00442893" w:rsidRDefault="00442893" w:rsidP="0044289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25.02.2025 р. № 4527-48/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</w:p>
    <w:p w:rsidR="000E095C" w:rsidRPr="007406ED" w:rsidRDefault="000E095C" w:rsidP="000E095C">
      <w:pPr>
        <w:jc w:val="both"/>
        <w:rPr>
          <w:rFonts w:ascii="Calibri" w:eastAsia="Calibri" w:hAnsi="Calibri" w:cs="Times New Roman"/>
        </w:rPr>
      </w:pPr>
    </w:p>
    <w:p w:rsidR="000E095C" w:rsidRPr="000E095C" w:rsidRDefault="000E095C" w:rsidP="000E095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 xml:space="preserve">Завідувачу сектору внутрішнього аудиту </w:t>
      </w:r>
    </w:p>
    <w:p w:rsidR="000E095C" w:rsidRPr="000E095C" w:rsidRDefault="000E095C" w:rsidP="000E095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Магдалинівської селищної ради </w:t>
      </w:r>
    </w:p>
    <w:p w:rsidR="000E095C" w:rsidRPr="000E095C" w:rsidRDefault="000E095C" w:rsidP="000E09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E095C" w:rsidRPr="000E095C" w:rsidRDefault="000E095C" w:rsidP="000E09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Pr="000E095C">
        <w:rPr>
          <w:rFonts w:ascii="Times New Roman" w:eastAsia="Calibri" w:hAnsi="Times New Roman" w:cs="Times New Roman"/>
          <w:sz w:val="24"/>
          <w:szCs w:val="24"/>
        </w:rPr>
        <w:t>(власне ім’я, прізвище)</w:t>
      </w:r>
    </w:p>
    <w:p w:rsidR="000E095C" w:rsidRPr="000E095C" w:rsidRDefault="000E095C" w:rsidP="000E09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095C" w:rsidRPr="000E095C" w:rsidRDefault="000E095C" w:rsidP="000E09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Pr="000E095C">
        <w:rPr>
          <w:rFonts w:ascii="Times New Roman" w:eastAsia="Calibri" w:hAnsi="Times New Roman" w:cs="Times New Roman"/>
          <w:sz w:val="24"/>
          <w:szCs w:val="24"/>
        </w:rPr>
        <w:t xml:space="preserve">(власне ім’я, прізвище особи, яка 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09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повідомляє,  посада)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095C">
        <w:rPr>
          <w:rFonts w:ascii="Times New Roman" w:eastAsia="Calibri" w:hAnsi="Times New Roman" w:cs="Times New Roman"/>
          <w:b/>
          <w:sz w:val="28"/>
          <w:szCs w:val="28"/>
        </w:rPr>
        <w:t>ПОВІДОМЛЕННЯ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095C">
        <w:rPr>
          <w:rFonts w:ascii="Times New Roman" w:eastAsia="Calibri" w:hAnsi="Times New Roman" w:cs="Times New Roman"/>
          <w:b/>
          <w:sz w:val="28"/>
          <w:szCs w:val="28"/>
        </w:rPr>
        <w:t>про наявність/виявлення конфлікту інтересів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95C">
        <w:rPr>
          <w:rFonts w:ascii="Times New Roman" w:eastAsia="Calibri" w:hAnsi="Times New Roman" w:cs="Times New Roman"/>
          <w:sz w:val="24"/>
          <w:szCs w:val="24"/>
        </w:rPr>
        <w:t>(стисло викласти ситуацію, в якій виник реальний/потенційний конфлікт інтересів, суть приватного інтересу, що впливає на об’єктивність прийняття рішення, а також зазначити чи вчинялися дії та чи приймалися рішення в умовах реального конфлікту інтересів)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95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 w:rsidR="003E00D4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95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00D4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095C" w:rsidRPr="000E095C" w:rsidRDefault="000E095C" w:rsidP="000E09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>Додатки: _________________________________________</w:t>
      </w:r>
      <w:r w:rsidR="003E00D4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0E095C" w:rsidRPr="000E095C" w:rsidRDefault="000E095C" w:rsidP="003E00D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00D4" w:rsidRDefault="003E00D4" w:rsidP="000E095C">
      <w:pPr>
        <w:rPr>
          <w:rFonts w:ascii="Times New Roman" w:eastAsia="Calibri" w:hAnsi="Times New Roman" w:cs="Times New Roman"/>
          <w:sz w:val="28"/>
          <w:szCs w:val="28"/>
        </w:rPr>
      </w:pPr>
    </w:p>
    <w:p w:rsidR="001750BF" w:rsidRDefault="000E095C" w:rsidP="000E095C">
      <w:pPr>
        <w:rPr>
          <w:rFonts w:ascii="Times New Roman" w:eastAsia="Calibri" w:hAnsi="Times New Roman" w:cs="Times New Roman"/>
          <w:sz w:val="28"/>
          <w:szCs w:val="28"/>
        </w:rPr>
      </w:pPr>
      <w:r w:rsidRPr="000E095C">
        <w:rPr>
          <w:rFonts w:ascii="Times New Roman" w:eastAsia="Calibri" w:hAnsi="Times New Roman" w:cs="Times New Roman"/>
          <w:sz w:val="28"/>
          <w:szCs w:val="28"/>
        </w:rPr>
        <w:t xml:space="preserve">Дата                                              </w:t>
      </w:r>
      <w:r w:rsidR="003E00D4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0E095C">
        <w:rPr>
          <w:rFonts w:ascii="Times New Roman" w:eastAsia="Calibri" w:hAnsi="Times New Roman" w:cs="Times New Roman"/>
          <w:sz w:val="28"/>
          <w:szCs w:val="28"/>
        </w:rPr>
        <w:t>Підпис особи, яка повідомляє</w:t>
      </w:r>
    </w:p>
    <w:p w:rsidR="00442893" w:rsidRDefault="00442893" w:rsidP="000E095C">
      <w:pPr>
        <w:rPr>
          <w:rFonts w:ascii="Times New Roman" w:eastAsia="Calibri" w:hAnsi="Times New Roman" w:cs="Times New Roman"/>
          <w:sz w:val="28"/>
          <w:szCs w:val="28"/>
        </w:rPr>
      </w:pPr>
    </w:p>
    <w:p w:rsidR="00442893" w:rsidRPr="000E095C" w:rsidRDefault="00442893" w:rsidP="000E095C">
      <w:r>
        <w:rPr>
          <w:rFonts w:ascii="Times New Roman" w:eastAsia="Calibri" w:hAnsi="Times New Roman" w:cs="Times New Roman"/>
          <w:sz w:val="28"/>
          <w:szCs w:val="28"/>
        </w:rPr>
        <w:t>Секретар селищної ради                                       Ігор ЧЕРНЕНКО</w:t>
      </w:r>
      <w:bookmarkStart w:id="0" w:name="_GoBack"/>
      <w:bookmarkEnd w:id="0"/>
    </w:p>
    <w:sectPr w:rsidR="00442893" w:rsidRPr="000E09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3D"/>
    <w:rsid w:val="000112DC"/>
    <w:rsid w:val="000E095C"/>
    <w:rsid w:val="001750BF"/>
    <w:rsid w:val="002479EB"/>
    <w:rsid w:val="003E00D4"/>
    <w:rsid w:val="00442893"/>
    <w:rsid w:val="007406ED"/>
    <w:rsid w:val="00934A8B"/>
    <w:rsid w:val="00A34D3D"/>
    <w:rsid w:val="00F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PK1</cp:lastModifiedBy>
  <cp:revision>9</cp:revision>
  <dcterms:created xsi:type="dcterms:W3CDTF">2025-02-13T15:01:00Z</dcterms:created>
  <dcterms:modified xsi:type="dcterms:W3CDTF">2025-02-28T12:56:00Z</dcterms:modified>
</cp:coreProperties>
</file>