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7D45A" w14:textId="77777777" w:rsidR="00AD5772" w:rsidRPr="00AD5772" w:rsidRDefault="00AD5772" w:rsidP="00AD5772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AD5772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3B7A53E6" wp14:editId="5EF18415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A81F3" w14:textId="77777777" w:rsidR="00AD5772" w:rsidRPr="00AD5772" w:rsidRDefault="00AD5772" w:rsidP="00AD5772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AD5772">
        <w:rPr>
          <w:rFonts w:ascii="Times New Roman" w:hAnsi="Times New Roman"/>
          <w:b/>
          <w:sz w:val="28"/>
          <w:szCs w:val="28"/>
        </w:rPr>
        <w:t xml:space="preserve">МАГДАЛИНІВСЬКА СЕЛИЩНА РАДА </w:t>
      </w:r>
      <w:r w:rsidRPr="00AD5772">
        <w:rPr>
          <w:rFonts w:ascii="Times New Roman" w:hAnsi="Times New Roman"/>
          <w:b/>
          <w:sz w:val="28"/>
          <w:szCs w:val="28"/>
        </w:rPr>
        <w:br/>
        <w:t>САМАРІВСЬКОГО РАЙОНУ ДНІПРОПЕТРОВСЬКОЇ  ОБЛАСТІ</w:t>
      </w:r>
    </w:p>
    <w:p w14:paraId="7988077D" w14:textId="77777777" w:rsidR="00AD5772" w:rsidRPr="00AD5772" w:rsidRDefault="00AD5772" w:rsidP="00AD5772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AD5772">
        <w:rPr>
          <w:rFonts w:ascii="Times New Roman" w:hAnsi="Times New Roman"/>
          <w:b/>
          <w:sz w:val="28"/>
          <w:szCs w:val="28"/>
        </w:rPr>
        <w:t>П’ЯТДЕСЯТ ДРУГА СЕСІЯ ВОСЬМЕ СКЛИКАННЯ</w:t>
      </w:r>
    </w:p>
    <w:p w14:paraId="729439CD" w14:textId="77777777" w:rsidR="00AD5772" w:rsidRPr="00AD5772" w:rsidRDefault="00AD5772" w:rsidP="00AD5772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i/>
          <w:sz w:val="28"/>
          <w:szCs w:val="28"/>
        </w:rPr>
      </w:pPr>
      <w:r w:rsidRPr="00AD5772">
        <w:rPr>
          <w:rFonts w:ascii="Times New Roman" w:hAnsi="Times New Roman"/>
          <w:b/>
          <w:sz w:val="28"/>
          <w:szCs w:val="28"/>
        </w:rPr>
        <w:t>РІШЕННЯ</w:t>
      </w:r>
    </w:p>
    <w:p w14:paraId="1AD146C5" w14:textId="7264F830" w:rsidR="00DB06F4" w:rsidRPr="00997D03" w:rsidRDefault="00406B0B" w:rsidP="00E70BE5">
      <w:pPr>
        <w:keepNext/>
        <w:widowControl w:val="0"/>
        <w:tabs>
          <w:tab w:val="left" w:pos="0"/>
        </w:tabs>
        <w:suppressAutoHyphens/>
        <w:ind w:right="1984"/>
        <w:jc w:val="both"/>
        <w:textAlignment w:val="baseline"/>
        <w:outlineLvl w:val="0"/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</w:pPr>
      <w:r w:rsidRPr="00997D03"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  <w:t xml:space="preserve">Про </w:t>
      </w:r>
      <w:r w:rsidR="00EC7CBB" w:rsidRPr="00997D03"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  <w:t>внесення змін до</w:t>
      </w:r>
      <w:r w:rsidRPr="00997D03"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  <w:t xml:space="preserve"> </w:t>
      </w:r>
      <w:r w:rsidR="002F0C7D" w:rsidRPr="00997D03"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  <w:t>рішення селищної ради</w:t>
      </w:r>
      <w:r w:rsidR="00997D03"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  <w:t xml:space="preserve"> </w:t>
      </w:r>
      <w:r w:rsidR="00C754C9" w:rsidRPr="00997D03"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  <w:t>в</w:t>
      </w:r>
      <w:r w:rsidR="002F0C7D" w:rsidRPr="00997D03"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  <w:t>ід</w:t>
      </w:r>
      <w:r w:rsidR="00C754C9" w:rsidRPr="00997D03"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  <w:t xml:space="preserve"> </w:t>
      </w:r>
      <w:r w:rsidR="002F0C7D" w:rsidRPr="00997D03">
        <w:rPr>
          <w:rFonts w:ascii="Times New Roman" w:hAnsi="Times New Roman"/>
          <w:color w:val="000000" w:themeColor="text1"/>
          <w:sz w:val="28"/>
          <w:szCs w:val="28"/>
          <w:lang w:eastAsia="zh-CN"/>
        </w:rPr>
        <w:t>18.12.2024 №</w:t>
      </w:r>
      <w:r w:rsid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</w:t>
      </w:r>
      <w:r w:rsidR="002F0C7D" w:rsidRPr="00997D03">
        <w:rPr>
          <w:rFonts w:ascii="Times New Roman" w:hAnsi="Times New Roman"/>
          <w:color w:val="000000" w:themeColor="text1"/>
          <w:sz w:val="28"/>
          <w:szCs w:val="28"/>
          <w:lang w:eastAsia="zh-CN"/>
        </w:rPr>
        <w:t>4392-46/VІІІ «Про затвердження</w:t>
      </w:r>
      <w:r w:rsidR="00997D03"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  <w:t xml:space="preserve"> </w:t>
      </w:r>
      <w:r w:rsidR="002F0C7D" w:rsidRPr="00997D03"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  <w:t>т</w:t>
      </w:r>
      <w:r w:rsidR="00EC7CBB" w:rsidRPr="00997D03"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  <w:t xml:space="preserve">ериторіальної </w:t>
      </w:r>
      <w:r w:rsidR="00997D03"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  <w:t xml:space="preserve">цільової соціальної програми </w:t>
      </w:r>
      <w:r w:rsidR="0013672E" w:rsidRPr="00997D03"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  <w:t>«</w:t>
      </w:r>
      <w:r w:rsidRPr="00997D03"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  <w:t xml:space="preserve">Освіта </w:t>
      </w:r>
      <w:r w:rsidR="00D04C3A" w:rsidRPr="00997D03">
        <w:rPr>
          <w:rFonts w:ascii="Times New Roman" w:eastAsia="Calibri" w:hAnsi="Times New Roman"/>
          <w:color w:val="000000" w:themeColor="text1"/>
          <w:sz w:val="28"/>
          <w:szCs w:val="28"/>
          <w:lang w:eastAsia="zh-CN"/>
        </w:rPr>
        <w:t>Магдалинівської селищної ради</w:t>
      </w:r>
      <w:r w:rsidR="00997D03">
        <w:rPr>
          <w:rFonts w:ascii="Times New Roman" w:eastAsia="Calibri" w:hAnsi="Times New Roman"/>
          <w:color w:val="000000" w:themeColor="text1"/>
          <w:sz w:val="28"/>
          <w:szCs w:val="28"/>
          <w:lang w:eastAsia="zh-CN"/>
        </w:rPr>
        <w:t xml:space="preserve"> </w:t>
      </w:r>
      <w:r w:rsidRPr="00997D03">
        <w:rPr>
          <w:rFonts w:ascii="Times New Roman" w:eastAsia="Calibri" w:hAnsi="Times New Roman"/>
          <w:color w:val="000000" w:themeColor="text1"/>
          <w:sz w:val="28"/>
          <w:szCs w:val="28"/>
          <w:lang w:eastAsia="zh-CN"/>
        </w:rPr>
        <w:t>на 202</w:t>
      </w:r>
      <w:r w:rsidR="007226E3" w:rsidRPr="00997D03">
        <w:rPr>
          <w:rFonts w:ascii="Times New Roman" w:eastAsia="Calibri" w:hAnsi="Times New Roman"/>
          <w:color w:val="000000" w:themeColor="text1"/>
          <w:sz w:val="28"/>
          <w:szCs w:val="28"/>
          <w:lang w:eastAsia="zh-CN"/>
        </w:rPr>
        <w:t>5</w:t>
      </w:r>
      <w:r w:rsidRPr="00997D03">
        <w:rPr>
          <w:rFonts w:ascii="Times New Roman" w:eastAsia="Calibri" w:hAnsi="Times New Roman"/>
          <w:color w:val="000000" w:themeColor="text1"/>
          <w:sz w:val="28"/>
          <w:szCs w:val="28"/>
          <w:lang w:eastAsia="zh-CN"/>
        </w:rPr>
        <w:t>-202</w:t>
      </w:r>
      <w:r w:rsidR="007226E3" w:rsidRPr="00997D03">
        <w:rPr>
          <w:rFonts w:ascii="Times New Roman" w:eastAsia="Calibri" w:hAnsi="Times New Roman"/>
          <w:color w:val="000000" w:themeColor="text1"/>
          <w:sz w:val="28"/>
          <w:szCs w:val="28"/>
          <w:lang w:eastAsia="zh-CN"/>
        </w:rPr>
        <w:t>6</w:t>
      </w:r>
      <w:r w:rsidRPr="00997D03">
        <w:rPr>
          <w:rFonts w:ascii="Times New Roman" w:eastAsia="Calibri" w:hAnsi="Times New Roman"/>
          <w:color w:val="000000" w:themeColor="text1"/>
          <w:sz w:val="28"/>
          <w:szCs w:val="28"/>
          <w:lang w:eastAsia="zh-CN"/>
        </w:rPr>
        <w:t xml:space="preserve"> роки»</w:t>
      </w:r>
      <w:r w:rsidR="00AA2147" w:rsidRPr="00997D03">
        <w:rPr>
          <w:rFonts w:ascii="Times New Roman" w:eastAsia="Calibri" w:hAnsi="Times New Roman"/>
          <w:color w:val="000000" w:themeColor="text1"/>
          <w:sz w:val="28"/>
          <w:szCs w:val="28"/>
          <w:lang w:eastAsia="zh-CN"/>
        </w:rPr>
        <w:t xml:space="preserve"> (зі змінами)</w:t>
      </w:r>
    </w:p>
    <w:p w14:paraId="0B91E98B" w14:textId="77777777" w:rsidR="00196B32" w:rsidRPr="00BA02CC" w:rsidRDefault="00196B32" w:rsidP="00E70BE5">
      <w:pPr>
        <w:tabs>
          <w:tab w:val="left" w:pos="5387"/>
        </w:tabs>
        <w:ind w:firstLine="567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14:paraId="204C3C05" w14:textId="096344D2" w:rsidR="00997D03" w:rsidRPr="00AD5772" w:rsidRDefault="00406B0B" w:rsidP="00E70BE5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  <w:lang w:eastAsia="zh-CN"/>
        </w:rPr>
      </w:pPr>
      <w:r w:rsidRPr="00BA02CC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Керуючись законами України «Про місцеве самоврядування в Україні»,   «Про освіту», </w:t>
      </w:r>
      <w:r w:rsidR="008E19A3" w:rsidRPr="00BA02CC">
        <w:rPr>
          <w:rFonts w:ascii="Times New Roman" w:hAnsi="Times New Roman"/>
          <w:color w:val="000000" w:themeColor="text1"/>
          <w:sz w:val="28"/>
          <w:szCs w:val="28"/>
          <w:lang w:eastAsia="zh-CN"/>
        </w:rPr>
        <w:t>Закону України «Про внесення змін до деяких законодавчих актів України» від 19.12.2017 № 2249-VIII та положенням конвенції про права осіб з інвалідністю від 13.12.2006 року,</w:t>
      </w:r>
      <w:r w:rsidRPr="00BA02CC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</w:t>
      </w:r>
      <w:r w:rsidR="00AD5772" w:rsidRPr="00BA02CC">
        <w:rPr>
          <w:rFonts w:ascii="Times New Roman" w:hAnsi="Times New Roman"/>
          <w:color w:val="000000" w:themeColor="text1"/>
          <w:sz w:val="28"/>
          <w:szCs w:val="28"/>
          <w:lang w:eastAsia="zh-CN"/>
        </w:rPr>
        <w:t>враховуючи лист відділу освіти ві</w:t>
      </w:r>
      <w:r w:rsid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>д</w:t>
      </w:r>
      <w:r w:rsid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18.06.2025 р. № 01-15/646, рішення </w:t>
      </w:r>
      <w:r w:rsidR="00AD5772" w:rsidRPr="00AD5772">
        <w:rPr>
          <w:rFonts w:ascii="Times New Roman" w:hAnsi="Times New Roman"/>
          <w:sz w:val="28"/>
          <w:szCs w:val="28"/>
        </w:rPr>
        <w:t xml:space="preserve">виконавчого комітету селищної ради </w:t>
      </w:r>
      <w:r w:rsidR="00E70BE5">
        <w:rPr>
          <w:rFonts w:ascii="Times New Roman" w:hAnsi="Times New Roman"/>
          <w:sz w:val="28"/>
          <w:szCs w:val="28"/>
        </w:rPr>
        <w:t>від 25.06.2025 року № 1872</w:t>
      </w:r>
      <w:r w:rsidR="00AD5772" w:rsidRPr="00AD5772">
        <w:rPr>
          <w:rFonts w:ascii="Times New Roman" w:hAnsi="Times New Roman"/>
          <w:sz w:val="28"/>
          <w:szCs w:val="28"/>
        </w:rPr>
        <w:t xml:space="preserve"> «Про схвалення проекту рішення селищної ради «Про</w:t>
      </w:r>
      <w:r w:rsidR="00AD5772" w:rsidRPr="00AD5772">
        <w:t xml:space="preserve"> </w:t>
      </w:r>
      <w:r w:rsidR="00AD5772" w:rsidRPr="00AD5772">
        <w:rPr>
          <w:rFonts w:ascii="Times New Roman" w:hAnsi="Times New Roman"/>
          <w:sz w:val="28"/>
          <w:szCs w:val="28"/>
        </w:rPr>
        <w:t>внесення змін до рішення селищної ради від 18.12.2024 № 4392-46/VІІІ «Про затвердження територіальної цільової соціальної програми «Освіта Магдалинівської селищної ради на 2025-2026 роки» (зі змінами)</w:t>
      </w:r>
      <w:r w:rsidR="00AD5772">
        <w:rPr>
          <w:rFonts w:ascii="Times New Roman" w:hAnsi="Times New Roman"/>
          <w:sz w:val="28"/>
          <w:szCs w:val="28"/>
        </w:rPr>
        <w:t>,</w:t>
      </w:r>
      <w:r w:rsid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</w:t>
      </w:r>
      <w:r w:rsidRPr="00BA02CC">
        <w:rPr>
          <w:rFonts w:ascii="Times New Roman" w:hAnsi="Times New Roman"/>
          <w:color w:val="000000" w:themeColor="text1"/>
          <w:sz w:val="28"/>
          <w:szCs w:val="28"/>
          <w:lang w:eastAsia="zh-CN"/>
        </w:rPr>
        <w:t>з метою підвищенн</w:t>
      </w:r>
      <w:r w:rsidR="00997D03">
        <w:rPr>
          <w:rFonts w:ascii="Times New Roman" w:hAnsi="Times New Roman"/>
          <w:color w:val="000000" w:themeColor="text1"/>
          <w:sz w:val="28"/>
          <w:szCs w:val="28"/>
          <w:lang w:eastAsia="zh-CN"/>
        </w:rPr>
        <w:t>я якості освіти, її адаптації до соціально-орієнтованої ринкової економіки,</w:t>
      </w:r>
      <w:r w:rsidRPr="00BA02CC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забезпечення  рівного доступу до здобуття якісної освіти й соціального захисту усіх учасників навчально-виховного  процесу, інтеграції в європейський і світовий освітній простір, удосконалення  механізму управління освітою та її фінансування,  створення безпечних умов перебування у закладах освіти дітей, учнів і працівників в умовах збройної агресії російської федерації, </w:t>
      </w:r>
      <w:r w:rsidR="00997D03" w:rsidRPr="00997D03">
        <w:rPr>
          <w:rFonts w:ascii="Times New Roman" w:hAnsi="Times New Roman"/>
          <w:b/>
          <w:color w:val="000000" w:themeColor="text1"/>
          <w:sz w:val="28"/>
          <w:szCs w:val="28"/>
          <w:lang w:eastAsia="zh-CN"/>
        </w:rPr>
        <w:t>Магдалинівська селищна рада,</w:t>
      </w:r>
    </w:p>
    <w:p w14:paraId="0B7D91B1" w14:textId="77777777" w:rsidR="00E70BE5" w:rsidRDefault="00E70BE5" w:rsidP="00E70BE5">
      <w:pPr>
        <w:widowControl w:val="0"/>
        <w:suppressAutoHyphens/>
        <w:jc w:val="center"/>
        <w:textAlignment w:val="baseline"/>
        <w:rPr>
          <w:rFonts w:ascii="Times New Roman" w:hAnsi="Times New Roman"/>
          <w:b/>
          <w:color w:val="000000" w:themeColor="text1"/>
          <w:sz w:val="28"/>
          <w:szCs w:val="28"/>
          <w:lang w:eastAsia="zh-CN"/>
        </w:rPr>
      </w:pPr>
    </w:p>
    <w:p w14:paraId="77B92986" w14:textId="160D5ECC" w:rsidR="00DB06F4" w:rsidRDefault="00997D03" w:rsidP="00E70BE5">
      <w:pPr>
        <w:widowControl w:val="0"/>
        <w:suppressAutoHyphens/>
        <w:jc w:val="center"/>
        <w:textAlignment w:val="baseline"/>
        <w:rPr>
          <w:rFonts w:ascii="Times New Roman" w:hAnsi="Times New Roman"/>
          <w:color w:val="000000" w:themeColor="text1"/>
          <w:sz w:val="28"/>
          <w:szCs w:val="28"/>
          <w:lang w:eastAsia="zh-CN"/>
        </w:rPr>
      </w:pPr>
      <w:r w:rsidRPr="00BA02CC">
        <w:rPr>
          <w:rFonts w:ascii="Times New Roman" w:hAnsi="Times New Roman"/>
          <w:b/>
          <w:color w:val="000000" w:themeColor="text1"/>
          <w:sz w:val="28"/>
          <w:szCs w:val="28"/>
          <w:lang w:eastAsia="zh-CN"/>
        </w:rPr>
        <w:t>ВИРІШИЛА</w:t>
      </w:r>
      <w:r w:rsidRPr="00BA02CC">
        <w:rPr>
          <w:rFonts w:ascii="Times New Roman" w:hAnsi="Times New Roman"/>
          <w:color w:val="000000" w:themeColor="text1"/>
          <w:sz w:val="28"/>
          <w:szCs w:val="28"/>
          <w:lang w:eastAsia="zh-CN"/>
        </w:rPr>
        <w:t>:</w:t>
      </w:r>
    </w:p>
    <w:p w14:paraId="6B4AED85" w14:textId="77777777" w:rsidR="00E70BE5" w:rsidRPr="00BA02CC" w:rsidRDefault="00E70BE5" w:rsidP="00E70BE5">
      <w:pPr>
        <w:widowControl w:val="0"/>
        <w:suppressAutoHyphens/>
        <w:jc w:val="center"/>
        <w:textAlignment w:val="baseline"/>
        <w:rPr>
          <w:rFonts w:ascii="Times New Roman" w:hAnsi="Times New Roman"/>
          <w:color w:val="000000" w:themeColor="text1"/>
          <w:sz w:val="28"/>
          <w:szCs w:val="28"/>
          <w:lang w:eastAsia="zh-CN"/>
        </w:rPr>
      </w:pPr>
    </w:p>
    <w:p w14:paraId="15975743" w14:textId="77777777" w:rsidR="00AD5772" w:rsidRDefault="00C53317" w:rsidP="00E70BE5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  <w:lang w:eastAsia="zh-CN"/>
        </w:rPr>
      </w:pPr>
      <w:r w:rsidRPr="00BA02CC">
        <w:rPr>
          <w:rFonts w:ascii="Times New Roman" w:hAnsi="Times New Roman"/>
          <w:color w:val="000000" w:themeColor="text1"/>
          <w:sz w:val="28"/>
          <w:szCs w:val="28"/>
          <w:lang w:eastAsia="zh-CN"/>
        </w:rPr>
        <w:t>1.</w:t>
      </w:r>
      <w:r w:rsidR="00997D03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</w:t>
      </w:r>
      <w:r w:rsidR="005C2645" w:rsidRPr="00BA02CC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Внести зміни до </w:t>
      </w:r>
      <w:r w:rsidR="002F0C7D" w:rsidRPr="00BA02CC">
        <w:rPr>
          <w:rFonts w:ascii="Times New Roman" w:hAnsi="Times New Roman"/>
          <w:color w:val="000000" w:themeColor="text1"/>
          <w:sz w:val="28"/>
          <w:szCs w:val="28"/>
          <w:lang w:eastAsia="zh-CN"/>
        </w:rPr>
        <w:t>рішення селищної ради від 18.12.2024 №</w:t>
      </w:r>
      <w:r w:rsid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</w:t>
      </w:r>
      <w:r w:rsidR="002F0C7D" w:rsidRPr="00BA02CC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4392-46/VІІІ «Про затвердження </w:t>
      </w:r>
      <w:r w:rsidR="005C2645" w:rsidRPr="00BA02CC">
        <w:rPr>
          <w:rFonts w:ascii="Times New Roman" w:hAnsi="Times New Roman"/>
          <w:color w:val="000000" w:themeColor="text1"/>
          <w:sz w:val="28"/>
          <w:szCs w:val="28"/>
          <w:lang w:eastAsia="zh-CN"/>
        </w:rPr>
        <w:t>територіальної цільової соціальної програми «Освіта Магдалинівської се</w:t>
      </w:r>
      <w:r w:rsidR="002F0C7D" w:rsidRPr="00BA02CC">
        <w:rPr>
          <w:rFonts w:ascii="Times New Roman" w:hAnsi="Times New Roman"/>
          <w:color w:val="000000" w:themeColor="text1"/>
          <w:sz w:val="28"/>
          <w:szCs w:val="28"/>
          <w:lang w:eastAsia="zh-CN"/>
        </w:rPr>
        <w:t>лищної ради на 2025-2026 роки»</w:t>
      </w:r>
      <w:r w:rsidR="00C95364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(зі змінами)</w:t>
      </w:r>
      <w:r w:rsid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>, а саме</w:t>
      </w:r>
      <w:r w:rsidR="002F0C7D" w:rsidRPr="00BA02CC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: </w:t>
      </w:r>
    </w:p>
    <w:p w14:paraId="57961CEE" w14:textId="02A13F47" w:rsidR="00AD5772" w:rsidRDefault="00C53317" w:rsidP="00E70BE5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  <w:lang w:eastAsia="zh-CN"/>
        </w:rPr>
      </w:pPr>
      <w:r w:rsidRP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>1.</w:t>
      </w:r>
      <w:r w:rsidR="00EC7CBB" w:rsidRP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>1</w:t>
      </w:r>
      <w:r w:rsidRP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. </w:t>
      </w:r>
      <w:r w:rsidR="00D9104E" w:rsidRP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>Д</w:t>
      </w:r>
      <w:r w:rsidR="002F0C7D" w:rsidRP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>одаток 1 рішення «Територіальна цільова соціальна програма «Освіта Магдалинівської селищної ради на 2025-2026 роки» викласти в редакції</w:t>
      </w:r>
      <w:r w:rsid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згідно з додатком</w:t>
      </w:r>
      <w:r w:rsidR="00E70BE5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1</w:t>
      </w:r>
      <w:r w:rsidR="002F0C7D" w:rsidRP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>;</w:t>
      </w:r>
    </w:p>
    <w:p w14:paraId="35093F4D" w14:textId="7F052702" w:rsidR="00D9104E" w:rsidRDefault="002F0C7D" w:rsidP="00E70BE5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  <w:lang w:eastAsia="zh-CN"/>
        </w:rPr>
      </w:pPr>
      <w:r w:rsidRP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1.2. </w:t>
      </w:r>
      <w:r w:rsid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>П</w:t>
      </w:r>
      <w:r w:rsidR="00C53317" w:rsidRP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>роєкт</w:t>
      </w:r>
      <w:r w:rsidR="005C2645" w:rsidRP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1</w:t>
      </w:r>
      <w:r w:rsidR="00EC7CBB" w:rsidRP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>6</w:t>
      </w:r>
      <w:r w:rsidR="00CA6A54" w:rsidRP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«</w:t>
      </w:r>
      <w:r w:rsidR="00CA6A54" w:rsidRPr="00AD5772">
        <w:rPr>
          <w:rFonts w:ascii="Times New Roman" w:eastAsia="Calibri" w:hAnsi="Times New Roman"/>
          <w:color w:val="000000" w:themeColor="text1"/>
          <w:sz w:val="28"/>
          <w:szCs w:val="28"/>
        </w:rPr>
        <w:t>Створення безпечних умов перебування у закладах освіти дітей, учнів і працівників з урахуванням збройної агресії російської федерації»</w:t>
      </w:r>
      <w:r w:rsidR="001B6C45" w:rsidRPr="00AD5772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D9104E" w:rsidRPr="00AD5772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напрямку </w:t>
      </w:r>
      <w:r w:rsidR="00D9104E" w:rsidRPr="00AD5772">
        <w:rPr>
          <w:rFonts w:ascii="Times New Roman" w:eastAsia="Calibri" w:hAnsi="Times New Roman"/>
          <w:color w:val="000000" w:themeColor="text1"/>
          <w:sz w:val="28"/>
          <w:szCs w:val="28"/>
          <w:lang w:val="en-US"/>
        </w:rPr>
        <w:t>V</w:t>
      </w:r>
      <w:r w:rsidR="00D9104E" w:rsidRPr="00AD5772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ІІ «Цивільний захист» Додатку 2 </w:t>
      </w:r>
      <w:r w:rsidR="004E1259" w:rsidRPr="00AD5772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рішення </w:t>
      </w:r>
      <w:r w:rsidR="00D9104E" w:rsidRPr="00AD5772">
        <w:rPr>
          <w:rFonts w:ascii="Times New Roman" w:eastAsia="Calibri" w:hAnsi="Times New Roman"/>
          <w:color w:val="000000" w:themeColor="text1"/>
          <w:sz w:val="28"/>
          <w:szCs w:val="28"/>
        </w:rPr>
        <w:t>«</w:t>
      </w:r>
      <w:r w:rsidR="00CF3871" w:rsidRPr="00AD5772">
        <w:rPr>
          <w:rFonts w:ascii="Times New Roman" w:eastAsia="Calibri" w:hAnsi="Times New Roman"/>
          <w:color w:val="000000" w:themeColor="text1"/>
          <w:sz w:val="28"/>
          <w:szCs w:val="28"/>
        </w:rPr>
        <w:t>Перелік заходів і завдань</w:t>
      </w:r>
      <w:r w:rsidR="00CF3871" w:rsidRP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територіальної цільової соціальної програми «Освіта Магдалинівської селищної ради на 2025-2026 роки» </w:t>
      </w:r>
      <w:r w:rsidR="00AD5772" w:rsidRP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>викласти в редакції</w:t>
      </w:r>
      <w:r w:rsid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згідно з додатком</w:t>
      </w:r>
      <w:r w:rsidR="00E70BE5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2</w:t>
      </w:r>
      <w:r w:rsid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>;</w:t>
      </w:r>
    </w:p>
    <w:p w14:paraId="77149E19" w14:textId="1A0EB2D2" w:rsidR="00AD5772" w:rsidRPr="00AD5772" w:rsidRDefault="00AD5772" w:rsidP="00E70BE5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zh-CN"/>
        </w:rPr>
        <w:t>1.3. Паспорт т</w:t>
      </w:r>
      <w:r w:rsidRP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ериторіальна цільова соціальна програма «Освіта </w:t>
      </w:r>
      <w:r w:rsidRP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lastRenderedPageBreak/>
        <w:t>Магдалинівської селищної ради на 2025-2026 роки</w:t>
      </w:r>
      <w:r w:rsidRP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</w:t>
      </w:r>
      <w:r w:rsidRPr="00AD5772">
        <w:rPr>
          <w:rFonts w:ascii="Times New Roman" w:hAnsi="Times New Roman"/>
          <w:color w:val="000000" w:themeColor="text1"/>
          <w:sz w:val="28"/>
          <w:szCs w:val="28"/>
          <w:lang w:eastAsia="zh-CN"/>
        </w:rPr>
        <w:t>викласти в редакції, що додається.</w:t>
      </w:r>
    </w:p>
    <w:p w14:paraId="0ABF0728" w14:textId="31BE962E" w:rsidR="00E70BE5" w:rsidRDefault="00C53317" w:rsidP="00E70BE5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A02CC">
        <w:rPr>
          <w:rFonts w:ascii="Times New Roman" w:eastAsia="Calibri" w:hAnsi="Times New Roman"/>
          <w:color w:val="000000" w:themeColor="text1"/>
          <w:sz w:val="28"/>
          <w:szCs w:val="28"/>
          <w:lang w:eastAsia="zh-CN"/>
        </w:rPr>
        <w:t>2.</w:t>
      </w:r>
      <w:r w:rsidR="00406B0B" w:rsidRPr="00BA02CC">
        <w:rPr>
          <w:rFonts w:ascii="Times New Roman" w:eastAsia="Calibri" w:hAnsi="Times New Roman"/>
          <w:color w:val="000000" w:themeColor="text1"/>
          <w:sz w:val="28"/>
          <w:szCs w:val="28"/>
          <w:lang w:eastAsia="zh-CN"/>
        </w:rPr>
        <w:t xml:space="preserve"> </w:t>
      </w:r>
      <w:r w:rsidR="0008475B" w:rsidRPr="00BA02CC">
        <w:rPr>
          <w:rFonts w:ascii="Times New Roman" w:eastAsia="Calibri" w:hAnsi="Times New Roman"/>
          <w:color w:val="000000" w:themeColor="text1"/>
          <w:sz w:val="28"/>
          <w:szCs w:val="28"/>
          <w:lang w:eastAsia="zh-CN"/>
        </w:rPr>
        <w:t>Координацію дій за виконання цього рішення покласти на начальника відділу освіти Магдалинівської селищної ради Олександру КОЛІСНИК, к</w:t>
      </w:r>
      <w:r w:rsidR="00406B0B" w:rsidRPr="00BA02CC">
        <w:rPr>
          <w:rFonts w:ascii="Times New Roman" w:eastAsia="Calibri" w:hAnsi="Times New Roman"/>
          <w:color w:val="000000" w:themeColor="text1"/>
          <w:sz w:val="28"/>
          <w:szCs w:val="28"/>
          <w:lang w:eastAsia="zh-CN"/>
        </w:rPr>
        <w:t xml:space="preserve">онтроль </w:t>
      </w:r>
      <w:r w:rsidR="0008475B" w:rsidRPr="00BA02CC">
        <w:rPr>
          <w:rFonts w:ascii="Times New Roman" w:eastAsia="Calibri" w:hAnsi="Times New Roman"/>
          <w:color w:val="000000" w:themeColor="text1"/>
          <w:sz w:val="28"/>
          <w:szCs w:val="28"/>
          <w:lang w:eastAsia="zh-CN"/>
        </w:rPr>
        <w:t xml:space="preserve">- </w:t>
      </w:r>
      <w:r w:rsidR="00406B0B" w:rsidRPr="00BA02CC">
        <w:rPr>
          <w:rFonts w:ascii="Times New Roman" w:hAnsi="Times New Roman"/>
          <w:color w:val="000000" w:themeColor="text1"/>
          <w:sz w:val="28"/>
          <w:szCs w:val="28"/>
          <w:lang w:eastAsia="zh-CN"/>
        </w:rPr>
        <w:t>на постійну комісію селищної ради з питань  охорони здоров’я, соціального захисту населення, освіти, культури, молоді, фізичної культури і спорту.</w:t>
      </w:r>
    </w:p>
    <w:p w14:paraId="77942791" w14:textId="77777777" w:rsidR="00E70BE5" w:rsidRDefault="00E70BE5" w:rsidP="00E70BE5">
      <w:pPr>
        <w:widowControl w:val="0"/>
        <w:suppressAutoHyphens/>
        <w:spacing w:after="20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782F3358" w14:textId="77777777" w:rsidR="00E70BE5" w:rsidRPr="00F7362E" w:rsidRDefault="00E70BE5" w:rsidP="00E70BE5">
      <w:pPr>
        <w:rPr>
          <w:rFonts w:ascii="Times New Roman" w:hAnsi="Times New Roman"/>
          <w:sz w:val="28"/>
          <w:szCs w:val="28"/>
        </w:rPr>
      </w:pPr>
      <w:r w:rsidRPr="00F7362E">
        <w:rPr>
          <w:rFonts w:ascii="Times New Roman" w:hAnsi="Times New Roman"/>
          <w:sz w:val="28"/>
          <w:szCs w:val="28"/>
        </w:rPr>
        <w:t xml:space="preserve">Магдалинівський </w:t>
      </w:r>
    </w:p>
    <w:p w14:paraId="45D1A6B0" w14:textId="234E30F1" w:rsidR="00E70BE5" w:rsidRPr="00F7362E" w:rsidRDefault="00E70BE5" w:rsidP="00E70BE5">
      <w:pPr>
        <w:rPr>
          <w:rFonts w:ascii="Times New Roman" w:hAnsi="Times New Roman"/>
          <w:sz w:val="28"/>
          <w:szCs w:val="28"/>
        </w:rPr>
      </w:pPr>
      <w:r w:rsidRPr="00F7362E">
        <w:rPr>
          <w:rFonts w:ascii="Times New Roman" w:hAnsi="Times New Roman"/>
          <w:sz w:val="28"/>
          <w:szCs w:val="28"/>
        </w:rPr>
        <w:t xml:space="preserve">селищний голова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7362E">
        <w:rPr>
          <w:rFonts w:ascii="Times New Roman" w:hAnsi="Times New Roman"/>
          <w:sz w:val="28"/>
          <w:szCs w:val="28"/>
        </w:rPr>
        <w:t xml:space="preserve">      Володимир ДРОБІТЬКО</w:t>
      </w:r>
    </w:p>
    <w:p w14:paraId="16F48130" w14:textId="77777777" w:rsidR="00E70BE5" w:rsidRPr="00F7362E" w:rsidRDefault="00E70BE5" w:rsidP="00E70BE5">
      <w:pPr>
        <w:rPr>
          <w:rFonts w:ascii="Times New Roman" w:hAnsi="Times New Roman"/>
          <w:sz w:val="16"/>
          <w:szCs w:val="16"/>
        </w:rPr>
      </w:pPr>
    </w:p>
    <w:p w14:paraId="3D0CBA59" w14:textId="77777777" w:rsidR="00E70BE5" w:rsidRPr="00F7362E" w:rsidRDefault="00E70BE5" w:rsidP="00E70BE5">
      <w:pPr>
        <w:jc w:val="both"/>
        <w:rPr>
          <w:rFonts w:ascii="Times New Roman" w:hAnsi="Times New Roman"/>
          <w:sz w:val="28"/>
          <w:szCs w:val="28"/>
        </w:rPr>
      </w:pPr>
      <w:r w:rsidRPr="00F7362E">
        <w:rPr>
          <w:rFonts w:ascii="Times New Roman" w:hAnsi="Times New Roman"/>
          <w:sz w:val="28"/>
          <w:szCs w:val="28"/>
        </w:rPr>
        <w:t>с-ще Магдалинівка</w:t>
      </w:r>
    </w:p>
    <w:p w14:paraId="2C55ACBE" w14:textId="77777777" w:rsidR="00E70BE5" w:rsidRPr="00F7362E" w:rsidRDefault="00E70BE5" w:rsidP="00E70BE5">
      <w:pPr>
        <w:jc w:val="both"/>
        <w:rPr>
          <w:rFonts w:ascii="Times New Roman" w:hAnsi="Times New Roman"/>
          <w:sz w:val="28"/>
          <w:szCs w:val="28"/>
        </w:rPr>
      </w:pPr>
      <w:r w:rsidRPr="00F7362E">
        <w:rPr>
          <w:rFonts w:ascii="Times New Roman" w:hAnsi="Times New Roman"/>
          <w:sz w:val="28"/>
          <w:szCs w:val="28"/>
        </w:rPr>
        <w:t>25 червня 2025 року</w:t>
      </w:r>
    </w:p>
    <w:p w14:paraId="6A4F4FCF" w14:textId="01A19E70" w:rsidR="00E70BE5" w:rsidRPr="00E70BE5" w:rsidRDefault="00E70BE5" w:rsidP="00E70B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4746</w:t>
      </w:r>
      <w:bookmarkStart w:id="0" w:name="_GoBack"/>
      <w:bookmarkEnd w:id="0"/>
      <w:r w:rsidRPr="00F7362E">
        <w:rPr>
          <w:rFonts w:ascii="Times New Roman" w:hAnsi="Times New Roman"/>
          <w:sz w:val="28"/>
          <w:szCs w:val="28"/>
        </w:rPr>
        <w:t>-52/VІІI</w:t>
      </w:r>
    </w:p>
    <w:sectPr w:rsidR="00E70BE5" w:rsidRPr="00E70B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22EC1E"/>
    <w:multiLevelType w:val="singleLevel"/>
    <w:tmpl w:val="D422EC1E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2CB602B8"/>
    <w:multiLevelType w:val="hybridMultilevel"/>
    <w:tmpl w:val="17DCC2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B87B3E"/>
    <w:multiLevelType w:val="hybridMultilevel"/>
    <w:tmpl w:val="F8F8E9DA"/>
    <w:lvl w:ilvl="0" w:tplc="79A8C390">
      <w:start w:val="1"/>
      <w:numFmt w:val="decimal"/>
      <w:lvlText w:val="%1."/>
      <w:lvlJc w:val="left"/>
      <w:pPr>
        <w:ind w:left="825" w:hanging="465"/>
      </w:pPr>
      <w:rPr>
        <w:rFonts w:ascii="Times New Roman" w:hAnsi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005318"/>
    <w:multiLevelType w:val="hybridMultilevel"/>
    <w:tmpl w:val="3136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A1"/>
    <w:rsid w:val="00020793"/>
    <w:rsid w:val="00021FFD"/>
    <w:rsid w:val="00075682"/>
    <w:rsid w:val="0008475B"/>
    <w:rsid w:val="0009466F"/>
    <w:rsid w:val="00097B00"/>
    <w:rsid w:val="000B07F0"/>
    <w:rsid w:val="000D5D30"/>
    <w:rsid w:val="00104086"/>
    <w:rsid w:val="0013672E"/>
    <w:rsid w:val="00175C94"/>
    <w:rsid w:val="00196B32"/>
    <w:rsid w:val="001B6C45"/>
    <w:rsid w:val="00207DA6"/>
    <w:rsid w:val="00237AD2"/>
    <w:rsid w:val="002667AD"/>
    <w:rsid w:val="00294A13"/>
    <w:rsid w:val="002C5F03"/>
    <w:rsid w:val="002F0C7D"/>
    <w:rsid w:val="00305A0A"/>
    <w:rsid w:val="003464A1"/>
    <w:rsid w:val="00394FDB"/>
    <w:rsid w:val="003C4667"/>
    <w:rsid w:val="003D246F"/>
    <w:rsid w:val="00406B0B"/>
    <w:rsid w:val="00410C79"/>
    <w:rsid w:val="00417FAE"/>
    <w:rsid w:val="0049664E"/>
    <w:rsid w:val="004B3F08"/>
    <w:rsid w:val="004D776F"/>
    <w:rsid w:val="004E1259"/>
    <w:rsid w:val="00540098"/>
    <w:rsid w:val="00550C9A"/>
    <w:rsid w:val="00571587"/>
    <w:rsid w:val="00581C7A"/>
    <w:rsid w:val="00594AB8"/>
    <w:rsid w:val="005B0CD5"/>
    <w:rsid w:val="005C2645"/>
    <w:rsid w:val="005C71B5"/>
    <w:rsid w:val="00610D5C"/>
    <w:rsid w:val="006366A7"/>
    <w:rsid w:val="0064620E"/>
    <w:rsid w:val="006515C6"/>
    <w:rsid w:val="006D37C1"/>
    <w:rsid w:val="006F566B"/>
    <w:rsid w:val="007226E3"/>
    <w:rsid w:val="007329CA"/>
    <w:rsid w:val="00733936"/>
    <w:rsid w:val="00733B75"/>
    <w:rsid w:val="007B1B6F"/>
    <w:rsid w:val="007E4918"/>
    <w:rsid w:val="007F0B71"/>
    <w:rsid w:val="00812006"/>
    <w:rsid w:val="0085254B"/>
    <w:rsid w:val="008542E3"/>
    <w:rsid w:val="00875593"/>
    <w:rsid w:val="0089169A"/>
    <w:rsid w:val="008E19A3"/>
    <w:rsid w:val="0091367F"/>
    <w:rsid w:val="00921884"/>
    <w:rsid w:val="009644FE"/>
    <w:rsid w:val="0098790C"/>
    <w:rsid w:val="00997D03"/>
    <w:rsid w:val="009B0CB3"/>
    <w:rsid w:val="009B5410"/>
    <w:rsid w:val="009C1A1C"/>
    <w:rsid w:val="00A17683"/>
    <w:rsid w:val="00A4325F"/>
    <w:rsid w:val="00A43956"/>
    <w:rsid w:val="00A51155"/>
    <w:rsid w:val="00A914FF"/>
    <w:rsid w:val="00AA2147"/>
    <w:rsid w:val="00AD5772"/>
    <w:rsid w:val="00B179B7"/>
    <w:rsid w:val="00B34056"/>
    <w:rsid w:val="00B53102"/>
    <w:rsid w:val="00BA02CC"/>
    <w:rsid w:val="00BB4F88"/>
    <w:rsid w:val="00BE5F3C"/>
    <w:rsid w:val="00BE733B"/>
    <w:rsid w:val="00C0201A"/>
    <w:rsid w:val="00C53317"/>
    <w:rsid w:val="00C754C9"/>
    <w:rsid w:val="00C95364"/>
    <w:rsid w:val="00CA6A54"/>
    <w:rsid w:val="00CC0B9F"/>
    <w:rsid w:val="00CF06ED"/>
    <w:rsid w:val="00CF3871"/>
    <w:rsid w:val="00D04C3A"/>
    <w:rsid w:val="00D244E1"/>
    <w:rsid w:val="00D44BFF"/>
    <w:rsid w:val="00D552F2"/>
    <w:rsid w:val="00D87CB5"/>
    <w:rsid w:val="00D9104E"/>
    <w:rsid w:val="00DB06F4"/>
    <w:rsid w:val="00DC0147"/>
    <w:rsid w:val="00DC0C3C"/>
    <w:rsid w:val="00DF52C3"/>
    <w:rsid w:val="00E22E90"/>
    <w:rsid w:val="00E34F6E"/>
    <w:rsid w:val="00E70BE5"/>
    <w:rsid w:val="00EC7CBB"/>
    <w:rsid w:val="00F05AF7"/>
    <w:rsid w:val="00F13833"/>
    <w:rsid w:val="00F22835"/>
    <w:rsid w:val="00F3085D"/>
    <w:rsid w:val="00F343B5"/>
    <w:rsid w:val="00FA3B72"/>
    <w:rsid w:val="00FE240D"/>
    <w:rsid w:val="065B2575"/>
    <w:rsid w:val="21B44BA2"/>
    <w:rsid w:val="4719321C"/>
    <w:rsid w:val="4BF87107"/>
    <w:rsid w:val="4D94253D"/>
    <w:rsid w:val="519B18CC"/>
    <w:rsid w:val="625D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52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ookman Old Style" w:eastAsia="Times New Roman" w:hAnsi="Bookman Old Style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57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ookman Old Style" w:eastAsia="Times New Roman" w:hAnsi="Bookman Old Style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57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PK1</cp:lastModifiedBy>
  <cp:revision>99</cp:revision>
  <cp:lastPrinted>2025-06-27T05:36:00Z</cp:lastPrinted>
  <dcterms:created xsi:type="dcterms:W3CDTF">2023-09-27T08:08:00Z</dcterms:created>
  <dcterms:modified xsi:type="dcterms:W3CDTF">2025-06-30T08:22:00Z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3BD6EB22EF3B433492B72C59779DD2C5_12</vt:lpwstr>
  </property>
</Properties>
</file>