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D7791" w:rsidRPr="001D7791" w:rsidRDefault="001D7791" w:rsidP="001D7791">
      <w:pPr>
        <w:keepNext/>
        <w:keepLines/>
        <w:spacing w:before="200" w:line="276" w:lineRule="auto"/>
        <w:jc w:val="center"/>
        <w:outlineLvl w:val="1"/>
        <w:rPr>
          <w:rFonts w:ascii="Cambria" w:eastAsia="Times New Roman" w:hAnsi="Cambria" w:cs="Times New Roman"/>
          <w:b/>
          <w:bCs/>
          <w:color w:val="4F81BD"/>
          <w:sz w:val="28"/>
          <w:szCs w:val="28"/>
          <w:lang w:eastAsia="en-US"/>
        </w:rPr>
      </w:pPr>
      <w:r w:rsidRPr="001D7791">
        <w:rPr>
          <w:rFonts w:ascii="Cambria" w:eastAsia="Times New Roman" w:hAnsi="Cambria" w:cs="Times New Roman"/>
          <w:b/>
          <w:noProof/>
          <w:color w:val="4F81BD"/>
          <w:sz w:val="28"/>
          <w:szCs w:val="28"/>
          <w:lang w:val="ru-RU" w:eastAsia="ru-RU"/>
          <w14:ligatures w14:val="standardContextual"/>
        </w:rPr>
        <w:drawing>
          <wp:inline distT="0" distB="0" distL="0" distR="0" wp14:anchorId="79267344" wp14:editId="5320ECF7">
            <wp:extent cx="425450" cy="6146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lum contrast="48000"/>
                      <a:extLst>
                        <a:ext uri="{28A0092B-C50C-407E-A947-70E740481C1C}">
                          <a14:useLocalDpi xmlns:a14="http://schemas.microsoft.com/office/drawing/2010/main" val="0"/>
                        </a:ext>
                      </a:extLst>
                    </a:blip>
                    <a:srcRect/>
                    <a:stretch>
                      <a:fillRect/>
                    </a:stretch>
                  </pic:blipFill>
                  <pic:spPr bwMode="auto">
                    <a:xfrm>
                      <a:off x="0" y="0"/>
                      <a:ext cx="425450" cy="614680"/>
                    </a:xfrm>
                    <a:prstGeom prst="rect">
                      <a:avLst/>
                    </a:prstGeom>
                    <a:noFill/>
                    <a:ln>
                      <a:noFill/>
                    </a:ln>
                  </pic:spPr>
                </pic:pic>
              </a:graphicData>
            </a:graphic>
          </wp:inline>
        </w:drawing>
      </w:r>
    </w:p>
    <w:p w:rsidR="001D7791" w:rsidRPr="001D7791" w:rsidRDefault="001D7791" w:rsidP="001D7791">
      <w:pPr>
        <w:spacing w:after="200" w:line="276" w:lineRule="auto"/>
        <w:jc w:val="center"/>
        <w:rPr>
          <w:rFonts w:ascii="Times New Roman" w:eastAsia="Times New Roman" w:hAnsi="Times New Roman" w:cs="Times New Roman"/>
          <w:b/>
          <w:sz w:val="28"/>
          <w:szCs w:val="28"/>
          <w:lang w:eastAsia="en-US"/>
        </w:rPr>
      </w:pPr>
      <w:r w:rsidRPr="001D7791">
        <w:rPr>
          <w:rFonts w:ascii="Times New Roman" w:eastAsia="Times New Roman" w:hAnsi="Times New Roman" w:cs="Times New Roman"/>
          <w:b/>
          <w:sz w:val="28"/>
          <w:szCs w:val="28"/>
          <w:lang w:eastAsia="en-US"/>
        </w:rPr>
        <w:t xml:space="preserve">МАГДАЛИНІВСЬКА  СЕЛИЩНА РАДА </w:t>
      </w:r>
      <w:r w:rsidRPr="001D7791">
        <w:rPr>
          <w:rFonts w:ascii="Times New Roman" w:eastAsia="Times New Roman" w:hAnsi="Times New Roman" w:cs="Times New Roman"/>
          <w:b/>
          <w:sz w:val="28"/>
          <w:szCs w:val="28"/>
          <w:lang w:eastAsia="en-US"/>
        </w:rPr>
        <w:br/>
        <w:t>САМАРІВСЬКОГО РАЙОНУ ДНІПРОПЕТРОВСЬКОЇ ОБЛАСТІ</w:t>
      </w:r>
    </w:p>
    <w:p w:rsidR="001D7791" w:rsidRPr="001D7791" w:rsidRDefault="001D7791" w:rsidP="001D7791">
      <w:pPr>
        <w:spacing w:after="200" w:line="276" w:lineRule="auto"/>
        <w:jc w:val="center"/>
        <w:rPr>
          <w:rFonts w:ascii="Times New Roman" w:eastAsia="Times New Roman" w:hAnsi="Times New Roman" w:cs="Times New Roman"/>
          <w:b/>
          <w:sz w:val="28"/>
          <w:szCs w:val="28"/>
          <w:lang w:eastAsia="en-US"/>
        </w:rPr>
      </w:pPr>
      <w:r w:rsidRPr="001D7791">
        <w:rPr>
          <w:rFonts w:ascii="Times New Roman" w:eastAsia="Times New Roman" w:hAnsi="Times New Roman" w:cs="Times New Roman"/>
          <w:b/>
          <w:sz w:val="28"/>
          <w:szCs w:val="28"/>
          <w:lang w:eastAsia="en-US"/>
        </w:rPr>
        <w:t>П’ЯТДЕСЯТ ДРУГА СЕСІЯ ВОСЬМЕ СКЛИКАННЯ</w:t>
      </w:r>
    </w:p>
    <w:p w:rsidR="001D7791" w:rsidRPr="001D7791" w:rsidRDefault="001D7791" w:rsidP="001D7791">
      <w:pPr>
        <w:spacing w:line="276" w:lineRule="auto"/>
        <w:jc w:val="center"/>
        <w:rPr>
          <w:rFonts w:ascii="Times New Roman" w:eastAsia="Times New Roman" w:hAnsi="Times New Roman" w:cs="Times New Roman"/>
          <w:b/>
          <w:sz w:val="28"/>
          <w:szCs w:val="28"/>
          <w:lang w:eastAsia="en-US"/>
        </w:rPr>
      </w:pPr>
      <w:r w:rsidRPr="001D7791">
        <w:rPr>
          <w:rFonts w:ascii="Times New Roman" w:eastAsia="Times New Roman" w:hAnsi="Times New Roman" w:cs="Times New Roman"/>
          <w:b/>
          <w:sz w:val="28"/>
          <w:szCs w:val="28"/>
          <w:lang w:eastAsia="en-US"/>
        </w:rPr>
        <w:t xml:space="preserve">    РІШЕННЯ</w:t>
      </w:r>
    </w:p>
    <w:p w:rsidR="001D7791" w:rsidRPr="001D7791" w:rsidRDefault="001D7791" w:rsidP="00251018">
      <w:pPr>
        <w:rPr>
          <w:rFonts w:ascii="Times New Roman" w:hAnsi="Times New Roman" w:cs="Times New Roman"/>
          <w:sz w:val="12"/>
          <w:szCs w:val="12"/>
        </w:rPr>
      </w:pPr>
    </w:p>
    <w:p w:rsidR="00251018" w:rsidRPr="00D905FB" w:rsidRDefault="00251018" w:rsidP="001D7791">
      <w:pPr>
        <w:ind w:right="3538"/>
        <w:jc w:val="both"/>
        <w:rPr>
          <w:rFonts w:ascii="Times New Roman" w:eastAsia="Times New Roman" w:hAnsi="Times New Roman"/>
          <w:sz w:val="28"/>
          <w:szCs w:val="28"/>
        </w:rPr>
      </w:pPr>
      <w:r w:rsidRPr="00D905FB">
        <w:rPr>
          <w:rFonts w:ascii="Times New Roman" w:eastAsia="Times New Roman" w:hAnsi="Times New Roman"/>
          <w:sz w:val="28"/>
          <w:szCs w:val="28"/>
        </w:rPr>
        <w:t>Про встановлення податку на нерухоме майно, відмінне від земельної ділянки на території</w:t>
      </w:r>
      <w:r w:rsidR="001D7791">
        <w:rPr>
          <w:rFonts w:ascii="Times New Roman" w:eastAsia="Times New Roman" w:hAnsi="Times New Roman"/>
          <w:sz w:val="28"/>
          <w:szCs w:val="28"/>
        </w:rPr>
        <w:t xml:space="preserve"> </w:t>
      </w:r>
      <w:r w:rsidRPr="00D905FB">
        <w:rPr>
          <w:rFonts w:ascii="Times New Roman" w:eastAsia="Times New Roman" w:hAnsi="Times New Roman"/>
          <w:sz w:val="28"/>
          <w:szCs w:val="28"/>
        </w:rPr>
        <w:t>Магдалинівської селищної ради</w:t>
      </w:r>
    </w:p>
    <w:p w:rsidR="008B3746" w:rsidRPr="001D7791" w:rsidRDefault="008B3746" w:rsidP="001D7791">
      <w:pPr>
        <w:spacing w:line="0" w:lineRule="atLeast"/>
        <w:ind w:right="-6"/>
        <w:jc w:val="right"/>
        <w:rPr>
          <w:rFonts w:ascii="Times New Roman" w:hAnsi="Times New Roman" w:cs="Times New Roman"/>
          <w:b/>
          <w:sz w:val="16"/>
          <w:szCs w:val="16"/>
        </w:rPr>
      </w:pPr>
    </w:p>
    <w:p w:rsidR="00C52D1D" w:rsidRPr="001D7791" w:rsidRDefault="00C52D1D" w:rsidP="001D7791">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Керуючис</w:t>
      </w:r>
      <w:r w:rsidR="008B3746">
        <w:rPr>
          <w:rFonts w:ascii="Times New Roman" w:eastAsia="Times New Roman" w:hAnsi="Times New Roman" w:cs="Times New Roman"/>
          <w:sz w:val="28"/>
          <w:szCs w:val="28"/>
        </w:rPr>
        <w:t>ь</w:t>
      </w:r>
      <w:r w:rsidRPr="00D905FB">
        <w:rPr>
          <w:rFonts w:ascii="Times New Roman" w:eastAsia="Times New Roman" w:hAnsi="Times New Roman" w:cs="Times New Roman"/>
          <w:sz w:val="28"/>
          <w:szCs w:val="28"/>
        </w:rPr>
        <w:t xml:space="preserve"> статт</w:t>
      </w:r>
      <w:r w:rsidR="00E27B77">
        <w:rPr>
          <w:rFonts w:ascii="Times New Roman" w:eastAsia="Times New Roman" w:hAnsi="Times New Roman" w:cs="Times New Roman"/>
          <w:sz w:val="28"/>
          <w:szCs w:val="28"/>
        </w:rPr>
        <w:t>ею</w:t>
      </w:r>
      <w:r w:rsidRPr="00D905FB">
        <w:rPr>
          <w:rFonts w:ascii="Times New Roman" w:eastAsia="Times New Roman" w:hAnsi="Times New Roman" w:cs="Times New Roman"/>
          <w:sz w:val="28"/>
          <w:szCs w:val="28"/>
        </w:rPr>
        <w:t xml:space="preserve"> 26 Закону України “Про місцеве самоврядування в Україні”</w:t>
      </w:r>
      <w:r w:rsidRPr="00D905FB">
        <w:rPr>
          <w:sz w:val="28"/>
          <w:szCs w:val="28"/>
        </w:rPr>
        <w:t xml:space="preserve"> </w:t>
      </w:r>
      <w:r w:rsidRPr="00D905FB">
        <w:rPr>
          <w:rFonts w:ascii="Times New Roman" w:eastAsia="Times New Roman" w:hAnsi="Times New Roman" w:cs="Times New Roman"/>
          <w:sz w:val="28"/>
          <w:szCs w:val="28"/>
        </w:rPr>
        <w:t>, статт</w:t>
      </w:r>
      <w:r w:rsidR="00E27B77">
        <w:rPr>
          <w:rFonts w:ascii="Times New Roman" w:eastAsia="Times New Roman" w:hAnsi="Times New Roman" w:cs="Times New Roman"/>
          <w:sz w:val="28"/>
          <w:szCs w:val="28"/>
        </w:rPr>
        <w:t xml:space="preserve">ею 12 </w:t>
      </w:r>
      <w:r w:rsidRPr="00D905FB">
        <w:rPr>
          <w:rFonts w:ascii="Times New Roman" w:eastAsia="Times New Roman" w:hAnsi="Times New Roman" w:cs="Times New Roman"/>
          <w:sz w:val="28"/>
          <w:szCs w:val="28"/>
        </w:rPr>
        <w:t xml:space="preserve">Податкового кодексу України (далі –ПКУ), </w:t>
      </w:r>
      <w:r w:rsidR="009F4935" w:rsidRPr="00D905FB">
        <w:rPr>
          <w:rFonts w:ascii="Times New Roman" w:eastAsia="Times New Roman" w:hAnsi="Times New Roman" w:cs="Times New Roman"/>
          <w:b/>
          <w:sz w:val="28"/>
          <w:szCs w:val="28"/>
        </w:rPr>
        <w:t xml:space="preserve"> </w:t>
      </w:r>
      <w:r w:rsidR="001D7791" w:rsidRPr="001D7791">
        <w:rPr>
          <w:rFonts w:ascii="Times New Roman" w:eastAsia="Times New Roman" w:hAnsi="Times New Roman" w:cs="Times New Roman"/>
          <w:sz w:val="28"/>
          <w:szCs w:val="28"/>
        </w:rPr>
        <w:t>на підставі листа начальн</w:t>
      </w:r>
      <w:r w:rsidR="001D7791">
        <w:rPr>
          <w:rFonts w:ascii="Times New Roman" w:eastAsia="Times New Roman" w:hAnsi="Times New Roman" w:cs="Times New Roman"/>
          <w:sz w:val="28"/>
          <w:szCs w:val="28"/>
        </w:rPr>
        <w:t>и</w:t>
      </w:r>
      <w:r w:rsidR="001D7791" w:rsidRPr="001D7791">
        <w:rPr>
          <w:rFonts w:ascii="Times New Roman" w:eastAsia="Times New Roman" w:hAnsi="Times New Roman" w:cs="Times New Roman"/>
          <w:sz w:val="28"/>
          <w:szCs w:val="28"/>
        </w:rPr>
        <w:t>ка фінансового управління</w:t>
      </w:r>
      <w:r w:rsidR="001D7791">
        <w:rPr>
          <w:rFonts w:ascii="Times New Roman" w:eastAsia="Times New Roman" w:hAnsi="Times New Roman" w:cs="Times New Roman"/>
          <w:sz w:val="28"/>
          <w:szCs w:val="28"/>
        </w:rPr>
        <w:t xml:space="preserve"> селищної ради Наталі ПОПОВОЇ від 18 червня 2025 року № 01-23/110, </w:t>
      </w:r>
      <w:r w:rsidR="009F4935" w:rsidRPr="00D905FB">
        <w:rPr>
          <w:rFonts w:ascii="Times New Roman" w:eastAsia="Times New Roman" w:hAnsi="Times New Roman" w:cs="Times New Roman"/>
          <w:sz w:val="28"/>
          <w:szCs w:val="28"/>
        </w:rPr>
        <w:t>враховуючи рекомендації постійної комісії з питань планування, ф</w:t>
      </w:r>
      <w:r w:rsidR="001D7791">
        <w:rPr>
          <w:rFonts w:ascii="Times New Roman" w:eastAsia="Times New Roman" w:hAnsi="Times New Roman" w:cs="Times New Roman"/>
          <w:sz w:val="28"/>
          <w:szCs w:val="28"/>
        </w:rPr>
        <w:t>інансів, бюджету та соціально-</w:t>
      </w:r>
      <w:r w:rsidR="009F4935" w:rsidRPr="00D905FB">
        <w:rPr>
          <w:rFonts w:ascii="Times New Roman" w:eastAsia="Times New Roman" w:hAnsi="Times New Roman" w:cs="Times New Roman"/>
          <w:sz w:val="28"/>
          <w:szCs w:val="28"/>
        </w:rPr>
        <w:t>економічного розвитку,</w:t>
      </w:r>
      <w:r w:rsidR="001D7791">
        <w:rPr>
          <w:rFonts w:ascii="Times New Roman" w:eastAsia="Times New Roman" w:hAnsi="Times New Roman" w:cs="Times New Roman"/>
          <w:sz w:val="28"/>
          <w:szCs w:val="28"/>
        </w:rPr>
        <w:t xml:space="preserve"> </w:t>
      </w:r>
      <w:r w:rsidRPr="00D905FB">
        <w:rPr>
          <w:rFonts w:ascii="Times New Roman" w:eastAsia="Times New Roman" w:hAnsi="Times New Roman" w:cs="Times New Roman"/>
          <w:b/>
          <w:sz w:val="28"/>
          <w:szCs w:val="28"/>
        </w:rPr>
        <w:t>Магдалинівська селищна рада,</w:t>
      </w:r>
    </w:p>
    <w:p w:rsidR="001D7791" w:rsidRPr="001D7791" w:rsidRDefault="001D7791" w:rsidP="001D7791">
      <w:pPr>
        <w:rPr>
          <w:rFonts w:ascii="Times New Roman" w:eastAsia="Times New Roman" w:hAnsi="Times New Roman" w:cs="Times New Roman"/>
          <w:b/>
          <w:sz w:val="12"/>
          <w:szCs w:val="12"/>
        </w:rPr>
      </w:pPr>
    </w:p>
    <w:p w:rsidR="00C52D1D" w:rsidRDefault="00C52D1D" w:rsidP="00C52D1D">
      <w:pPr>
        <w:jc w:val="center"/>
        <w:rPr>
          <w:rFonts w:ascii="Times New Roman" w:eastAsia="Times New Roman" w:hAnsi="Times New Roman" w:cs="Times New Roman"/>
          <w:b/>
          <w:sz w:val="28"/>
          <w:szCs w:val="28"/>
        </w:rPr>
      </w:pPr>
      <w:r w:rsidRPr="00D905FB">
        <w:rPr>
          <w:rFonts w:ascii="Times New Roman" w:eastAsia="Times New Roman" w:hAnsi="Times New Roman" w:cs="Times New Roman"/>
          <w:b/>
          <w:sz w:val="28"/>
          <w:szCs w:val="28"/>
        </w:rPr>
        <w:t>ВИРІШИЛА:</w:t>
      </w:r>
    </w:p>
    <w:p w:rsidR="001D7791" w:rsidRPr="001D7791" w:rsidRDefault="001D7791" w:rsidP="001D7791">
      <w:pPr>
        <w:rPr>
          <w:rFonts w:ascii="Times New Roman" w:eastAsia="Times New Roman" w:hAnsi="Times New Roman" w:cs="Times New Roman"/>
          <w:b/>
          <w:sz w:val="12"/>
          <w:szCs w:val="12"/>
        </w:rPr>
      </w:pPr>
    </w:p>
    <w:p w:rsidR="00C52D1D" w:rsidRPr="00D905FB" w:rsidRDefault="00C52D1D"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 xml:space="preserve">1. </w:t>
      </w:r>
      <w:r w:rsidR="00BD08E0" w:rsidRPr="00D905FB">
        <w:rPr>
          <w:rFonts w:ascii="Times New Roman" w:eastAsia="Times New Roman" w:hAnsi="Times New Roman" w:cs="Times New Roman"/>
          <w:sz w:val="28"/>
          <w:szCs w:val="28"/>
        </w:rPr>
        <w:t>В</w:t>
      </w:r>
      <w:r w:rsidRPr="00D905FB">
        <w:rPr>
          <w:rFonts w:ascii="Times New Roman" w:eastAsia="Times New Roman" w:hAnsi="Times New Roman" w:cs="Times New Roman"/>
          <w:sz w:val="28"/>
          <w:szCs w:val="28"/>
        </w:rPr>
        <w:t>становити на території Магдалинівської селищної ради</w:t>
      </w:r>
      <w:r w:rsidR="00BD08E0" w:rsidRPr="00D905FB">
        <w:rPr>
          <w:rFonts w:ascii="Times New Roman" w:eastAsia="Times New Roman" w:hAnsi="Times New Roman" w:cs="Times New Roman"/>
          <w:sz w:val="28"/>
          <w:szCs w:val="28"/>
        </w:rPr>
        <w:t xml:space="preserve"> податок на нерухоме майно, відмінне від земельної ділянки</w:t>
      </w:r>
      <w:r w:rsidR="009E1193" w:rsidRPr="00D905FB">
        <w:rPr>
          <w:rFonts w:ascii="Times New Roman" w:eastAsia="Times New Roman" w:hAnsi="Times New Roman" w:cs="Times New Roman"/>
          <w:sz w:val="28"/>
          <w:szCs w:val="28"/>
        </w:rPr>
        <w:t>.</w:t>
      </w:r>
    </w:p>
    <w:p w:rsidR="00C52D1D" w:rsidRPr="00D905FB" w:rsidRDefault="009E1193"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2</w:t>
      </w:r>
      <w:r w:rsidR="00C52D1D" w:rsidRPr="00D905FB">
        <w:rPr>
          <w:rFonts w:ascii="Times New Roman" w:eastAsia="Times New Roman" w:hAnsi="Times New Roman" w:cs="Times New Roman"/>
          <w:sz w:val="28"/>
          <w:szCs w:val="28"/>
        </w:rPr>
        <w:t xml:space="preserve">. </w:t>
      </w:r>
      <w:r w:rsidRPr="00D905FB">
        <w:rPr>
          <w:rFonts w:ascii="Times New Roman" w:eastAsia="Times New Roman" w:hAnsi="Times New Roman" w:cs="Times New Roman"/>
          <w:sz w:val="28"/>
          <w:szCs w:val="28"/>
        </w:rPr>
        <w:t>Визначити обов’язкові елементи, передбачені статтею 7 ПКУ з дотриманням критеріїв, встановлених ст..266 ПКУ згідно з додатком 1.</w:t>
      </w:r>
    </w:p>
    <w:p w:rsidR="00C52D1D" w:rsidRPr="00D905FB" w:rsidRDefault="009E1193"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3</w:t>
      </w:r>
      <w:r w:rsidR="00C52D1D" w:rsidRPr="00D905FB">
        <w:rPr>
          <w:rFonts w:ascii="Times New Roman" w:eastAsia="Times New Roman" w:hAnsi="Times New Roman" w:cs="Times New Roman"/>
          <w:sz w:val="28"/>
          <w:szCs w:val="28"/>
        </w:rPr>
        <w:t xml:space="preserve">. </w:t>
      </w:r>
      <w:r w:rsidRPr="00D905FB">
        <w:rPr>
          <w:rFonts w:ascii="Times New Roman" w:eastAsia="Times New Roman" w:hAnsi="Times New Roman" w:cs="Times New Roman"/>
          <w:sz w:val="28"/>
          <w:szCs w:val="28"/>
        </w:rPr>
        <w:t>Затвердити на території Магдалинівської селищної ради:</w:t>
      </w:r>
    </w:p>
    <w:p w:rsidR="00C52D1D" w:rsidRPr="00D905FB" w:rsidRDefault="009E1193"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3.1</w:t>
      </w:r>
      <w:r w:rsidR="00C52D1D" w:rsidRPr="00D905FB">
        <w:rPr>
          <w:rFonts w:ascii="Times New Roman" w:eastAsia="Times New Roman" w:hAnsi="Times New Roman" w:cs="Times New Roman"/>
          <w:sz w:val="28"/>
          <w:szCs w:val="28"/>
        </w:rPr>
        <w:t xml:space="preserve">. </w:t>
      </w:r>
      <w:r w:rsidRPr="00D905FB">
        <w:rPr>
          <w:rFonts w:ascii="Times New Roman" w:eastAsia="Times New Roman" w:hAnsi="Times New Roman" w:cs="Times New Roman"/>
          <w:sz w:val="28"/>
          <w:szCs w:val="28"/>
        </w:rPr>
        <w:t>ставки податку на нерухоме майно, відмінне від земельної ділянки згідно з додатком 2.1, з врахуванням додатку 2.2;</w:t>
      </w:r>
    </w:p>
    <w:p w:rsidR="00C52D1D" w:rsidRPr="00D905FB" w:rsidRDefault="00C52D1D"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3.</w:t>
      </w:r>
      <w:r w:rsidR="009E1193" w:rsidRPr="00D905FB">
        <w:rPr>
          <w:rFonts w:ascii="Times New Roman" w:eastAsia="Times New Roman" w:hAnsi="Times New Roman" w:cs="Times New Roman"/>
          <w:sz w:val="28"/>
          <w:szCs w:val="28"/>
        </w:rPr>
        <w:t>2</w:t>
      </w:r>
      <w:r w:rsidRPr="00D905FB">
        <w:rPr>
          <w:rFonts w:ascii="Times New Roman" w:eastAsia="Times New Roman" w:hAnsi="Times New Roman" w:cs="Times New Roman"/>
          <w:sz w:val="28"/>
          <w:szCs w:val="28"/>
        </w:rPr>
        <w:t xml:space="preserve"> </w:t>
      </w:r>
      <w:r w:rsidR="009E1193" w:rsidRPr="00D905FB">
        <w:rPr>
          <w:rFonts w:ascii="Times New Roman" w:eastAsia="Times New Roman" w:hAnsi="Times New Roman" w:cs="Times New Roman"/>
          <w:sz w:val="28"/>
          <w:szCs w:val="28"/>
        </w:rPr>
        <w:t xml:space="preserve">перелік пільг для фізичних та юридичних осіб, наданих відповідно до п. 266.4 ст. 266 ПКУ зі сплати </w:t>
      </w:r>
      <w:r w:rsidRPr="00D905FB">
        <w:rPr>
          <w:rFonts w:ascii="Times New Roman" w:eastAsia="Times New Roman" w:hAnsi="Times New Roman" w:cs="Times New Roman"/>
          <w:sz w:val="28"/>
          <w:szCs w:val="28"/>
        </w:rPr>
        <w:t xml:space="preserve">податку на  нерухоме  майно, відмінне  від земельної ділянки згідно з додатком </w:t>
      </w:r>
      <w:r w:rsidR="0037094F">
        <w:rPr>
          <w:rFonts w:ascii="Times New Roman" w:eastAsia="Times New Roman" w:hAnsi="Times New Roman" w:cs="Times New Roman"/>
          <w:sz w:val="28"/>
          <w:szCs w:val="28"/>
        </w:rPr>
        <w:t>2.</w:t>
      </w:r>
      <w:r w:rsidR="009E1193" w:rsidRPr="00D905FB">
        <w:rPr>
          <w:rFonts w:ascii="Times New Roman" w:eastAsia="Times New Roman" w:hAnsi="Times New Roman" w:cs="Times New Roman"/>
          <w:sz w:val="28"/>
          <w:szCs w:val="28"/>
        </w:rPr>
        <w:t>3</w:t>
      </w:r>
      <w:r w:rsidRPr="00D905FB">
        <w:rPr>
          <w:rFonts w:ascii="Times New Roman" w:eastAsia="Times New Roman" w:hAnsi="Times New Roman" w:cs="Times New Roman"/>
          <w:sz w:val="28"/>
          <w:szCs w:val="28"/>
        </w:rPr>
        <w:t>.</w:t>
      </w:r>
    </w:p>
    <w:p w:rsidR="00C52D1D" w:rsidRPr="00D905FB" w:rsidRDefault="00C52D1D"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4. Оприлюднити дане рішення у визначеному законодавством порядку та розмістити на офіційному сайті Магдалинівської селищної ради.</w:t>
      </w:r>
    </w:p>
    <w:p w:rsidR="00C52D1D" w:rsidRPr="00D905FB" w:rsidRDefault="00C52D1D"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5.  Рішення набирає чинності з 01 січня 202</w:t>
      </w:r>
      <w:r w:rsidR="009F4935" w:rsidRPr="00D905FB">
        <w:rPr>
          <w:rFonts w:ascii="Times New Roman" w:eastAsia="Times New Roman" w:hAnsi="Times New Roman" w:cs="Times New Roman"/>
          <w:sz w:val="28"/>
          <w:szCs w:val="28"/>
        </w:rPr>
        <w:t>6</w:t>
      </w:r>
      <w:r w:rsidRPr="00D905FB">
        <w:rPr>
          <w:rFonts w:ascii="Times New Roman" w:eastAsia="Times New Roman" w:hAnsi="Times New Roman" w:cs="Times New Roman"/>
          <w:sz w:val="28"/>
          <w:szCs w:val="28"/>
        </w:rPr>
        <w:t xml:space="preserve"> року.</w:t>
      </w:r>
    </w:p>
    <w:p w:rsidR="00C52D1D" w:rsidRPr="00D905FB" w:rsidRDefault="00C52D1D"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6. Визнати таким, що втратило чинність, рішення Маг</w:t>
      </w:r>
      <w:r w:rsidR="009E1193" w:rsidRPr="00D905FB">
        <w:rPr>
          <w:rFonts w:ascii="Times New Roman" w:eastAsia="Times New Roman" w:hAnsi="Times New Roman" w:cs="Times New Roman"/>
          <w:sz w:val="28"/>
          <w:szCs w:val="28"/>
        </w:rPr>
        <w:t>далинівської селищної ради від 05.07</w:t>
      </w:r>
      <w:r w:rsidRPr="00D905FB">
        <w:rPr>
          <w:rFonts w:ascii="Times New Roman" w:eastAsia="Times New Roman" w:hAnsi="Times New Roman" w:cs="Times New Roman"/>
          <w:sz w:val="28"/>
          <w:szCs w:val="28"/>
        </w:rPr>
        <w:t>.202</w:t>
      </w:r>
      <w:r w:rsidR="009E1193" w:rsidRPr="00D905FB">
        <w:rPr>
          <w:rFonts w:ascii="Times New Roman" w:eastAsia="Times New Roman" w:hAnsi="Times New Roman" w:cs="Times New Roman"/>
          <w:sz w:val="28"/>
          <w:szCs w:val="28"/>
        </w:rPr>
        <w:t>3</w:t>
      </w:r>
      <w:r w:rsidRPr="00D905FB">
        <w:rPr>
          <w:rFonts w:ascii="Times New Roman" w:eastAsia="Times New Roman" w:hAnsi="Times New Roman" w:cs="Times New Roman"/>
          <w:sz w:val="28"/>
          <w:szCs w:val="28"/>
        </w:rPr>
        <w:t xml:space="preserve"> №  </w:t>
      </w:r>
      <w:r w:rsidR="009E1193" w:rsidRPr="00D905FB">
        <w:rPr>
          <w:rFonts w:ascii="Times New Roman" w:eastAsia="Times New Roman" w:hAnsi="Times New Roman" w:cs="Times New Roman"/>
          <w:sz w:val="28"/>
          <w:szCs w:val="28"/>
        </w:rPr>
        <w:t>3316-28</w:t>
      </w:r>
      <w:r w:rsidRPr="00D905FB">
        <w:rPr>
          <w:rFonts w:ascii="Times New Roman" w:eastAsia="Times New Roman" w:hAnsi="Times New Roman" w:cs="Times New Roman"/>
          <w:sz w:val="28"/>
          <w:szCs w:val="28"/>
        </w:rPr>
        <w:t>/VIII "Про встановлення податку на нерухоме майно, відмінне від земельної ділянки на території Магдалинівської селищної ради" з 01 січня 202</w:t>
      </w:r>
      <w:r w:rsidR="009E1193" w:rsidRPr="00D905FB">
        <w:rPr>
          <w:rFonts w:ascii="Times New Roman" w:eastAsia="Times New Roman" w:hAnsi="Times New Roman" w:cs="Times New Roman"/>
          <w:sz w:val="28"/>
          <w:szCs w:val="28"/>
        </w:rPr>
        <w:t>6</w:t>
      </w:r>
      <w:r w:rsidRPr="00D905FB">
        <w:rPr>
          <w:rFonts w:ascii="Times New Roman" w:eastAsia="Times New Roman" w:hAnsi="Times New Roman" w:cs="Times New Roman"/>
          <w:sz w:val="28"/>
          <w:szCs w:val="28"/>
        </w:rPr>
        <w:t xml:space="preserve"> року.</w:t>
      </w:r>
    </w:p>
    <w:p w:rsidR="00C52D1D" w:rsidRPr="00D905FB" w:rsidRDefault="00C52D1D" w:rsidP="00C52D1D">
      <w:pPr>
        <w:ind w:firstLine="709"/>
        <w:jc w:val="both"/>
        <w:rPr>
          <w:rFonts w:ascii="Times New Roman" w:eastAsia="Times New Roman" w:hAnsi="Times New Roman" w:cs="Times New Roman"/>
          <w:sz w:val="28"/>
          <w:szCs w:val="28"/>
        </w:rPr>
      </w:pPr>
      <w:r w:rsidRPr="00D905FB">
        <w:rPr>
          <w:rFonts w:ascii="Times New Roman" w:eastAsia="Times New Roman" w:hAnsi="Times New Roman" w:cs="Times New Roman"/>
          <w:sz w:val="28"/>
          <w:szCs w:val="28"/>
        </w:rPr>
        <w:t>7. Контроль за виконанням рішення покласти на постійну комісію з питань планування, фінансів, бюджету та соціально – еко</w:t>
      </w:r>
      <w:r w:rsidR="001D7791">
        <w:rPr>
          <w:rFonts w:ascii="Times New Roman" w:eastAsia="Times New Roman" w:hAnsi="Times New Roman" w:cs="Times New Roman"/>
          <w:sz w:val="28"/>
          <w:szCs w:val="28"/>
        </w:rPr>
        <w:t>номічного розвитку    (ЮРЧЕНКО</w:t>
      </w:r>
      <w:r w:rsidRPr="00D905FB">
        <w:rPr>
          <w:rFonts w:ascii="Times New Roman" w:eastAsia="Times New Roman" w:hAnsi="Times New Roman" w:cs="Times New Roman"/>
          <w:sz w:val="28"/>
          <w:szCs w:val="28"/>
        </w:rPr>
        <w:t>).</w:t>
      </w:r>
    </w:p>
    <w:p w:rsidR="00C52D1D" w:rsidRPr="001D7791" w:rsidRDefault="00C52D1D" w:rsidP="001D7791">
      <w:pPr>
        <w:jc w:val="both"/>
        <w:rPr>
          <w:rFonts w:ascii="Times New Roman" w:eastAsia="Times New Roman" w:hAnsi="Times New Roman" w:cs="Times New Roman"/>
          <w:sz w:val="12"/>
          <w:szCs w:val="12"/>
        </w:rPr>
      </w:pPr>
    </w:p>
    <w:p w:rsidR="001D7791" w:rsidRDefault="001D7791" w:rsidP="003A18DB">
      <w:pPr>
        <w:tabs>
          <w:tab w:val="left" w:pos="8300"/>
        </w:tabs>
        <w:spacing w:line="240" w:lineRule="atLeast"/>
        <w:rPr>
          <w:rFonts w:ascii="Times New Roman" w:hAnsi="Times New Roman" w:cs="Times New Roman"/>
          <w:sz w:val="28"/>
        </w:rPr>
      </w:pPr>
      <w:r>
        <w:rPr>
          <w:rFonts w:ascii="Times New Roman" w:hAnsi="Times New Roman" w:cs="Times New Roman"/>
          <w:sz w:val="28"/>
        </w:rPr>
        <w:t>Магдалинівський</w:t>
      </w:r>
    </w:p>
    <w:p w:rsidR="003A18DB" w:rsidRDefault="003A18DB" w:rsidP="003A18DB">
      <w:pPr>
        <w:tabs>
          <w:tab w:val="left" w:pos="8300"/>
        </w:tabs>
        <w:spacing w:line="240" w:lineRule="atLeast"/>
        <w:rPr>
          <w:rFonts w:ascii="Times New Roman" w:hAnsi="Times New Roman" w:cs="Times New Roman"/>
          <w:sz w:val="28"/>
          <w:szCs w:val="28"/>
        </w:rPr>
      </w:pPr>
      <w:r w:rsidRPr="001D7791">
        <w:rPr>
          <w:rFonts w:ascii="Times New Roman" w:hAnsi="Times New Roman" w:cs="Times New Roman"/>
          <w:sz w:val="28"/>
          <w:szCs w:val="28"/>
        </w:rPr>
        <w:t xml:space="preserve">селищний голова                                   </w:t>
      </w:r>
      <w:r w:rsidR="001D7791" w:rsidRPr="001D7791">
        <w:rPr>
          <w:rFonts w:ascii="Times New Roman" w:hAnsi="Times New Roman" w:cs="Times New Roman"/>
          <w:sz w:val="28"/>
          <w:szCs w:val="28"/>
        </w:rPr>
        <w:t xml:space="preserve">             </w:t>
      </w:r>
      <w:r w:rsidR="001D7791">
        <w:rPr>
          <w:rFonts w:ascii="Times New Roman" w:hAnsi="Times New Roman" w:cs="Times New Roman"/>
          <w:sz w:val="28"/>
          <w:szCs w:val="28"/>
        </w:rPr>
        <w:t xml:space="preserve">             </w:t>
      </w:r>
      <w:r w:rsidRPr="001D7791">
        <w:rPr>
          <w:rFonts w:ascii="Times New Roman" w:hAnsi="Times New Roman" w:cs="Times New Roman"/>
          <w:sz w:val="28"/>
          <w:szCs w:val="28"/>
        </w:rPr>
        <w:t xml:space="preserve">    Володимир ДРОБІТЬКО</w:t>
      </w:r>
    </w:p>
    <w:p w:rsidR="001D7791" w:rsidRDefault="001D7791" w:rsidP="003A18DB">
      <w:pPr>
        <w:tabs>
          <w:tab w:val="left" w:pos="8300"/>
        </w:tabs>
        <w:spacing w:line="240" w:lineRule="atLeast"/>
        <w:rPr>
          <w:rFonts w:ascii="Times New Roman" w:hAnsi="Times New Roman" w:cs="Times New Roman"/>
          <w:sz w:val="28"/>
          <w:szCs w:val="28"/>
        </w:rPr>
      </w:pPr>
    </w:p>
    <w:p w:rsidR="001D7791" w:rsidRDefault="001D7791" w:rsidP="003A18DB">
      <w:pPr>
        <w:tabs>
          <w:tab w:val="left" w:pos="8300"/>
        </w:tabs>
        <w:spacing w:line="240" w:lineRule="atLeast"/>
        <w:rPr>
          <w:rFonts w:ascii="Times New Roman" w:hAnsi="Times New Roman" w:cs="Times New Roman"/>
          <w:sz w:val="28"/>
          <w:szCs w:val="28"/>
        </w:rPr>
      </w:pPr>
      <w:r>
        <w:rPr>
          <w:rFonts w:ascii="Times New Roman" w:hAnsi="Times New Roman" w:cs="Times New Roman"/>
          <w:sz w:val="28"/>
          <w:szCs w:val="28"/>
        </w:rPr>
        <w:t>с-ще Магдалинівка</w:t>
      </w:r>
    </w:p>
    <w:p w:rsidR="001D7791" w:rsidRDefault="001D7791" w:rsidP="003A18DB">
      <w:pPr>
        <w:tabs>
          <w:tab w:val="left" w:pos="8300"/>
        </w:tabs>
        <w:spacing w:line="240" w:lineRule="atLeast"/>
        <w:rPr>
          <w:rFonts w:ascii="Times New Roman" w:hAnsi="Times New Roman" w:cs="Times New Roman"/>
          <w:sz w:val="28"/>
          <w:szCs w:val="28"/>
        </w:rPr>
      </w:pPr>
      <w:r>
        <w:rPr>
          <w:rFonts w:ascii="Times New Roman" w:hAnsi="Times New Roman" w:cs="Times New Roman"/>
          <w:sz w:val="28"/>
          <w:szCs w:val="28"/>
        </w:rPr>
        <w:t>25 червня 2025 року</w:t>
      </w:r>
    </w:p>
    <w:p w:rsidR="001D7791" w:rsidRPr="001D7791" w:rsidRDefault="001D7791" w:rsidP="003A18DB">
      <w:pPr>
        <w:tabs>
          <w:tab w:val="left" w:pos="8300"/>
        </w:tabs>
        <w:spacing w:line="240" w:lineRule="atLeast"/>
        <w:rPr>
          <w:rFonts w:ascii="Times New Roman" w:hAnsi="Times New Roman" w:cs="Times New Roman"/>
          <w:sz w:val="28"/>
          <w:szCs w:val="28"/>
        </w:rPr>
      </w:pPr>
      <w:r>
        <w:rPr>
          <w:rFonts w:ascii="Times New Roman" w:hAnsi="Times New Roman" w:cs="Times New Roman"/>
          <w:sz w:val="28"/>
          <w:szCs w:val="28"/>
        </w:rPr>
        <w:t xml:space="preserve">№ </w:t>
      </w:r>
      <w:r w:rsidR="002D47C5">
        <w:rPr>
          <w:rFonts w:ascii="Times New Roman" w:hAnsi="Times New Roman" w:cs="Times New Roman"/>
          <w:sz w:val="28"/>
          <w:szCs w:val="28"/>
        </w:rPr>
        <w:t>4755</w:t>
      </w:r>
      <w:r>
        <w:rPr>
          <w:rFonts w:ascii="Times New Roman" w:hAnsi="Times New Roman" w:cs="Times New Roman"/>
          <w:sz w:val="28"/>
          <w:szCs w:val="28"/>
        </w:rPr>
        <w:t>-52/</w:t>
      </w:r>
      <w:r>
        <w:rPr>
          <w:rFonts w:ascii="Times New Roman" w:hAnsi="Times New Roman" w:cs="Times New Roman"/>
          <w:sz w:val="28"/>
          <w:szCs w:val="28"/>
          <w:lang w:val="en-US"/>
        </w:rPr>
        <w:t>VIII</w:t>
      </w:r>
    </w:p>
    <w:p w:rsidR="00D905FB" w:rsidRPr="001D7791" w:rsidRDefault="00D905FB" w:rsidP="00D905FB">
      <w:pPr>
        <w:widowControl w:val="0"/>
        <w:autoSpaceDE w:val="0"/>
        <w:autoSpaceDN w:val="0"/>
        <w:adjustRightInd w:val="0"/>
        <w:ind w:left="5529"/>
        <w:jc w:val="both"/>
        <w:rPr>
          <w:rFonts w:ascii="Times New Roman" w:hAnsi="Times New Roman" w:cs="Times New Roman"/>
          <w:bCs/>
          <w:sz w:val="28"/>
          <w:szCs w:val="28"/>
        </w:rPr>
      </w:pPr>
      <w:r w:rsidRPr="001D7791">
        <w:rPr>
          <w:rFonts w:ascii="Times New Roman" w:hAnsi="Times New Roman" w:cs="Times New Roman"/>
          <w:bCs/>
          <w:sz w:val="28"/>
          <w:szCs w:val="28"/>
        </w:rPr>
        <w:lastRenderedPageBreak/>
        <w:t>Додаток 1</w:t>
      </w:r>
    </w:p>
    <w:p w:rsidR="00D905FB" w:rsidRPr="001D7791" w:rsidRDefault="00D905FB" w:rsidP="00D905FB">
      <w:pPr>
        <w:ind w:left="5529"/>
        <w:contextualSpacing/>
        <w:rPr>
          <w:rFonts w:ascii="Times New Roman" w:hAnsi="Times New Roman" w:cs="Times New Roman"/>
          <w:sz w:val="28"/>
          <w:szCs w:val="28"/>
        </w:rPr>
      </w:pPr>
      <w:r w:rsidRPr="001D7791">
        <w:rPr>
          <w:rFonts w:ascii="Times New Roman" w:hAnsi="Times New Roman" w:cs="Times New Roman"/>
          <w:sz w:val="28"/>
          <w:szCs w:val="28"/>
        </w:rPr>
        <w:t xml:space="preserve">до рішення сесії Магдалинівської селищної  ради VIІI скликання </w:t>
      </w:r>
      <w:r w:rsidRPr="001D7791">
        <w:rPr>
          <w:rFonts w:ascii="Times New Roman" w:hAnsi="Times New Roman" w:cs="Times New Roman"/>
          <w:sz w:val="28"/>
          <w:szCs w:val="28"/>
        </w:rPr>
        <w:tab/>
      </w:r>
    </w:p>
    <w:p w:rsidR="00D905FB" w:rsidRPr="001D7791" w:rsidRDefault="001D7791" w:rsidP="00D905FB">
      <w:pPr>
        <w:widowControl w:val="0"/>
        <w:autoSpaceDE w:val="0"/>
        <w:autoSpaceDN w:val="0"/>
        <w:adjustRightInd w:val="0"/>
        <w:ind w:left="5529"/>
        <w:jc w:val="both"/>
        <w:rPr>
          <w:rFonts w:ascii="Times New Roman" w:hAnsi="Times New Roman" w:cs="Times New Roman"/>
          <w:bCs/>
          <w:sz w:val="28"/>
          <w:szCs w:val="28"/>
        </w:rPr>
      </w:pPr>
      <w:r w:rsidRPr="001D7791">
        <w:rPr>
          <w:rFonts w:ascii="Times New Roman" w:hAnsi="Times New Roman" w:cs="Times New Roman"/>
          <w:sz w:val="28"/>
          <w:szCs w:val="28"/>
        </w:rPr>
        <w:t xml:space="preserve">25.06.2025 р. № </w:t>
      </w:r>
      <w:r w:rsidR="002D47C5">
        <w:rPr>
          <w:rFonts w:ascii="Times New Roman" w:hAnsi="Times New Roman" w:cs="Times New Roman"/>
          <w:sz w:val="28"/>
          <w:szCs w:val="28"/>
        </w:rPr>
        <w:t>4755</w:t>
      </w:r>
      <w:r w:rsidRPr="001D7791">
        <w:rPr>
          <w:rFonts w:ascii="Times New Roman" w:hAnsi="Times New Roman" w:cs="Times New Roman"/>
          <w:sz w:val="28"/>
          <w:szCs w:val="28"/>
        </w:rPr>
        <w:t>-52</w:t>
      </w:r>
      <w:r w:rsidR="00D905FB" w:rsidRPr="001D7791">
        <w:rPr>
          <w:rFonts w:ascii="Times New Roman" w:hAnsi="Times New Roman" w:cs="Times New Roman"/>
          <w:sz w:val="28"/>
          <w:szCs w:val="28"/>
        </w:rPr>
        <w:t>/VIІI</w:t>
      </w:r>
    </w:p>
    <w:p w:rsidR="00D905FB" w:rsidRPr="001D7791" w:rsidRDefault="00D905FB" w:rsidP="00D905FB">
      <w:pPr>
        <w:widowControl w:val="0"/>
        <w:autoSpaceDE w:val="0"/>
        <w:autoSpaceDN w:val="0"/>
        <w:adjustRightInd w:val="0"/>
        <w:ind w:left="5529"/>
        <w:jc w:val="both"/>
        <w:rPr>
          <w:rFonts w:ascii="Times New Roman" w:hAnsi="Times New Roman" w:cs="Times New Roman"/>
          <w:bCs/>
          <w:sz w:val="28"/>
          <w:szCs w:val="28"/>
        </w:rPr>
      </w:pPr>
    </w:p>
    <w:p w:rsidR="00D905FB" w:rsidRPr="001D7791" w:rsidRDefault="00D905FB" w:rsidP="00D905FB">
      <w:pPr>
        <w:widowControl w:val="0"/>
        <w:jc w:val="center"/>
        <w:rPr>
          <w:rFonts w:ascii="Times New Roman" w:eastAsia="Courier New" w:hAnsi="Times New Roman" w:cs="Times New Roman"/>
          <w:b/>
          <w:color w:val="000000"/>
          <w:sz w:val="28"/>
          <w:szCs w:val="28"/>
        </w:rPr>
      </w:pPr>
    </w:p>
    <w:p w:rsidR="00D905FB" w:rsidRPr="001D7791" w:rsidRDefault="00D905FB" w:rsidP="00D905FB">
      <w:pPr>
        <w:widowControl w:val="0"/>
        <w:jc w:val="center"/>
        <w:rPr>
          <w:rFonts w:ascii="Times New Roman" w:eastAsia="Courier New" w:hAnsi="Times New Roman" w:cs="Times New Roman"/>
          <w:b/>
          <w:color w:val="000000"/>
          <w:sz w:val="28"/>
          <w:szCs w:val="28"/>
        </w:rPr>
      </w:pPr>
      <w:r w:rsidRPr="001D7791">
        <w:rPr>
          <w:rFonts w:ascii="Times New Roman" w:eastAsia="Courier New" w:hAnsi="Times New Roman" w:cs="Times New Roman"/>
          <w:b/>
          <w:color w:val="000000"/>
          <w:sz w:val="28"/>
          <w:szCs w:val="28"/>
        </w:rPr>
        <w:t>Елементи податку на  нерухоме  майно, відмінне  від земельної ділянки</w:t>
      </w:r>
    </w:p>
    <w:p w:rsidR="00D905FB" w:rsidRPr="001D7791" w:rsidRDefault="00D905FB" w:rsidP="00D905FB">
      <w:pPr>
        <w:widowControl w:val="0"/>
        <w:jc w:val="center"/>
        <w:rPr>
          <w:rFonts w:ascii="Times New Roman" w:eastAsia="Courier New" w:hAnsi="Times New Roman" w:cs="Times New Roman"/>
          <w:b/>
          <w:sz w:val="28"/>
          <w:szCs w:val="28"/>
        </w:rPr>
      </w:pPr>
    </w:p>
    <w:p w:rsidR="00D905FB" w:rsidRPr="001D7791" w:rsidRDefault="00D905FB" w:rsidP="00D905FB">
      <w:pPr>
        <w:widowControl w:val="0"/>
        <w:rPr>
          <w:rFonts w:ascii="Times New Roman" w:eastAsia="Courier New" w:hAnsi="Times New Roman" w:cs="Times New Roman"/>
          <w:sz w:val="28"/>
          <w:szCs w:val="28"/>
          <w:u w:val="single"/>
        </w:rPr>
      </w:pPr>
      <w:r w:rsidRPr="001D7791">
        <w:rPr>
          <w:rFonts w:ascii="Times New Roman" w:eastAsia="Courier New" w:hAnsi="Times New Roman" w:cs="Times New Roman"/>
          <w:b/>
          <w:bCs/>
          <w:sz w:val="28"/>
          <w:szCs w:val="28"/>
        </w:rPr>
        <w:tab/>
      </w:r>
      <w:r w:rsidRPr="001D7791">
        <w:rPr>
          <w:rFonts w:ascii="Times New Roman" w:eastAsia="Courier New" w:hAnsi="Times New Roman" w:cs="Times New Roman"/>
          <w:b/>
          <w:bCs/>
          <w:sz w:val="28"/>
          <w:szCs w:val="28"/>
          <w:u w:val="single"/>
        </w:rPr>
        <w:t>1. Платники податку</w:t>
      </w:r>
    </w:p>
    <w:p w:rsidR="00D905FB" w:rsidRPr="001D7791" w:rsidRDefault="00F666F4" w:rsidP="00D905FB">
      <w:pPr>
        <w:widowControl w:val="0"/>
        <w:jc w:val="both"/>
        <w:rPr>
          <w:rFonts w:ascii="Times New Roman" w:eastAsia="Courier New" w:hAnsi="Times New Roman" w:cs="Times New Roman"/>
          <w:b/>
          <w:bCs/>
          <w:sz w:val="28"/>
          <w:szCs w:val="28"/>
        </w:rPr>
      </w:pPr>
      <w:bookmarkStart w:id="0" w:name="n11783"/>
      <w:bookmarkEnd w:id="0"/>
      <w:r w:rsidRPr="001D7791">
        <w:rPr>
          <w:rFonts w:ascii="Times New Roman" w:eastAsia="Courier New" w:hAnsi="Times New Roman" w:cs="Times New Roman"/>
          <w:sz w:val="28"/>
          <w:szCs w:val="28"/>
        </w:rPr>
        <w:t xml:space="preserve">1.1 </w:t>
      </w:r>
      <w:r w:rsidR="00D905FB" w:rsidRPr="001D7791">
        <w:rPr>
          <w:rFonts w:ascii="Times New Roman" w:eastAsia="Courier New" w:hAnsi="Times New Roman" w:cs="Times New Roman"/>
          <w:sz w:val="28"/>
          <w:szCs w:val="28"/>
        </w:rPr>
        <w:t xml:space="preserve">Платники податку визначені пунктом 266.1 статті 266 </w:t>
      </w:r>
      <w:r w:rsidR="00D905FB" w:rsidRPr="001D7791">
        <w:rPr>
          <w:rFonts w:ascii="Times New Roman" w:eastAsia="Courier New" w:hAnsi="Times New Roman" w:cs="Times New Roman"/>
          <w:color w:val="000000"/>
          <w:sz w:val="28"/>
          <w:szCs w:val="28"/>
        </w:rPr>
        <w:t>Податкового кодексу України (</w:t>
      </w:r>
      <w:bookmarkStart w:id="1" w:name="n11788"/>
      <w:bookmarkEnd w:id="1"/>
      <w:r w:rsidR="00D905FB" w:rsidRPr="001D7791">
        <w:rPr>
          <w:rFonts w:ascii="Times New Roman" w:eastAsia="Courier New" w:hAnsi="Times New Roman" w:cs="Times New Roman"/>
          <w:sz w:val="28"/>
          <w:szCs w:val="28"/>
        </w:rPr>
        <w:t>далі – ПКУ)</w:t>
      </w:r>
      <w:r w:rsidR="00D905FB" w:rsidRPr="001D7791">
        <w:rPr>
          <w:rFonts w:ascii="Times New Roman" w:eastAsia="Courier New" w:hAnsi="Times New Roman" w:cs="Times New Roman"/>
          <w:b/>
          <w:bCs/>
          <w:sz w:val="28"/>
          <w:szCs w:val="28"/>
        </w:rPr>
        <w:tab/>
      </w:r>
    </w:p>
    <w:p w:rsidR="00F666F4" w:rsidRPr="001D7791" w:rsidRDefault="00D905FB" w:rsidP="00D905FB">
      <w:pPr>
        <w:widowControl w:val="0"/>
        <w:jc w:val="both"/>
        <w:rPr>
          <w:rFonts w:ascii="Times New Roman" w:eastAsia="Courier New" w:hAnsi="Times New Roman" w:cs="Times New Roman"/>
          <w:sz w:val="28"/>
          <w:szCs w:val="28"/>
          <w:u w:val="single"/>
        </w:rPr>
      </w:pPr>
      <w:r w:rsidRPr="001D7791">
        <w:rPr>
          <w:rFonts w:ascii="Times New Roman" w:eastAsia="Courier New" w:hAnsi="Times New Roman" w:cs="Times New Roman"/>
          <w:b/>
          <w:bCs/>
          <w:sz w:val="28"/>
          <w:szCs w:val="28"/>
        </w:rPr>
        <w:tab/>
      </w:r>
      <w:r w:rsidRPr="001D7791">
        <w:rPr>
          <w:rFonts w:ascii="Times New Roman" w:eastAsia="Courier New" w:hAnsi="Times New Roman" w:cs="Times New Roman"/>
          <w:b/>
          <w:bCs/>
          <w:sz w:val="28"/>
          <w:szCs w:val="28"/>
          <w:u w:val="single"/>
        </w:rPr>
        <w:t>2. Об’єкт оподаткування</w:t>
      </w:r>
      <w:bookmarkStart w:id="2" w:name="n11789"/>
      <w:bookmarkEnd w:id="2"/>
    </w:p>
    <w:p w:rsidR="00D905FB" w:rsidRPr="001D7791" w:rsidRDefault="00D905FB" w:rsidP="00D905FB">
      <w:pPr>
        <w:widowControl w:val="0"/>
        <w:jc w:val="both"/>
        <w:rPr>
          <w:rFonts w:ascii="Times New Roman" w:eastAsia="Courier New" w:hAnsi="Times New Roman" w:cs="Times New Roman"/>
          <w:sz w:val="28"/>
          <w:szCs w:val="28"/>
          <w:u w:val="single"/>
        </w:rPr>
      </w:pPr>
      <w:r w:rsidRPr="001D7791">
        <w:rPr>
          <w:rFonts w:ascii="Times New Roman" w:eastAsia="Courier New" w:hAnsi="Times New Roman" w:cs="Times New Roman"/>
          <w:sz w:val="28"/>
          <w:szCs w:val="28"/>
        </w:rPr>
        <w:t xml:space="preserve">2.1 Об’єкт оподаткування визначено відповідно до  пункту 266.2 статті 266 </w:t>
      </w:r>
      <w:r w:rsidRPr="001D7791">
        <w:rPr>
          <w:rFonts w:ascii="Times New Roman" w:eastAsia="Courier New" w:hAnsi="Times New Roman" w:cs="Times New Roman"/>
          <w:color w:val="000000"/>
          <w:sz w:val="28"/>
          <w:szCs w:val="28"/>
        </w:rPr>
        <w:t>Податкового кодексу України.</w:t>
      </w:r>
    </w:p>
    <w:p w:rsidR="00D905FB" w:rsidRPr="001D7791" w:rsidRDefault="00D905FB"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color w:val="000000"/>
          <w:sz w:val="28"/>
          <w:szCs w:val="28"/>
        </w:rPr>
        <w:t>2.2 Не підлягають оподаткуванню об’єкти житлової та нежитлової нерухомості визначені п.п. 266.2.2 п. 266.2 ст.266 ПКУ</w:t>
      </w:r>
    </w:p>
    <w:p w:rsidR="00D905FB" w:rsidRPr="001D7791" w:rsidRDefault="00D905FB" w:rsidP="00D905FB">
      <w:pPr>
        <w:widowControl w:val="0"/>
        <w:jc w:val="both"/>
        <w:rPr>
          <w:rFonts w:ascii="Times New Roman" w:eastAsia="Courier New" w:hAnsi="Times New Roman" w:cs="Times New Roman"/>
          <w:sz w:val="28"/>
          <w:szCs w:val="28"/>
          <w:u w:val="single"/>
        </w:rPr>
      </w:pPr>
      <w:r w:rsidRPr="001D7791">
        <w:rPr>
          <w:rFonts w:ascii="Times New Roman" w:eastAsia="Courier New" w:hAnsi="Times New Roman" w:cs="Times New Roman"/>
          <w:sz w:val="28"/>
          <w:szCs w:val="28"/>
        </w:rPr>
        <w:t> </w:t>
      </w:r>
      <w:bookmarkStart w:id="3" w:name="n11801"/>
      <w:bookmarkStart w:id="4" w:name="n14359"/>
      <w:bookmarkEnd w:id="3"/>
      <w:bookmarkEnd w:id="4"/>
      <w:r w:rsidRPr="001D7791">
        <w:rPr>
          <w:rFonts w:ascii="Times New Roman" w:eastAsia="Courier New" w:hAnsi="Times New Roman" w:cs="Times New Roman"/>
          <w:b/>
          <w:bCs/>
          <w:sz w:val="28"/>
          <w:szCs w:val="28"/>
        </w:rPr>
        <w:tab/>
      </w:r>
      <w:r w:rsidRPr="001D7791">
        <w:rPr>
          <w:rFonts w:ascii="Times New Roman" w:eastAsia="Courier New" w:hAnsi="Times New Roman" w:cs="Times New Roman"/>
          <w:b/>
          <w:bCs/>
          <w:sz w:val="28"/>
          <w:szCs w:val="28"/>
          <w:u w:val="single"/>
        </w:rPr>
        <w:t>3. База оподаткування</w:t>
      </w:r>
    </w:p>
    <w:p w:rsidR="005F099C" w:rsidRPr="001D7791" w:rsidRDefault="00F666F4" w:rsidP="00D905FB">
      <w:pPr>
        <w:widowControl w:val="0"/>
        <w:jc w:val="both"/>
        <w:rPr>
          <w:rFonts w:ascii="Times New Roman" w:eastAsia="Courier New" w:hAnsi="Times New Roman" w:cs="Times New Roman"/>
          <w:sz w:val="28"/>
          <w:szCs w:val="28"/>
        </w:rPr>
      </w:pPr>
      <w:bookmarkStart w:id="5" w:name="n11802"/>
      <w:bookmarkEnd w:id="5"/>
      <w:r w:rsidRPr="001D7791">
        <w:rPr>
          <w:rFonts w:ascii="Times New Roman" w:eastAsia="Courier New" w:hAnsi="Times New Roman" w:cs="Times New Roman"/>
          <w:sz w:val="28"/>
          <w:szCs w:val="28"/>
        </w:rPr>
        <w:t xml:space="preserve">3.1 </w:t>
      </w:r>
      <w:r w:rsidR="00D905FB" w:rsidRPr="001D7791">
        <w:rPr>
          <w:rFonts w:ascii="Times New Roman" w:eastAsia="Courier New" w:hAnsi="Times New Roman" w:cs="Times New Roman"/>
          <w:sz w:val="28"/>
          <w:szCs w:val="28"/>
        </w:rPr>
        <w:t>База оподаткування визначена пунктом 266.3 статті 266</w:t>
      </w:r>
      <w:r w:rsidR="005F099C" w:rsidRPr="001D7791">
        <w:rPr>
          <w:rFonts w:ascii="Times New Roman" w:eastAsia="Courier New" w:hAnsi="Times New Roman" w:cs="Times New Roman"/>
          <w:sz w:val="28"/>
          <w:szCs w:val="28"/>
        </w:rPr>
        <w:t xml:space="preserve"> ПКУ.</w:t>
      </w:r>
    </w:p>
    <w:p w:rsidR="00D905FB" w:rsidRPr="001D7791" w:rsidRDefault="00D905FB" w:rsidP="00D905FB">
      <w:pPr>
        <w:widowControl w:val="0"/>
        <w:jc w:val="both"/>
        <w:rPr>
          <w:rFonts w:ascii="Times New Roman" w:eastAsia="Courier New" w:hAnsi="Times New Roman" w:cs="Times New Roman"/>
          <w:b/>
          <w:bCs/>
          <w:sz w:val="28"/>
          <w:szCs w:val="28"/>
          <w:u w:val="single"/>
        </w:rPr>
      </w:pPr>
      <w:r w:rsidRPr="001D7791">
        <w:rPr>
          <w:rFonts w:ascii="Times New Roman" w:eastAsia="Courier New" w:hAnsi="Times New Roman" w:cs="Times New Roman"/>
          <w:color w:val="000000"/>
          <w:sz w:val="28"/>
          <w:szCs w:val="28"/>
        </w:rPr>
        <w:tab/>
      </w:r>
      <w:r w:rsidRPr="001D7791">
        <w:rPr>
          <w:rFonts w:ascii="Times New Roman" w:eastAsia="Courier New" w:hAnsi="Times New Roman" w:cs="Times New Roman"/>
          <w:b/>
          <w:bCs/>
          <w:sz w:val="28"/>
          <w:szCs w:val="28"/>
          <w:u w:val="single"/>
        </w:rPr>
        <w:t>4. Ставка податку</w:t>
      </w:r>
    </w:p>
    <w:p w:rsidR="005F099C" w:rsidRPr="001D7791" w:rsidRDefault="005F099C"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sz w:val="28"/>
          <w:szCs w:val="28"/>
        </w:rPr>
        <w:t>4.1 Ставка податку визначена п. 266.5 ст. 266 ПКУ</w:t>
      </w:r>
    </w:p>
    <w:p w:rsidR="005F099C" w:rsidRPr="001D7791" w:rsidRDefault="005F099C"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sz w:val="28"/>
          <w:szCs w:val="28"/>
        </w:rPr>
        <w:t>4.2 Ставки податку, які встановлюються на території Магдалинівської селищної ради, наведені в додатку 2.1, з врахуванням додатку 2.2</w:t>
      </w:r>
    </w:p>
    <w:p w:rsidR="00AA0323" w:rsidRPr="001D7791" w:rsidRDefault="00AA0323"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sz w:val="28"/>
          <w:szCs w:val="28"/>
        </w:rPr>
        <w:t>4.3 Пільги зі сплати податку визначені п. 266.4 ст. 266 ПКУ</w:t>
      </w:r>
    </w:p>
    <w:p w:rsidR="00AA0323" w:rsidRPr="001D7791" w:rsidRDefault="00AA0323" w:rsidP="00AA0323">
      <w:pPr>
        <w:widowControl w:val="0"/>
        <w:jc w:val="both"/>
        <w:rPr>
          <w:rFonts w:ascii="Times New Roman" w:eastAsia="Courier New" w:hAnsi="Times New Roman" w:cs="Times New Roman"/>
          <w:color w:val="000000"/>
          <w:sz w:val="28"/>
          <w:szCs w:val="28"/>
          <w:shd w:val="clear" w:color="auto" w:fill="FAFAFA"/>
        </w:rPr>
      </w:pPr>
      <w:r w:rsidRPr="001D7791">
        <w:rPr>
          <w:rFonts w:ascii="Times New Roman" w:eastAsia="Courier New" w:hAnsi="Times New Roman" w:cs="Times New Roman"/>
          <w:sz w:val="28"/>
          <w:szCs w:val="28"/>
        </w:rPr>
        <w:t xml:space="preserve">4.4 Перелік пільг </w:t>
      </w:r>
      <w:r w:rsidRPr="001D7791">
        <w:rPr>
          <w:rFonts w:ascii="Times New Roman" w:eastAsia="Courier New" w:hAnsi="Times New Roman" w:cs="Times New Roman"/>
          <w:bCs/>
          <w:color w:val="000000"/>
          <w:sz w:val="28"/>
          <w:szCs w:val="28"/>
        </w:rPr>
        <w:t>для фізичних та юридичних осіб,</w:t>
      </w:r>
      <w:r w:rsidRPr="001D7791">
        <w:rPr>
          <w:rFonts w:ascii="Times New Roman" w:eastAsia="Courier New" w:hAnsi="Times New Roman" w:cs="Times New Roman"/>
          <w:bCs/>
          <w:sz w:val="28"/>
          <w:szCs w:val="28"/>
        </w:rPr>
        <w:t xml:space="preserve"> </w:t>
      </w:r>
      <w:r w:rsidRPr="001D7791">
        <w:rPr>
          <w:rFonts w:ascii="Times New Roman" w:eastAsia="Courier New" w:hAnsi="Times New Roman" w:cs="Times New Roman"/>
          <w:bCs/>
          <w:color w:val="000000"/>
          <w:sz w:val="28"/>
          <w:szCs w:val="28"/>
        </w:rPr>
        <w:t xml:space="preserve">наданих відповідно до підпункту 266.4 </w:t>
      </w:r>
      <w:r w:rsidRPr="001D7791">
        <w:rPr>
          <w:rFonts w:ascii="Times New Roman" w:eastAsia="Courier New" w:hAnsi="Times New Roman" w:cs="Times New Roman"/>
          <w:bCs/>
          <w:sz w:val="28"/>
          <w:szCs w:val="28"/>
        </w:rPr>
        <w:t xml:space="preserve">статті 266 </w:t>
      </w:r>
      <w:r w:rsidRPr="001D7791">
        <w:rPr>
          <w:rFonts w:ascii="Times New Roman" w:eastAsia="Courier New" w:hAnsi="Times New Roman" w:cs="Times New Roman"/>
          <w:color w:val="000000"/>
          <w:sz w:val="28"/>
          <w:szCs w:val="28"/>
        </w:rPr>
        <w:t>ПКУ на території Магдалинівської селищної ради наведено в додатку 3.</w:t>
      </w:r>
    </w:p>
    <w:p w:rsidR="00D905FB" w:rsidRPr="001D7791" w:rsidRDefault="00D905FB" w:rsidP="00D905FB">
      <w:pPr>
        <w:widowControl w:val="0"/>
        <w:jc w:val="both"/>
        <w:rPr>
          <w:rFonts w:ascii="Times New Roman" w:eastAsia="Courier New" w:hAnsi="Times New Roman" w:cs="Times New Roman"/>
          <w:sz w:val="28"/>
          <w:szCs w:val="28"/>
          <w:u w:val="single"/>
        </w:rPr>
      </w:pPr>
      <w:r w:rsidRPr="001D7791">
        <w:rPr>
          <w:rFonts w:ascii="Times New Roman" w:eastAsia="Courier New" w:hAnsi="Times New Roman" w:cs="Times New Roman"/>
          <w:color w:val="000000"/>
          <w:sz w:val="28"/>
          <w:szCs w:val="28"/>
          <w:shd w:val="clear" w:color="auto" w:fill="FAFAFA"/>
        </w:rPr>
        <w:tab/>
      </w:r>
      <w:r w:rsidRPr="001D7791">
        <w:rPr>
          <w:rFonts w:ascii="Times New Roman" w:eastAsia="Courier New" w:hAnsi="Times New Roman" w:cs="Times New Roman"/>
          <w:color w:val="000000"/>
          <w:sz w:val="28"/>
          <w:szCs w:val="28"/>
        </w:rPr>
        <w:tab/>
      </w:r>
      <w:r w:rsidRPr="001D7791">
        <w:rPr>
          <w:rFonts w:ascii="Times New Roman" w:eastAsia="Courier New" w:hAnsi="Times New Roman" w:cs="Times New Roman"/>
          <w:b/>
          <w:bCs/>
          <w:sz w:val="28"/>
          <w:szCs w:val="28"/>
          <w:u w:val="single"/>
        </w:rPr>
        <w:t>5. Порядок обчислення податку</w:t>
      </w:r>
    </w:p>
    <w:p w:rsidR="00D905FB" w:rsidRPr="001D7791" w:rsidRDefault="00F666F4"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sz w:val="28"/>
          <w:szCs w:val="28"/>
        </w:rPr>
        <w:t xml:space="preserve">5.1 </w:t>
      </w:r>
      <w:r w:rsidR="00D905FB" w:rsidRPr="001D7791">
        <w:rPr>
          <w:rFonts w:ascii="Times New Roman" w:eastAsia="Courier New" w:hAnsi="Times New Roman" w:cs="Times New Roman"/>
          <w:color w:val="000000"/>
          <w:sz w:val="28"/>
          <w:szCs w:val="28"/>
        </w:rPr>
        <w:t xml:space="preserve">Порядок обчислення податку встановлюється відповідно до пунктів 266.7 та 266.8 статті 266 </w:t>
      </w:r>
      <w:r w:rsidRPr="001D7791">
        <w:rPr>
          <w:rFonts w:ascii="Times New Roman" w:eastAsia="Courier New" w:hAnsi="Times New Roman" w:cs="Times New Roman"/>
          <w:sz w:val="28"/>
          <w:szCs w:val="28"/>
        </w:rPr>
        <w:t>ПКУ, з врахуванням п. п.  226.10.3 п.266.10 ст. 266 ПКУ</w:t>
      </w:r>
    </w:p>
    <w:p w:rsidR="00D905FB" w:rsidRPr="001D7791" w:rsidRDefault="00D905FB" w:rsidP="00D905FB">
      <w:pPr>
        <w:widowControl w:val="0"/>
        <w:jc w:val="both"/>
        <w:rPr>
          <w:rFonts w:ascii="Times New Roman" w:eastAsia="Courier New" w:hAnsi="Times New Roman" w:cs="Times New Roman"/>
          <w:sz w:val="28"/>
          <w:szCs w:val="28"/>
          <w:u w:val="single"/>
        </w:rPr>
      </w:pPr>
      <w:r w:rsidRPr="001D7791">
        <w:rPr>
          <w:rFonts w:ascii="Times New Roman" w:eastAsia="Courier New" w:hAnsi="Times New Roman" w:cs="Times New Roman"/>
          <w:b/>
          <w:sz w:val="28"/>
          <w:szCs w:val="28"/>
        </w:rPr>
        <w:tab/>
      </w:r>
      <w:r w:rsidRPr="001D7791">
        <w:rPr>
          <w:rFonts w:ascii="Times New Roman" w:eastAsia="Courier New" w:hAnsi="Times New Roman" w:cs="Times New Roman"/>
          <w:b/>
          <w:sz w:val="28"/>
          <w:szCs w:val="28"/>
          <w:u w:val="single"/>
        </w:rPr>
        <w:t>6</w:t>
      </w:r>
      <w:r w:rsidRPr="001D7791">
        <w:rPr>
          <w:rFonts w:ascii="Times New Roman" w:eastAsia="Courier New" w:hAnsi="Times New Roman" w:cs="Times New Roman"/>
          <w:b/>
          <w:bCs/>
          <w:sz w:val="28"/>
          <w:szCs w:val="28"/>
          <w:u w:val="single"/>
        </w:rPr>
        <w:t>. Податковий період</w:t>
      </w:r>
    </w:p>
    <w:p w:rsidR="00D905FB" w:rsidRPr="001D7791" w:rsidRDefault="00D905FB"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sz w:val="28"/>
          <w:szCs w:val="28"/>
        </w:rPr>
        <w:tab/>
      </w:r>
      <w:r w:rsidR="00F666F4" w:rsidRPr="001D7791">
        <w:rPr>
          <w:rFonts w:ascii="Times New Roman" w:eastAsia="Courier New" w:hAnsi="Times New Roman" w:cs="Times New Roman"/>
          <w:sz w:val="28"/>
          <w:szCs w:val="28"/>
        </w:rPr>
        <w:t xml:space="preserve">6.1 </w:t>
      </w:r>
      <w:r w:rsidRPr="001D7791">
        <w:rPr>
          <w:rFonts w:ascii="Times New Roman" w:eastAsia="Courier New" w:hAnsi="Times New Roman" w:cs="Times New Roman"/>
          <w:color w:val="000000"/>
          <w:sz w:val="28"/>
          <w:szCs w:val="28"/>
        </w:rPr>
        <w:t xml:space="preserve">Податковий  період  </w:t>
      </w:r>
      <w:r w:rsidR="00F666F4" w:rsidRPr="001D7791">
        <w:rPr>
          <w:rFonts w:ascii="Times New Roman" w:eastAsia="Courier New" w:hAnsi="Times New Roman" w:cs="Times New Roman"/>
          <w:color w:val="000000"/>
          <w:sz w:val="28"/>
          <w:szCs w:val="28"/>
        </w:rPr>
        <w:t>визначено</w:t>
      </w:r>
      <w:r w:rsidRPr="001D7791">
        <w:rPr>
          <w:rFonts w:ascii="Times New Roman" w:eastAsia="Courier New" w:hAnsi="Times New Roman" w:cs="Times New Roman"/>
          <w:color w:val="000000"/>
          <w:sz w:val="28"/>
          <w:szCs w:val="28"/>
        </w:rPr>
        <w:t xml:space="preserve"> відповідно до пункту 266.6 статті 266 </w:t>
      </w:r>
      <w:r w:rsidR="00F666F4" w:rsidRPr="001D7791">
        <w:rPr>
          <w:rFonts w:ascii="Times New Roman" w:eastAsia="Courier New" w:hAnsi="Times New Roman" w:cs="Times New Roman"/>
          <w:sz w:val="28"/>
          <w:szCs w:val="28"/>
        </w:rPr>
        <w:t>ПКУ</w:t>
      </w:r>
      <w:r w:rsidRPr="001D7791">
        <w:rPr>
          <w:rFonts w:ascii="Times New Roman" w:eastAsia="Courier New" w:hAnsi="Times New Roman" w:cs="Times New Roman"/>
          <w:sz w:val="28"/>
          <w:szCs w:val="28"/>
        </w:rPr>
        <w:t>.</w:t>
      </w:r>
    </w:p>
    <w:p w:rsidR="00D905FB" w:rsidRPr="001D7791" w:rsidRDefault="00D905FB" w:rsidP="00D905FB">
      <w:pPr>
        <w:widowControl w:val="0"/>
        <w:jc w:val="both"/>
        <w:rPr>
          <w:rFonts w:ascii="Times New Roman" w:eastAsia="Courier New" w:hAnsi="Times New Roman" w:cs="Times New Roman"/>
          <w:b/>
          <w:bCs/>
          <w:sz w:val="28"/>
          <w:szCs w:val="28"/>
          <w:u w:val="single"/>
        </w:rPr>
      </w:pPr>
      <w:r w:rsidRPr="001D7791">
        <w:rPr>
          <w:rFonts w:ascii="Times New Roman" w:eastAsia="Courier New" w:hAnsi="Times New Roman" w:cs="Times New Roman"/>
          <w:sz w:val="28"/>
          <w:szCs w:val="28"/>
        </w:rPr>
        <w:tab/>
      </w:r>
      <w:r w:rsidRPr="001D7791">
        <w:rPr>
          <w:rFonts w:ascii="Times New Roman" w:eastAsia="Courier New" w:hAnsi="Times New Roman" w:cs="Times New Roman"/>
          <w:b/>
          <w:bCs/>
          <w:sz w:val="28"/>
          <w:szCs w:val="28"/>
          <w:u w:val="single"/>
        </w:rPr>
        <w:t>7.Строк та порядок сплати податку</w:t>
      </w:r>
    </w:p>
    <w:p w:rsidR="00F666F4" w:rsidRPr="001D7791" w:rsidRDefault="00F666F4"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bCs/>
          <w:sz w:val="28"/>
          <w:szCs w:val="28"/>
        </w:rPr>
        <w:t xml:space="preserve">7.1 Порядок </w:t>
      </w:r>
      <w:r w:rsidR="00D905FB" w:rsidRPr="001D7791">
        <w:rPr>
          <w:rFonts w:ascii="Times New Roman" w:eastAsia="Courier New" w:hAnsi="Times New Roman" w:cs="Times New Roman"/>
          <w:sz w:val="28"/>
          <w:szCs w:val="28"/>
        </w:rPr>
        <w:t xml:space="preserve">сплати податку </w:t>
      </w:r>
      <w:r w:rsidRPr="001D7791">
        <w:rPr>
          <w:rFonts w:ascii="Times New Roman" w:eastAsia="Courier New" w:hAnsi="Times New Roman" w:cs="Times New Roman"/>
          <w:bCs/>
          <w:sz w:val="28"/>
          <w:szCs w:val="28"/>
        </w:rPr>
        <w:t>визначений п.</w:t>
      </w:r>
      <w:r w:rsidRPr="001D7791">
        <w:rPr>
          <w:rFonts w:ascii="Times New Roman" w:eastAsia="Courier New" w:hAnsi="Times New Roman" w:cs="Times New Roman"/>
          <w:sz w:val="28"/>
          <w:szCs w:val="28"/>
        </w:rPr>
        <w:t xml:space="preserve"> 266.9</w:t>
      </w:r>
      <w:r w:rsidR="00D905FB" w:rsidRPr="001D7791">
        <w:rPr>
          <w:rFonts w:ascii="Times New Roman" w:eastAsia="Courier New" w:hAnsi="Times New Roman" w:cs="Times New Roman"/>
          <w:sz w:val="28"/>
          <w:szCs w:val="28"/>
        </w:rPr>
        <w:t xml:space="preserve"> статті 266</w:t>
      </w:r>
      <w:r w:rsidRPr="001D7791">
        <w:rPr>
          <w:rFonts w:ascii="Times New Roman" w:eastAsia="Courier New" w:hAnsi="Times New Roman" w:cs="Times New Roman"/>
          <w:sz w:val="28"/>
          <w:szCs w:val="28"/>
        </w:rPr>
        <w:t xml:space="preserve"> ПКУ.</w:t>
      </w:r>
    </w:p>
    <w:p w:rsidR="00F666F4" w:rsidRPr="001D7791" w:rsidRDefault="00F666F4" w:rsidP="00D905FB">
      <w:pPr>
        <w:widowControl w:val="0"/>
        <w:jc w:val="both"/>
        <w:rPr>
          <w:rFonts w:ascii="Times New Roman" w:eastAsia="Courier New" w:hAnsi="Times New Roman" w:cs="Times New Roman"/>
          <w:sz w:val="28"/>
          <w:szCs w:val="28"/>
        </w:rPr>
      </w:pPr>
      <w:r w:rsidRPr="001D7791">
        <w:rPr>
          <w:rFonts w:ascii="Times New Roman" w:eastAsia="Courier New" w:hAnsi="Times New Roman" w:cs="Times New Roman"/>
          <w:sz w:val="28"/>
          <w:szCs w:val="28"/>
        </w:rPr>
        <w:t>7.2 Строк</w:t>
      </w:r>
      <w:r w:rsidRPr="001D7791">
        <w:rPr>
          <w:rFonts w:ascii="Times New Roman" w:eastAsia="Courier New" w:hAnsi="Times New Roman" w:cs="Times New Roman"/>
          <w:bCs/>
          <w:sz w:val="28"/>
          <w:szCs w:val="28"/>
        </w:rPr>
        <w:t xml:space="preserve"> сплати податку визначений</w:t>
      </w:r>
      <w:r w:rsidR="00D905FB" w:rsidRPr="001D7791">
        <w:rPr>
          <w:rFonts w:ascii="Times New Roman" w:eastAsia="Courier New" w:hAnsi="Times New Roman" w:cs="Times New Roman"/>
          <w:bCs/>
          <w:sz w:val="28"/>
          <w:szCs w:val="28"/>
        </w:rPr>
        <w:t xml:space="preserve"> </w:t>
      </w:r>
      <w:r w:rsidRPr="001D7791">
        <w:rPr>
          <w:rFonts w:ascii="Times New Roman" w:eastAsia="Courier New" w:hAnsi="Times New Roman" w:cs="Times New Roman"/>
          <w:bCs/>
          <w:sz w:val="28"/>
          <w:szCs w:val="28"/>
        </w:rPr>
        <w:t xml:space="preserve">п. </w:t>
      </w:r>
      <w:r w:rsidR="00D905FB" w:rsidRPr="001D7791">
        <w:rPr>
          <w:rFonts w:ascii="Times New Roman" w:eastAsia="Courier New" w:hAnsi="Times New Roman" w:cs="Times New Roman"/>
          <w:sz w:val="28"/>
          <w:szCs w:val="28"/>
        </w:rPr>
        <w:t>266.</w:t>
      </w:r>
      <w:r w:rsidRPr="001D7791">
        <w:rPr>
          <w:rFonts w:ascii="Times New Roman" w:eastAsia="Courier New" w:hAnsi="Times New Roman" w:cs="Times New Roman"/>
          <w:sz w:val="28"/>
          <w:szCs w:val="28"/>
        </w:rPr>
        <w:t>10</w:t>
      </w:r>
      <w:r w:rsidR="00D905FB" w:rsidRPr="001D7791">
        <w:rPr>
          <w:rFonts w:ascii="Times New Roman" w:eastAsia="Courier New" w:hAnsi="Times New Roman" w:cs="Times New Roman"/>
          <w:sz w:val="28"/>
          <w:szCs w:val="28"/>
        </w:rPr>
        <w:t xml:space="preserve"> ст</w:t>
      </w:r>
      <w:r w:rsidRPr="001D7791">
        <w:rPr>
          <w:rFonts w:ascii="Times New Roman" w:eastAsia="Courier New" w:hAnsi="Times New Roman" w:cs="Times New Roman"/>
          <w:sz w:val="28"/>
          <w:szCs w:val="28"/>
        </w:rPr>
        <w:t>.</w:t>
      </w:r>
      <w:r w:rsidR="00D905FB" w:rsidRPr="001D7791">
        <w:rPr>
          <w:rFonts w:ascii="Times New Roman" w:eastAsia="Courier New" w:hAnsi="Times New Roman" w:cs="Times New Roman"/>
          <w:sz w:val="28"/>
          <w:szCs w:val="28"/>
        </w:rPr>
        <w:t xml:space="preserve"> 266</w:t>
      </w:r>
      <w:bookmarkStart w:id="6" w:name="n11803"/>
      <w:bookmarkEnd w:id="6"/>
      <w:r w:rsidRPr="001D7791">
        <w:rPr>
          <w:rFonts w:ascii="Times New Roman" w:eastAsia="Courier New" w:hAnsi="Times New Roman" w:cs="Times New Roman"/>
          <w:sz w:val="28"/>
          <w:szCs w:val="28"/>
        </w:rPr>
        <w:t xml:space="preserve"> ПКУ</w:t>
      </w:r>
    </w:p>
    <w:p w:rsidR="00F666F4" w:rsidRPr="001D7791" w:rsidRDefault="00D905FB" w:rsidP="00D905FB">
      <w:pPr>
        <w:widowControl w:val="0"/>
        <w:jc w:val="both"/>
        <w:rPr>
          <w:rFonts w:ascii="Times New Roman" w:eastAsia="Courier New" w:hAnsi="Times New Roman" w:cs="Times New Roman"/>
          <w:b/>
          <w:sz w:val="28"/>
          <w:szCs w:val="28"/>
          <w:u w:val="single"/>
        </w:rPr>
      </w:pPr>
      <w:r w:rsidRPr="001D7791">
        <w:rPr>
          <w:rFonts w:ascii="Times New Roman" w:eastAsia="Courier New" w:hAnsi="Times New Roman" w:cs="Times New Roman"/>
          <w:sz w:val="28"/>
          <w:szCs w:val="28"/>
        </w:rPr>
        <w:tab/>
      </w:r>
      <w:bookmarkStart w:id="7" w:name="n11805"/>
      <w:bookmarkEnd w:id="7"/>
      <w:r w:rsidRPr="001D7791">
        <w:rPr>
          <w:rFonts w:ascii="Times New Roman" w:eastAsia="Courier New" w:hAnsi="Times New Roman" w:cs="Times New Roman"/>
          <w:b/>
          <w:sz w:val="28"/>
          <w:szCs w:val="28"/>
          <w:u w:val="single"/>
        </w:rPr>
        <w:t>8.Строк та порядок подання звітності про обчислення і сплату податку</w:t>
      </w:r>
    </w:p>
    <w:p w:rsidR="00D905FB" w:rsidRPr="001D7791" w:rsidRDefault="00F666F4" w:rsidP="00D905FB">
      <w:pPr>
        <w:widowControl w:val="0"/>
        <w:jc w:val="both"/>
        <w:rPr>
          <w:rFonts w:ascii="Times New Roman" w:eastAsia="Courier New" w:hAnsi="Times New Roman" w:cs="Times New Roman"/>
          <w:b/>
          <w:sz w:val="28"/>
          <w:szCs w:val="28"/>
          <w:u w:val="single"/>
        </w:rPr>
      </w:pPr>
      <w:r w:rsidRPr="001D7791">
        <w:rPr>
          <w:rFonts w:ascii="Times New Roman" w:eastAsia="Courier New" w:hAnsi="Times New Roman" w:cs="Times New Roman"/>
          <w:sz w:val="28"/>
          <w:szCs w:val="28"/>
        </w:rPr>
        <w:t xml:space="preserve">8.1 </w:t>
      </w:r>
      <w:r w:rsidR="00D905FB" w:rsidRPr="001D7791">
        <w:rPr>
          <w:rFonts w:ascii="Times New Roman" w:eastAsia="Courier New" w:hAnsi="Times New Roman" w:cs="Times New Roman"/>
          <w:sz w:val="28"/>
          <w:szCs w:val="28"/>
        </w:rPr>
        <w:t xml:space="preserve">Строк та обчислення подання звітності про обчислення і сплату податку визначено пунктом </w:t>
      </w:r>
      <w:r w:rsidR="00D905FB" w:rsidRPr="001D7791">
        <w:rPr>
          <w:rFonts w:ascii="Times New Roman" w:eastAsia="Courier New" w:hAnsi="Times New Roman" w:cs="Times New Roman"/>
          <w:color w:val="000000"/>
          <w:sz w:val="28"/>
          <w:szCs w:val="28"/>
        </w:rPr>
        <w:t xml:space="preserve">266.7 статті 266 </w:t>
      </w:r>
      <w:r w:rsidR="00D905FB" w:rsidRPr="001D7791">
        <w:rPr>
          <w:rFonts w:ascii="Times New Roman" w:eastAsia="Courier New" w:hAnsi="Times New Roman" w:cs="Times New Roman"/>
          <w:sz w:val="28"/>
          <w:szCs w:val="28"/>
        </w:rPr>
        <w:t>Податкового кодексу України.</w:t>
      </w:r>
    </w:p>
    <w:p w:rsidR="00F666F4" w:rsidRPr="001D7791" w:rsidRDefault="00D905FB" w:rsidP="00E27B77">
      <w:pPr>
        <w:widowControl w:val="0"/>
        <w:jc w:val="both"/>
        <w:rPr>
          <w:rFonts w:ascii="Times New Roman" w:eastAsia="Courier New" w:hAnsi="Times New Roman" w:cs="Times New Roman"/>
          <w:bCs/>
          <w:sz w:val="28"/>
          <w:szCs w:val="28"/>
        </w:rPr>
      </w:pPr>
      <w:r w:rsidRPr="001D7791">
        <w:rPr>
          <w:rFonts w:ascii="Times New Roman" w:eastAsia="Courier New" w:hAnsi="Times New Roman" w:cs="Times New Roman"/>
          <w:bCs/>
          <w:sz w:val="28"/>
          <w:szCs w:val="28"/>
        </w:rPr>
        <w:tab/>
      </w:r>
    </w:p>
    <w:p w:rsidR="001D7791" w:rsidRPr="001D7791" w:rsidRDefault="001D7791" w:rsidP="00D905FB">
      <w:pPr>
        <w:widowControl w:val="0"/>
        <w:autoSpaceDE w:val="0"/>
        <w:autoSpaceDN w:val="0"/>
        <w:adjustRightInd w:val="0"/>
        <w:jc w:val="both"/>
        <w:rPr>
          <w:rFonts w:ascii="Times New Roman" w:hAnsi="Times New Roman" w:cs="Times New Roman"/>
          <w:bCs/>
          <w:sz w:val="28"/>
          <w:szCs w:val="28"/>
        </w:rPr>
      </w:pPr>
      <w:r w:rsidRPr="001D7791">
        <w:rPr>
          <w:rFonts w:ascii="Times New Roman" w:hAnsi="Times New Roman" w:cs="Times New Roman"/>
          <w:bCs/>
          <w:sz w:val="28"/>
          <w:szCs w:val="28"/>
        </w:rPr>
        <w:t>Секретар</w:t>
      </w:r>
    </w:p>
    <w:p w:rsidR="00D905FB" w:rsidRPr="001D7791" w:rsidRDefault="00D905FB" w:rsidP="00D905FB">
      <w:pPr>
        <w:widowControl w:val="0"/>
        <w:autoSpaceDE w:val="0"/>
        <w:autoSpaceDN w:val="0"/>
        <w:adjustRightInd w:val="0"/>
        <w:jc w:val="both"/>
        <w:rPr>
          <w:rFonts w:ascii="Times New Roman" w:hAnsi="Times New Roman" w:cs="Times New Roman"/>
          <w:bCs/>
          <w:sz w:val="28"/>
          <w:szCs w:val="28"/>
        </w:rPr>
      </w:pPr>
      <w:r w:rsidRPr="001D7791">
        <w:rPr>
          <w:rFonts w:ascii="Times New Roman" w:hAnsi="Times New Roman" w:cs="Times New Roman"/>
          <w:bCs/>
          <w:sz w:val="28"/>
          <w:szCs w:val="28"/>
        </w:rPr>
        <w:t xml:space="preserve">селищної  ради                                                         </w:t>
      </w:r>
      <w:r w:rsidR="001D7791" w:rsidRPr="001D7791">
        <w:rPr>
          <w:rFonts w:ascii="Times New Roman" w:hAnsi="Times New Roman" w:cs="Times New Roman"/>
          <w:bCs/>
          <w:sz w:val="28"/>
          <w:szCs w:val="28"/>
        </w:rPr>
        <w:t xml:space="preserve">                   </w:t>
      </w:r>
      <w:r w:rsidRPr="001D7791">
        <w:rPr>
          <w:rFonts w:ascii="Times New Roman" w:hAnsi="Times New Roman" w:cs="Times New Roman"/>
          <w:bCs/>
          <w:sz w:val="28"/>
          <w:szCs w:val="28"/>
        </w:rPr>
        <w:t xml:space="preserve">       Ігор ЧЕРНЕНКО</w:t>
      </w:r>
    </w:p>
    <w:p w:rsidR="00D905FB" w:rsidRPr="001D7791" w:rsidRDefault="00D905FB" w:rsidP="00D905FB">
      <w:pPr>
        <w:widowControl w:val="0"/>
        <w:autoSpaceDE w:val="0"/>
        <w:autoSpaceDN w:val="0"/>
        <w:adjustRightInd w:val="0"/>
        <w:jc w:val="both"/>
        <w:rPr>
          <w:rFonts w:ascii="Times New Roman" w:hAnsi="Times New Roman" w:cs="Times New Roman"/>
          <w:bCs/>
          <w:sz w:val="28"/>
          <w:szCs w:val="28"/>
        </w:rPr>
      </w:pPr>
    </w:p>
    <w:p w:rsidR="00F666F4" w:rsidRPr="001D7791" w:rsidRDefault="00F666F4" w:rsidP="00F666F4">
      <w:pPr>
        <w:jc w:val="both"/>
        <w:rPr>
          <w:rFonts w:ascii="Times New Roman" w:hAnsi="Times New Roman" w:cs="Times New Roman"/>
          <w:bCs/>
          <w:sz w:val="28"/>
          <w:szCs w:val="28"/>
        </w:rPr>
      </w:pPr>
    </w:p>
    <w:p w:rsidR="00D905FB" w:rsidRPr="001D7791" w:rsidRDefault="00D905FB" w:rsidP="00D905FB">
      <w:pPr>
        <w:widowControl w:val="0"/>
        <w:autoSpaceDE w:val="0"/>
        <w:autoSpaceDN w:val="0"/>
        <w:adjustRightInd w:val="0"/>
        <w:ind w:left="5940"/>
        <w:jc w:val="both"/>
        <w:rPr>
          <w:rFonts w:ascii="Times New Roman" w:hAnsi="Times New Roman" w:cs="Times New Roman"/>
          <w:bCs/>
          <w:sz w:val="28"/>
          <w:szCs w:val="28"/>
        </w:rPr>
      </w:pPr>
    </w:p>
    <w:p w:rsidR="00E27B77" w:rsidRDefault="00E27B77" w:rsidP="00D905FB">
      <w:pPr>
        <w:widowControl w:val="0"/>
        <w:autoSpaceDE w:val="0"/>
        <w:autoSpaceDN w:val="0"/>
        <w:adjustRightInd w:val="0"/>
        <w:ind w:left="5940"/>
        <w:jc w:val="both"/>
        <w:rPr>
          <w:rFonts w:ascii="Times New Roman" w:hAnsi="Times New Roman" w:cs="Times New Roman"/>
          <w:bCs/>
          <w:sz w:val="28"/>
          <w:szCs w:val="28"/>
        </w:rPr>
      </w:pPr>
    </w:p>
    <w:p w:rsidR="001D7791" w:rsidRDefault="001D7791" w:rsidP="00D905FB">
      <w:pPr>
        <w:widowControl w:val="0"/>
        <w:autoSpaceDE w:val="0"/>
        <w:autoSpaceDN w:val="0"/>
        <w:adjustRightInd w:val="0"/>
        <w:ind w:left="5940"/>
        <w:jc w:val="both"/>
        <w:rPr>
          <w:rFonts w:ascii="Times New Roman" w:hAnsi="Times New Roman" w:cs="Times New Roman"/>
          <w:bCs/>
          <w:sz w:val="28"/>
          <w:szCs w:val="28"/>
        </w:rPr>
      </w:pPr>
    </w:p>
    <w:p w:rsidR="001D7791" w:rsidRPr="001D7791" w:rsidRDefault="001D7791" w:rsidP="00D905FB">
      <w:pPr>
        <w:widowControl w:val="0"/>
        <w:autoSpaceDE w:val="0"/>
        <w:autoSpaceDN w:val="0"/>
        <w:adjustRightInd w:val="0"/>
        <w:ind w:left="5940"/>
        <w:jc w:val="both"/>
        <w:rPr>
          <w:rFonts w:ascii="Times New Roman" w:hAnsi="Times New Roman" w:cs="Times New Roman"/>
          <w:bCs/>
          <w:sz w:val="28"/>
          <w:szCs w:val="28"/>
        </w:rPr>
      </w:pPr>
    </w:p>
    <w:p w:rsidR="00E27B77" w:rsidRPr="001D7791" w:rsidRDefault="00E27B77" w:rsidP="00D905FB">
      <w:pPr>
        <w:widowControl w:val="0"/>
        <w:autoSpaceDE w:val="0"/>
        <w:autoSpaceDN w:val="0"/>
        <w:adjustRightInd w:val="0"/>
        <w:ind w:left="5940"/>
        <w:jc w:val="both"/>
        <w:rPr>
          <w:rFonts w:ascii="Times New Roman" w:hAnsi="Times New Roman" w:cs="Times New Roman"/>
          <w:bCs/>
          <w:sz w:val="28"/>
          <w:szCs w:val="28"/>
        </w:rPr>
      </w:pPr>
    </w:p>
    <w:p w:rsidR="00F666F4" w:rsidRPr="001D7791" w:rsidRDefault="00F666F4" w:rsidP="00F666F4">
      <w:pPr>
        <w:widowControl w:val="0"/>
        <w:autoSpaceDE w:val="0"/>
        <w:autoSpaceDN w:val="0"/>
        <w:adjustRightInd w:val="0"/>
        <w:ind w:left="5529"/>
        <w:jc w:val="both"/>
        <w:rPr>
          <w:rFonts w:ascii="Times New Roman" w:hAnsi="Times New Roman" w:cs="Times New Roman"/>
          <w:bCs/>
          <w:sz w:val="28"/>
          <w:szCs w:val="28"/>
        </w:rPr>
      </w:pPr>
      <w:r w:rsidRPr="001D7791">
        <w:rPr>
          <w:rFonts w:ascii="Times New Roman" w:hAnsi="Times New Roman" w:cs="Times New Roman"/>
          <w:bCs/>
          <w:sz w:val="28"/>
          <w:szCs w:val="28"/>
        </w:rPr>
        <w:lastRenderedPageBreak/>
        <w:t xml:space="preserve">Додаток </w:t>
      </w:r>
      <w:r w:rsidR="003D351E" w:rsidRPr="001D7791">
        <w:rPr>
          <w:rFonts w:ascii="Times New Roman" w:hAnsi="Times New Roman" w:cs="Times New Roman"/>
          <w:bCs/>
          <w:sz w:val="28"/>
          <w:szCs w:val="28"/>
        </w:rPr>
        <w:t>2.1</w:t>
      </w:r>
    </w:p>
    <w:p w:rsidR="00F666F4" w:rsidRPr="001D7791" w:rsidRDefault="00F666F4" w:rsidP="00F666F4">
      <w:pPr>
        <w:ind w:left="5529"/>
        <w:contextualSpacing/>
        <w:rPr>
          <w:rFonts w:ascii="Times New Roman" w:hAnsi="Times New Roman" w:cs="Times New Roman"/>
          <w:sz w:val="28"/>
          <w:szCs w:val="28"/>
        </w:rPr>
      </w:pPr>
      <w:r w:rsidRPr="001D7791">
        <w:rPr>
          <w:rFonts w:ascii="Times New Roman" w:hAnsi="Times New Roman" w:cs="Times New Roman"/>
          <w:sz w:val="28"/>
          <w:szCs w:val="28"/>
        </w:rPr>
        <w:t xml:space="preserve">до рішення сесії Магдалинівської селищної  ради VIІI скликання </w:t>
      </w:r>
      <w:r w:rsidRPr="001D7791">
        <w:rPr>
          <w:rFonts w:ascii="Times New Roman" w:hAnsi="Times New Roman" w:cs="Times New Roman"/>
          <w:sz w:val="28"/>
          <w:szCs w:val="28"/>
        </w:rPr>
        <w:tab/>
      </w:r>
    </w:p>
    <w:p w:rsidR="00F666F4" w:rsidRPr="001D7791" w:rsidRDefault="001D7791" w:rsidP="00F666F4">
      <w:pPr>
        <w:widowControl w:val="0"/>
        <w:autoSpaceDE w:val="0"/>
        <w:autoSpaceDN w:val="0"/>
        <w:adjustRightInd w:val="0"/>
        <w:ind w:left="5529"/>
        <w:jc w:val="both"/>
        <w:rPr>
          <w:rFonts w:ascii="Times New Roman" w:hAnsi="Times New Roman" w:cs="Times New Roman"/>
          <w:bCs/>
          <w:sz w:val="28"/>
          <w:szCs w:val="28"/>
        </w:rPr>
      </w:pPr>
      <w:r>
        <w:rPr>
          <w:rFonts w:ascii="Times New Roman" w:hAnsi="Times New Roman" w:cs="Times New Roman"/>
          <w:sz w:val="28"/>
          <w:szCs w:val="28"/>
        </w:rPr>
        <w:t xml:space="preserve">25.06.2025 р. № </w:t>
      </w:r>
      <w:r w:rsidR="002D47C5">
        <w:rPr>
          <w:rFonts w:ascii="Times New Roman" w:hAnsi="Times New Roman" w:cs="Times New Roman"/>
          <w:sz w:val="28"/>
          <w:szCs w:val="28"/>
        </w:rPr>
        <w:t>4755</w:t>
      </w:r>
      <w:r>
        <w:rPr>
          <w:rFonts w:ascii="Times New Roman" w:hAnsi="Times New Roman" w:cs="Times New Roman"/>
          <w:sz w:val="28"/>
          <w:szCs w:val="28"/>
        </w:rPr>
        <w:t>-52</w:t>
      </w:r>
      <w:r w:rsidR="00F666F4" w:rsidRPr="001D7791">
        <w:rPr>
          <w:rFonts w:ascii="Times New Roman" w:hAnsi="Times New Roman" w:cs="Times New Roman"/>
          <w:sz w:val="28"/>
          <w:szCs w:val="28"/>
        </w:rPr>
        <w:t>/VIІI</w:t>
      </w:r>
    </w:p>
    <w:p w:rsidR="00F666F4" w:rsidRPr="00F666F4" w:rsidRDefault="00F666F4" w:rsidP="00F666F4">
      <w:pPr>
        <w:widowControl w:val="0"/>
        <w:autoSpaceDE w:val="0"/>
        <w:autoSpaceDN w:val="0"/>
        <w:adjustRightInd w:val="0"/>
        <w:ind w:left="5529"/>
        <w:jc w:val="both"/>
        <w:rPr>
          <w:rFonts w:ascii="Times New Roman" w:hAnsi="Times New Roman" w:cs="Times New Roman"/>
          <w:bCs/>
          <w:sz w:val="24"/>
          <w:szCs w:val="24"/>
        </w:rPr>
      </w:pPr>
    </w:p>
    <w:p w:rsidR="00045162" w:rsidRDefault="00045162" w:rsidP="00045162">
      <w:pPr>
        <w:keepNext/>
        <w:keepLines/>
        <w:jc w:val="center"/>
        <w:rPr>
          <w:rFonts w:ascii="Times New Roman" w:hAnsi="Times New Roman" w:cs="Times New Roman"/>
          <w:b/>
          <w:noProof/>
          <w:sz w:val="28"/>
          <w:szCs w:val="28"/>
          <w:vertAlign w:val="superscript"/>
        </w:rPr>
      </w:pPr>
      <w:r w:rsidRPr="00891B08">
        <w:rPr>
          <w:rFonts w:ascii="Times New Roman" w:hAnsi="Times New Roman" w:cs="Times New Roman"/>
          <w:b/>
          <w:noProof/>
          <w:sz w:val="28"/>
          <w:szCs w:val="28"/>
        </w:rPr>
        <w:t>СТАВКИ</w:t>
      </w:r>
      <w:r w:rsidR="004D2E03" w:rsidRPr="00891B08">
        <w:rPr>
          <w:rFonts w:ascii="Times New Roman" w:hAnsi="Times New Roman" w:cs="Times New Roman"/>
          <w:b/>
          <w:noProof/>
          <w:sz w:val="28"/>
          <w:szCs w:val="28"/>
        </w:rPr>
        <w:t xml:space="preserve"> </w:t>
      </w:r>
      <w:r w:rsidRPr="00891B08">
        <w:rPr>
          <w:rFonts w:ascii="Times New Roman" w:hAnsi="Times New Roman" w:cs="Times New Roman"/>
          <w:b/>
          <w:noProof/>
          <w:sz w:val="28"/>
          <w:szCs w:val="28"/>
          <w:vertAlign w:val="superscript"/>
        </w:rPr>
        <w:br/>
      </w:r>
      <w:r w:rsidRPr="00891B08">
        <w:rPr>
          <w:rFonts w:ascii="Times New Roman" w:hAnsi="Times New Roman" w:cs="Times New Roman"/>
          <w:b/>
          <w:noProof/>
          <w:sz w:val="28"/>
          <w:szCs w:val="28"/>
        </w:rPr>
        <w:t>податку на нерухоме майно, відмінне від земельної ділянки</w:t>
      </w:r>
    </w:p>
    <w:tbl>
      <w:tblPr>
        <w:tblpPr w:leftFromText="180" w:rightFromText="180" w:vertAnchor="text" w:horzAnchor="page" w:tblpX="3313" w:tblpY="184"/>
        <w:tblW w:w="1460" w:type="dxa"/>
        <w:tblLook w:val="04A0" w:firstRow="1" w:lastRow="0" w:firstColumn="1" w:lastColumn="0" w:noHBand="0" w:noVBand="1"/>
      </w:tblPr>
      <w:tblGrid>
        <w:gridCol w:w="1460"/>
      </w:tblGrid>
      <w:tr w:rsidR="007C5B40" w:rsidRPr="00206075" w:rsidTr="00D66426">
        <w:trPr>
          <w:trHeight w:val="229"/>
        </w:trPr>
        <w:tc>
          <w:tcPr>
            <w:tcW w:w="1460" w:type="dxa"/>
            <w:tcBorders>
              <w:top w:val="single" w:sz="4" w:space="0" w:color="auto"/>
              <w:left w:val="single" w:sz="4" w:space="0" w:color="auto"/>
              <w:bottom w:val="single" w:sz="4" w:space="0" w:color="auto"/>
              <w:right w:val="single" w:sz="4" w:space="0" w:color="auto"/>
            </w:tcBorders>
            <w:hideMark/>
          </w:tcPr>
          <w:p w:rsidR="007C5B40" w:rsidRPr="00D66426" w:rsidRDefault="00D66426" w:rsidP="007C5B40">
            <w:pPr>
              <w:pStyle w:val="ae"/>
              <w:shd w:val="clear" w:color="auto" w:fill="FFFFFF"/>
              <w:ind w:firstLine="0"/>
              <w:rPr>
                <w:rFonts w:ascii="Times New Roman" w:hAnsi="Times New Roman"/>
                <w:bCs/>
                <w:noProof/>
                <w:sz w:val="22"/>
                <w:szCs w:val="22"/>
                <w:lang w:eastAsia="uk-UA"/>
              </w:rPr>
            </w:pPr>
            <w:r w:rsidRPr="00D66426">
              <w:rPr>
                <w:rFonts w:ascii="Times New Roman" w:hAnsi="Times New Roman"/>
                <w:bCs/>
                <w:noProof/>
                <w:color w:val="000000" w:themeColor="text1"/>
                <w:sz w:val="22"/>
                <w:szCs w:val="22"/>
                <w:lang w:eastAsia="uk-UA"/>
              </w:rPr>
              <w:t>0456500000</w:t>
            </w:r>
          </w:p>
        </w:tc>
      </w:tr>
    </w:tbl>
    <w:p w:rsidR="007C5B40" w:rsidRPr="00AE13F5" w:rsidRDefault="007C5B40" w:rsidP="007C5B40">
      <w:pPr>
        <w:pStyle w:val="ae"/>
        <w:shd w:val="clear" w:color="auto" w:fill="FFFFFF"/>
        <w:ind w:firstLine="0"/>
        <w:rPr>
          <w:rFonts w:ascii="Times New Roman" w:hAnsi="Times New Roman"/>
          <w:b/>
          <w:bCs/>
          <w:noProof/>
          <w:sz w:val="28"/>
          <w:szCs w:val="28"/>
          <w:lang w:val="en-AU" w:eastAsia="uk-UA"/>
        </w:rPr>
      </w:pPr>
      <w:r w:rsidRPr="007C5B40">
        <w:rPr>
          <w:rFonts w:ascii="Times New Roman" w:hAnsi="Times New Roman"/>
          <w:noProof/>
          <w:sz w:val="24"/>
          <w:szCs w:val="24"/>
          <w:lang w:val="ru-RU" w:eastAsia="uk-UA"/>
        </w:rPr>
        <w:t>Код бюджету</w:t>
      </w:r>
      <w:r w:rsidRPr="007C5B40">
        <w:rPr>
          <w:rFonts w:ascii="Times New Roman" w:hAnsi="Times New Roman"/>
          <w:noProof/>
          <w:sz w:val="22"/>
          <w:szCs w:val="22"/>
          <w:vertAlign w:val="superscript"/>
          <w:lang w:val="ru-RU" w:eastAsia="uk-UA"/>
        </w:rPr>
        <w:t>1</w:t>
      </w:r>
      <w:r>
        <w:rPr>
          <w:rFonts w:ascii="Times New Roman" w:hAnsi="Times New Roman"/>
          <w:noProof/>
          <w:sz w:val="22"/>
          <w:szCs w:val="22"/>
          <w:vertAlign w:val="superscript"/>
          <w:lang w:val="ru-RU"/>
        </w:rPr>
        <w:tab/>
      </w:r>
    </w:p>
    <w:p w:rsidR="007C5B40" w:rsidRPr="00AE13F5" w:rsidRDefault="007C5B40" w:rsidP="007C5B40">
      <w:pPr>
        <w:pStyle w:val="ae"/>
        <w:shd w:val="clear" w:color="auto" w:fill="FFFFFF"/>
        <w:ind w:firstLine="0"/>
        <w:rPr>
          <w:rFonts w:ascii="Times New Roman" w:hAnsi="Times New Roman"/>
          <w:b/>
          <w:bCs/>
          <w:noProof/>
          <w:sz w:val="28"/>
          <w:szCs w:val="28"/>
          <w:lang w:val="en-AU" w:eastAsia="uk-UA"/>
        </w:rPr>
      </w:pPr>
      <w:r w:rsidRPr="00AE13F5">
        <w:rPr>
          <w:rFonts w:ascii="Times New Roman" w:hAnsi="Times New Roman"/>
          <w:b/>
          <w:bCs/>
          <w:noProof/>
          <w:sz w:val="28"/>
          <w:szCs w:val="28"/>
          <w:lang w:val="en-AU" w:eastAsia="uk-UA"/>
        </w:rPr>
        <w:t> </w:t>
      </w:r>
    </w:p>
    <w:p w:rsidR="00045162" w:rsidRDefault="00045162" w:rsidP="00045162">
      <w:pPr>
        <w:ind w:firstLine="567"/>
        <w:jc w:val="both"/>
        <w:rPr>
          <w:rFonts w:ascii="Times New Roman" w:hAnsi="Times New Roman" w:cs="Times New Roman"/>
          <w:noProof/>
          <w:lang w:eastAsia="x-none"/>
        </w:rPr>
      </w:pPr>
      <w:r w:rsidRPr="00891B08">
        <w:rPr>
          <w:rFonts w:ascii="Times New Roman" w:hAnsi="Times New Roman" w:cs="Times New Roman"/>
          <w:noProof/>
          <w:lang w:eastAsia="x-none"/>
        </w:rPr>
        <w:t>Ставки встановлюються та вводяться в дію з 01 січня 202</w:t>
      </w:r>
      <w:r w:rsidR="00EC65BC">
        <w:rPr>
          <w:rFonts w:ascii="Times New Roman" w:hAnsi="Times New Roman" w:cs="Times New Roman"/>
          <w:noProof/>
          <w:lang w:eastAsia="x-none"/>
        </w:rPr>
        <w:t>6</w:t>
      </w:r>
      <w:r w:rsidRPr="00891B08">
        <w:rPr>
          <w:rFonts w:ascii="Times New Roman" w:hAnsi="Times New Roman" w:cs="Times New Roman"/>
          <w:noProof/>
          <w:lang w:eastAsia="x-none"/>
        </w:rPr>
        <w:t xml:space="preserve"> року.</w:t>
      </w:r>
    </w:p>
    <w:p w:rsidR="0013668B" w:rsidRPr="00891B08" w:rsidRDefault="0013668B" w:rsidP="00045162">
      <w:pPr>
        <w:ind w:firstLine="567"/>
        <w:jc w:val="both"/>
        <w:rPr>
          <w:rFonts w:ascii="Times New Roman" w:hAnsi="Times New Roman" w:cs="Times New Roman"/>
          <w:noProof/>
          <w:lang w:eastAsia="x-none"/>
        </w:rPr>
      </w:pPr>
    </w:p>
    <w:p w:rsidR="00045162" w:rsidRDefault="00045162" w:rsidP="00045162">
      <w:pPr>
        <w:ind w:firstLine="567"/>
        <w:jc w:val="both"/>
        <w:rPr>
          <w:rFonts w:ascii="Times New Roman" w:hAnsi="Times New Roman" w:cs="Times New Roman"/>
          <w:noProof/>
          <w:lang w:eastAsia="x-none"/>
        </w:rPr>
      </w:pPr>
      <w:r w:rsidRPr="00891B08">
        <w:rPr>
          <w:rFonts w:ascii="Times New Roman" w:hAnsi="Times New Roman" w:cs="Times New Roman"/>
          <w:noProof/>
          <w:lang w:eastAsia="x-none"/>
        </w:rPr>
        <w:t>Адміністративно-територіальні одиниці або населені пункти, або території об’єднаних територіальних громад, на які поширюється дія рішення ради:</w:t>
      </w:r>
    </w:p>
    <w:p w:rsidR="0013668B" w:rsidRDefault="0013668B" w:rsidP="00045162">
      <w:pPr>
        <w:ind w:firstLine="567"/>
        <w:jc w:val="both"/>
        <w:rPr>
          <w:rFonts w:ascii="Times New Roman" w:hAnsi="Times New Roman" w:cs="Times New Roman"/>
          <w:noProof/>
          <w:lang w:eastAsia="x-none"/>
        </w:rPr>
      </w:pPr>
    </w:p>
    <w:p w:rsidR="0013668B" w:rsidRPr="00891B08" w:rsidRDefault="0013668B" w:rsidP="00045162">
      <w:pPr>
        <w:ind w:firstLine="567"/>
        <w:jc w:val="both"/>
        <w:rPr>
          <w:rFonts w:ascii="Times New Roman" w:hAnsi="Times New Roman" w:cs="Times New Roman"/>
          <w:noProof/>
          <w:lang w:eastAsia="x-non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05"/>
        <w:gridCol w:w="2205"/>
        <w:gridCol w:w="3103"/>
      </w:tblGrid>
      <w:tr w:rsidR="00045162" w:rsidRPr="00891B08" w:rsidTr="002D423C">
        <w:tc>
          <w:tcPr>
            <w:tcW w:w="2268" w:type="dxa"/>
            <w:vAlign w:val="center"/>
          </w:tcPr>
          <w:p w:rsidR="00045162" w:rsidRPr="00891B08" w:rsidRDefault="00045162" w:rsidP="001339C3">
            <w:pPr>
              <w:ind w:firstLine="34"/>
              <w:jc w:val="center"/>
              <w:rPr>
                <w:rFonts w:ascii="Times New Roman" w:hAnsi="Times New Roman" w:cs="Times New Roman"/>
                <w:noProof/>
              </w:rPr>
            </w:pPr>
            <w:r w:rsidRPr="00891B08">
              <w:rPr>
                <w:rFonts w:ascii="Times New Roman" w:hAnsi="Times New Roman" w:cs="Times New Roman"/>
                <w:noProof/>
              </w:rPr>
              <w:t>Код області</w:t>
            </w:r>
          </w:p>
        </w:tc>
        <w:tc>
          <w:tcPr>
            <w:tcW w:w="2205" w:type="dxa"/>
            <w:vAlign w:val="center"/>
          </w:tcPr>
          <w:p w:rsidR="00045162" w:rsidRPr="00891B08" w:rsidRDefault="00045162" w:rsidP="001339C3">
            <w:pPr>
              <w:ind w:firstLine="34"/>
              <w:jc w:val="center"/>
              <w:rPr>
                <w:rFonts w:ascii="Times New Roman" w:hAnsi="Times New Roman" w:cs="Times New Roman"/>
                <w:noProof/>
              </w:rPr>
            </w:pPr>
            <w:r w:rsidRPr="00891B08">
              <w:rPr>
                <w:rFonts w:ascii="Times New Roman" w:hAnsi="Times New Roman" w:cs="Times New Roman"/>
                <w:noProof/>
              </w:rPr>
              <w:t>Код району</w:t>
            </w:r>
          </w:p>
        </w:tc>
        <w:tc>
          <w:tcPr>
            <w:tcW w:w="2205" w:type="dxa"/>
            <w:vAlign w:val="center"/>
          </w:tcPr>
          <w:p w:rsidR="00045162" w:rsidRPr="00891B08" w:rsidRDefault="00045162" w:rsidP="00EC76D5">
            <w:pPr>
              <w:ind w:firstLine="34"/>
              <w:jc w:val="center"/>
              <w:rPr>
                <w:rFonts w:ascii="Times New Roman" w:hAnsi="Times New Roman" w:cs="Times New Roman"/>
                <w:noProof/>
              </w:rPr>
            </w:pPr>
            <w:r w:rsidRPr="00891B08">
              <w:rPr>
                <w:rFonts w:ascii="Times New Roman" w:hAnsi="Times New Roman" w:cs="Times New Roman"/>
                <w:noProof/>
              </w:rPr>
              <w:t>Код КОАТУУ</w:t>
            </w:r>
            <w:r w:rsidR="00EC76D5" w:rsidRPr="0041704D">
              <w:rPr>
                <w:rFonts w:ascii="Times New Roman" w:hAnsi="Times New Roman"/>
                <w:noProof/>
                <w:spacing w:val="-4"/>
                <w:sz w:val="22"/>
                <w:szCs w:val="22"/>
                <w:vertAlign w:val="superscript"/>
                <w:lang w:val="ru-RU"/>
              </w:rPr>
              <w:t>2</w:t>
            </w:r>
          </w:p>
        </w:tc>
        <w:tc>
          <w:tcPr>
            <w:tcW w:w="3103" w:type="dxa"/>
            <w:vAlign w:val="center"/>
          </w:tcPr>
          <w:p w:rsidR="00045162" w:rsidRPr="00891B08" w:rsidRDefault="00EC76D5" w:rsidP="001339C3">
            <w:pPr>
              <w:ind w:firstLine="34"/>
              <w:jc w:val="center"/>
              <w:rPr>
                <w:rFonts w:ascii="Times New Roman" w:hAnsi="Times New Roman" w:cs="Times New Roman"/>
                <w:noProof/>
              </w:rPr>
            </w:pPr>
            <w:r>
              <w:rPr>
                <w:rFonts w:ascii="Times New Roman" w:hAnsi="Times New Roman" w:cs="Times New Roman"/>
                <w:noProof/>
              </w:rPr>
              <w:t>Назва</w:t>
            </w:r>
          </w:p>
        </w:tc>
      </w:tr>
      <w:tr w:rsidR="00045162" w:rsidRPr="00891B08" w:rsidTr="002D423C">
        <w:tc>
          <w:tcPr>
            <w:tcW w:w="2268" w:type="dxa"/>
            <w:vAlign w:val="center"/>
          </w:tcPr>
          <w:p w:rsidR="00045162" w:rsidRPr="00891B08" w:rsidRDefault="001339C3" w:rsidP="001339C3">
            <w:pPr>
              <w:jc w:val="center"/>
              <w:rPr>
                <w:rFonts w:ascii="Times New Roman" w:hAnsi="Times New Roman" w:cs="Times New Roman"/>
                <w:noProof/>
              </w:rPr>
            </w:pPr>
            <w:r w:rsidRPr="00891B08">
              <w:rPr>
                <w:rFonts w:ascii="Times New Roman" w:hAnsi="Times New Roman" w:cs="Times New Roman"/>
                <w:bCs/>
              </w:rPr>
              <w:t>UA12000000000090473</w:t>
            </w:r>
          </w:p>
        </w:tc>
        <w:tc>
          <w:tcPr>
            <w:tcW w:w="2205" w:type="dxa"/>
            <w:vAlign w:val="center"/>
          </w:tcPr>
          <w:p w:rsidR="00045162" w:rsidRPr="00891B08" w:rsidRDefault="001339C3" w:rsidP="001339C3">
            <w:pPr>
              <w:jc w:val="center"/>
              <w:rPr>
                <w:rFonts w:ascii="Times New Roman" w:hAnsi="Times New Roman" w:cs="Times New Roman"/>
                <w:noProof/>
              </w:rPr>
            </w:pPr>
            <w:r w:rsidRPr="00891B08">
              <w:rPr>
                <w:rFonts w:ascii="Times New Roman" w:hAnsi="Times New Roman" w:cs="Times New Roman"/>
                <w:bCs/>
              </w:rPr>
              <w:t>UA12100000000039307</w:t>
            </w:r>
          </w:p>
        </w:tc>
        <w:tc>
          <w:tcPr>
            <w:tcW w:w="2205" w:type="dxa"/>
            <w:vAlign w:val="center"/>
          </w:tcPr>
          <w:p w:rsidR="00045162" w:rsidRPr="00891B08" w:rsidRDefault="001339C3" w:rsidP="001339C3">
            <w:pPr>
              <w:jc w:val="center"/>
              <w:rPr>
                <w:rFonts w:ascii="Times New Roman" w:hAnsi="Times New Roman" w:cs="Times New Roman"/>
                <w:noProof/>
              </w:rPr>
            </w:pPr>
            <w:r w:rsidRPr="00891B08">
              <w:rPr>
                <w:rFonts w:ascii="Times New Roman" w:hAnsi="Times New Roman" w:cs="Times New Roman"/>
                <w:noProof/>
              </w:rPr>
              <w:t>UA12100050010075158</w:t>
            </w:r>
          </w:p>
        </w:tc>
        <w:tc>
          <w:tcPr>
            <w:tcW w:w="3103" w:type="dxa"/>
            <w:vAlign w:val="center"/>
          </w:tcPr>
          <w:p w:rsidR="00045162" w:rsidRPr="00891B08" w:rsidRDefault="00D66426" w:rsidP="00D66426">
            <w:pPr>
              <w:rPr>
                <w:rFonts w:ascii="Times New Roman" w:hAnsi="Times New Roman" w:cs="Times New Roman"/>
                <w:noProof/>
              </w:rPr>
            </w:pPr>
            <w:r w:rsidRPr="00891B08">
              <w:rPr>
                <w:rFonts w:ascii="Times New Roman" w:hAnsi="Times New Roman" w:cs="Times New Roman"/>
                <w:noProof/>
              </w:rPr>
              <w:t>С</w:t>
            </w:r>
            <w:r>
              <w:rPr>
                <w:rFonts w:ascii="Times New Roman" w:hAnsi="Times New Roman" w:cs="Times New Roman"/>
                <w:noProof/>
              </w:rPr>
              <w:t>ел-ще</w:t>
            </w:r>
            <w:r w:rsidR="00045162" w:rsidRPr="00891B08">
              <w:rPr>
                <w:rFonts w:ascii="Times New Roman" w:hAnsi="Times New Roman" w:cs="Times New Roman"/>
                <w:noProof/>
              </w:rPr>
              <w:t>.Магдалинівка Магдалинівської селищної  територіальної громади у Дніпропетровській області, центр  територіальної громади</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UA12100050070079453</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Дубравка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UA12100050140033135</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Кільчень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UA12100050210090575</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Олександрівка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UA12100050110030760</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Запоріжжя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UA12100050170019629</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Малоандріївка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UA12100050100042254</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Жданівка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UA12100050050027860</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Грабки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UA12100050060051817</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Деконка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UA12100050080089371</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Дудківка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UA12100050160041492</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Крамарка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UA12100050120044599</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Казначеївка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UA12100050150050293</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Котовка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UA12100050290077632</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Степанівка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lastRenderedPageBreak/>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UA12100050180049832</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Мар</w:t>
            </w:r>
            <w:r w:rsidR="00D66426">
              <w:rPr>
                <w:rFonts w:ascii="Times New Roman" w:hAnsi="Times New Roman"/>
                <w:noProof/>
                <w:sz w:val="20"/>
              </w:rPr>
              <w:t xml:space="preserve">`ївка Магдалинівської селищної </w:t>
            </w:r>
            <w:r w:rsidRPr="00891B08">
              <w:rPr>
                <w:rFonts w:ascii="Times New Roman" w:hAnsi="Times New Roman"/>
                <w:noProof/>
                <w:sz w:val="20"/>
              </w:rPr>
              <w:t>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UA12100050230094773</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Олянівка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UA12100050340017525</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Трудолюбівка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UA12100050200047266</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Новопетрівка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UA12100050030052387</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Виногра</w:t>
            </w:r>
            <w:r w:rsidR="00D66426">
              <w:rPr>
                <w:rFonts w:ascii="Times New Roman" w:hAnsi="Times New Roman"/>
                <w:noProof/>
                <w:sz w:val="20"/>
              </w:rPr>
              <w:t xml:space="preserve">дівка Магдалинівської селищної </w:t>
            </w:r>
            <w:r w:rsidRPr="00891B08">
              <w:rPr>
                <w:rFonts w:ascii="Times New Roman" w:hAnsi="Times New Roman"/>
                <w:noProof/>
                <w:sz w:val="20"/>
              </w:rPr>
              <w:t>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UA12100050040021730</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Водяне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UA12100050350014671</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Шевське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UA12100050220086786</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Оленівка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UA12100050240044248</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Очеретувате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UA12100050250041948</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Першотравенка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UA12100050260038977</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Поливанівка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UA12100050020065700</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Веселий Гай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UA12100050130039541</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Кали</w:t>
            </w:r>
            <w:r w:rsidR="00D66426">
              <w:rPr>
                <w:rFonts w:ascii="Times New Roman" w:hAnsi="Times New Roman"/>
                <w:noProof/>
                <w:sz w:val="20"/>
              </w:rPr>
              <w:t xml:space="preserve">нівка Магдалинівської селищної </w:t>
            </w:r>
            <w:r w:rsidRPr="00891B08">
              <w:rPr>
                <w:rFonts w:ascii="Times New Roman" w:hAnsi="Times New Roman"/>
                <w:noProof/>
                <w:sz w:val="20"/>
              </w:rPr>
              <w:t>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UA12100050190098266</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Новоіванівка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UA12100050270066992</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Почино-Софіївка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UA12100050280089026</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Січкарівка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UA12100050300033207</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Тарасівка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UA12100050330082979</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Топчине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UA12100050310043733</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Тарасівка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UA12100050360029883</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 xml:space="preserve">село Шевченківка Магдалинівської селищної  територіальної громади у </w:t>
            </w:r>
            <w:r w:rsidRPr="00891B08">
              <w:rPr>
                <w:rFonts w:ascii="Times New Roman" w:hAnsi="Times New Roman"/>
                <w:noProof/>
                <w:sz w:val="20"/>
              </w:rPr>
              <w:lastRenderedPageBreak/>
              <w:t>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lastRenderedPageBreak/>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UA12100050090077798</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Євдокіївка Магдалинівської селищної  територіальної громади у Дніпропетровській області</w:t>
            </w:r>
          </w:p>
        </w:tc>
      </w:tr>
      <w:tr w:rsidR="009C3A4A" w:rsidRPr="00891B08" w:rsidTr="002D423C">
        <w:tc>
          <w:tcPr>
            <w:tcW w:w="2268"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UA12000000000090473</w:t>
            </w:r>
          </w:p>
        </w:tc>
        <w:tc>
          <w:tcPr>
            <w:tcW w:w="2205" w:type="dxa"/>
            <w:vAlign w:val="center"/>
          </w:tcPr>
          <w:p w:rsidR="009C3A4A" w:rsidRPr="00891B08" w:rsidRDefault="009C3A4A" w:rsidP="00D90F20">
            <w:pPr>
              <w:ind w:right="-109"/>
              <w:jc w:val="center"/>
              <w:rPr>
                <w:rFonts w:ascii="Times New Roman" w:hAnsi="Times New Roman" w:cs="Times New Roman"/>
              </w:rPr>
            </w:pPr>
            <w:r w:rsidRPr="00891B08">
              <w:rPr>
                <w:rFonts w:ascii="Times New Roman" w:hAnsi="Times New Roman" w:cs="Times New Roman"/>
              </w:rPr>
              <w:t>UA12100000000039307</w:t>
            </w:r>
          </w:p>
        </w:tc>
        <w:tc>
          <w:tcPr>
            <w:tcW w:w="2205" w:type="dxa"/>
            <w:vAlign w:val="center"/>
          </w:tcPr>
          <w:p w:rsidR="009C3A4A" w:rsidRPr="00891B08" w:rsidRDefault="009C3A4A" w:rsidP="00D90F20">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UA12100050320043747</w:t>
            </w:r>
          </w:p>
        </w:tc>
        <w:tc>
          <w:tcPr>
            <w:tcW w:w="3103" w:type="dxa"/>
            <w:vAlign w:val="center"/>
          </w:tcPr>
          <w:p w:rsidR="009C3A4A" w:rsidRPr="00891B08" w:rsidRDefault="009C3A4A"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Тарасівка Магдалинівської селищної територіальної громади у Дніпропетровській області</w:t>
            </w:r>
          </w:p>
        </w:tc>
      </w:tr>
    </w:tbl>
    <w:p w:rsidR="002372CC" w:rsidRDefault="002372CC" w:rsidP="00045162">
      <w:pPr>
        <w:widowControl w:val="0"/>
        <w:tabs>
          <w:tab w:val="left" w:pos="2940"/>
          <w:tab w:val="center" w:pos="4819"/>
        </w:tabs>
        <w:autoSpaceDE w:val="0"/>
        <w:autoSpaceDN w:val="0"/>
        <w:adjustRightInd w:val="0"/>
        <w:rPr>
          <w:rFonts w:ascii="Times New Roman" w:hAnsi="Times New Roman" w:cs="Times New Roman"/>
          <w:b/>
          <w:bCs/>
          <w:noProof/>
        </w:rPr>
      </w:pPr>
    </w:p>
    <w:p w:rsidR="0013668B" w:rsidRDefault="0013668B" w:rsidP="00045162">
      <w:pPr>
        <w:widowControl w:val="0"/>
        <w:tabs>
          <w:tab w:val="left" w:pos="2940"/>
          <w:tab w:val="center" w:pos="4819"/>
        </w:tabs>
        <w:autoSpaceDE w:val="0"/>
        <w:autoSpaceDN w:val="0"/>
        <w:adjustRightInd w:val="0"/>
        <w:rPr>
          <w:rFonts w:ascii="Times New Roman" w:hAnsi="Times New Roman" w:cs="Times New Roman"/>
          <w:b/>
          <w:bCs/>
          <w:noProof/>
        </w:rPr>
      </w:pPr>
    </w:p>
    <w:p w:rsidR="0013668B" w:rsidRDefault="0013668B" w:rsidP="00045162">
      <w:pPr>
        <w:widowControl w:val="0"/>
        <w:tabs>
          <w:tab w:val="left" w:pos="2940"/>
          <w:tab w:val="center" w:pos="4819"/>
        </w:tabs>
        <w:autoSpaceDE w:val="0"/>
        <w:autoSpaceDN w:val="0"/>
        <w:adjustRightInd w:val="0"/>
        <w:rPr>
          <w:rFonts w:ascii="Times New Roman" w:hAnsi="Times New Roman" w:cs="Times New Roman"/>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5"/>
        <w:gridCol w:w="5501"/>
        <w:gridCol w:w="592"/>
        <w:gridCol w:w="18"/>
        <w:gridCol w:w="578"/>
        <w:gridCol w:w="18"/>
        <w:gridCol w:w="529"/>
        <w:gridCol w:w="53"/>
        <w:gridCol w:w="29"/>
        <w:gridCol w:w="578"/>
        <w:gridCol w:w="22"/>
        <w:gridCol w:w="576"/>
        <w:gridCol w:w="20"/>
        <w:gridCol w:w="592"/>
      </w:tblGrid>
      <w:tr w:rsidR="002372CC" w:rsidRPr="00891B08" w:rsidTr="000D6822">
        <w:trPr>
          <w:trHeight w:val="20"/>
          <w:tblHeader/>
        </w:trPr>
        <w:tc>
          <w:tcPr>
            <w:tcW w:w="3167" w:type="pct"/>
            <w:gridSpan w:val="2"/>
            <w:vAlign w:val="center"/>
          </w:tcPr>
          <w:p w:rsidR="002372CC" w:rsidRPr="00891B08" w:rsidRDefault="002372CC" w:rsidP="00EC76D5">
            <w:pPr>
              <w:jc w:val="center"/>
              <w:rPr>
                <w:rFonts w:ascii="Times New Roman" w:hAnsi="Times New Roman" w:cs="Times New Roman"/>
                <w:noProof/>
              </w:rPr>
            </w:pPr>
            <w:r w:rsidRPr="00891B08">
              <w:rPr>
                <w:rFonts w:ascii="Times New Roman" w:hAnsi="Times New Roman" w:cs="Times New Roman"/>
                <w:noProof/>
              </w:rPr>
              <w:t>Класифікація будівель та споруд</w:t>
            </w:r>
            <w:r w:rsidR="00EC76D5">
              <w:rPr>
                <w:rFonts w:ascii="Times New Roman" w:hAnsi="Times New Roman" w:cs="Times New Roman"/>
                <w:noProof/>
                <w:vertAlign w:val="superscript"/>
              </w:rPr>
              <w:t>3</w:t>
            </w:r>
          </w:p>
        </w:tc>
        <w:tc>
          <w:tcPr>
            <w:tcW w:w="1833" w:type="pct"/>
            <w:gridSpan w:val="12"/>
            <w:vAlign w:val="center"/>
          </w:tcPr>
          <w:p w:rsidR="002372CC" w:rsidRPr="00891B08" w:rsidRDefault="002372CC" w:rsidP="00EC76D5">
            <w:pPr>
              <w:jc w:val="center"/>
              <w:rPr>
                <w:rFonts w:ascii="Times New Roman" w:hAnsi="Times New Roman" w:cs="Times New Roman"/>
                <w:noProof/>
              </w:rPr>
            </w:pPr>
            <w:r w:rsidRPr="00891B08">
              <w:rPr>
                <w:rFonts w:ascii="Times New Roman" w:hAnsi="Times New Roman" w:cs="Times New Roman"/>
                <w:noProof/>
              </w:rPr>
              <w:t>Ставки податку</w:t>
            </w:r>
            <w:r w:rsidR="00EC76D5">
              <w:rPr>
                <w:rFonts w:ascii="Times New Roman" w:hAnsi="Times New Roman" w:cs="Times New Roman"/>
                <w:noProof/>
                <w:vertAlign w:val="superscript"/>
              </w:rPr>
              <w:t>4</w:t>
            </w:r>
            <w:r w:rsidRPr="00891B08">
              <w:rPr>
                <w:rFonts w:ascii="Times New Roman" w:hAnsi="Times New Roman" w:cs="Times New Roman"/>
                <w:noProof/>
              </w:rPr>
              <w:t xml:space="preserve"> за </w:t>
            </w:r>
            <w:smartTag w:uri="urn:schemas-microsoft-com:office:smarttags" w:element="metricconverter">
              <w:smartTagPr>
                <w:attr w:name="ProductID" w:val="1 кв. метр"/>
              </w:smartTagPr>
              <w:r w:rsidRPr="00891B08">
                <w:rPr>
                  <w:rFonts w:ascii="Times New Roman" w:hAnsi="Times New Roman" w:cs="Times New Roman"/>
                  <w:noProof/>
                </w:rPr>
                <w:t>1 кв. метр</w:t>
              </w:r>
            </w:smartTag>
            <w:r w:rsidRPr="00891B08">
              <w:rPr>
                <w:rFonts w:ascii="Times New Roman" w:hAnsi="Times New Roman" w:cs="Times New Roman"/>
                <w:noProof/>
              </w:rPr>
              <w:br/>
              <w:t>(відсотків розміру мінімальної заробітної плати)</w:t>
            </w:r>
          </w:p>
        </w:tc>
      </w:tr>
      <w:tr w:rsidR="002372CC" w:rsidRPr="00891B08" w:rsidTr="000D6822">
        <w:trPr>
          <w:trHeight w:val="20"/>
          <w:tblHeader/>
        </w:trPr>
        <w:tc>
          <w:tcPr>
            <w:tcW w:w="369" w:type="pct"/>
            <w:vMerge w:val="restart"/>
            <w:vAlign w:val="center"/>
          </w:tcPr>
          <w:p w:rsidR="002372CC" w:rsidRPr="00891B08" w:rsidRDefault="00EC76D5" w:rsidP="00EC76D5">
            <w:pPr>
              <w:jc w:val="center"/>
              <w:rPr>
                <w:rFonts w:ascii="Times New Roman" w:hAnsi="Times New Roman" w:cs="Times New Roman"/>
                <w:noProof/>
              </w:rPr>
            </w:pPr>
            <w:r w:rsidRPr="00891B08">
              <w:rPr>
                <w:rFonts w:ascii="Times New Roman" w:hAnsi="Times New Roman" w:cs="Times New Roman"/>
                <w:noProof/>
              </w:rPr>
              <w:t>К</w:t>
            </w:r>
            <w:r w:rsidR="002372CC" w:rsidRPr="00891B08">
              <w:rPr>
                <w:rFonts w:ascii="Times New Roman" w:hAnsi="Times New Roman" w:cs="Times New Roman"/>
                <w:noProof/>
              </w:rPr>
              <w:t>од</w:t>
            </w:r>
            <w:r>
              <w:rPr>
                <w:rFonts w:ascii="Times New Roman" w:hAnsi="Times New Roman" w:cs="Times New Roman"/>
                <w:noProof/>
                <w:vertAlign w:val="superscript"/>
              </w:rPr>
              <w:t>3</w:t>
            </w:r>
          </w:p>
        </w:tc>
        <w:tc>
          <w:tcPr>
            <w:tcW w:w="2798" w:type="pct"/>
            <w:vMerge w:val="restart"/>
            <w:vAlign w:val="center"/>
          </w:tcPr>
          <w:p w:rsidR="002372CC" w:rsidRPr="00891B08" w:rsidRDefault="00EC76D5" w:rsidP="00EC76D5">
            <w:pPr>
              <w:jc w:val="center"/>
              <w:rPr>
                <w:rFonts w:ascii="Times New Roman" w:hAnsi="Times New Roman" w:cs="Times New Roman"/>
                <w:noProof/>
              </w:rPr>
            </w:pPr>
            <w:r w:rsidRPr="00891B08">
              <w:rPr>
                <w:rFonts w:ascii="Times New Roman" w:hAnsi="Times New Roman" w:cs="Times New Roman"/>
                <w:noProof/>
              </w:rPr>
              <w:t>Н</w:t>
            </w:r>
            <w:r w:rsidR="002372CC" w:rsidRPr="00891B08">
              <w:rPr>
                <w:rFonts w:ascii="Times New Roman" w:hAnsi="Times New Roman" w:cs="Times New Roman"/>
                <w:noProof/>
              </w:rPr>
              <w:t>айменування</w:t>
            </w:r>
            <w:r>
              <w:rPr>
                <w:rFonts w:ascii="Times New Roman" w:hAnsi="Times New Roman" w:cs="Times New Roman"/>
                <w:noProof/>
                <w:vertAlign w:val="superscript"/>
              </w:rPr>
              <w:t>3</w:t>
            </w:r>
          </w:p>
        </w:tc>
        <w:tc>
          <w:tcPr>
            <w:tcW w:w="924" w:type="pct"/>
            <w:gridSpan w:val="7"/>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для юридичних осіб</w:t>
            </w:r>
          </w:p>
        </w:tc>
        <w:tc>
          <w:tcPr>
            <w:tcW w:w="909" w:type="pct"/>
            <w:gridSpan w:val="5"/>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для фізичних осіб</w:t>
            </w:r>
          </w:p>
        </w:tc>
      </w:tr>
      <w:tr w:rsidR="002372CC" w:rsidRPr="00891B08" w:rsidTr="000D6822">
        <w:trPr>
          <w:trHeight w:val="20"/>
          <w:tblHeader/>
        </w:trPr>
        <w:tc>
          <w:tcPr>
            <w:tcW w:w="369" w:type="pct"/>
            <w:vMerge/>
            <w:vAlign w:val="center"/>
          </w:tcPr>
          <w:p w:rsidR="002372CC" w:rsidRPr="00891B08" w:rsidRDefault="002372CC" w:rsidP="000D6822">
            <w:pPr>
              <w:rPr>
                <w:rFonts w:ascii="Times New Roman" w:hAnsi="Times New Roman" w:cs="Times New Roman"/>
                <w:noProof/>
              </w:rPr>
            </w:pPr>
          </w:p>
        </w:tc>
        <w:tc>
          <w:tcPr>
            <w:tcW w:w="2798" w:type="pct"/>
            <w:vMerge/>
            <w:vAlign w:val="center"/>
          </w:tcPr>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561E6D">
            <w:pPr>
              <w:jc w:val="center"/>
              <w:rPr>
                <w:rFonts w:ascii="Times New Roman" w:hAnsi="Times New Roman" w:cs="Times New Roman"/>
                <w:noProof/>
              </w:rPr>
            </w:pPr>
            <w:r w:rsidRPr="00891B08">
              <w:rPr>
                <w:rFonts w:ascii="Times New Roman" w:hAnsi="Times New Roman" w:cs="Times New Roman"/>
                <w:noProof/>
              </w:rPr>
              <w:t>1 зона</w:t>
            </w:r>
            <w:r w:rsidR="00561E6D">
              <w:rPr>
                <w:rFonts w:ascii="Times New Roman" w:hAnsi="Times New Roman" w:cs="Times New Roman"/>
                <w:noProof/>
                <w:vertAlign w:val="superscript"/>
              </w:rPr>
              <w:t>5</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2 зона</w:t>
            </w:r>
            <w:r w:rsidR="00561E6D">
              <w:rPr>
                <w:rFonts w:ascii="Times New Roman" w:hAnsi="Times New Roman" w:cs="Times New Roman"/>
                <w:noProof/>
                <w:vertAlign w:val="superscript"/>
              </w:rPr>
              <w:t>5</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3 зона</w:t>
            </w:r>
            <w:r w:rsidR="00561E6D">
              <w:rPr>
                <w:rFonts w:ascii="Times New Roman" w:hAnsi="Times New Roman" w:cs="Times New Roman"/>
                <w:noProof/>
                <w:vertAlign w:val="superscript"/>
              </w:rPr>
              <w:t>5</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 зона</w:t>
            </w:r>
            <w:r w:rsidR="00561E6D">
              <w:rPr>
                <w:rFonts w:ascii="Times New Roman" w:hAnsi="Times New Roman" w:cs="Times New Roman"/>
                <w:noProof/>
                <w:vertAlign w:val="superscript"/>
              </w:rPr>
              <w:t>5</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2 зона</w:t>
            </w:r>
            <w:r w:rsidR="00561E6D">
              <w:rPr>
                <w:rFonts w:ascii="Times New Roman" w:hAnsi="Times New Roman" w:cs="Times New Roman"/>
                <w:noProof/>
                <w:vertAlign w:val="superscript"/>
              </w:rPr>
              <w:t>5</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3 зона</w:t>
            </w:r>
            <w:r w:rsidR="00561E6D">
              <w:rPr>
                <w:rFonts w:ascii="Times New Roman" w:hAnsi="Times New Roman" w:cs="Times New Roman"/>
                <w:noProof/>
                <w:vertAlign w:val="superscript"/>
              </w:rPr>
              <w:t>5</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noProof/>
              </w:rPr>
            </w:pPr>
            <w:r w:rsidRPr="00891B08">
              <w:rPr>
                <w:rFonts w:ascii="Times New Roman" w:hAnsi="Times New Roman" w:cs="Times New Roman"/>
                <w:b/>
                <w:noProof/>
              </w:rPr>
              <w:t>1</w:t>
            </w:r>
          </w:p>
        </w:tc>
        <w:tc>
          <w:tcPr>
            <w:tcW w:w="4631" w:type="pct"/>
            <w:gridSpan w:val="13"/>
            <w:vAlign w:val="center"/>
          </w:tcPr>
          <w:p w:rsidR="002372CC" w:rsidRPr="00891B08" w:rsidRDefault="002372CC" w:rsidP="000D6822">
            <w:pPr>
              <w:ind w:hanging="45"/>
              <w:jc w:val="center"/>
              <w:rPr>
                <w:rFonts w:ascii="Times New Roman" w:hAnsi="Times New Roman" w:cs="Times New Roman"/>
                <w:b/>
                <w:noProof/>
              </w:rPr>
            </w:pPr>
            <w:r w:rsidRPr="00891B08">
              <w:rPr>
                <w:rFonts w:ascii="Times New Roman" w:hAnsi="Times New Roman" w:cs="Times New Roman"/>
                <w:b/>
                <w:noProof/>
              </w:rPr>
              <w:t xml:space="preserve">Будівлі </w:t>
            </w:r>
          </w:p>
        </w:tc>
      </w:tr>
      <w:tr w:rsidR="000D6822" w:rsidRPr="00891B08" w:rsidTr="000D6822">
        <w:trPr>
          <w:trHeight w:val="20"/>
        </w:trPr>
        <w:tc>
          <w:tcPr>
            <w:tcW w:w="369" w:type="pct"/>
          </w:tcPr>
          <w:p w:rsidR="000D6822" w:rsidRPr="00891B08" w:rsidRDefault="000D6822" w:rsidP="000D6822">
            <w:pPr>
              <w:rPr>
                <w:rFonts w:ascii="Times New Roman" w:hAnsi="Times New Roman" w:cs="Times New Roman"/>
                <w:b/>
                <w:noProof/>
              </w:rPr>
            </w:pPr>
            <w:r>
              <w:rPr>
                <w:rFonts w:ascii="Times New Roman" w:hAnsi="Times New Roman" w:cs="Times New Roman"/>
                <w:b/>
                <w:noProof/>
              </w:rPr>
              <w:t>11</w:t>
            </w:r>
          </w:p>
        </w:tc>
        <w:tc>
          <w:tcPr>
            <w:tcW w:w="4631" w:type="pct"/>
            <w:gridSpan w:val="13"/>
            <w:vAlign w:val="center"/>
          </w:tcPr>
          <w:p w:rsidR="0013668B" w:rsidRDefault="000D6822" w:rsidP="000D6822">
            <w:pPr>
              <w:ind w:hanging="45"/>
              <w:jc w:val="center"/>
              <w:rPr>
                <w:rFonts w:ascii="Times New Roman" w:hAnsi="Times New Roman" w:cs="Times New Roman"/>
                <w:b/>
                <w:noProof/>
              </w:rPr>
            </w:pPr>
            <w:r>
              <w:rPr>
                <w:rFonts w:ascii="Times New Roman" w:hAnsi="Times New Roman" w:cs="Times New Roman"/>
                <w:b/>
                <w:noProof/>
              </w:rPr>
              <w:t>Житлові будинки</w:t>
            </w:r>
            <w:r w:rsidR="007C5B40">
              <w:rPr>
                <w:rFonts w:ascii="Times New Roman" w:hAnsi="Times New Roman" w:cs="Times New Roman"/>
                <w:b/>
                <w:noProof/>
              </w:rPr>
              <w:t xml:space="preserve"> </w:t>
            </w:r>
          </w:p>
          <w:p w:rsidR="000D6822" w:rsidRPr="00891B08" w:rsidRDefault="007C5B40" w:rsidP="000D6822">
            <w:pPr>
              <w:ind w:hanging="45"/>
              <w:jc w:val="center"/>
              <w:rPr>
                <w:rFonts w:ascii="Times New Roman" w:hAnsi="Times New Roman" w:cs="Times New Roman"/>
                <w:b/>
                <w:noProof/>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111</w:t>
            </w:r>
          </w:p>
        </w:tc>
        <w:tc>
          <w:tcPr>
            <w:tcW w:w="4631" w:type="pct"/>
            <w:gridSpan w:val="13"/>
            <w:vAlign w:val="center"/>
          </w:tcPr>
          <w:p w:rsidR="002372CC" w:rsidRPr="00891B08" w:rsidRDefault="007C5B40" w:rsidP="000D6822">
            <w:pPr>
              <w:ind w:hanging="45"/>
              <w:jc w:val="center"/>
              <w:rPr>
                <w:rFonts w:ascii="Times New Roman" w:hAnsi="Times New Roman" w:cs="Times New Roman"/>
                <w:b/>
                <w:i/>
                <w:noProof/>
              </w:rPr>
            </w:pPr>
            <w:r>
              <w:rPr>
                <w:rFonts w:ascii="Times New Roman" w:hAnsi="Times New Roman" w:cs="Times New Roman"/>
                <w:b/>
                <w:i/>
                <w:noProof/>
              </w:rPr>
              <w:t>О</w:t>
            </w:r>
            <w:r w:rsidR="002372CC" w:rsidRPr="00891B08">
              <w:rPr>
                <w:rFonts w:ascii="Times New Roman" w:hAnsi="Times New Roman" w:cs="Times New Roman"/>
                <w:b/>
                <w:i/>
                <w:noProof/>
              </w:rPr>
              <w:t>дноквартирні</w:t>
            </w:r>
            <w:r>
              <w:rPr>
                <w:rFonts w:ascii="Times New Roman" w:hAnsi="Times New Roman" w:cs="Times New Roman"/>
                <w:b/>
                <w:i/>
                <w:noProof/>
              </w:rPr>
              <w:t xml:space="preserve"> житлові будинки</w:t>
            </w:r>
          </w:p>
        </w:tc>
      </w:tr>
      <w:tr w:rsidR="002372CC" w:rsidRPr="00891B08" w:rsidTr="000D6822">
        <w:trPr>
          <w:trHeight w:val="20"/>
        </w:trPr>
        <w:tc>
          <w:tcPr>
            <w:tcW w:w="369" w:type="pct"/>
            <w:tcBorders>
              <w:bottom w:val="single" w:sz="4" w:space="0" w:color="auto"/>
            </w:tcBorders>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1110</w:t>
            </w:r>
          </w:p>
        </w:tc>
        <w:tc>
          <w:tcPr>
            <w:tcW w:w="4631" w:type="pct"/>
            <w:gridSpan w:val="13"/>
            <w:vAlign w:val="center"/>
          </w:tcPr>
          <w:p w:rsidR="002372CC" w:rsidRPr="00891B08" w:rsidRDefault="007C5B40" w:rsidP="000D6822">
            <w:pPr>
              <w:ind w:hanging="45"/>
              <w:jc w:val="center"/>
              <w:rPr>
                <w:rFonts w:ascii="Times New Roman" w:hAnsi="Times New Roman" w:cs="Times New Roman"/>
                <w:b/>
                <w:i/>
                <w:noProof/>
              </w:rPr>
            </w:pPr>
            <w:r>
              <w:rPr>
                <w:rFonts w:ascii="Times New Roman" w:hAnsi="Times New Roman" w:cs="Times New Roman"/>
                <w:b/>
                <w:i/>
                <w:noProof/>
              </w:rPr>
              <w:t>О</w:t>
            </w:r>
            <w:r w:rsidRPr="00891B08">
              <w:rPr>
                <w:rFonts w:ascii="Times New Roman" w:hAnsi="Times New Roman" w:cs="Times New Roman"/>
                <w:b/>
                <w:i/>
                <w:noProof/>
              </w:rPr>
              <w:t>дноквартирні</w:t>
            </w:r>
            <w:r>
              <w:rPr>
                <w:rFonts w:ascii="Times New Roman" w:hAnsi="Times New Roman" w:cs="Times New Roman"/>
                <w:b/>
                <w:i/>
                <w:noProof/>
              </w:rPr>
              <w:t xml:space="preserve"> житлові будинки</w:t>
            </w:r>
          </w:p>
        </w:tc>
      </w:tr>
      <w:tr w:rsidR="00774205" w:rsidRPr="00891B08" w:rsidTr="00774205">
        <w:trPr>
          <w:trHeight w:val="20"/>
        </w:trPr>
        <w:tc>
          <w:tcPr>
            <w:tcW w:w="369" w:type="pct"/>
            <w:tcBorders>
              <w:top w:val="single" w:sz="4" w:space="0" w:color="auto"/>
              <w:left w:val="single" w:sz="4" w:space="0" w:color="auto"/>
              <w:bottom w:val="nil"/>
              <w:right w:val="single" w:sz="4" w:space="0" w:color="auto"/>
            </w:tcBorders>
          </w:tcPr>
          <w:p w:rsidR="00774205" w:rsidRPr="00891B08" w:rsidRDefault="00774205" w:rsidP="000D6822">
            <w:pPr>
              <w:rPr>
                <w:rFonts w:ascii="Times New Roman" w:hAnsi="Times New Roman" w:cs="Times New Roman"/>
                <w:noProof/>
              </w:rPr>
            </w:pPr>
          </w:p>
        </w:tc>
        <w:tc>
          <w:tcPr>
            <w:tcW w:w="2798" w:type="pct"/>
            <w:tcBorders>
              <w:top w:val="single" w:sz="4" w:space="0" w:color="auto"/>
              <w:left w:val="single" w:sz="4" w:space="0" w:color="auto"/>
              <w:bottom w:val="nil"/>
              <w:right w:val="single" w:sz="4" w:space="0" w:color="auto"/>
            </w:tcBorders>
            <w:vAlign w:val="center"/>
          </w:tcPr>
          <w:p w:rsidR="00774205" w:rsidRPr="00891B08" w:rsidRDefault="00774205" w:rsidP="000D6822">
            <w:pPr>
              <w:rPr>
                <w:rFonts w:ascii="Times New Roman" w:hAnsi="Times New Roman" w:cs="Times New Roman"/>
                <w:noProof/>
              </w:rPr>
            </w:pPr>
          </w:p>
        </w:tc>
        <w:tc>
          <w:tcPr>
            <w:tcW w:w="310" w:type="pct"/>
            <w:gridSpan w:val="2"/>
            <w:tcBorders>
              <w:top w:val="single" w:sz="4" w:space="0" w:color="auto"/>
              <w:left w:val="single" w:sz="4" w:space="0" w:color="auto"/>
              <w:bottom w:val="nil"/>
              <w:right w:val="single" w:sz="4" w:space="0" w:color="auto"/>
            </w:tcBorders>
            <w:vAlign w:val="center"/>
          </w:tcPr>
          <w:p w:rsidR="00774205" w:rsidRPr="00891B08" w:rsidRDefault="00774205" w:rsidP="00774205">
            <w:pPr>
              <w:jc w:val="center"/>
              <w:rPr>
                <w:rFonts w:ascii="Times New Roman" w:hAnsi="Times New Roman" w:cs="Times New Roman"/>
                <w:noProof/>
              </w:rPr>
            </w:pPr>
          </w:p>
        </w:tc>
        <w:tc>
          <w:tcPr>
            <w:tcW w:w="303" w:type="pct"/>
            <w:gridSpan w:val="2"/>
            <w:vMerge w:val="restart"/>
            <w:tcBorders>
              <w:top w:val="single" w:sz="4" w:space="0" w:color="auto"/>
              <w:left w:val="single" w:sz="4" w:space="0" w:color="auto"/>
            </w:tcBorders>
            <w:vAlign w:val="center"/>
          </w:tcPr>
          <w:p w:rsidR="00774205" w:rsidRPr="00891B08" w:rsidRDefault="005A2E5E" w:rsidP="005A2E5E">
            <w:pPr>
              <w:jc w:val="center"/>
              <w:rPr>
                <w:rFonts w:ascii="Times New Roman" w:hAnsi="Times New Roman" w:cs="Times New Roman"/>
                <w:noProof/>
              </w:rPr>
            </w:pPr>
            <w:r>
              <w:rPr>
                <w:rFonts w:ascii="Times New Roman" w:hAnsi="Times New Roman" w:cs="Times New Roman"/>
                <w:noProof/>
              </w:rPr>
              <w:t>0,500</w:t>
            </w:r>
          </w:p>
        </w:tc>
        <w:tc>
          <w:tcPr>
            <w:tcW w:w="311" w:type="pct"/>
            <w:gridSpan w:val="3"/>
            <w:vMerge w:val="restart"/>
            <w:tcBorders>
              <w:top w:val="single" w:sz="4" w:space="0" w:color="auto"/>
            </w:tcBorders>
            <w:vAlign w:val="center"/>
          </w:tcPr>
          <w:p w:rsidR="00774205" w:rsidRPr="00891B08" w:rsidRDefault="00774205" w:rsidP="005A2E5E">
            <w:pPr>
              <w:jc w:val="center"/>
              <w:rPr>
                <w:rFonts w:ascii="Times New Roman" w:hAnsi="Times New Roman" w:cs="Times New Roman"/>
                <w:noProof/>
              </w:rPr>
            </w:pPr>
            <w:r w:rsidRPr="00891B08">
              <w:rPr>
                <w:rFonts w:ascii="Times New Roman" w:hAnsi="Times New Roman" w:cs="Times New Roman"/>
                <w:noProof/>
              </w:rPr>
              <w:t>0,</w:t>
            </w:r>
            <w:r w:rsidR="005A2E5E">
              <w:rPr>
                <w:rFonts w:ascii="Times New Roman" w:hAnsi="Times New Roman" w:cs="Times New Roman"/>
                <w:noProof/>
              </w:rPr>
              <w:t>350</w:t>
            </w:r>
          </w:p>
        </w:tc>
        <w:tc>
          <w:tcPr>
            <w:tcW w:w="305" w:type="pct"/>
            <w:gridSpan w:val="2"/>
            <w:vMerge w:val="restart"/>
            <w:tcBorders>
              <w:top w:val="single" w:sz="4" w:space="0" w:color="auto"/>
            </w:tcBorders>
            <w:vAlign w:val="center"/>
          </w:tcPr>
          <w:p w:rsidR="00774205" w:rsidRPr="00891B08" w:rsidRDefault="00774205" w:rsidP="00774205">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Merge w:val="restart"/>
            <w:tcBorders>
              <w:top w:val="single" w:sz="4" w:space="0" w:color="auto"/>
            </w:tcBorders>
            <w:vAlign w:val="center"/>
          </w:tcPr>
          <w:p w:rsidR="00774205" w:rsidRPr="00891B08" w:rsidRDefault="00774205" w:rsidP="00774205">
            <w:pPr>
              <w:jc w:val="center"/>
              <w:rPr>
                <w:rFonts w:ascii="Times New Roman" w:hAnsi="Times New Roman" w:cs="Times New Roman"/>
                <w:noProof/>
              </w:rPr>
            </w:pPr>
            <w:r w:rsidRPr="00891B08">
              <w:rPr>
                <w:rFonts w:ascii="Times New Roman" w:hAnsi="Times New Roman" w:cs="Times New Roman"/>
                <w:noProof/>
              </w:rPr>
              <w:t>0,500</w:t>
            </w:r>
          </w:p>
        </w:tc>
        <w:tc>
          <w:tcPr>
            <w:tcW w:w="301" w:type="pct"/>
            <w:vMerge w:val="restart"/>
            <w:tcBorders>
              <w:top w:val="single" w:sz="4" w:space="0" w:color="auto"/>
            </w:tcBorders>
            <w:vAlign w:val="center"/>
          </w:tcPr>
          <w:p w:rsidR="00774205" w:rsidRPr="00891B08" w:rsidRDefault="00774205" w:rsidP="005A2E5E">
            <w:pPr>
              <w:jc w:val="center"/>
              <w:rPr>
                <w:rFonts w:ascii="Times New Roman" w:hAnsi="Times New Roman" w:cs="Times New Roman"/>
                <w:noProof/>
              </w:rPr>
            </w:pPr>
            <w:r w:rsidRPr="00891B08">
              <w:rPr>
                <w:rFonts w:ascii="Times New Roman" w:hAnsi="Times New Roman" w:cs="Times New Roman"/>
                <w:noProof/>
              </w:rPr>
              <w:t>0,</w:t>
            </w:r>
            <w:r w:rsidR="005A2E5E">
              <w:rPr>
                <w:rFonts w:ascii="Times New Roman" w:hAnsi="Times New Roman" w:cs="Times New Roman"/>
                <w:noProof/>
              </w:rPr>
              <w:t>350</w:t>
            </w:r>
          </w:p>
        </w:tc>
      </w:tr>
      <w:tr w:rsidR="00774205" w:rsidRPr="00891B08" w:rsidTr="00774205">
        <w:trPr>
          <w:trHeight w:val="20"/>
        </w:trPr>
        <w:tc>
          <w:tcPr>
            <w:tcW w:w="369" w:type="pct"/>
            <w:tcBorders>
              <w:top w:val="nil"/>
              <w:left w:val="single" w:sz="4" w:space="0" w:color="auto"/>
              <w:bottom w:val="nil"/>
              <w:right w:val="single" w:sz="4" w:space="0" w:color="auto"/>
            </w:tcBorders>
          </w:tcPr>
          <w:p w:rsidR="00774205" w:rsidRPr="00891B08" w:rsidRDefault="00774205" w:rsidP="000D6822">
            <w:pPr>
              <w:rPr>
                <w:rFonts w:ascii="Times New Roman" w:hAnsi="Times New Roman" w:cs="Times New Roman"/>
                <w:noProof/>
              </w:rPr>
            </w:pPr>
          </w:p>
        </w:tc>
        <w:tc>
          <w:tcPr>
            <w:tcW w:w="2798" w:type="pct"/>
            <w:tcBorders>
              <w:top w:val="nil"/>
              <w:left w:val="single" w:sz="4" w:space="0" w:color="auto"/>
              <w:bottom w:val="nil"/>
              <w:right w:val="single" w:sz="4" w:space="0" w:color="auto"/>
            </w:tcBorders>
            <w:vAlign w:val="center"/>
          </w:tcPr>
          <w:p w:rsidR="00774205" w:rsidRDefault="00774205" w:rsidP="000D6822">
            <w:pPr>
              <w:rPr>
                <w:rFonts w:ascii="Times New Roman" w:hAnsi="Times New Roman" w:cs="Times New Roman"/>
                <w:noProof/>
              </w:rPr>
            </w:pPr>
            <w:r w:rsidRPr="000D6822">
              <w:rPr>
                <w:rFonts w:ascii="Times New Roman" w:hAnsi="Times New Roman" w:cs="Times New Roman"/>
                <w:noProof/>
              </w:rPr>
              <w:t>Цей клас включає:</w:t>
            </w:r>
          </w:p>
          <w:p w:rsidR="00774205" w:rsidRDefault="00774205" w:rsidP="000D6822">
            <w:pPr>
              <w:rPr>
                <w:rFonts w:ascii="Times New Roman" w:hAnsi="Times New Roman" w:cs="Times New Roman"/>
                <w:noProof/>
              </w:rPr>
            </w:pPr>
            <w:r w:rsidRPr="000D6822">
              <w:rPr>
                <w:rFonts w:ascii="Times New Roman" w:hAnsi="Times New Roman" w:cs="Times New Roman"/>
                <w:noProof/>
              </w:rPr>
              <w:t xml:space="preserve"> - відокремлені житлові будинки садибного типу, дачі, будинки лісників, садові та інші літні будинки для тимчасового проживання, тощо.</w:t>
            </w:r>
          </w:p>
          <w:p w:rsidR="00774205" w:rsidRDefault="00774205" w:rsidP="000D6822">
            <w:pPr>
              <w:rPr>
                <w:rFonts w:ascii="Times New Roman" w:hAnsi="Times New Roman" w:cs="Times New Roman"/>
                <w:noProof/>
              </w:rPr>
            </w:pPr>
            <w:r w:rsidRPr="000D6822">
              <w:rPr>
                <w:rFonts w:ascii="Times New Roman" w:hAnsi="Times New Roman" w:cs="Times New Roman"/>
                <w:noProof/>
              </w:rPr>
              <w:t xml:space="preserve"> Цей клас включає також: </w:t>
            </w:r>
          </w:p>
          <w:p w:rsidR="00774205" w:rsidRDefault="00774205" w:rsidP="000D6822">
            <w:pPr>
              <w:rPr>
                <w:rFonts w:ascii="Times New Roman" w:hAnsi="Times New Roman" w:cs="Times New Roman"/>
                <w:noProof/>
              </w:rPr>
            </w:pPr>
            <w:r w:rsidRPr="000D6822">
              <w:rPr>
                <w:rFonts w:ascii="Times New Roman" w:hAnsi="Times New Roman" w:cs="Times New Roman"/>
                <w:noProof/>
              </w:rPr>
              <w:t xml:space="preserve">- зблоковані та терасні будинки з окремими квартирами, кожна з яких має власний дах та власний вхід з вулиці. </w:t>
            </w:r>
          </w:p>
          <w:p w:rsidR="00774205" w:rsidRPr="00891B08" w:rsidRDefault="00774205" w:rsidP="000D6822">
            <w:pPr>
              <w:rPr>
                <w:rFonts w:ascii="Times New Roman" w:hAnsi="Times New Roman" w:cs="Times New Roman"/>
                <w:noProof/>
              </w:rPr>
            </w:pPr>
          </w:p>
        </w:tc>
        <w:tc>
          <w:tcPr>
            <w:tcW w:w="310" w:type="pct"/>
            <w:gridSpan w:val="2"/>
            <w:tcBorders>
              <w:top w:val="nil"/>
              <w:left w:val="single" w:sz="4" w:space="0" w:color="auto"/>
              <w:bottom w:val="nil"/>
              <w:right w:val="single" w:sz="4" w:space="0" w:color="auto"/>
            </w:tcBorders>
            <w:vAlign w:val="center"/>
          </w:tcPr>
          <w:p w:rsidR="00774205" w:rsidRDefault="00774205" w:rsidP="00774205">
            <w:pPr>
              <w:jc w:val="center"/>
              <w:rPr>
                <w:rFonts w:ascii="Times New Roman" w:hAnsi="Times New Roman" w:cs="Times New Roman"/>
                <w:noProof/>
              </w:rPr>
            </w:pPr>
          </w:p>
          <w:p w:rsidR="00774205" w:rsidRPr="00891B08" w:rsidRDefault="00774205" w:rsidP="005A2E5E">
            <w:pPr>
              <w:jc w:val="center"/>
              <w:rPr>
                <w:rFonts w:ascii="Times New Roman" w:hAnsi="Times New Roman" w:cs="Times New Roman"/>
                <w:noProof/>
              </w:rPr>
            </w:pPr>
            <w:r>
              <w:rPr>
                <w:rFonts w:ascii="Times New Roman" w:hAnsi="Times New Roman" w:cs="Times New Roman"/>
                <w:noProof/>
              </w:rPr>
              <w:t>1,</w:t>
            </w:r>
            <w:r w:rsidR="005A2E5E">
              <w:rPr>
                <w:rFonts w:ascii="Times New Roman" w:hAnsi="Times New Roman" w:cs="Times New Roman"/>
                <w:noProof/>
              </w:rPr>
              <w:t>250</w:t>
            </w:r>
          </w:p>
        </w:tc>
        <w:tc>
          <w:tcPr>
            <w:tcW w:w="303" w:type="pct"/>
            <w:gridSpan w:val="2"/>
            <w:vMerge/>
            <w:tcBorders>
              <w:left w:val="single" w:sz="4" w:space="0" w:color="auto"/>
            </w:tcBorders>
            <w:vAlign w:val="center"/>
          </w:tcPr>
          <w:p w:rsidR="00774205" w:rsidRPr="00891B08" w:rsidRDefault="00774205" w:rsidP="00774205">
            <w:pPr>
              <w:jc w:val="center"/>
              <w:rPr>
                <w:rFonts w:ascii="Times New Roman" w:hAnsi="Times New Roman" w:cs="Times New Roman"/>
                <w:noProof/>
              </w:rPr>
            </w:pPr>
          </w:p>
        </w:tc>
        <w:tc>
          <w:tcPr>
            <w:tcW w:w="311" w:type="pct"/>
            <w:gridSpan w:val="3"/>
            <w:vMerge/>
            <w:vAlign w:val="center"/>
          </w:tcPr>
          <w:p w:rsidR="00774205" w:rsidRPr="00891B08" w:rsidRDefault="00774205" w:rsidP="00774205">
            <w:pPr>
              <w:jc w:val="center"/>
              <w:rPr>
                <w:rFonts w:ascii="Times New Roman" w:hAnsi="Times New Roman" w:cs="Times New Roman"/>
                <w:noProof/>
              </w:rPr>
            </w:pPr>
          </w:p>
        </w:tc>
        <w:tc>
          <w:tcPr>
            <w:tcW w:w="305" w:type="pct"/>
            <w:gridSpan w:val="2"/>
            <w:vMerge/>
            <w:vAlign w:val="center"/>
          </w:tcPr>
          <w:p w:rsidR="00774205" w:rsidRPr="00891B08" w:rsidRDefault="00774205" w:rsidP="00774205">
            <w:pPr>
              <w:jc w:val="center"/>
              <w:rPr>
                <w:rFonts w:ascii="Times New Roman" w:hAnsi="Times New Roman" w:cs="Times New Roman"/>
                <w:noProof/>
              </w:rPr>
            </w:pPr>
          </w:p>
        </w:tc>
        <w:tc>
          <w:tcPr>
            <w:tcW w:w="303" w:type="pct"/>
            <w:gridSpan w:val="2"/>
            <w:vMerge/>
            <w:vAlign w:val="center"/>
          </w:tcPr>
          <w:p w:rsidR="00774205" w:rsidRPr="00891B08" w:rsidRDefault="00774205" w:rsidP="00774205">
            <w:pPr>
              <w:jc w:val="center"/>
              <w:rPr>
                <w:rFonts w:ascii="Times New Roman" w:hAnsi="Times New Roman" w:cs="Times New Roman"/>
                <w:noProof/>
              </w:rPr>
            </w:pPr>
          </w:p>
        </w:tc>
        <w:tc>
          <w:tcPr>
            <w:tcW w:w="301" w:type="pct"/>
            <w:vMerge/>
            <w:vAlign w:val="center"/>
          </w:tcPr>
          <w:p w:rsidR="00774205" w:rsidRPr="00891B08" w:rsidRDefault="00774205" w:rsidP="00774205">
            <w:pPr>
              <w:jc w:val="center"/>
              <w:rPr>
                <w:rFonts w:ascii="Times New Roman" w:hAnsi="Times New Roman" w:cs="Times New Roman"/>
                <w:noProof/>
              </w:rPr>
            </w:pPr>
          </w:p>
        </w:tc>
      </w:tr>
      <w:tr w:rsidR="00774205" w:rsidRPr="00891B08" w:rsidTr="00774205">
        <w:trPr>
          <w:trHeight w:val="20"/>
        </w:trPr>
        <w:tc>
          <w:tcPr>
            <w:tcW w:w="369" w:type="pct"/>
            <w:tcBorders>
              <w:top w:val="nil"/>
              <w:left w:val="single" w:sz="4" w:space="0" w:color="auto"/>
              <w:bottom w:val="nil"/>
              <w:right w:val="single" w:sz="4" w:space="0" w:color="auto"/>
            </w:tcBorders>
          </w:tcPr>
          <w:p w:rsidR="00774205" w:rsidRPr="00891B08" w:rsidRDefault="00774205" w:rsidP="000D6822">
            <w:pPr>
              <w:rPr>
                <w:rFonts w:ascii="Times New Roman" w:hAnsi="Times New Roman" w:cs="Times New Roman"/>
                <w:noProof/>
              </w:rPr>
            </w:pPr>
          </w:p>
        </w:tc>
        <w:tc>
          <w:tcPr>
            <w:tcW w:w="2798" w:type="pct"/>
            <w:tcBorders>
              <w:top w:val="nil"/>
              <w:left w:val="single" w:sz="4" w:space="0" w:color="auto"/>
              <w:bottom w:val="nil"/>
              <w:right w:val="single" w:sz="4" w:space="0" w:color="auto"/>
            </w:tcBorders>
            <w:vAlign w:val="center"/>
          </w:tcPr>
          <w:p w:rsidR="00774205" w:rsidRPr="00891B08" w:rsidRDefault="00774205" w:rsidP="000D6822">
            <w:pPr>
              <w:rPr>
                <w:rFonts w:ascii="Times New Roman" w:hAnsi="Times New Roman" w:cs="Times New Roman"/>
                <w:noProof/>
              </w:rPr>
            </w:pPr>
          </w:p>
        </w:tc>
        <w:tc>
          <w:tcPr>
            <w:tcW w:w="310" w:type="pct"/>
            <w:gridSpan w:val="2"/>
            <w:tcBorders>
              <w:top w:val="nil"/>
              <w:left w:val="single" w:sz="4" w:space="0" w:color="auto"/>
              <w:bottom w:val="nil"/>
              <w:right w:val="single" w:sz="4" w:space="0" w:color="auto"/>
            </w:tcBorders>
            <w:vAlign w:val="center"/>
          </w:tcPr>
          <w:p w:rsidR="00774205" w:rsidRPr="00891B08" w:rsidRDefault="00774205" w:rsidP="000D6822">
            <w:pPr>
              <w:jc w:val="center"/>
              <w:rPr>
                <w:rFonts w:ascii="Times New Roman" w:hAnsi="Times New Roman" w:cs="Times New Roman"/>
                <w:noProof/>
              </w:rPr>
            </w:pPr>
          </w:p>
        </w:tc>
        <w:tc>
          <w:tcPr>
            <w:tcW w:w="303" w:type="pct"/>
            <w:gridSpan w:val="2"/>
            <w:vMerge/>
            <w:tcBorders>
              <w:left w:val="single" w:sz="4" w:space="0" w:color="auto"/>
            </w:tcBorders>
            <w:vAlign w:val="center"/>
          </w:tcPr>
          <w:p w:rsidR="00774205" w:rsidRPr="00891B08" w:rsidRDefault="00774205" w:rsidP="000D6822">
            <w:pPr>
              <w:jc w:val="center"/>
              <w:rPr>
                <w:rFonts w:ascii="Times New Roman" w:hAnsi="Times New Roman" w:cs="Times New Roman"/>
                <w:noProof/>
              </w:rPr>
            </w:pPr>
          </w:p>
        </w:tc>
        <w:tc>
          <w:tcPr>
            <w:tcW w:w="311" w:type="pct"/>
            <w:gridSpan w:val="3"/>
            <w:vMerge/>
            <w:vAlign w:val="center"/>
          </w:tcPr>
          <w:p w:rsidR="00774205" w:rsidRPr="00891B08" w:rsidRDefault="00774205" w:rsidP="000D6822">
            <w:pPr>
              <w:jc w:val="center"/>
              <w:rPr>
                <w:rFonts w:ascii="Times New Roman" w:hAnsi="Times New Roman" w:cs="Times New Roman"/>
                <w:noProof/>
              </w:rPr>
            </w:pPr>
          </w:p>
        </w:tc>
        <w:tc>
          <w:tcPr>
            <w:tcW w:w="305" w:type="pct"/>
            <w:gridSpan w:val="2"/>
            <w:vMerge/>
            <w:vAlign w:val="center"/>
          </w:tcPr>
          <w:p w:rsidR="00774205" w:rsidRPr="00891B08" w:rsidRDefault="00774205" w:rsidP="000D6822">
            <w:pPr>
              <w:jc w:val="center"/>
              <w:rPr>
                <w:rFonts w:ascii="Times New Roman" w:hAnsi="Times New Roman" w:cs="Times New Roman"/>
                <w:noProof/>
              </w:rPr>
            </w:pPr>
          </w:p>
        </w:tc>
        <w:tc>
          <w:tcPr>
            <w:tcW w:w="303" w:type="pct"/>
            <w:gridSpan w:val="2"/>
            <w:vMerge/>
            <w:vAlign w:val="center"/>
          </w:tcPr>
          <w:p w:rsidR="00774205" w:rsidRPr="00891B08" w:rsidRDefault="00774205" w:rsidP="000D6822">
            <w:pPr>
              <w:jc w:val="center"/>
              <w:rPr>
                <w:rFonts w:ascii="Times New Roman" w:hAnsi="Times New Roman" w:cs="Times New Roman"/>
                <w:noProof/>
              </w:rPr>
            </w:pPr>
          </w:p>
        </w:tc>
        <w:tc>
          <w:tcPr>
            <w:tcW w:w="301" w:type="pct"/>
            <w:vMerge/>
            <w:vAlign w:val="center"/>
          </w:tcPr>
          <w:p w:rsidR="00774205" w:rsidRPr="00891B08" w:rsidRDefault="00774205" w:rsidP="000D6822">
            <w:pPr>
              <w:jc w:val="center"/>
              <w:rPr>
                <w:rFonts w:ascii="Times New Roman" w:hAnsi="Times New Roman" w:cs="Times New Roman"/>
                <w:noProof/>
              </w:rPr>
            </w:pPr>
          </w:p>
        </w:tc>
      </w:tr>
      <w:tr w:rsidR="00774205" w:rsidRPr="00891B08" w:rsidTr="00774205">
        <w:trPr>
          <w:trHeight w:val="20"/>
        </w:trPr>
        <w:tc>
          <w:tcPr>
            <w:tcW w:w="369" w:type="pct"/>
            <w:tcBorders>
              <w:top w:val="nil"/>
              <w:left w:val="single" w:sz="4" w:space="0" w:color="auto"/>
              <w:bottom w:val="single" w:sz="4" w:space="0" w:color="auto"/>
              <w:right w:val="single" w:sz="4" w:space="0" w:color="auto"/>
            </w:tcBorders>
          </w:tcPr>
          <w:p w:rsidR="00774205" w:rsidRPr="00891B08" w:rsidRDefault="00774205" w:rsidP="000D6822">
            <w:pPr>
              <w:rPr>
                <w:rFonts w:ascii="Times New Roman" w:hAnsi="Times New Roman" w:cs="Times New Roman"/>
                <w:noProof/>
              </w:rPr>
            </w:pPr>
          </w:p>
        </w:tc>
        <w:tc>
          <w:tcPr>
            <w:tcW w:w="2798" w:type="pct"/>
            <w:tcBorders>
              <w:top w:val="nil"/>
              <w:left w:val="single" w:sz="4" w:space="0" w:color="auto"/>
              <w:bottom w:val="single" w:sz="4" w:space="0" w:color="auto"/>
              <w:right w:val="single" w:sz="4" w:space="0" w:color="auto"/>
            </w:tcBorders>
            <w:vAlign w:val="center"/>
          </w:tcPr>
          <w:p w:rsidR="00774205" w:rsidRPr="00891B08" w:rsidRDefault="00774205" w:rsidP="000D6822">
            <w:pPr>
              <w:rPr>
                <w:rFonts w:ascii="Times New Roman" w:hAnsi="Times New Roman" w:cs="Times New Roman"/>
                <w:noProof/>
              </w:rPr>
            </w:pPr>
          </w:p>
        </w:tc>
        <w:tc>
          <w:tcPr>
            <w:tcW w:w="310" w:type="pct"/>
            <w:gridSpan w:val="2"/>
            <w:tcBorders>
              <w:top w:val="nil"/>
              <w:left w:val="single" w:sz="4" w:space="0" w:color="auto"/>
              <w:bottom w:val="single" w:sz="4" w:space="0" w:color="auto"/>
              <w:right w:val="single" w:sz="4" w:space="0" w:color="auto"/>
            </w:tcBorders>
            <w:vAlign w:val="center"/>
          </w:tcPr>
          <w:p w:rsidR="00774205" w:rsidRPr="00891B08" w:rsidRDefault="00774205" w:rsidP="000D6822">
            <w:pPr>
              <w:jc w:val="center"/>
              <w:rPr>
                <w:rFonts w:ascii="Times New Roman" w:hAnsi="Times New Roman" w:cs="Times New Roman"/>
                <w:noProof/>
              </w:rPr>
            </w:pPr>
          </w:p>
        </w:tc>
        <w:tc>
          <w:tcPr>
            <w:tcW w:w="303" w:type="pct"/>
            <w:gridSpan w:val="2"/>
            <w:vMerge/>
            <w:tcBorders>
              <w:left w:val="single" w:sz="4" w:space="0" w:color="auto"/>
            </w:tcBorders>
            <w:vAlign w:val="center"/>
          </w:tcPr>
          <w:p w:rsidR="00774205" w:rsidRPr="00891B08" w:rsidRDefault="00774205" w:rsidP="000D6822">
            <w:pPr>
              <w:jc w:val="center"/>
              <w:rPr>
                <w:rFonts w:ascii="Times New Roman" w:hAnsi="Times New Roman" w:cs="Times New Roman"/>
                <w:noProof/>
              </w:rPr>
            </w:pPr>
          </w:p>
        </w:tc>
        <w:tc>
          <w:tcPr>
            <w:tcW w:w="311" w:type="pct"/>
            <w:gridSpan w:val="3"/>
            <w:vMerge/>
            <w:vAlign w:val="center"/>
          </w:tcPr>
          <w:p w:rsidR="00774205" w:rsidRPr="00891B08" w:rsidRDefault="00774205" w:rsidP="000D6822">
            <w:pPr>
              <w:jc w:val="center"/>
              <w:rPr>
                <w:rFonts w:ascii="Times New Roman" w:hAnsi="Times New Roman" w:cs="Times New Roman"/>
                <w:noProof/>
              </w:rPr>
            </w:pPr>
          </w:p>
        </w:tc>
        <w:tc>
          <w:tcPr>
            <w:tcW w:w="305" w:type="pct"/>
            <w:gridSpan w:val="2"/>
            <w:vMerge/>
            <w:vAlign w:val="center"/>
          </w:tcPr>
          <w:p w:rsidR="00774205" w:rsidRPr="00891B08" w:rsidRDefault="00774205" w:rsidP="000D6822">
            <w:pPr>
              <w:jc w:val="center"/>
              <w:rPr>
                <w:rFonts w:ascii="Times New Roman" w:hAnsi="Times New Roman" w:cs="Times New Roman"/>
                <w:noProof/>
              </w:rPr>
            </w:pPr>
          </w:p>
        </w:tc>
        <w:tc>
          <w:tcPr>
            <w:tcW w:w="303" w:type="pct"/>
            <w:gridSpan w:val="2"/>
            <w:vMerge/>
            <w:vAlign w:val="center"/>
          </w:tcPr>
          <w:p w:rsidR="00774205" w:rsidRPr="00891B08" w:rsidRDefault="00774205" w:rsidP="000D6822">
            <w:pPr>
              <w:jc w:val="center"/>
              <w:rPr>
                <w:rFonts w:ascii="Times New Roman" w:hAnsi="Times New Roman" w:cs="Times New Roman"/>
                <w:noProof/>
              </w:rPr>
            </w:pPr>
          </w:p>
        </w:tc>
        <w:tc>
          <w:tcPr>
            <w:tcW w:w="301" w:type="pct"/>
            <w:vMerge/>
            <w:vAlign w:val="center"/>
          </w:tcPr>
          <w:p w:rsidR="00774205" w:rsidRPr="00891B08" w:rsidRDefault="00774205" w:rsidP="000D6822">
            <w:pPr>
              <w:jc w:val="center"/>
              <w:rPr>
                <w:rFonts w:ascii="Times New Roman" w:hAnsi="Times New Roman" w:cs="Times New Roman"/>
                <w:noProof/>
              </w:rPr>
            </w:pPr>
          </w:p>
        </w:tc>
      </w:tr>
      <w:tr w:rsidR="002372CC" w:rsidRPr="00891B08" w:rsidTr="000D6822">
        <w:trPr>
          <w:trHeight w:val="20"/>
        </w:trPr>
        <w:tc>
          <w:tcPr>
            <w:tcW w:w="369" w:type="pct"/>
            <w:tcBorders>
              <w:top w:val="single" w:sz="4" w:space="0" w:color="auto"/>
            </w:tcBorders>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112 </w:t>
            </w:r>
          </w:p>
        </w:tc>
        <w:tc>
          <w:tcPr>
            <w:tcW w:w="4631" w:type="pct"/>
            <w:gridSpan w:val="13"/>
            <w:vAlign w:val="center"/>
          </w:tcPr>
          <w:p w:rsidR="002372CC" w:rsidRPr="00891B08" w:rsidRDefault="00A23A85" w:rsidP="00A23A85">
            <w:pPr>
              <w:jc w:val="center"/>
              <w:rPr>
                <w:rFonts w:ascii="Times New Roman" w:hAnsi="Times New Roman" w:cs="Times New Roman"/>
                <w:b/>
                <w:i/>
                <w:noProof/>
              </w:rPr>
            </w:pPr>
            <w:r>
              <w:rPr>
                <w:rFonts w:ascii="Times New Roman" w:hAnsi="Times New Roman" w:cs="Times New Roman"/>
                <w:b/>
                <w:i/>
                <w:noProof/>
              </w:rPr>
              <w:t>Житлові б</w:t>
            </w:r>
            <w:r w:rsidR="002372CC" w:rsidRPr="00891B08">
              <w:rPr>
                <w:rFonts w:ascii="Times New Roman" w:hAnsi="Times New Roman" w:cs="Times New Roman"/>
                <w:b/>
                <w:i/>
                <w:noProof/>
              </w:rPr>
              <w:t>удинки з двома та більше квартирами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1121 </w:t>
            </w:r>
          </w:p>
        </w:tc>
        <w:tc>
          <w:tcPr>
            <w:tcW w:w="4631" w:type="pct"/>
            <w:gridSpan w:val="13"/>
            <w:vAlign w:val="center"/>
          </w:tcPr>
          <w:p w:rsidR="002372CC" w:rsidRPr="00891B08" w:rsidRDefault="00A23A85" w:rsidP="00A23A85">
            <w:pPr>
              <w:jc w:val="center"/>
              <w:rPr>
                <w:rFonts w:ascii="Times New Roman" w:hAnsi="Times New Roman" w:cs="Times New Roman"/>
                <w:b/>
                <w:i/>
                <w:noProof/>
              </w:rPr>
            </w:pPr>
            <w:r>
              <w:rPr>
                <w:rFonts w:ascii="Times New Roman" w:hAnsi="Times New Roman" w:cs="Times New Roman"/>
                <w:b/>
                <w:i/>
                <w:noProof/>
              </w:rPr>
              <w:t>Житлові б</w:t>
            </w:r>
            <w:r w:rsidR="002372CC" w:rsidRPr="00891B08">
              <w:rPr>
                <w:rFonts w:ascii="Times New Roman" w:hAnsi="Times New Roman" w:cs="Times New Roman"/>
                <w:b/>
                <w:i/>
                <w:noProof/>
              </w:rPr>
              <w:t>удинки з двома квартирами</w:t>
            </w:r>
          </w:p>
        </w:tc>
      </w:tr>
      <w:tr w:rsidR="002372CC" w:rsidRPr="00891B08" w:rsidTr="001115FD">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1115FD" w:rsidRDefault="001115FD" w:rsidP="000D6822">
            <w:pPr>
              <w:rPr>
                <w:rFonts w:ascii="Times New Roman" w:hAnsi="Times New Roman" w:cs="Times New Roman"/>
                <w:noProof/>
              </w:rPr>
            </w:pPr>
            <w:r w:rsidRPr="001115FD">
              <w:rPr>
                <w:rFonts w:ascii="Times New Roman" w:hAnsi="Times New Roman" w:cs="Times New Roman"/>
                <w:noProof/>
              </w:rPr>
              <w:t>Цей клас включає:</w:t>
            </w:r>
          </w:p>
          <w:p w:rsidR="001115FD" w:rsidRDefault="001115FD" w:rsidP="000D6822">
            <w:pPr>
              <w:rPr>
                <w:rFonts w:ascii="Times New Roman" w:hAnsi="Times New Roman" w:cs="Times New Roman"/>
                <w:noProof/>
              </w:rPr>
            </w:pPr>
            <w:r w:rsidRPr="001115FD">
              <w:rPr>
                <w:rFonts w:ascii="Times New Roman" w:hAnsi="Times New Roman" w:cs="Times New Roman"/>
                <w:noProof/>
              </w:rPr>
              <w:t xml:space="preserve"> - відокремлені, зблоковані та терасні будинки з двома квартирами.</w:t>
            </w:r>
          </w:p>
          <w:p w:rsidR="0013668B" w:rsidRPr="00891B08" w:rsidRDefault="001115FD" w:rsidP="0013668B">
            <w:pPr>
              <w:rPr>
                <w:rFonts w:ascii="Times New Roman" w:hAnsi="Times New Roman" w:cs="Times New Roman"/>
                <w:noProof/>
              </w:rPr>
            </w:pPr>
            <w:r w:rsidRPr="001115FD">
              <w:rPr>
                <w:rFonts w:ascii="Times New Roman" w:hAnsi="Times New Roman" w:cs="Times New Roman"/>
                <w:noProof/>
              </w:rPr>
              <w:t xml:space="preserve">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5A2E5E" w:rsidP="001115FD">
            <w:pPr>
              <w:jc w:val="center"/>
              <w:rPr>
                <w:rFonts w:ascii="Times New Roman" w:hAnsi="Times New Roman" w:cs="Times New Roman"/>
                <w:noProof/>
              </w:rPr>
            </w:pPr>
            <w:r>
              <w:rPr>
                <w:rFonts w:ascii="Times New Roman" w:hAnsi="Times New Roman" w:cs="Times New Roman"/>
                <w:noProof/>
              </w:rPr>
              <w:t>1,25</w:t>
            </w:r>
            <w:r w:rsidR="001115FD">
              <w:rPr>
                <w:rFonts w:ascii="Times New Roman" w:hAnsi="Times New Roman" w:cs="Times New Roman"/>
                <w:noProof/>
              </w:rPr>
              <w:t>00</w:t>
            </w:r>
          </w:p>
        </w:tc>
        <w:tc>
          <w:tcPr>
            <w:tcW w:w="303" w:type="pct"/>
            <w:gridSpan w:val="2"/>
            <w:vAlign w:val="center"/>
          </w:tcPr>
          <w:p w:rsidR="002372CC" w:rsidRPr="00891B08" w:rsidRDefault="005A2E5E" w:rsidP="001115FD">
            <w:pPr>
              <w:jc w:val="center"/>
              <w:rPr>
                <w:rFonts w:ascii="Times New Roman" w:hAnsi="Times New Roman" w:cs="Times New Roman"/>
                <w:noProof/>
              </w:rPr>
            </w:pPr>
            <w:r>
              <w:rPr>
                <w:rFonts w:ascii="Times New Roman" w:hAnsi="Times New Roman" w:cs="Times New Roman"/>
                <w:noProof/>
              </w:rPr>
              <w:t>0,500</w:t>
            </w:r>
          </w:p>
        </w:tc>
        <w:tc>
          <w:tcPr>
            <w:tcW w:w="311" w:type="pct"/>
            <w:gridSpan w:val="3"/>
            <w:vAlign w:val="center"/>
          </w:tcPr>
          <w:p w:rsidR="002372CC" w:rsidRPr="001115FD" w:rsidRDefault="001115FD" w:rsidP="005A2E5E">
            <w:pPr>
              <w:jc w:val="center"/>
              <w:rPr>
                <w:rFonts w:ascii="Times New Roman" w:hAnsi="Times New Roman" w:cs="Times New Roman"/>
                <w:noProof/>
              </w:rPr>
            </w:pPr>
            <w:r>
              <w:rPr>
                <w:rFonts w:ascii="Times New Roman" w:hAnsi="Times New Roman" w:cs="Times New Roman"/>
                <w:noProof/>
              </w:rPr>
              <w:t>0,</w:t>
            </w:r>
            <w:r w:rsidR="005A2E5E">
              <w:rPr>
                <w:rFonts w:ascii="Times New Roman" w:hAnsi="Times New Roman" w:cs="Times New Roman"/>
                <w:noProof/>
              </w:rPr>
              <w:t>350</w:t>
            </w:r>
          </w:p>
        </w:tc>
        <w:tc>
          <w:tcPr>
            <w:tcW w:w="305" w:type="pct"/>
            <w:gridSpan w:val="2"/>
            <w:vAlign w:val="center"/>
          </w:tcPr>
          <w:p w:rsidR="002372CC" w:rsidRPr="00891B08" w:rsidRDefault="001115FD" w:rsidP="001115FD">
            <w:pPr>
              <w:jc w:val="center"/>
              <w:rPr>
                <w:rFonts w:ascii="Times New Roman" w:hAnsi="Times New Roman" w:cs="Times New Roman"/>
                <w:noProof/>
              </w:rPr>
            </w:pPr>
            <w:r>
              <w:rPr>
                <w:rFonts w:ascii="Times New Roman" w:hAnsi="Times New Roman" w:cs="Times New Roman"/>
                <w:noProof/>
              </w:rPr>
              <w:t>1,250</w:t>
            </w:r>
          </w:p>
        </w:tc>
        <w:tc>
          <w:tcPr>
            <w:tcW w:w="303" w:type="pct"/>
            <w:gridSpan w:val="2"/>
            <w:vAlign w:val="center"/>
          </w:tcPr>
          <w:p w:rsidR="002372CC" w:rsidRPr="00891B08" w:rsidRDefault="001115FD" w:rsidP="001115FD">
            <w:pPr>
              <w:jc w:val="center"/>
              <w:rPr>
                <w:rFonts w:ascii="Times New Roman" w:hAnsi="Times New Roman" w:cs="Times New Roman"/>
                <w:noProof/>
              </w:rPr>
            </w:pPr>
            <w:r>
              <w:rPr>
                <w:rFonts w:ascii="Times New Roman" w:hAnsi="Times New Roman" w:cs="Times New Roman"/>
                <w:noProof/>
              </w:rPr>
              <w:t>0,500</w:t>
            </w:r>
          </w:p>
        </w:tc>
        <w:tc>
          <w:tcPr>
            <w:tcW w:w="301" w:type="pct"/>
            <w:vAlign w:val="center"/>
          </w:tcPr>
          <w:p w:rsidR="002372CC" w:rsidRDefault="001115FD" w:rsidP="005A2E5E">
            <w:pPr>
              <w:jc w:val="center"/>
            </w:pPr>
            <w:r>
              <w:t>0,</w:t>
            </w:r>
            <w:r w:rsidR="005A2E5E">
              <w:t>35</w:t>
            </w:r>
            <w:r>
              <w:t>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1122 </w:t>
            </w:r>
          </w:p>
        </w:tc>
        <w:tc>
          <w:tcPr>
            <w:tcW w:w="4631" w:type="pct"/>
            <w:gridSpan w:val="13"/>
            <w:vAlign w:val="center"/>
          </w:tcPr>
          <w:p w:rsidR="002372CC" w:rsidRPr="00891B08" w:rsidRDefault="00A23A85" w:rsidP="00A23A85">
            <w:pPr>
              <w:jc w:val="center"/>
              <w:rPr>
                <w:rFonts w:ascii="Times New Roman" w:hAnsi="Times New Roman" w:cs="Times New Roman"/>
                <w:b/>
                <w:i/>
                <w:noProof/>
              </w:rPr>
            </w:pPr>
            <w:r>
              <w:rPr>
                <w:rFonts w:ascii="Times New Roman" w:hAnsi="Times New Roman" w:cs="Times New Roman"/>
                <w:b/>
                <w:i/>
                <w:noProof/>
              </w:rPr>
              <w:t>Житлові б</w:t>
            </w:r>
            <w:r w:rsidR="002372CC" w:rsidRPr="00891B08">
              <w:rPr>
                <w:rFonts w:ascii="Times New Roman" w:hAnsi="Times New Roman" w:cs="Times New Roman"/>
                <w:b/>
                <w:i/>
                <w:noProof/>
              </w:rPr>
              <w:t>удинки з трьома та більше квартирами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5A672E" w:rsidRDefault="005A672E" w:rsidP="000D6822">
            <w:pPr>
              <w:rPr>
                <w:rFonts w:ascii="Times New Roman" w:hAnsi="Times New Roman" w:cs="Times New Roman"/>
                <w:noProof/>
              </w:rPr>
            </w:pPr>
            <w:r w:rsidRPr="005A672E">
              <w:rPr>
                <w:rFonts w:ascii="Times New Roman" w:hAnsi="Times New Roman" w:cs="Times New Roman"/>
                <w:noProof/>
              </w:rPr>
              <w:t>Цей клас включає:</w:t>
            </w:r>
          </w:p>
          <w:p w:rsidR="005A672E" w:rsidRDefault="005A672E" w:rsidP="000D6822">
            <w:pPr>
              <w:rPr>
                <w:rFonts w:ascii="Times New Roman" w:hAnsi="Times New Roman" w:cs="Times New Roman"/>
                <w:noProof/>
              </w:rPr>
            </w:pPr>
            <w:r w:rsidRPr="005A672E">
              <w:rPr>
                <w:rFonts w:ascii="Times New Roman" w:hAnsi="Times New Roman" w:cs="Times New Roman"/>
                <w:noProof/>
              </w:rPr>
              <w:t xml:space="preserve"> - інші житлові будинки з трьома та більше квартирами.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1,</w:t>
            </w:r>
            <w:r w:rsidR="005A2E5E">
              <w:rPr>
                <w:rFonts w:ascii="Times New Roman" w:hAnsi="Times New Roman" w:cs="Times New Roman"/>
                <w:noProof/>
              </w:rPr>
              <w:t>25</w:t>
            </w:r>
            <w:r w:rsidRPr="00891B08">
              <w:rPr>
                <w:rFonts w:ascii="Times New Roman" w:hAnsi="Times New Roman" w:cs="Times New Roman"/>
                <w:noProof/>
              </w:rPr>
              <w:t>00</w:t>
            </w:r>
          </w:p>
        </w:tc>
        <w:tc>
          <w:tcPr>
            <w:tcW w:w="303" w:type="pct"/>
            <w:gridSpan w:val="2"/>
            <w:vAlign w:val="center"/>
          </w:tcPr>
          <w:p w:rsidR="002372CC" w:rsidRPr="00891B08" w:rsidRDefault="005A2E5E" w:rsidP="000D6822">
            <w:pPr>
              <w:jc w:val="center"/>
              <w:rPr>
                <w:rFonts w:ascii="Times New Roman" w:hAnsi="Times New Roman" w:cs="Times New Roman"/>
                <w:noProof/>
              </w:rPr>
            </w:pPr>
            <w:r>
              <w:rPr>
                <w:rFonts w:ascii="Times New Roman" w:hAnsi="Times New Roman" w:cs="Times New Roman"/>
                <w:noProof/>
              </w:rPr>
              <w:t>0,500</w:t>
            </w:r>
          </w:p>
        </w:tc>
        <w:tc>
          <w:tcPr>
            <w:tcW w:w="311" w:type="pct"/>
            <w:gridSpan w:val="3"/>
            <w:vAlign w:val="center"/>
          </w:tcPr>
          <w:p w:rsidR="002372CC" w:rsidRDefault="002372CC" w:rsidP="005A2E5E">
            <w:pPr>
              <w:jc w:val="center"/>
            </w:pPr>
            <w:r w:rsidRPr="003955E0">
              <w:rPr>
                <w:rFonts w:ascii="Times New Roman" w:hAnsi="Times New Roman" w:cs="Times New Roman"/>
                <w:noProof/>
              </w:rPr>
              <w:t>0,</w:t>
            </w:r>
            <w:r w:rsidR="005A2E5E">
              <w:rPr>
                <w:rFonts w:ascii="Times New Roman" w:hAnsi="Times New Roman" w:cs="Times New Roman"/>
                <w:noProof/>
              </w:rPr>
              <w:t>350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0,500</w:t>
            </w:r>
          </w:p>
        </w:tc>
        <w:tc>
          <w:tcPr>
            <w:tcW w:w="301" w:type="pct"/>
            <w:vAlign w:val="center"/>
          </w:tcPr>
          <w:p w:rsidR="002372CC" w:rsidRDefault="002372CC" w:rsidP="005A2E5E">
            <w:pPr>
              <w:jc w:val="center"/>
            </w:pPr>
            <w:r w:rsidRPr="00BE10E7">
              <w:rPr>
                <w:rFonts w:ascii="Times New Roman" w:hAnsi="Times New Roman" w:cs="Times New Roman"/>
                <w:noProof/>
              </w:rPr>
              <w:t>0,</w:t>
            </w:r>
            <w:r w:rsidR="005A2E5E">
              <w:rPr>
                <w:rFonts w:ascii="Times New Roman" w:hAnsi="Times New Roman" w:cs="Times New Roman"/>
                <w:noProof/>
              </w:rPr>
              <w:t>35</w:t>
            </w:r>
            <w:r w:rsidRPr="00BE10E7">
              <w:rPr>
                <w:rFonts w:ascii="Times New Roman" w:hAnsi="Times New Roman" w:cs="Times New Roman"/>
                <w:noProof/>
              </w:rPr>
              <w:t>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i/>
                <w:noProof/>
              </w:rPr>
            </w:pPr>
            <w:r w:rsidRPr="005335C3">
              <w:rPr>
                <w:rFonts w:ascii="Times New Roman" w:hAnsi="Times New Roman" w:cs="Times New Roman"/>
                <w:b/>
                <w:i/>
                <w:noProof/>
              </w:rPr>
              <w:t xml:space="preserve">113 </w:t>
            </w:r>
          </w:p>
        </w:tc>
        <w:tc>
          <w:tcPr>
            <w:tcW w:w="4631" w:type="pct"/>
            <w:gridSpan w:val="13"/>
            <w:vAlign w:val="center"/>
          </w:tcPr>
          <w:p w:rsidR="002372CC" w:rsidRPr="00891B08" w:rsidRDefault="005A672E" w:rsidP="000D6822">
            <w:pPr>
              <w:jc w:val="center"/>
              <w:rPr>
                <w:rFonts w:ascii="Times New Roman" w:hAnsi="Times New Roman" w:cs="Times New Roman"/>
                <w:b/>
                <w:i/>
                <w:noProof/>
              </w:rPr>
            </w:pPr>
            <w:r w:rsidRPr="005335C3">
              <w:rPr>
                <w:rFonts w:ascii="Times New Roman" w:hAnsi="Times New Roman" w:cs="Times New Roman"/>
                <w:b/>
                <w:i/>
                <w:noProof/>
              </w:rPr>
              <w:t>Житлові будинки для колективного проживання</w:t>
            </w:r>
          </w:p>
        </w:tc>
      </w:tr>
      <w:tr w:rsidR="005A672E" w:rsidRPr="00891B08" w:rsidTr="000D6822">
        <w:trPr>
          <w:trHeight w:val="20"/>
        </w:trPr>
        <w:tc>
          <w:tcPr>
            <w:tcW w:w="369" w:type="pct"/>
          </w:tcPr>
          <w:p w:rsidR="005A672E" w:rsidRPr="00891B08" w:rsidRDefault="005335C3" w:rsidP="000D6822">
            <w:pPr>
              <w:rPr>
                <w:rFonts w:ascii="Times New Roman" w:hAnsi="Times New Roman" w:cs="Times New Roman"/>
                <w:i/>
                <w:noProof/>
              </w:rPr>
            </w:pPr>
            <w:r w:rsidRPr="005335C3">
              <w:rPr>
                <w:rFonts w:ascii="Times New Roman" w:hAnsi="Times New Roman" w:cs="Times New Roman"/>
                <w:b/>
                <w:i/>
                <w:noProof/>
              </w:rPr>
              <w:t>1130</w:t>
            </w:r>
          </w:p>
        </w:tc>
        <w:tc>
          <w:tcPr>
            <w:tcW w:w="4631" w:type="pct"/>
            <w:gridSpan w:val="13"/>
            <w:vAlign w:val="center"/>
          </w:tcPr>
          <w:p w:rsidR="005A672E" w:rsidRPr="00891B08" w:rsidRDefault="005335C3" w:rsidP="000D6822">
            <w:pPr>
              <w:jc w:val="center"/>
              <w:rPr>
                <w:rFonts w:ascii="Times New Roman" w:hAnsi="Times New Roman" w:cs="Times New Roman"/>
                <w:b/>
                <w:i/>
                <w:noProof/>
              </w:rPr>
            </w:pPr>
            <w:r>
              <w:rPr>
                <w:rFonts w:ascii="Times New Roman" w:hAnsi="Times New Roman" w:cs="Times New Roman"/>
                <w:b/>
                <w:i/>
                <w:noProof/>
              </w:rPr>
              <w:t>Житлові будинки для колективного проживання</w:t>
            </w:r>
          </w:p>
        </w:tc>
      </w:tr>
      <w:tr w:rsidR="002372CC" w:rsidRPr="00891B08" w:rsidTr="000D6822">
        <w:trPr>
          <w:trHeight w:val="20"/>
        </w:trPr>
        <w:tc>
          <w:tcPr>
            <w:tcW w:w="369" w:type="pct"/>
          </w:tcPr>
          <w:p w:rsidR="002372CC" w:rsidRPr="00534554" w:rsidRDefault="002372CC" w:rsidP="000D6822">
            <w:pPr>
              <w:rPr>
                <w:rFonts w:ascii="Times New Roman" w:hAnsi="Times New Roman" w:cs="Times New Roman"/>
                <w:noProof/>
              </w:rPr>
            </w:pPr>
          </w:p>
        </w:tc>
        <w:tc>
          <w:tcPr>
            <w:tcW w:w="2798" w:type="pct"/>
          </w:tcPr>
          <w:p w:rsidR="003F0404" w:rsidRPr="003F0404" w:rsidRDefault="003F0404" w:rsidP="003F0404">
            <w:pPr>
              <w:rPr>
                <w:rFonts w:ascii="Times New Roman" w:hAnsi="Times New Roman" w:cs="Times New Roman"/>
                <w:noProof/>
              </w:rPr>
            </w:pPr>
            <w:r w:rsidRPr="003F0404">
              <w:rPr>
                <w:rFonts w:ascii="Times New Roman" w:hAnsi="Times New Roman" w:cs="Times New Roman"/>
                <w:noProof/>
              </w:rPr>
              <w:t>Цей клас включає:</w:t>
            </w:r>
          </w:p>
          <w:p w:rsidR="003F0404" w:rsidRPr="003F0404" w:rsidRDefault="003F0404" w:rsidP="003F0404">
            <w:pPr>
              <w:rPr>
                <w:rFonts w:ascii="Times New Roman" w:hAnsi="Times New Roman" w:cs="Times New Roman"/>
                <w:noProof/>
              </w:rPr>
            </w:pPr>
            <w:r w:rsidRPr="003F0404">
              <w:rPr>
                <w:rFonts w:ascii="Times New Roman" w:hAnsi="Times New Roman" w:cs="Times New Roman"/>
                <w:noProof/>
              </w:rPr>
              <w:t xml:space="preserve"> - гуртожитки для студентів та учнів навчальних закладів, робітників та службовців, житлові будинки для дітей-сиріт та дітей з інвалідністю, для осіб літнього віку та осіб з інвалідністю, інших соціальних груп, наприклад, будинки для біженців, притулки для бездомних тощо.</w:t>
            </w:r>
          </w:p>
          <w:p w:rsidR="0013668B" w:rsidRPr="00534554" w:rsidRDefault="003F0404" w:rsidP="0013668B">
            <w:pPr>
              <w:rPr>
                <w:rFonts w:ascii="Times New Roman" w:hAnsi="Times New Roman" w:cs="Times New Roman"/>
                <w:noProof/>
              </w:rPr>
            </w:pPr>
            <w:r w:rsidRPr="003F0404">
              <w:rPr>
                <w:rFonts w:ascii="Times New Roman" w:hAnsi="Times New Roman" w:cs="Times New Roman"/>
                <w:noProof/>
              </w:rPr>
              <w:t xml:space="preserve"> </w:t>
            </w:r>
          </w:p>
          <w:p w:rsidR="002372CC" w:rsidRPr="00534554" w:rsidRDefault="002372CC" w:rsidP="003F0404">
            <w:pPr>
              <w:rPr>
                <w:rFonts w:ascii="Times New Roman" w:hAnsi="Times New Roman" w:cs="Times New Roman"/>
                <w:noProof/>
              </w:rPr>
            </w:pPr>
          </w:p>
        </w:tc>
        <w:tc>
          <w:tcPr>
            <w:tcW w:w="301" w:type="pct"/>
            <w:vAlign w:val="center"/>
          </w:tcPr>
          <w:p w:rsidR="002372CC" w:rsidRPr="00563856" w:rsidRDefault="002372CC" w:rsidP="000D6822">
            <w:pPr>
              <w:jc w:val="center"/>
              <w:rPr>
                <w:rFonts w:ascii="Times New Roman" w:hAnsi="Times New Roman" w:cs="Times New Roman"/>
                <w:noProof/>
              </w:rPr>
            </w:pPr>
            <w:r w:rsidRPr="00563856">
              <w:rPr>
                <w:rFonts w:ascii="Times New Roman" w:hAnsi="Times New Roman" w:cs="Times New Roman"/>
                <w:noProof/>
              </w:rPr>
              <w:t>0,100</w:t>
            </w:r>
          </w:p>
        </w:tc>
        <w:tc>
          <w:tcPr>
            <w:tcW w:w="303" w:type="pct"/>
            <w:gridSpan w:val="2"/>
            <w:vAlign w:val="center"/>
          </w:tcPr>
          <w:p w:rsidR="002372CC" w:rsidRPr="00563856" w:rsidRDefault="002372CC" w:rsidP="000D6822">
            <w:pPr>
              <w:jc w:val="center"/>
              <w:rPr>
                <w:rFonts w:ascii="Times New Roman" w:hAnsi="Times New Roman" w:cs="Times New Roman"/>
                <w:noProof/>
              </w:rPr>
            </w:pPr>
            <w:r w:rsidRPr="00563856">
              <w:rPr>
                <w:rFonts w:ascii="Times New Roman" w:hAnsi="Times New Roman" w:cs="Times New Roman"/>
                <w:noProof/>
              </w:rPr>
              <w:t>0,100</w:t>
            </w:r>
          </w:p>
        </w:tc>
        <w:tc>
          <w:tcPr>
            <w:tcW w:w="278" w:type="pct"/>
            <w:gridSpan w:val="2"/>
            <w:vAlign w:val="center"/>
          </w:tcPr>
          <w:p w:rsidR="002372CC" w:rsidRPr="00563856" w:rsidRDefault="002372CC" w:rsidP="000D6822">
            <w:pPr>
              <w:jc w:val="center"/>
              <w:rPr>
                <w:rFonts w:ascii="Times New Roman" w:hAnsi="Times New Roman" w:cs="Times New Roman"/>
                <w:noProof/>
              </w:rPr>
            </w:pPr>
            <w:r w:rsidRPr="00563856">
              <w:rPr>
                <w:rFonts w:ascii="Times New Roman" w:hAnsi="Times New Roman" w:cs="Times New Roman"/>
                <w:noProof/>
              </w:rPr>
              <w:t>0,100</w:t>
            </w:r>
          </w:p>
        </w:tc>
        <w:tc>
          <w:tcPr>
            <w:tcW w:w="347" w:type="pct"/>
            <w:gridSpan w:val="4"/>
            <w:vAlign w:val="center"/>
          </w:tcPr>
          <w:p w:rsidR="002372CC" w:rsidRPr="00563856" w:rsidRDefault="002372CC" w:rsidP="000D6822">
            <w:pPr>
              <w:jc w:val="center"/>
              <w:rPr>
                <w:rFonts w:ascii="Times New Roman" w:hAnsi="Times New Roman" w:cs="Times New Roman"/>
                <w:noProof/>
              </w:rPr>
            </w:pPr>
            <w:r w:rsidRPr="00563856">
              <w:rPr>
                <w:rFonts w:ascii="Times New Roman" w:hAnsi="Times New Roman" w:cs="Times New Roman"/>
                <w:noProof/>
              </w:rPr>
              <w:t>0,100</w:t>
            </w:r>
          </w:p>
        </w:tc>
        <w:tc>
          <w:tcPr>
            <w:tcW w:w="293" w:type="pct"/>
            <w:vAlign w:val="center"/>
          </w:tcPr>
          <w:p w:rsidR="002372CC" w:rsidRPr="00563856" w:rsidRDefault="002372CC" w:rsidP="000D6822">
            <w:pPr>
              <w:jc w:val="center"/>
              <w:rPr>
                <w:rFonts w:ascii="Times New Roman" w:hAnsi="Times New Roman" w:cs="Times New Roman"/>
                <w:noProof/>
              </w:rPr>
            </w:pPr>
            <w:r w:rsidRPr="00563856">
              <w:rPr>
                <w:rFonts w:ascii="Times New Roman" w:hAnsi="Times New Roman" w:cs="Times New Roman"/>
                <w:noProof/>
              </w:rPr>
              <w:t>0,100</w:t>
            </w:r>
          </w:p>
        </w:tc>
        <w:tc>
          <w:tcPr>
            <w:tcW w:w="311" w:type="pct"/>
            <w:gridSpan w:val="2"/>
            <w:vAlign w:val="center"/>
          </w:tcPr>
          <w:p w:rsidR="002372CC" w:rsidRPr="00563856" w:rsidRDefault="002372CC" w:rsidP="000D6822">
            <w:pPr>
              <w:jc w:val="center"/>
              <w:rPr>
                <w:rFonts w:ascii="Times New Roman" w:hAnsi="Times New Roman" w:cs="Times New Roman"/>
                <w:noProof/>
              </w:rPr>
            </w:pPr>
            <w:r w:rsidRPr="00563856">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noProof/>
              </w:rPr>
            </w:pPr>
            <w:r w:rsidRPr="00891B08">
              <w:rPr>
                <w:rFonts w:ascii="Times New Roman" w:hAnsi="Times New Roman" w:cs="Times New Roman"/>
                <w:b/>
                <w:noProof/>
              </w:rPr>
              <w:t xml:space="preserve">12 </w:t>
            </w:r>
          </w:p>
        </w:tc>
        <w:tc>
          <w:tcPr>
            <w:tcW w:w="4631" w:type="pct"/>
            <w:gridSpan w:val="13"/>
            <w:vAlign w:val="center"/>
          </w:tcPr>
          <w:p w:rsidR="0013668B" w:rsidRDefault="00D14ED8" w:rsidP="000D6822">
            <w:pPr>
              <w:jc w:val="center"/>
              <w:rPr>
                <w:rFonts w:ascii="Times New Roman" w:hAnsi="Times New Roman" w:cs="Times New Roman"/>
                <w:b/>
                <w:noProof/>
              </w:rPr>
            </w:pPr>
            <w:r>
              <w:rPr>
                <w:rFonts w:ascii="Times New Roman" w:hAnsi="Times New Roman" w:cs="Times New Roman"/>
                <w:b/>
                <w:noProof/>
              </w:rPr>
              <w:t>Нежитлові будівлі</w:t>
            </w:r>
          </w:p>
          <w:p w:rsidR="002372CC" w:rsidRPr="00891B08" w:rsidRDefault="0013668B" w:rsidP="000D6822">
            <w:pPr>
              <w:jc w:val="center"/>
              <w:rPr>
                <w:rFonts w:ascii="Times New Roman" w:hAnsi="Times New Roman" w:cs="Times New Roman"/>
                <w:b/>
                <w:noProof/>
              </w:rPr>
            </w:pPr>
            <w:r>
              <w:rPr>
                <w:rFonts w:ascii="Times New Roman" w:hAnsi="Times New Roman" w:cs="Times New Roman"/>
                <w:b/>
                <w:noProof/>
              </w:rPr>
              <w:t xml:space="preserve"> (за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r w:rsidRPr="00891B08">
              <w:rPr>
                <w:rFonts w:ascii="Times New Roman" w:hAnsi="Times New Roman" w:cs="Times New Roman"/>
                <w:b/>
                <w:noProof/>
              </w:rPr>
              <w:t>121</w:t>
            </w:r>
          </w:p>
        </w:tc>
        <w:tc>
          <w:tcPr>
            <w:tcW w:w="4631" w:type="pct"/>
            <w:gridSpan w:val="13"/>
            <w:vAlign w:val="center"/>
          </w:tcPr>
          <w:p w:rsidR="002372CC" w:rsidRPr="00891B08" w:rsidRDefault="00D14ED8" w:rsidP="000D6822">
            <w:pPr>
              <w:jc w:val="center"/>
              <w:rPr>
                <w:rFonts w:ascii="Times New Roman" w:hAnsi="Times New Roman" w:cs="Times New Roman"/>
                <w:b/>
                <w:i/>
                <w:noProof/>
              </w:rPr>
            </w:pPr>
            <w:r w:rsidRPr="00D14ED8">
              <w:rPr>
                <w:rFonts w:ascii="Times New Roman" w:hAnsi="Times New Roman" w:cs="Times New Roman"/>
                <w:b/>
                <w:i/>
                <w:noProof/>
              </w:rPr>
              <w:t>Будівлі готельні та подібні будівлі</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noProof/>
              </w:rPr>
            </w:pPr>
            <w:r w:rsidRPr="00891B08">
              <w:rPr>
                <w:rFonts w:ascii="Times New Roman" w:hAnsi="Times New Roman" w:cs="Times New Roman"/>
                <w:b/>
                <w:noProof/>
              </w:rPr>
              <w:t xml:space="preserve">1211 </w:t>
            </w:r>
          </w:p>
        </w:tc>
        <w:tc>
          <w:tcPr>
            <w:tcW w:w="4631" w:type="pct"/>
            <w:gridSpan w:val="13"/>
            <w:vAlign w:val="center"/>
          </w:tcPr>
          <w:p w:rsidR="002372CC" w:rsidRPr="00D14ED8" w:rsidRDefault="00D14ED8" w:rsidP="000D6822">
            <w:pPr>
              <w:jc w:val="center"/>
              <w:rPr>
                <w:rFonts w:ascii="Times New Roman" w:hAnsi="Times New Roman" w:cs="Times New Roman"/>
                <w:b/>
                <w:i/>
                <w:noProof/>
              </w:rPr>
            </w:pPr>
            <w:r w:rsidRPr="00D14ED8">
              <w:rPr>
                <w:rFonts w:ascii="Times New Roman" w:hAnsi="Times New Roman" w:cs="Times New Roman"/>
                <w:b/>
                <w:i/>
                <w:noProof/>
              </w:rPr>
              <w:t>Будівлі готельні</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D14ED8" w:rsidRPr="00D14ED8" w:rsidRDefault="00D14ED8" w:rsidP="000D6822">
            <w:pPr>
              <w:rPr>
                <w:rFonts w:ascii="Times New Roman" w:hAnsi="Times New Roman" w:cs="Times New Roman"/>
                <w:noProof/>
              </w:rPr>
            </w:pPr>
            <w:r w:rsidRPr="00D14ED8">
              <w:rPr>
                <w:rFonts w:ascii="Times New Roman" w:hAnsi="Times New Roman" w:cs="Times New Roman"/>
                <w:noProof/>
              </w:rPr>
              <w:t xml:space="preserve">Цей клас включає: </w:t>
            </w:r>
          </w:p>
          <w:p w:rsidR="00563856" w:rsidRDefault="00D14ED8" w:rsidP="000D6822">
            <w:pPr>
              <w:rPr>
                <w:rFonts w:ascii="Times New Roman" w:hAnsi="Times New Roman" w:cs="Times New Roman"/>
                <w:noProof/>
              </w:rPr>
            </w:pPr>
            <w:r w:rsidRPr="00D14ED8">
              <w:rPr>
                <w:rFonts w:ascii="Times New Roman" w:hAnsi="Times New Roman" w:cs="Times New Roman"/>
                <w:noProof/>
              </w:rPr>
              <w:t>- будівлі готелів, мотелів, пансіонатів та подібних закладів з надання житла з рестораном або без нього.</w:t>
            </w:r>
          </w:p>
          <w:p w:rsidR="00D14ED8" w:rsidRPr="00D14ED8" w:rsidRDefault="00D14ED8" w:rsidP="000D6822">
            <w:pPr>
              <w:rPr>
                <w:rFonts w:ascii="Times New Roman" w:hAnsi="Times New Roman" w:cs="Times New Roman"/>
                <w:noProof/>
              </w:rPr>
            </w:pPr>
            <w:r w:rsidRPr="00D14ED8">
              <w:rPr>
                <w:rFonts w:ascii="Times New Roman" w:hAnsi="Times New Roman" w:cs="Times New Roman"/>
                <w:noProof/>
              </w:rPr>
              <w:t xml:space="preserve"> Цей клас включає також:</w:t>
            </w:r>
          </w:p>
          <w:p w:rsidR="00D14ED8" w:rsidRPr="00D14ED8" w:rsidRDefault="00D14ED8" w:rsidP="000D6822">
            <w:pPr>
              <w:rPr>
                <w:rFonts w:ascii="Times New Roman" w:hAnsi="Times New Roman" w:cs="Times New Roman"/>
                <w:noProof/>
              </w:rPr>
            </w:pPr>
            <w:r w:rsidRPr="00D14ED8">
              <w:rPr>
                <w:rFonts w:ascii="Times New Roman" w:hAnsi="Times New Roman" w:cs="Times New Roman"/>
                <w:noProof/>
              </w:rPr>
              <w:t xml:space="preserve"> - відокремлені будівлі ресторанів та барів.</w:t>
            </w:r>
          </w:p>
          <w:p w:rsidR="00D14ED8" w:rsidRPr="00D14ED8" w:rsidRDefault="00D14ED8" w:rsidP="0013668B">
            <w:pPr>
              <w:rPr>
                <w:rFonts w:ascii="Times New Roman" w:hAnsi="Times New Roman" w:cs="Times New Roman"/>
                <w:noProof/>
              </w:rPr>
            </w:pPr>
            <w:r w:rsidRPr="00D14ED8">
              <w:rPr>
                <w:rFonts w:ascii="Times New Roman" w:hAnsi="Times New Roman" w:cs="Times New Roman"/>
                <w:noProof/>
              </w:rPr>
              <w:t xml:space="preserve">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r>
      <w:tr w:rsidR="002372CC" w:rsidRPr="00891B08" w:rsidTr="000D6822">
        <w:trPr>
          <w:trHeight w:val="20"/>
        </w:trPr>
        <w:tc>
          <w:tcPr>
            <w:tcW w:w="369" w:type="pct"/>
          </w:tcPr>
          <w:p w:rsidR="002372CC" w:rsidRPr="00891B08" w:rsidRDefault="002372CC" w:rsidP="000D6822">
            <w:pPr>
              <w:widowControl w:val="0"/>
              <w:rPr>
                <w:rFonts w:ascii="Times New Roman" w:eastAsia="Courier New" w:hAnsi="Times New Roman" w:cs="Times New Roman"/>
                <w:b/>
                <w:color w:val="000000"/>
              </w:rPr>
            </w:pPr>
            <w:r w:rsidRPr="00891B08">
              <w:rPr>
                <w:rFonts w:ascii="Times New Roman" w:eastAsia="Courier New" w:hAnsi="Times New Roman" w:cs="Times New Roman"/>
                <w:b/>
                <w:color w:val="000000"/>
              </w:rPr>
              <w:lastRenderedPageBreak/>
              <w:t>1212 </w:t>
            </w:r>
          </w:p>
        </w:tc>
        <w:tc>
          <w:tcPr>
            <w:tcW w:w="4631" w:type="pct"/>
            <w:gridSpan w:val="13"/>
            <w:vAlign w:val="center"/>
          </w:tcPr>
          <w:p w:rsidR="002372CC" w:rsidRPr="009D245C" w:rsidRDefault="009D245C" w:rsidP="009D245C">
            <w:pPr>
              <w:jc w:val="center"/>
              <w:rPr>
                <w:rFonts w:ascii="Times New Roman" w:hAnsi="Times New Roman" w:cs="Times New Roman"/>
                <w:b/>
                <w:i/>
                <w:noProof/>
              </w:rPr>
            </w:pPr>
            <w:r w:rsidRPr="009D245C">
              <w:rPr>
                <w:rFonts w:ascii="Times New Roman" w:hAnsi="Times New Roman" w:cs="Times New Roman"/>
                <w:b/>
                <w:i/>
                <w:noProof/>
              </w:rPr>
              <w:t>Інші будівлі для короткострокового проживання</w:t>
            </w:r>
          </w:p>
        </w:tc>
      </w:tr>
      <w:tr w:rsidR="002372CC" w:rsidRPr="00891B08" w:rsidTr="000D6822">
        <w:trPr>
          <w:trHeight w:val="20"/>
        </w:trPr>
        <w:tc>
          <w:tcPr>
            <w:tcW w:w="369" w:type="pct"/>
            <w:vAlign w:val="center"/>
          </w:tcPr>
          <w:p w:rsidR="002372CC" w:rsidRPr="00891B08" w:rsidRDefault="002372CC" w:rsidP="000D6822">
            <w:pPr>
              <w:widowControl w:val="0"/>
              <w:rPr>
                <w:rFonts w:ascii="Times New Roman" w:eastAsia="Courier New" w:hAnsi="Times New Roman" w:cs="Times New Roman"/>
                <w:color w:val="000000"/>
              </w:rPr>
            </w:pPr>
          </w:p>
        </w:tc>
        <w:tc>
          <w:tcPr>
            <w:tcW w:w="2798" w:type="pct"/>
            <w:vAlign w:val="center"/>
          </w:tcPr>
          <w:p w:rsidR="009D245C" w:rsidRPr="009D245C" w:rsidRDefault="009D245C" w:rsidP="009D245C">
            <w:pPr>
              <w:rPr>
                <w:rFonts w:ascii="Times New Roman" w:hAnsi="Times New Roman" w:cs="Times New Roman"/>
                <w:noProof/>
              </w:rPr>
            </w:pPr>
            <w:r w:rsidRPr="009D245C">
              <w:rPr>
                <w:rFonts w:ascii="Times New Roman" w:hAnsi="Times New Roman" w:cs="Times New Roman"/>
                <w:noProof/>
              </w:rPr>
              <w:t>Цей клас включає:</w:t>
            </w:r>
          </w:p>
          <w:p w:rsidR="009D245C" w:rsidRPr="009D245C" w:rsidRDefault="009D245C" w:rsidP="009D245C">
            <w:pPr>
              <w:rPr>
                <w:rFonts w:ascii="Times New Roman" w:hAnsi="Times New Roman" w:cs="Times New Roman"/>
                <w:noProof/>
              </w:rPr>
            </w:pPr>
            <w:r w:rsidRPr="009D245C">
              <w:rPr>
                <w:rFonts w:ascii="Times New Roman" w:hAnsi="Times New Roman" w:cs="Times New Roman"/>
                <w:noProof/>
              </w:rPr>
              <w:t xml:space="preserve"> - будівлі хостелів, дитячих та сімейних таборів відпочинку, гірські притулки, рекреаційні будинки та інші будівлі для тимчасового проживання, не класифіковані раніше.</w:t>
            </w:r>
          </w:p>
          <w:p w:rsidR="0013668B" w:rsidRPr="00891B08" w:rsidRDefault="009D245C" w:rsidP="0013668B">
            <w:pPr>
              <w:rPr>
                <w:rFonts w:ascii="Times New Roman" w:eastAsia="Courier New" w:hAnsi="Times New Roman" w:cs="Times New Roman"/>
                <w:color w:val="000000"/>
              </w:rPr>
            </w:pPr>
            <w:r w:rsidRPr="009D245C">
              <w:rPr>
                <w:rFonts w:ascii="Times New Roman" w:hAnsi="Times New Roman" w:cs="Times New Roman"/>
                <w:noProof/>
              </w:rPr>
              <w:t xml:space="preserve"> </w:t>
            </w:r>
          </w:p>
          <w:p w:rsidR="002372CC" w:rsidRPr="00891B08" w:rsidRDefault="002372CC" w:rsidP="009D245C">
            <w:pPr>
              <w:rPr>
                <w:rFonts w:ascii="Times New Roman" w:eastAsia="Courier New" w:hAnsi="Times New Roman" w:cs="Times New Roman"/>
                <w:color w:val="000000"/>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11" w:type="pct"/>
            <w:gridSpan w:val="3"/>
            <w:vAlign w:val="center"/>
          </w:tcPr>
          <w:p w:rsidR="002372CC" w:rsidRDefault="002372CC" w:rsidP="000D6822">
            <w:pPr>
              <w:jc w:val="center"/>
            </w:pPr>
            <w:r w:rsidRPr="00BB0318">
              <w:rPr>
                <w:rFonts w:ascii="Times New Roman" w:hAnsi="Times New Roman" w:cs="Times New Roman"/>
                <w:noProof/>
              </w:rPr>
              <w:t>0,750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1" w:type="pct"/>
            <w:vAlign w:val="center"/>
          </w:tcPr>
          <w:p w:rsidR="002372CC" w:rsidRDefault="002372CC" w:rsidP="000D6822">
            <w:pPr>
              <w:jc w:val="center"/>
            </w:pPr>
            <w:r w:rsidRPr="00BF5FEB">
              <w:rPr>
                <w:rFonts w:ascii="Times New Roman" w:hAnsi="Times New Roman" w:cs="Times New Roman"/>
                <w:noProof/>
              </w:rPr>
              <w:t>0,750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noProof/>
              </w:rPr>
            </w:pPr>
            <w:r w:rsidRPr="00891B08">
              <w:rPr>
                <w:rFonts w:ascii="Times New Roman" w:hAnsi="Times New Roman" w:cs="Times New Roman"/>
                <w:b/>
                <w:noProof/>
              </w:rPr>
              <w:t>122</w:t>
            </w:r>
          </w:p>
        </w:tc>
        <w:tc>
          <w:tcPr>
            <w:tcW w:w="4631" w:type="pct"/>
            <w:gridSpan w:val="13"/>
            <w:vAlign w:val="center"/>
          </w:tcPr>
          <w:p w:rsidR="002372CC" w:rsidRDefault="009D245C" w:rsidP="000D6822">
            <w:pPr>
              <w:jc w:val="center"/>
              <w:rPr>
                <w:rFonts w:ascii="Times New Roman" w:hAnsi="Times New Roman" w:cs="Times New Roman"/>
                <w:b/>
                <w:noProof/>
                <w:sz w:val="24"/>
                <w:szCs w:val="24"/>
              </w:rPr>
            </w:pPr>
            <w:r w:rsidRPr="0040202A">
              <w:rPr>
                <w:rFonts w:ascii="Times New Roman" w:hAnsi="Times New Roman" w:cs="Times New Roman"/>
                <w:b/>
                <w:noProof/>
                <w:sz w:val="24"/>
                <w:szCs w:val="24"/>
              </w:rPr>
              <w:t>Офісні будівлі</w:t>
            </w:r>
          </w:p>
          <w:p w:rsidR="0013668B" w:rsidRPr="0040202A" w:rsidRDefault="0013668B" w:rsidP="000D6822">
            <w:pPr>
              <w:jc w:val="center"/>
              <w:rPr>
                <w:rFonts w:ascii="Times New Roman" w:hAnsi="Times New Roman" w:cs="Times New Roman"/>
                <w:b/>
                <w:noProof/>
                <w:sz w:val="24"/>
                <w:szCs w:val="24"/>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1220 </w:t>
            </w:r>
          </w:p>
        </w:tc>
        <w:tc>
          <w:tcPr>
            <w:tcW w:w="4631" w:type="pct"/>
            <w:gridSpan w:val="13"/>
            <w:vAlign w:val="center"/>
          </w:tcPr>
          <w:p w:rsidR="002372CC" w:rsidRPr="00891B08" w:rsidRDefault="009D245C" w:rsidP="009D245C">
            <w:pPr>
              <w:jc w:val="center"/>
              <w:rPr>
                <w:rFonts w:ascii="Times New Roman" w:hAnsi="Times New Roman" w:cs="Times New Roman"/>
                <w:b/>
                <w:i/>
                <w:noProof/>
              </w:rPr>
            </w:pPr>
            <w:r>
              <w:rPr>
                <w:rFonts w:ascii="Times New Roman" w:hAnsi="Times New Roman" w:cs="Times New Roman"/>
                <w:b/>
                <w:i/>
                <w:noProof/>
              </w:rPr>
              <w:t>Офісні будівл</w:t>
            </w:r>
            <w:r w:rsidR="002372CC" w:rsidRPr="00891B08">
              <w:rPr>
                <w:rFonts w:ascii="Times New Roman" w:hAnsi="Times New Roman" w:cs="Times New Roman"/>
                <w:b/>
                <w:i/>
                <w:noProof/>
              </w:rPr>
              <w:t>і</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6739AE" w:rsidRPr="006739AE" w:rsidRDefault="006739AE" w:rsidP="000D6822">
            <w:pPr>
              <w:rPr>
                <w:rFonts w:ascii="Times New Roman" w:hAnsi="Times New Roman" w:cs="Times New Roman"/>
                <w:noProof/>
              </w:rPr>
            </w:pPr>
            <w:r w:rsidRPr="006739AE">
              <w:rPr>
                <w:rFonts w:ascii="Times New Roman" w:hAnsi="Times New Roman" w:cs="Times New Roman"/>
                <w:noProof/>
              </w:rPr>
              <w:t xml:space="preserve">Цей клас включає: </w:t>
            </w:r>
          </w:p>
          <w:p w:rsidR="006739AE" w:rsidRPr="006739AE" w:rsidRDefault="006739AE" w:rsidP="000D6822">
            <w:pPr>
              <w:rPr>
                <w:rFonts w:ascii="Times New Roman" w:hAnsi="Times New Roman" w:cs="Times New Roman"/>
                <w:noProof/>
              </w:rPr>
            </w:pPr>
            <w:r w:rsidRPr="006739AE">
              <w:rPr>
                <w:rFonts w:ascii="Times New Roman" w:hAnsi="Times New Roman" w:cs="Times New Roman"/>
                <w:noProof/>
              </w:rPr>
              <w:t xml:space="preserve">- будівлі, що використовуються як приміщення для конторських та адміністративних цілей, у тому числі для промислових підприємств, банків, поштових відділень, органів державної влади та місцевого самоврядування тощо. </w:t>
            </w:r>
          </w:p>
          <w:p w:rsidR="006739AE" w:rsidRPr="006739AE" w:rsidRDefault="006739AE" w:rsidP="000D6822">
            <w:pPr>
              <w:rPr>
                <w:rFonts w:ascii="Times New Roman" w:hAnsi="Times New Roman" w:cs="Times New Roman"/>
                <w:noProof/>
              </w:rPr>
            </w:pPr>
            <w:r w:rsidRPr="006739AE">
              <w:rPr>
                <w:rFonts w:ascii="Times New Roman" w:hAnsi="Times New Roman" w:cs="Times New Roman"/>
                <w:noProof/>
              </w:rPr>
              <w:t xml:space="preserve">Цей клас включає також: </w:t>
            </w:r>
          </w:p>
          <w:p w:rsidR="006739AE" w:rsidRPr="006739AE" w:rsidRDefault="006739AE" w:rsidP="000D6822">
            <w:pPr>
              <w:rPr>
                <w:rFonts w:ascii="Times New Roman" w:hAnsi="Times New Roman" w:cs="Times New Roman"/>
                <w:noProof/>
              </w:rPr>
            </w:pPr>
            <w:r w:rsidRPr="006739AE">
              <w:rPr>
                <w:rFonts w:ascii="Times New Roman" w:hAnsi="Times New Roman" w:cs="Times New Roman"/>
                <w:noProof/>
              </w:rPr>
              <w:t xml:space="preserve">- конгрес-центри, будівлі органів правосуддя, парламентські будівлі.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4251A2" w:rsidRDefault="00F429BD" w:rsidP="00F429BD">
            <w:pPr>
              <w:jc w:val="center"/>
              <w:rPr>
                <w:rFonts w:ascii="Times New Roman" w:hAnsi="Times New Roman" w:cs="Times New Roman"/>
                <w:noProof/>
                <w:color w:val="000000" w:themeColor="text1"/>
              </w:rPr>
            </w:pPr>
            <w:r w:rsidRPr="004251A2">
              <w:rPr>
                <w:rFonts w:ascii="Times New Roman" w:hAnsi="Times New Roman" w:cs="Times New Roman"/>
                <w:noProof/>
                <w:color w:val="000000" w:themeColor="text1"/>
              </w:rPr>
              <w:t>1</w:t>
            </w:r>
            <w:r w:rsidR="002372CC" w:rsidRPr="004251A2">
              <w:rPr>
                <w:rFonts w:ascii="Times New Roman" w:hAnsi="Times New Roman" w:cs="Times New Roman"/>
                <w:noProof/>
                <w:color w:val="000000" w:themeColor="text1"/>
              </w:rPr>
              <w:t>,</w:t>
            </w:r>
            <w:r w:rsidRPr="004251A2">
              <w:rPr>
                <w:rFonts w:ascii="Times New Roman" w:hAnsi="Times New Roman" w:cs="Times New Roman"/>
                <w:noProof/>
                <w:color w:val="000000" w:themeColor="text1"/>
              </w:rPr>
              <w:t>25</w:t>
            </w:r>
            <w:r w:rsidR="002372CC" w:rsidRPr="004251A2">
              <w:rPr>
                <w:rFonts w:ascii="Times New Roman" w:hAnsi="Times New Roman" w:cs="Times New Roman"/>
                <w:noProof/>
                <w:color w:val="000000" w:themeColor="text1"/>
              </w:rPr>
              <w:t>0</w:t>
            </w:r>
          </w:p>
        </w:tc>
        <w:tc>
          <w:tcPr>
            <w:tcW w:w="303" w:type="pct"/>
            <w:gridSpan w:val="2"/>
            <w:vAlign w:val="center"/>
          </w:tcPr>
          <w:p w:rsidR="002372CC" w:rsidRPr="004251A2" w:rsidRDefault="002372CC" w:rsidP="00F429BD">
            <w:pPr>
              <w:jc w:val="center"/>
              <w:rPr>
                <w:rFonts w:ascii="Times New Roman" w:hAnsi="Times New Roman" w:cs="Times New Roman"/>
                <w:noProof/>
                <w:color w:val="000000" w:themeColor="text1"/>
              </w:rPr>
            </w:pPr>
            <w:r w:rsidRPr="004251A2">
              <w:rPr>
                <w:rFonts w:ascii="Times New Roman" w:hAnsi="Times New Roman" w:cs="Times New Roman"/>
                <w:noProof/>
                <w:color w:val="000000" w:themeColor="text1"/>
              </w:rPr>
              <w:t>0,</w:t>
            </w:r>
            <w:r w:rsidR="00F429BD" w:rsidRPr="004251A2">
              <w:rPr>
                <w:rFonts w:ascii="Times New Roman" w:hAnsi="Times New Roman" w:cs="Times New Roman"/>
                <w:noProof/>
                <w:color w:val="000000" w:themeColor="text1"/>
              </w:rPr>
              <w:t>75</w:t>
            </w:r>
            <w:r w:rsidRPr="004251A2">
              <w:rPr>
                <w:rFonts w:ascii="Times New Roman" w:hAnsi="Times New Roman" w:cs="Times New Roman"/>
                <w:noProof/>
                <w:color w:val="000000" w:themeColor="text1"/>
              </w:rPr>
              <w:t>0</w:t>
            </w:r>
          </w:p>
        </w:tc>
        <w:tc>
          <w:tcPr>
            <w:tcW w:w="311" w:type="pct"/>
            <w:gridSpan w:val="3"/>
            <w:vAlign w:val="center"/>
          </w:tcPr>
          <w:p w:rsidR="002372CC" w:rsidRPr="004251A2" w:rsidRDefault="002372CC" w:rsidP="00F429BD">
            <w:pPr>
              <w:jc w:val="center"/>
              <w:rPr>
                <w:rFonts w:ascii="Times New Roman" w:hAnsi="Times New Roman" w:cs="Times New Roman"/>
                <w:noProof/>
                <w:color w:val="000000" w:themeColor="text1"/>
              </w:rPr>
            </w:pPr>
            <w:r w:rsidRPr="004251A2">
              <w:rPr>
                <w:rFonts w:ascii="Times New Roman" w:hAnsi="Times New Roman" w:cs="Times New Roman"/>
                <w:noProof/>
                <w:color w:val="000000" w:themeColor="text1"/>
              </w:rPr>
              <w:t>0,</w:t>
            </w:r>
            <w:r w:rsidR="00F429BD" w:rsidRPr="004251A2">
              <w:rPr>
                <w:rFonts w:ascii="Times New Roman" w:hAnsi="Times New Roman" w:cs="Times New Roman"/>
                <w:noProof/>
                <w:color w:val="000000" w:themeColor="text1"/>
              </w:rPr>
              <w:t>75</w:t>
            </w:r>
            <w:r w:rsidRPr="004251A2">
              <w:rPr>
                <w:rFonts w:ascii="Times New Roman" w:hAnsi="Times New Roman" w:cs="Times New Roman"/>
                <w:noProof/>
                <w:color w:val="000000" w:themeColor="text1"/>
              </w:rPr>
              <w:t>0</w:t>
            </w:r>
          </w:p>
        </w:tc>
        <w:tc>
          <w:tcPr>
            <w:tcW w:w="305" w:type="pct"/>
            <w:gridSpan w:val="2"/>
            <w:vAlign w:val="center"/>
          </w:tcPr>
          <w:p w:rsidR="002372CC" w:rsidRPr="004251A2" w:rsidRDefault="00F429BD" w:rsidP="00F429BD">
            <w:pPr>
              <w:jc w:val="center"/>
              <w:rPr>
                <w:rFonts w:ascii="Times New Roman" w:hAnsi="Times New Roman" w:cs="Times New Roman"/>
                <w:noProof/>
                <w:color w:val="000000" w:themeColor="text1"/>
              </w:rPr>
            </w:pPr>
            <w:r w:rsidRPr="004251A2">
              <w:rPr>
                <w:rFonts w:ascii="Times New Roman" w:hAnsi="Times New Roman" w:cs="Times New Roman"/>
                <w:noProof/>
                <w:color w:val="000000" w:themeColor="text1"/>
              </w:rPr>
              <w:t>1</w:t>
            </w:r>
            <w:r w:rsidR="002372CC" w:rsidRPr="004251A2">
              <w:rPr>
                <w:rFonts w:ascii="Times New Roman" w:hAnsi="Times New Roman" w:cs="Times New Roman"/>
                <w:noProof/>
                <w:color w:val="000000" w:themeColor="text1"/>
              </w:rPr>
              <w:t>,</w:t>
            </w:r>
            <w:r w:rsidRPr="004251A2">
              <w:rPr>
                <w:rFonts w:ascii="Times New Roman" w:hAnsi="Times New Roman" w:cs="Times New Roman"/>
                <w:noProof/>
                <w:color w:val="000000" w:themeColor="text1"/>
              </w:rPr>
              <w:t>25</w:t>
            </w:r>
            <w:r w:rsidR="002372CC" w:rsidRPr="004251A2">
              <w:rPr>
                <w:rFonts w:ascii="Times New Roman" w:hAnsi="Times New Roman" w:cs="Times New Roman"/>
                <w:noProof/>
                <w:color w:val="000000" w:themeColor="text1"/>
              </w:rPr>
              <w:t>0</w:t>
            </w:r>
          </w:p>
        </w:tc>
        <w:tc>
          <w:tcPr>
            <w:tcW w:w="303" w:type="pct"/>
            <w:gridSpan w:val="2"/>
            <w:vAlign w:val="center"/>
          </w:tcPr>
          <w:p w:rsidR="002372CC" w:rsidRPr="004251A2" w:rsidRDefault="002372CC" w:rsidP="00F429BD">
            <w:pPr>
              <w:jc w:val="center"/>
              <w:rPr>
                <w:rFonts w:ascii="Times New Roman" w:hAnsi="Times New Roman" w:cs="Times New Roman"/>
                <w:noProof/>
                <w:color w:val="000000" w:themeColor="text1"/>
              </w:rPr>
            </w:pPr>
            <w:r w:rsidRPr="004251A2">
              <w:rPr>
                <w:rFonts w:ascii="Times New Roman" w:hAnsi="Times New Roman" w:cs="Times New Roman"/>
                <w:noProof/>
                <w:color w:val="000000" w:themeColor="text1"/>
              </w:rPr>
              <w:t>0,</w:t>
            </w:r>
            <w:r w:rsidR="00F429BD" w:rsidRPr="004251A2">
              <w:rPr>
                <w:rFonts w:ascii="Times New Roman" w:hAnsi="Times New Roman" w:cs="Times New Roman"/>
                <w:noProof/>
                <w:color w:val="000000" w:themeColor="text1"/>
              </w:rPr>
              <w:t>75</w:t>
            </w:r>
            <w:r w:rsidRPr="004251A2">
              <w:rPr>
                <w:rFonts w:ascii="Times New Roman" w:hAnsi="Times New Roman" w:cs="Times New Roman"/>
                <w:noProof/>
                <w:color w:val="000000" w:themeColor="text1"/>
              </w:rPr>
              <w:t>0</w:t>
            </w:r>
          </w:p>
        </w:tc>
        <w:tc>
          <w:tcPr>
            <w:tcW w:w="301" w:type="pct"/>
            <w:vAlign w:val="center"/>
          </w:tcPr>
          <w:p w:rsidR="002372CC" w:rsidRPr="004251A2" w:rsidRDefault="002372CC" w:rsidP="00F429BD">
            <w:pPr>
              <w:jc w:val="center"/>
              <w:rPr>
                <w:rFonts w:ascii="Times New Roman" w:hAnsi="Times New Roman" w:cs="Times New Roman"/>
                <w:noProof/>
                <w:color w:val="000000" w:themeColor="text1"/>
              </w:rPr>
            </w:pPr>
            <w:r w:rsidRPr="004251A2">
              <w:rPr>
                <w:rFonts w:ascii="Times New Roman" w:hAnsi="Times New Roman" w:cs="Times New Roman"/>
                <w:noProof/>
                <w:color w:val="000000" w:themeColor="text1"/>
              </w:rPr>
              <w:t>0,</w:t>
            </w:r>
            <w:r w:rsidR="00F429BD" w:rsidRPr="004251A2">
              <w:rPr>
                <w:rFonts w:ascii="Times New Roman" w:hAnsi="Times New Roman" w:cs="Times New Roman"/>
                <w:noProof/>
                <w:color w:val="000000" w:themeColor="text1"/>
              </w:rPr>
              <w:t>75</w:t>
            </w:r>
            <w:r w:rsidRPr="004251A2">
              <w:rPr>
                <w:rFonts w:ascii="Times New Roman" w:hAnsi="Times New Roman" w:cs="Times New Roman"/>
                <w:noProof/>
                <w:color w:val="000000" w:themeColor="text1"/>
              </w:rPr>
              <w:t>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noProof/>
              </w:rPr>
            </w:pPr>
            <w:r w:rsidRPr="00891B08">
              <w:rPr>
                <w:rFonts w:ascii="Times New Roman" w:hAnsi="Times New Roman" w:cs="Times New Roman"/>
                <w:b/>
                <w:noProof/>
              </w:rPr>
              <w:t>123</w:t>
            </w:r>
          </w:p>
        </w:tc>
        <w:tc>
          <w:tcPr>
            <w:tcW w:w="4631" w:type="pct"/>
            <w:gridSpan w:val="13"/>
            <w:vAlign w:val="center"/>
          </w:tcPr>
          <w:p w:rsidR="002372CC" w:rsidRDefault="00737696" w:rsidP="000D6822">
            <w:pPr>
              <w:jc w:val="center"/>
              <w:rPr>
                <w:rFonts w:ascii="Times New Roman" w:hAnsi="Times New Roman" w:cs="Times New Roman"/>
                <w:b/>
                <w:noProof/>
                <w:sz w:val="24"/>
                <w:szCs w:val="24"/>
              </w:rPr>
            </w:pPr>
            <w:r w:rsidRPr="0040202A">
              <w:rPr>
                <w:rFonts w:ascii="Times New Roman" w:hAnsi="Times New Roman" w:cs="Times New Roman"/>
                <w:b/>
                <w:noProof/>
                <w:sz w:val="24"/>
                <w:szCs w:val="24"/>
              </w:rPr>
              <w:t>Будівлі оптово-роздрібної торгівл</w:t>
            </w:r>
            <w:r w:rsidR="0040202A" w:rsidRPr="0040202A">
              <w:rPr>
                <w:rFonts w:ascii="Times New Roman" w:hAnsi="Times New Roman" w:cs="Times New Roman"/>
                <w:b/>
                <w:noProof/>
                <w:sz w:val="24"/>
                <w:szCs w:val="24"/>
              </w:rPr>
              <w:t>і</w:t>
            </w:r>
          </w:p>
          <w:p w:rsidR="0013668B" w:rsidRPr="0040202A" w:rsidRDefault="0013668B" w:rsidP="000D6822">
            <w:pPr>
              <w:jc w:val="center"/>
              <w:rPr>
                <w:rFonts w:ascii="Times New Roman" w:hAnsi="Times New Roman" w:cs="Times New Roman"/>
                <w:b/>
                <w:noProof/>
                <w:sz w:val="24"/>
                <w:szCs w:val="24"/>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1230 </w:t>
            </w:r>
          </w:p>
        </w:tc>
        <w:tc>
          <w:tcPr>
            <w:tcW w:w="4631" w:type="pct"/>
            <w:gridSpan w:val="13"/>
            <w:vAlign w:val="center"/>
          </w:tcPr>
          <w:p w:rsidR="002372CC" w:rsidRPr="00891B08" w:rsidRDefault="0040202A" w:rsidP="000D6822">
            <w:pPr>
              <w:jc w:val="center"/>
              <w:rPr>
                <w:rFonts w:ascii="Times New Roman" w:hAnsi="Times New Roman" w:cs="Times New Roman"/>
                <w:b/>
                <w:i/>
                <w:noProof/>
              </w:rPr>
            </w:pPr>
            <w:r w:rsidRPr="0040202A">
              <w:rPr>
                <w:rFonts w:ascii="Times New Roman" w:hAnsi="Times New Roman" w:cs="Times New Roman"/>
                <w:b/>
                <w:i/>
                <w:noProof/>
              </w:rPr>
              <w:t>Будівлі оптово-роздрібної торгівлі</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40202A" w:rsidRDefault="0040202A" w:rsidP="000D6822">
            <w:pPr>
              <w:rPr>
                <w:rFonts w:ascii="Times New Roman" w:hAnsi="Times New Roman" w:cs="Times New Roman"/>
                <w:noProof/>
              </w:rPr>
            </w:pPr>
            <w:r w:rsidRPr="0040202A">
              <w:rPr>
                <w:rFonts w:ascii="Times New Roman" w:hAnsi="Times New Roman" w:cs="Times New Roman"/>
                <w:noProof/>
              </w:rPr>
              <w:t>Цей клас включає:</w:t>
            </w:r>
          </w:p>
          <w:p w:rsidR="0040202A" w:rsidRDefault="0040202A" w:rsidP="000D6822">
            <w:pPr>
              <w:rPr>
                <w:rFonts w:ascii="Times New Roman" w:hAnsi="Times New Roman" w:cs="Times New Roman"/>
                <w:noProof/>
              </w:rPr>
            </w:pPr>
            <w:r w:rsidRPr="0040202A">
              <w:rPr>
                <w:rFonts w:ascii="Times New Roman" w:hAnsi="Times New Roman" w:cs="Times New Roman"/>
                <w:noProof/>
              </w:rPr>
              <w:t xml:space="preserve"> - будівлі торгових центрів, універмагів, окремих магазинів та крамниць, зали для ярмарків, аукціонів, торгових виставок, криті ринки, закладів обслуговування учасників дорожнього руху тощо.</w:t>
            </w:r>
          </w:p>
          <w:p w:rsidR="0013668B" w:rsidRPr="00891B08" w:rsidRDefault="0040202A" w:rsidP="0013668B">
            <w:pPr>
              <w:rPr>
                <w:rFonts w:ascii="Times New Roman" w:hAnsi="Times New Roman" w:cs="Times New Roman"/>
                <w:noProof/>
              </w:rPr>
            </w:pPr>
            <w:r w:rsidRPr="0040202A">
              <w:rPr>
                <w:rFonts w:ascii="Times New Roman" w:hAnsi="Times New Roman" w:cs="Times New Roman"/>
                <w:noProof/>
              </w:rPr>
              <w:t xml:space="preserve">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noProof/>
              </w:rPr>
            </w:pPr>
            <w:r w:rsidRPr="00891B08">
              <w:rPr>
                <w:rFonts w:ascii="Times New Roman" w:hAnsi="Times New Roman" w:cs="Times New Roman"/>
                <w:b/>
                <w:noProof/>
              </w:rPr>
              <w:t>124</w:t>
            </w:r>
          </w:p>
        </w:tc>
        <w:tc>
          <w:tcPr>
            <w:tcW w:w="4631" w:type="pct"/>
            <w:gridSpan w:val="13"/>
            <w:vAlign w:val="center"/>
          </w:tcPr>
          <w:p w:rsidR="002372CC" w:rsidRDefault="00DD08E2" w:rsidP="000D6822">
            <w:pPr>
              <w:jc w:val="center"/>
              <w:rPr>
                <w:rFonts w:ascii="Times New Roman" w:hAnsi="Times New Roman" w:cs="Times New Roman"/>
                <w:b/>
                <w:noProof/>
                <w:sz w:val="24"/>
                <w:szCs w:val="24"/>
              </w:rPr>
            </w:pPr>
            <w:r w:rsidRPr="00DD08E2">
              <w:rPr>
                <w:rFonts w:ascii="Times New Roman" w:hAnsi="Times New Roman" w:cs="Times New Roman"/>
                <w:b/>
                <w:noProof/>
                <w:sz w:val="24"/>
                <w:szCs w:val="24"/>
              </w:rPr>
              <w:t>Будівлі транспорту та зв'язку</w:t>
            </w:r>
          </w:p>
          <w:p w:rsidR="0013668B" w:rsidRPr="00891B08" w:rsidRDefault="0013668B" w:rsidP="000D6822">
            <w:pPr>
              <w:jc w:val="center"/>
              <w:rPr>
                <w:rFonts w:ascii="Times New Roman" w:hAnsi="Times New Roman" w:cs="Times New Roman"/>
                <w:b/>
                <w:noProof/>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1241 </w:t>
            </w:r>
          </w:p>
        </w:tc>
        <w:tc>
          <w:tcPr>
            <w:tcW w:w="4631" w:type="pct"/>
            <w:gridSpan w:val="13"/>
            <w:vAlign w:val="center"/>
          </w:tcPr>
          <w:p w:rsidR="002372CC" w:rsidRPr="00891B08" w:rsidRDefault="00DD08E2" w:rsidP="00DD08E2">
            <w:pPr>
              <w:jc w:val="center"/>
              <w:rPr>
                <w:rFonts w:ascii="Times New Roman" w:hAnsi="Times New Roman" w:cs="Times New Roman"/>
                <w:b/>
                <w:i/>
                <w:noProof/>
              </w:rPr>
            </w:pPr>
            <w:r w:rsidRPr="00DD08E2">
              <w:rPr>
                <w:rFonts w:ascii="Times New Roman" w:hAnsi="Times New Roman" w:cs="Times New Roman"/>
                <w:b/>
                <w:i/>
                <w:noProof/>
              </w:rPr>
              <w:t>Будівлі електронних комунікацій, станцій, терміналів та пов'язані з ними будівл</w:t>
            </w:r>
            <w:r>
              <w:rPr>
                <w:rFonts w:ascii="Times New Roman" w:hAnsi="Times New Roman" w:cs="Times New Roman"/>
                <w:b/>
                <w:i/>
                <w:noProof/>
              </w:rPr>
              <w:t>і</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A716C8" w:rsidRDefault="00A716C8" w:rsidP="000D6822">
            <w:pPr>
              <w:rPr>
                <w:rFonts w:ascii="Times New Roman" w:hAnsi="Times New Roman" w:cs="Times New Roman"/>
                <w:noProof/>
              </w:rPr>
            </w:pPr>
            <w:r w:rsidRPr="00A716C8">
              <w:rPr>
                <w:rFonts w:ascii="Times New Roman" w:hAnsi="Times New Roman" w:cs="Times New Roman"/>
                <w:noProof/>
              </w:rPr>
              <w:t>Цей клас включає:</w:t>
            </w:r>
          </w:p>
          <w:p w:rsidR="00A716C8" w:rsidRDefault="00A716C8" w:rsidP="000D6822">
            <w:pPr>
              <w:rPr>
                <w:rFonts w:ascii="Times New Roman" w:hAnsi="Times New Roman" w:cs="Times New Roman"/>
                <w:noProof/>
              </w:rPr>
            </w:pPr>
            <w:r w:rsidRPr="00A716C8">
              <w:rPr>
                <w:rFonts w:ascii="Times New Roman" w:hAnsi="Times New Roman" w:cs="Times New Roman"/>
                <w:noProof/>
              </w:rPr>
              <w:t xml:space="preserve"> - будівлі цивільних та військових аеропортів, залізничних станцій, автобусних станцій, морських та річкових вокзалів, фунікулерів та станцій канатних доріг;</w:t>
            </w:r>
          </w:p>
          <w:p w:rsidR="00A716C8" w:rsidRDefault="00A716C8" w:rsidP="000D6822">
            <w:pPr>
              <w:rPr>
                <w:rFonts w:ascii="Times New Roman" w:hAnsi="Times New Roman" w:cs="Times New Roman"/>
                <w:noProof/>
              </w:rPr>
            </w:pPr>
            <w:r w:rsidRPr="00A716C8">
              <w:rPr>
                <w:rFonts w:ascii="Times New Roman" w:hAnsi="Times New Roman" w:cs="Times New Roman"/>
                <w:noProof/>
              </w:rPr>
              <w:t xml:space="preserve"> - будівлі центрів радіо- та телевізійного мовлення, телефонних станцій, телекомунікаційних центрів тощо.</w:t>
            </w:r>
          </w:p>
          <w:p w:rsidR="00A716C8" w:rsidRDefault="00A716C8" w:rsidP="000D6822">
            <w:pPr>
              <w:rPr>
                <w:rFonts w:ascii="Times New Roman" w:hAnsi="Times New Roman" w:cs="Times New Roman"/>
                <w:noProof/>
              </w:rPr>
            </w:pPr>
            <w:r w:rsidRPr="00A716C8">
              <w:rPr>
                <w:rFonts w:ascii="Times New Roman" w:hAnsi="Times New Roman" w:cs="Times New Roman"/>
                <w:noProof/>
              </w:rPr>
              <w:t xml:space="preserve"> Цей клас включає також: </w:t>
            </w:r>
          </w:p>
          <w:p w:rsidR="00A716C8" w:rsidRDefault="00A716C8" w:rsidP="000D6822">
            <w:pPr>
              <w:rPr>
                <w:rFonts w:ascii="Times New Roman" w:hAnsi="Times New Roman" w:cs="Times New Roman"/>
                <w:noProof/>
              </w:rPr>
            </w:pPr>
            <w:r w:rsidRPr="00A716C8">
              <w:rPr>
                <w:rFonts w:ascii="Times New Roman" w:hAnsi="Times New Roman" w:cs="Times New Roman"/>
                <w:noProof/>
              </w:rPr>
              <w:t>- ангари для літаків, будівлі сигнальних будок, локомотивних та вагонних депо; - телефонні будки; - будівлі маяків; - будівлі (вежі) управління повітряним рухом.</w:t>
            </w:r>
          </w:p>
          <w:p w:rsidR="00A716C8" w:rsidRPr="00891B08" w:rsidRDefault="00A716C8" w:rsidP="0013668B">
            <w:pPr>
              <w:rPr>
                <w:rFonts w:ascii="Times New Roman" w:hAnsi="Times New Roman" w:cs="Times New Roman"/>
                <w:noProof/>
              </w:rPr>
            </w:pPr>
            <w:r w:rsidRPr="00A716C8">
              <w:rPr>
                <w:rFonts w:ascii="Times New Roman" w:hAnsi="Times New Roman" w:cs="Times New Roman"/>
                <w:noProof/>
              </w:rPr>
              <w:t xml:space="preserve"> </w:t>
            </w:r>
          </w:p>
        </w:tc>
        <w:tc>
          <w:tcPr>
            <w:tcW w:w="310"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1,250</w:t>
            </w:r>
          </w:p>
        </w:tc>
        <w:tc>
          <w:tcPr>
            <w:tcW w:w="303"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11" w:type="pct"/>
            <w:gridSpan w:val="3"/>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05"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1,250</w:t>
            </w:r>
          </w:p>
        </w:tc>
        <w:tc>
          <w:tcPr>
            <w:tcW w:w="303"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01" w:type="pct"/>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1242 </w:t>
            </w:r>
          </w:p>
        </w:tc>
        <w:tc>
          <w:tcPr>
            <w:tcW w:w="4631" w:type="pct"/>
            <w:gridSpan w:val="13"/>
            <w:vAlign w:val="center"/>
          </w:tcPr>
          <w:p w:rsidR="002372CC" w:rsidRPr="00891B08" w:rsidRDefault="00A716C8" w:rsidP="000D6822">
            <w:pPr>
              <w:jc w:val="center"/>
              <w:rPr>
                <w:rFonts w:ascii="Times New Roman" w:hAnsi="Times New Roman" w:cs="Times New Roman"/>
                <w:b/>
                <w:i/>
                <w:noProof/>
              </w:rPr>
            </w:pPr>
            <w:r w:rsidRPr="00A716C8">
              <w:rPr>
                <w:rFonts w:ascii="Times New Roman" w:hAnsi="Times New Roman" w:cs="Times New Roman"/>
                <w:b/>
                <w:i/>
                <w:noProof/>
              </w:rPr>
              <w:t>Будівлі гаражів</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A716C8" w:rsidRPr="00B44C80" w:rsidRDefault="00A716C8" w:rsidP="000D6822">
            <w:pPr>
              <w:rPr>
                <w:rFonts w:ascii="Times New Roman" w:hAnsi="Times New Roman" w:cs="Times New Roman"/>
                <w:noProof/>
              </w:rPr>
            </w:pPr>
            <w:r w:rsidRPr="00B44C80">
              <w:rPr>
                <w:rFonts w:ascii="Times New Roman" w:hAnsi="Times New Roman" w:cs="Times New Roman"/>
                <w:noProof/>
              </w:rPr>
              <w:t>Цей клас включає:</w:t>
            </w:r>
          </w:p>
          <w:p w:rsidR="00A716C8" w:rsidRPr="00B44C80" w:rsidRDefault="00A716C8" w:rsidP="000D6822">
            <w:pPr>
              <w:rPr>
                <w:rFonts w:ascii="Times New Roman" w:hAnsi="Times New Roman" w:cs="Times New Roman"/>
                <w:noProof/>
              </w:rPr>
            </w:pPr>
            <w:r w:rsidRPr="00B44C80">
              <w:rPr>
                <w:rFonts w:ascii="Times New Roman" w:hAnsi="Times New Roman" w:cs="Times New Roman"/>
                <w:noProof/>
              </w:rPr>
              <w:t xml:space="preserve"> - гаражі (наземні й підземні) та криті автомобільні стоянки. Цей клас включає також:</w:t>
            </w:r>
          </w:p>
          <w:p w:rsidR="00A716C8" w:rsidRPr="00B44C80" w:rsidRDefault="00A716C8" w:rsidP="000D6822">
            <w:pPr>
              <w:rPr>
                <w:rFonts w:ascii="Times New Roman" w:hAnsi="Times New Roman" w:cs="Times New Roman"/>
                <w:noProof/>
              </w:rPr>
            </w:pPr>
            <w:r w:rsidRPr="00B44C80">
              <w:rPr>
                <w:rFonts w:ascii="Times New Roman" w:hAnsi="Times New Roman" w:cs="Times New Roman"/>
                <w:noProof/>
              </w:rPr>
              <w:t xml:space="preserve"> - навіси для велосипедів.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1,</w:t>
            </w:r>
            <w:r w:rsidR="005A2E5E">
              <w:rPr>
                <w:rFonts w:ascii="Times New Roman" w:hAnsi="Times New Roman" w:cs="Times New Roman"/>
                <w:noProof/>
              </w:rPr>
              <w:t>00</w:t>
            </w:r>
            <w:r w:rsidRPr="00891B08">
              <w:rPr>
                <w:rFonts w:ascii="Times New Roman" w:hAnsi="Times New Roman" w:cs="Times New Roman"/>
                <w:noProof/>
              </w:rPr>
              <w:t>0</w:t>
            </w:r>
          </w:p>
        </w:tc>
        <w:tc>
          <w:tcPr>
            <w:tcW w:w="303" w:type="pct"/>
            <w:gridSpan w:val="2"/>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0,</w:t>
            </w:r>
            <w:r w:rsidR="005A2E5E">
              <w:rPr>
                <w:rFonts w:ascii="Times New Roman" w:hAnsi="Times New Roman" w:cs="Times New Roman"/>
                <w:noProof/>
              </w:rPr>
              <w:t>500</w:t>
            </w:r>
          </w:p>
        </w:tc>
        <w:tc>
          <w:tcPr>
            <w:tcW w:w="311" w:type="pct"/>
            <w:gridSpan w:val="3"/>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0,</w:t>
            </w:r>
            <w:r w:rsidR="00F429BD">
              <w:rPr>
                <w:rFonts w:ascii="Times New Roman" w:hAnsi="Times New Roman" w:cs="Times New Roman"/>
                <w:noProof/>
              </w:rPr>
              <w:t>5</w:t>
            </w:r>
            <w:r w:rsidR="005A2E5E">
              <w:rPr>
                <w:rFonts w:ascii="Times New Roman" w:hAnsi="Times New Roman" w:cs="Times New Roman"/>
                <w:noProof/>
              </w:rPr>
              <w:t>0</w:t>
            </w:r>
            <w:r w:rsidR="00F429BD">
              <w:rPr>
                <w:rFonts w:ascii="Times New Roman" w:hAnsi="Times New Roman" w:cs="Times New Roman"/>
                <w:noProof/>
              </w:rPr>
              <w:t>0</w:t>
            </w:r>
          </w:p>
        </w:tc>
        <w:tc>
          <w:tcPr>
            <w:tcW w:w="305" w:type="pct"/>
            <w:gridSpan w:val="2"/>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1,</w:t>
            </w:r>
            <w:r w:rsidR="005A2E5E">
              <w:rPr>
                <w:rFonts w:ascii="Times New Roman" w:hAnsi="Times New Roman" w:cs="Times New Roman"/>
                <w:noProof/>
              </w:rPr>
              <w:t>000</w:t>
            </w:r>
          </w:p>
        </w:tc>
        <w:tc>
          <w:tcPr>
            <w:tcW w:w="303" w:type="pct"/>
            <w:gridSpan w:val="2"/>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0,</w:t>
            </w:r>
            <w:r w:rsidR="005A2E5E">
              <w:rPr>
                <w:rFonts w:ascii="Times New Roman" w:hAnsi="Times New Roman" w:cs="Times New Roman"/>
                <w:noProof/>
              </w:rPr>
              <w:t>500</w:t>
            </w:r>
          </w:p>
        </w:tc>
        <w:tc>
          <w:tcPr>
            <w:tcW w:w="301" w:type="pct"/>
            <w:vAlign w:val="center"/>
          </w:tcPr>
          <w:p w:rsidR="002372CC" w:rsidRPr="00891B08" w:rsidRDefault="002372CC" w:rsidP="005A2E5E">
            <w:pPr>
              <w:jc w:val="center"/>
              <w:rPr>
                <w:rFonts w:ascii="Times New Roman" w:hAnsi="Times New Roman" w:cs="Times New Roman"/>
                <w:noProof/>
              </w:rPr>
            </w:pPr>
            <w:r w:rsidRPr="00891B08">
              <w:rPr>
                <w:rFonts w:ascii="Times New Roman" w:hAnsi="Times New Roman" w:cs="Times New Roman"/>
                <w:noProof/>
              </w:rPr>
              <w:t>0,</w:t>
            </w:r>
            <w:r w:rsidR="005A2E5E">
              <w:rPr>
                <w:rFonts w:ascii="Times New Roman" w:hAnsi="Times New Roman" w:cs="Times New Roman"/>
                <w:noProof/>
              </w:rPr>
              <w:t>500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r w:rsidRPr="00D417A9">
              <w:rPr>
                <w:rFonts w:ascii="Times New Roman" w:hAnsi="Times New Roman" w:cs="Times New Roman"/>
                <w:b/>
                <w:i/>
                <w:noProof/>
              </w:rPr>
              <w:t>125</w:t>
            </w:r>
          </w:p>
        </w:tc>
        <w:tc>
          <w:tcPr>
            <w:tcW w:w="4631" w:type="pct"/>
            <w:gridSpan w:val="13"/>
            <w:vAlign w:val="center"/>
          </w:tcPr>
          <w:p w:rsidR="002372CC" w:rsidRDefault="00A217AE" w:rsidP="000D6822">
            <w:pPr>
              <w:jc w:val="center"/>
              <w:rPr>
                <w:rFonts w:ascii="Times New Roman" w:hAnsi="Times New Roman" w:cs="Times New Roman"/>
                <w:b/>
                <w:noProof/>
                <w:sz w:val="24"/>
                <w:szCs w:val="24"/>
              </w:rPr>
            </w:pPr>
            <w:r w:rsidRPr="00A217AE">
              <w:rPr>
                <w:rFonts w:ascii="Times New Roman" w:hAnsi="Times New Roman" w:cs="Times New Roman"/>
                <w:b/>
                <w:noProof/>
                <w:sz w:val="24"/>
                <w:szCs w:val="24"/>
              </w:rPr>
              <w:t>Промислові та складські будівлі</w:t>
            </w:r>
          </w:p>
          <w:p w:rsidR="0013668B" w:rsidRPr="00A217AE" w:rsidRDefault="0013668B" w:rsidP="000D6822">
            <w:pPr>
              <w:jc w:val="center"/>
              <w:rPr>
                <w:rFonts w:ascii="Times New Roman" w:hAnsi="Times New Roman" w:cs="Times New Roman"/>
                <w:b/>
                <w:noProof/>
                <w:sz w:val="24"/>
                <w:szCs w:val="24"/>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r w:rsidRPr="00A217AE">
              <w:rPr>
                <w:rFonts w:ascii="Times New Roman" w:hAnsi="Times New Roman" w:cs="Times New Roman"/>
                <w:b/>
                <w:i/>
                <w:noProof/>
              </w:rPr>
              <w:t xml:space="preserve">1251 </w:t>
            </w:r>
          </w:p>
        </w:tc>
        <w:tc>
          <w:tcPr>
            <w:tcW w:w="4631" w:type="pct"/>
            <w:gridSpan w:val="13"/>
            <w:vAlign w:val="center"/>
          </w:tcPr>
          <w:p w:rsidR="002372CC" w:rsidRPr="00891B08" w:rsidRDefault="00A217AE" w:rsidP="000D6822">
            <w:pPr>
              <w:jc w:val="center"/>
              <w:rPr>
                <w:rFonts w:ascii="Times New Roman" w:hAnsi="Times New Roman" w:cs="Times New Roman"/>
                <w:b/>
                <w:i/>
                <w:noProof/>
              </w:rPr>
            </w:pPr>
            <w:r w:rsidRPr="00A217AE">
              <w:rPr>
                <w:rFonts w:ascii="Times New Roman" w:hAnsi="Times New Roman" w:cs="Times New Roman"/>
                <w:b/>
                <w:i/>
                <w:noProof/>
              </w:rPr>
              <w:t>Промислові будівлі</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Цей клас включає: </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 будівлі, що використовуються для промислового виробництва, наприклад, фабрики, майстерні, бойні, пивоварні </w:t>
            </w:r>
            <w:r w:rsidRPr="00D0041F">
              <w:rPr>
                <w:rFonts w:ascii="Times New Roman" w:hAnsi="Times New Roman" w:cs="Times New Roman"/>
                <w:noProof/>
              </w:rPr>
              <w:lastRenderedPageBreak/>
              <w:t>тощо.</w:t>
            </w:r>
          </w:p>
          <w:p w:rsidR="0013668B" w:rsidRPr="00891B08" w:rsidRDefault="00D0041F" w:rsidP="0013668B">
            <w:pPr>
              <w:rPr>
                <w:rFonts w:ascii="Times New Roman" w:hAnsi="Times New Roman" w:cs="Times New Roman"/>
                <w:noProof/>
              </w:rPr>
            </w:pPr>
            <w:r w:rsidRPr="00D0041F">
              <w:rPr>
                <w:rFonts w:ascii="Times New Roman" w:hAnsi="Times New Roman" w:cs="Times New Roman"/>
                <w:noProof/>
              </w:rPr>
              <w:t xml:space="preserve"> </w:t>
            </w:r>
          </w:p>
          <w:p w:rsidR="002372CC" w:rsidRPr="00891B08" w:rsidRDefault="002372CC" w:rsidP="000D6822">
            <w:pPr>
              <w:rPr>
                <w:rFonts w:ascii="Times New Roman" w:hAnsi="Times New Roman" w:cs="Times New Roman"/>
                <w:noProof/>
              </w:rPr>
            </w:pP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lastRenderedPageBreak/>
              <w:t>0,100</w:t>
            </w:r>
          </w:p>
        </w:tc>
        <w:tc>
          <w:tcPr>
            <w:tcW w:w="312"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296"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9"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4"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lastRenderedPageBreak/>
              <w:t xml:space="preserve">1252 </w:t>
            </w:r>
          </w:p>
        </w:tc>
        <w:tc>
          <w:tcPr>
            <w:tcW w:w="4631" w:type="pct"/>
            <w:gridSpan w:val="13"/>
            <w:vAlign w:val="center"/>
          </w:tcPr>
          <w:p w:rsidR="002372CC" w:rsidRPr="00891B08" w:rsidRDefault="002372CC" w:rsidP="000D6822">
            <w:pPr>
              <w:jc w:val="center"/>
              <w:rPr>
                <w:rFonts w:ascii="Times New Roman" w:hAnsi="Times New Roman" w:cs="Times New Roman"/>
                <w:b/>
                <w:i/>
                <w:noProof/>
              </w:rPr>
            </w:pPr>
            <w:r w:rsidRPr="00891B08">
              <w:rPr>
                <w:rFonts w:ascii="Times New Roman" w:hAnsi="Times New Roman" w:cs="Times New Roman"/>
                <w:b/>
                <w:i/>
                <w:noProof/>
              </w:rPr>
              <w:t>Резервуари, силоси та склади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Цей клас включає: </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 резервуари та ємності; </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резервуари для нафти та газу;</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 - силоси для зерна, цементу та інших сухих продуктів;</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 - холодильники та спеціальні склади. </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Цей клас включає також:</w:t>
            </w:r>
          </w:p>
          <w:p w:rsidR="00D0041F" w:rsidRPr="00D0041F" w:rsidRDefault="00D0041F" w:rsidP="000D6822">
            <w:pPr>
              <w:rPr>
                <w:rFonts w:ascii="Times New Roman" w:hAnsi="Times New Roman" w:cs="Times New Roman"/>
                <w:noProof/>
              </w:rPr>
            </w:pPr>
            <w:r w:rsidRPr="00D0041F">
              <w:rPr>
                <w:rFonts w:ascii="Times New Roman" w:hAnsi="Times New Roman" w:cs="Times New Roman"/>
                <w:noProof/>
              </w:rPr>
              <w:t xml:space="preserve"> - складські майданчики. </w:t>
            </w:r>
          </w:p>
          <w:p w:rsidR="00D0041F" w:rsidRPr="00D0041F" w:rsidRDefault="00D0041F" w:rsidP="000D6822">
            <w:pPr>
              <w:rPr>
                <w:rFonts w:ascii="Times New Roman" w:hAnsi="Times New Roman" w:cs="Times New Roman"/>
                <w:noProof/>
                <w:lang w:val="en-US"/>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1,250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0,750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126</w:t>
            </w:r>
          </w:p>
        </w:tc>
        <w:tc>
          <w:tcPr>
            <w:tcW w:w="4631" w:type="pct"/>
            <w:gridSpan w:val="13"/>
            <w:vAlign w:val="center"/>
          </w:tcPr>
          <w:p w:rsidR="002372CC" w:rsidRDefault="000058C2" w:rsidP="000D6822">
            <w:pPr>
              <w:jc w:val="center"/>
              <w:rPr>
                <w:rFonts w:ascii="Times New Roman" w:hAnsi="Times New Roman" w:cs="Times New Roman"/>
                <w:b/>
                <w:noProof/>
                <w:sz w:val="24"/>
                <w:szCs w:val="24"/>
              </w:rPr>
            </w:pPr>
            <w:r w:rsidRPr="000058C2">
              <w:rPr>
                <w:rFonts w:ascii="Times New Roman" w:hAnsi="Times New Roman" w:cs="Times New Roman"/>
                <w:b/>
                <w:noProof/>
                <w:sz w:val="24"/>
                <w:szCs w:val="24"/>
              </w:rPr>
              <w:t>Будівлі громадського дозвілля, освіти, охорони здоров'я та соціального захисту</w:t>
            </w:r>
          </w:p>
          <w:p w:rsidR="0013668B" w:rsidRPr="000058C2" w:rsidRDefault="0013668B" w:rsidP="000D6822">
            <w:pPr>
              <w:jc w:val="center"/>
              <w:rPr>
                <w:rFonts w:ascii="Times New Roman" w:hAnsi="Times New Roman" w:cs="Times New Roman"/>
                <w:b/>
                <w:noProof/>
                <w:sz w:val="24"/>
                <w:szCs w:val="24"/>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1261 </w:t>
            </w:r>
          </w:p>
        </w:tc>
        <w:tc>
          <w:tcPr>
            <w:tcW w:w="4631" w:type="pct"/>
            <w:gridSpan w:val="13"/>
            <w:vAlign w:val="center"/>
          </w:tcPr>
          <w:p w:rsidR="002372CC" w:rsidRPr="00891B08" w:rsidRDefault="000058C2" w:rsidP="000D6822">
            <w:pPr>
              <w:jc w:val="center"/>
              <w:rPr>
                <w:rFonts w:ascii="Times New Roman" w:hAnsi="Times New Roman" w:cs="Times New Roman"/>
                <w:b/>
                <w:i/>
                <w:noProof/>
              </w:rPr>
            </w:pPr>
            <w:r w:rsidRPr="000058C2">
              <w:rPr>
                <w:rFonts w:ascii="Times New Roman" w:hAnsi="Times New Roman" w:cs="Times New Roman"/>
                <w:b/>
                <w:i/>
                <w:noProof/>
              </w:rPr>
              <w:t>Будівлі громадського дозвілля</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0058C2" w:rsidRPr="0034462A" w:rsidRDefault="000058C2" w:rsidP="000D6822">
            <w:pPr>
              <w:rPr>
                <w:rFonts w:ascii="Times New Roman" w:hAnsi="Times New Roman" w:cs="Times New Roman"/>
                <w:noProof/>
                <w:lang w:val="ru-RU"/>
              </w:rPr>
            </w:pPr>
            <w:r w:rsidRPr="000058C2">
              <w:rPr>
                <w:rFonts w:ascii="Times New Roman" w:hAnsi="Times New Roman" w:cs="Times New Roman"/>
                <w:noProof/>
              </w:rPr>
              <w:t>Цей клас включає:</w:t>
            </w:r>
          </w:p>
          <w:p w:rsidR="000058C2" w:rsidRPr="0034462A" w:rsidRDefault="000058C2" w:rsidP="000D6822">
            <w:pPr>
              <w:rPr>
                <w:rFonts w:ascii="Times New Roman" w:hAnsi="Times New Roman" w:cs="Times New Roman"/>
                <w:noProof/>
                <w:lang w:val="ru-RU"/>
              </w:rPr>
            </w:pPr>
            <w:r w:rsidRPr="000058C2">
              <w:rPr>
                <w:rFonts w:ascii="Times New Roman" w:hAnsi="Times New Roman" w:cs="Times New Roman"/>
                <w:noProof/>
              </w:rPr>
              <w:t xml:space="preserve"> - будівлі кінотеатрів, театрів, концертні зали тощо; </w:t>
            </w:r>
          </w:p>
          <w:p w:rsidR="000058C2" w:rsidRPr="0034462A" w:rsidRDefault="000058C2" w:rsidP="000D6822">
            <w:pPr>
              <w:rPr>
                <w:rFonts w:ascii="Times New Roman" w:hAnsi="Times New Roman" w:cs="Times New Roman"/>
                <w:noProof/>
                <w:lang w:val="ru-RU"/>
              </w:rPr>
            </w:pPr>
            <w:r w:rsidRPr="000058C2">
              <w:rPr>
                <w:rFonts w:ascii="Times New Roman" w:hAnsi="Times New Roman" w:cs="Times New Roman"/>
                <w:noProof/>
              </w:rPr>
              <w:t xml:space="preserve">- зали засідань та багатоцільові зали, що використовуються, головним чином, для публічних виступів; </w:t>
            </w:r>
          </w:p>
          <w:p w:rsidR="0013668B" w:rsidRPr="00891B08" w:rsidRDefault="000058C2" w:rsidP="0013668B">
            <w:pPr>
              <w:rPr>
                <w:rFonts w:ascii="Times New Roman" w:hAnsi="Times New Roman" w:cs="Times New Roman"/>
                <w:noProof/>
              </w:rPr>
            </w:pPr>
            <w:r w:rsidRPr="000058C2">
              <w:rPr>
                <w:rFonts w:ascii="Times New Roman" w:hAnsi="Times New Roman" w:cs="Times New Roman"/>
                <w:noProof/>
              </w:rPr>
              <w:t xml:space="preserve">- казино, цирки, музичні зали, танцювальні зали та дискотеки, естради тощо.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1,250</w:t>
            </w:r>
          </w:p>
        </w:tc>
        <w:tc>
          <w:tcPr>
            <w:tcW w:w="303"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11" w:type="pct"/>
            <w:gridSpan w:val="3"/>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05"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1,250</w:t>
            </w:r>
          </w:p>
        </w:tc>
        <w:tc>
          <w:tcPr>
            <w:tcW w:w="303"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01" w:type="pct"/>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1262 </w:t>
            </w:r>
          </w:p>
        </w:tc>
        <w:tc>
          <w:tcPr>
            <w:tcW w:w="4631" w:type="pct"/>
            <w:gridSpan w:val="13"/>
            <w:vAlign w:val="center"/>
          </w:tcPr>
          <w:p w:rsidR="002372CC" w:rsidRPr="00891B08" w:rsidRDefault="000058C2" w:rsidP="000D6822">
            <w:pPr>
              <w:jc w:val="center"/>
              <w:rPr>
                <w:rFonts w:ascii="Times New Roman" w:hAnsi="Times New Roman" w:cs="Times New Roman"/>
                <w:b/>
                <w:i/>
                <w:noProof/>
              </w:rPr>
            </w:pPr>
            <w:r w:rsidRPr="000058C2">
              <w:rPr>
                <w:rFonts w:ascii="Times New Roman" w:hAnsi="Times New Roman" w:cs="Times New Roman"/>
                <w:b/>
                <w:i/>
                <w:noProof/>
              </w:rPr>
              <w:t>Будівлі музеїв та бібліотек</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0058C2" w:rsidRPr="0025445F" w:rsidRDefault="000058C2" w:rsidP="000D6822">
            <w:pPr>
              <w:rPr>
                <w:rFonts w:ascii="Times New Roman" w:hAnsi="Times New Roman" w:cs="Times New Roman"/>
                <w:noProof/>
              </w:rPr>
            </w:pPr>
            <w:r w:rsidRPr="0025445F">
              <w:rPr>
                <w:rFonts w:ascii="Times New Roman" w:hAnsi="Times New Roman" w:cs="Times New Roman"/>
                <w:noProof/>
              </w:rPr>
              <w:t xml:space="preserve">Цей клас включає: </w:t>
            </w:r>
          </w:p>
          <w:p w:rsidR="000058C2" w:rsidRPr="0025445F" w:rsidRDefault="000058C2" w:rsidP="000D6822">
            <w:pPr>
              <w:rPr>
                <w:rFonts w:ascii="Times New Roman" w:hAnsi="Times New Roman" w:cs="Times New Roman"/>
                <w:noProof/>
              </w:rPr>
            </w:pPr>
            <w:r w:rsidRPr="0025445F">
              <w:rPr>
                <w:rFonts w:ascii="Times New Roman" w:hAnsi="Times New Roman" w:cs="Times New Roman"/>
                <w:noProof/>
              </w:rPr>
              <w:t xml:space="preserve">- будівлі музеїв, художніх галерей, бібліотек та ресурсних центрів. </w:t>
            </w:r>
          </w:p>
          <w:p w:rsidR="00EE169F" w:rsidRPr="0025445F" w:rsidRDefault="000058C2" w:rsidP="000D6822">
            <w:pPr>
              <w:rPr>
                <w:rFonts w:ascii="Times New Roman" w:hAnsi="Times New Roman" w:cs="Times New Roman"/>
                <w:noProof/>
              </w:rPr>
            </w:pPr>
            <w:r w:rsidRPr="0025445F">
              <w:rPr>
                <w:rFonts w:ascii="Times New Roman" w:hAnsi="Times New Roman" w:cs="Times New Roman"/>
                <w:noProof/>
              </w:rPr>
              <w:t xml:space="preserve">Цей клас включає також: </w:t>
            </w:r>
          </w:p>
          <w:p w:rsidR="00EE169F" w:rsidRPr="0025445F" w:rsidRDefault="000058C2" w:rsidP="000D6822">
            <w:pPr>
              <w:rPr>
                <w:rFonts w:ascii="Times New Roman" w:hAnsi="Times New Roman" w:cs="Times New Roman"/>
                <w:noProof/>
              </w:rPr>
            </w:pPr>
            <w:r w:rsidRPr="0025445F">
              <w:rPr>
                <w:rFonts w:ascii="Times New Roman" w:hAnsi="Times New Roman" w:cs="Times New Roman"/>
                <w:noProof/>
              </w:rPr>
              <w:t>- будівлі архівів.</w:t>
            </w:r>
          </w:p>
          <w:p w:rsidR="002372CC" w:rsidRPr="0025445F" w:rsidRDefault="000058C2" w:rsidP="0013668B">
            <w:pPr>
              <w:rPr>
                <w:rFonts w:ascii="Times New Roman" w:hAnsi="Times New Roman" w:cs="Times New Roman"/>
                <w:b/>
                <w:i/>
                <w:noProof/>
              </w:rPr>
            </w:pPr>
            <w:r w:rsidRPr="0025445F">
              <w:rPr>
                <w:rFonts w:ascii="Times New Roman" w:hAnsi="Times New Roman" w:cs="Times New Roman"/>
                <w:noProof/>
              </w:rPr>
              <w:t xml:space="preserve"> </w:t>
            </w:r>
          </w:p>
        </w:tc>
        <w:tc>
          <w:tcPr>
            <w:tcW w:w="310"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1,250</w:t>
            </w:r>
          </w:p>
        </w:tc>
        <w:tc>
          <w:tcPr>
            <w:tcW w:w="303"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11" w:type="pct"/>
            <w:gridSpan w:val="3"/>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05"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1,250</w:t>
            </w:r>
          </w:p>
        </w:tc>
        <w:tc>
          <w:tcPr>
            <w:tcW w:w="303" w:type="pct"/>
            <w:gridSpan w:val="2"/>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c>
          <w:tcPr>
            <w:tcW w:w="301" w:type="pct"/>
            <w:vAlign w:val="center"/>
          </w:tcPr>
          <w:p w:rsidR="002372CC" w:rsidRPr="005A2E5E" w:rsidRDefault="002372CC" w:rsidP="000D6822">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0,750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1263</w:t>
            </w:r>
          </w:p>
        </w:tc>
        <w:tc>
          <w:tcPr>
            <w:tcW w:w="4631" w:type="pct"/>
            <w:gridSpan w:val="13"/>
            <w:vAlign w:val="center"/>
          </w:tcPr>
          <w:p w:rsidR="002372CC" w:rsidRDefault="0025445F" w:rsidP="000D6822">
            <w:pPr>
              <w:jc w:val="center"/>
              <w:rPr>
                <w:rFonts w:ascii="Times New Roman" w:hAnsi="Times New Roman" w:cs="Times New Roman"/>
                <w:b/>
                <w:i/>
                <w:noProof/>
              </w:rPr>
            </w:pPr>
            <w:r w:rsidRPr="0025445F">
              <w:rPr>
                <w:rFonts w:ascii="Times New Roman" w:hAnsi="Times New Roman" w:cs="Times New Roman"/>
                <w:b/>
                <w:i/>
                <w:noProof/>
              </w:rPr>
              <w:t>Будівлі закладів освіти та дослідних закладів</w:t>
            </w:r>
          </w:p>
          <w:p w:rsidR="0013668B" w:rsidRPr="00891B08" w:rsidRDefault="0013668B" w:rsidP="000D6822">
            <w:pPr>
              <w:jc w:val="center"/>
              <w:rPr>
                <w:rFonts w:ascii="Times New Roman" w:hAnsi="Times New Roman" w:cs="Times New Roman"/>
                <w:b/>
                <w:i/>
                <w:noProof/>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25445F" w:rsidRPr="0034462A" w:rsidRDefault="0025445F" w:rsidP="000D6822">
            <w:pPr>
              <w:rPr>
                <w:rFonts w:ascii="Times New Roman" w:hAnsi="Times New Roman" w:cs="Times New Roman"/>
                <w:noProof/>
              </w:rPr>
            </w:pPr>
            <w:r w:rsidRPr="0025445F">
              <w:rPr>
                <w:rFonts w:ascii="Times New Roman" w:hAnsi="Times New Roman" w:cs="Times New Roman"/>
                <w:noProof/>
              </w:rPr>
              <w:t xml:space="preserve">Цей клас включає: </w:t>
            </w:r>
          </w:p>
          <w:p w:rsidR="0025445F" w:rsidRPr="0034462A" w:rsidRDefault="0025445F" w:rsidP="000D6822">
            <w:pPr>
              <w:rPr>
                <w:rFonts w:ascii="Times New Roman" w:hAnsi="Times New Roman" w:cs="Times New Roman"/>
                <w:noProof/>
              </w:rPr>
            </w:pPr>
            <w:r w:rsidRPr="0025445F">
              <w:rPr>
                <w:rFonts w:ascii="Times New Roman" w:hAnsi="Times New Roman" w:cs="Times New Roman"/>
                <w:noProof/>
              </w:rPr>
              <w:t xml:space="preserve">- будівлі, призначені для дошкільної, середньої, професійно-технічної та спеціалізованої освіти; </w:t>
            </w:r>
          </w:p>
          <w:p w:rsidR="0025445F" w:rsidRPr="0034462A" w:rsidRDefault="0025445F" w:rsidP="000D6822">
            <w:pPr>
              <w:rPr>
                <w:rFonts w:ascii="Times New Roman" w:hAnsi="Times New Roman" w:cs="Times New Roman"/>
                <w:noProof/>
                <w:lang w:val="ru-RU"/>
              </w:rPr>
            </w:pPr>
            <w:r w:rsidRPr="0025445F">
              <w:rPr>
                <w:rFonts w:ascii="Times New Roman" w:hAnsi="Times New Roman" w:cs="Times New Roman"/>
                <w:noProof/>
              </w:rPr>
              <w:t xml:space="preserve">- будівлі закладів вищої освіти, науково-дослідних закладів, лабораторій. </w:t>
            </w:r>
          </w:p>
          <w:p w:rsidR="0025445F" w:rsidRPr="0034462A" w:rsidRDefault="0025445F" w:rsidP="000D6822">
            <w:pPr>
              <w:rPr>
                <w:rFonts w:ascii="Times New Roman" w:hAnsi="Times New Roman" w:cs="Times New Roman"/>
                <w:noProof/>
                <w:lang w:val="ru-RU"/>
              </w:rPr>
            </w:pPr>
            <w:r w:rsidRPr="0025445F">
              <w:rPr>
                <w:rFonts w:ascii="Times New Roman" w:hAnsi="Times New Roman" w:cs="Times New Roman"/>
                <w:noProof/>
              </w:rPr>
              <w:t xml:space="preserve">Цей клас включає також: </w:t>
            </w:r>
          </w:p>
          <w:p w:rsidR="0025445F" w:rsidRPr="0034462A" w:rsidRDefault="0025445F" w:rsidP="000D6822">
            <w:pPr>
              <w:rPr>
                <w:rFonts w:ascii="Times New Roman" w:hAnsi="Times New Roman" w:cs="Times New Roman"/>
                <w:noProof/>
                <w:lang w:val="ru-RU"/>
              </w:rPr>
            </w:pPr>
            <w:r w:rsidRPr="0025445F">
              <w:rPr>
                <w:rFonts w:ascii="Times New Roman" w:hAnsi="Times New Roman" w:cs="Times New Roman"/>
                <w:noProof/>
              </w:rPr>
              <w:t xml:space="preserve">- будівлі спеціальних шкіл для дітей з фізичними або розумовими вадами; </w:t>
            </w:r>
          </w:p>
          <w:p w:rsidR="0025445F" w:rsidRPr="0034462A" w:rsidRDefault="0025445F" w:rsidP="000D6822">
            <w:pPr>
              <w:rPr>
                <w:rFonts w:ascii="Times New Roman" w:hAnsi="Times New Roman" w:cs="Times New Roman"/>
                <w:noProof/>
                <w:lang w:val="ru-RU"/>
              </w:rPr>
            </w:pPr>
            <w:r w:rsidRPr="0025445F">
              <w:rPr>
                <w:rFonts w:ascii="Times New Roman" w:hAnsi="Times New Roman" w:cs="Times New Roman"/>
                <w:noProof/>
              </w:rPr>
              <w:t>- будівлі закладів для фахової перепідготовки;</w:t>
            </w:r>
          </w:p>
          <w:p w:rsidR="0025445F" w:rsidRPr="0034462A" w:rsidRDefault="0025445F" w:rsidP="000D6822">
            <w:pPr>
              <w:rPr>
                <w:rFonts w:ascii="Times New Roman" w:hAnsi="Times New Roman" w:cs="Times New Roman"/>
                <w:noProof/>
                <w:lang w:val="ru-RU"/>
              </w:rPr>
            </w:pPr>
            <w:r w:rsidRPr="0025445F">
              <w:rPr>
                <w:rFonts w:ascii="Times New Roman" w:hAnsi="Times New Roman" w:cs="Times New Roman"/>
                <w:noProof/>
              </w:rPr>
              <w:t xml:space="preserve"> - будівлі метеорологічних станцій, обсерваторій. </w:t>
            </w:r>
          </w:p>
          <w:p w:rsidR="002372CC" w:rsidRPr="0034462A"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1264</w:t>
            </w:r>
          </w:p>
        </w:tc>
        <w:tc>
          <w:tcPr>
            <w:tcW w:w="4631" w:type="pct"/>
            <w:gridSpan w:val="13"/>
            <w:vAlign w:val="center"/>
          </w:tcPr>
          <w:p w:rsidR="002372CC" w:rsidRDefault="003B0DE4" w:rsidP="000D6822">
            <w:pPr>
              <w:jc w:val="center"/>
              <w:rPr>
                <w:rFonts w:ascii="Times New Roman" w:hAnsi="Times New Roman" w:cs="Times New Roman"/>
                <w:b/>
                <w:i/>
                <w:noProof/>
              </w:rPr>
            </w:pPr>
            <w:r w:rsidRPr="003B0DE4">
              <w:rPr>
                <w:rFonts w:ascii="Times New Roman" w:hAnsi="Times New Roman" w:cs="Times New Roman"/>
                <w:b/>
                <w:i/>
                <w:noProof/>
              </w:rPr>
              <w:t>Будівлі закладів охорони здоров’я та соціального захисту населення</w:t>
            </w:r>
          </w:p>
          <w:p w:rsidR="0013668B" w:rsidRPr="003B0DE4" w:rsidRDefault="0013668B" w:rsidP="000D6822">
            <w:pPr>
              <w:jc w:val="center"/>
              <w:rPr>
                <w:rFonts w:ascii="Times New Roman" w:hAnsi="Times New Roman" w:cs="Times New Roman"/>
                <w:b/>
                <w:i/>
                <w:noProof/>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Цей клас включає:</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 - будівлі закладів з надання медичної допомоги хворим та травмованим пацієнтам;</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 - санаторії, лікарні тривалого перебування і будинки з медичним доглядом для людей похилого віку та осіб з інвалідністю, психіатричні лікарні, диспансери, пологові будинки, реабілітаційні центри матері та дитини. </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Цей клас включає також: </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 будівлі лікарень навчальних закладів, виправних закладів, в'язниць та збройних сил; </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 будівлі, що використовуються для термального та соляного лікування, функціональної реабілітації, пунктів переливання крові, пунктів донорського грудного молока, ветеринарних </w:t>
            </w:r>
            <w:r w:rsidRPr="003B0DE4">
              <w:rPr>
                <w:rFonts w:ascii="Times New Roman" w:hAnsi="Times New Roman" w:cs="Times New Roman"/>
                <w:noProof/>
              </w:rPr>
              <w:lastRenderedPageBreak/>
              <w:t>лікарень тощо;</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 - будинки закладів, що надають комбіновані послуги проживання та догляду або медичного обслуговування для людей похилого віку, для людей з обмеженими можливостями тощо. </w:t>
            </w:r>
          </w:p>
          <w:p w:rsidR="002372CC" w:rsidRPr="003B0DE4" w:rsidRDefault="002372CC" w:rsidP="003B0DE4">
            <w:pPr>
              <w:rPr>
                <w:rFonts w:ascii="Times New Roman" w:hAnsi="Times New Roman" w:cs="Times New Roman"/>
                <w:noProof/>
                <w:lang w:val="ru-RU" w:eastAsia="x-none"/>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lastRenderedPageBreak/>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lang w:eastAsia="x-none"/>
              </w:rPr>
            </w:pPr>
            <w:r w:rsidRPr="00891B08">
              <w:rPr>
                <w:rFonts w:ascii="Times New Roman" w:hAnsi="Times New Roman" w:cs="Times New Roman"/>
                <w:b/>
                <w:i/>
                <w:noProof/>
                <w:lang w:eastAsia="x-none"/>
              </w:rPr>
              <w:lastRenderedPageBreak/>
              <w:t>1265</w:t>
            </w:r>
          </w:p>
        </w:tc>
        <w:tc>
          <w:tcPr>
            <w:tcW w:w="4631" w:type="pct"/>
            <w:gridSpan w:val="13"/>
            <w:vAlign w:val="center"/>
          </w:tcPr>
          <w:p w:rsidR="002372CC" w:rsidRDefault="003B0DE4" w:rsidP="000D6822">
            <w:pPr>
              <w:jc w:val="center"/>
              <w:rPr>
                <w:rFonts w:ascii="Times New Roman" w:hAnsi="Times New Roman" w:cs="Times New Roman"/>
                <w:b/>
                <w:i/>
                <w:noProof/>
              </w:rPr>
            </w:pPr>
            <w:r w:rsidRPr="003B0DE4">
              <w:rPr>
                <w:rFonts w:ascii="Times New Roman" w:hAnsi="Times New Roman" w:cs="Times New Roman"/>
                <w:b/>
                <w:i/>
                <w:noProof/>
              </w:rPr>
              <w:t>Спортивні зали</w:t>
            </w:r>
          </w:p>
          <w:p w:rsidR="0013668B" w:rsidRPr="00891B08" w:rsidRDefault="0013668B" w:rsidP="000D6822">
            <w:pPr>
              <w:jc w:val="center"/>
              <w:rPr>
                <w:rFonts w:ascii="Times New Roman" w:hAnsi="Times New Roman" w:cs="Times New Roman"/>
                <w:noProof/>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13668B" w:rsidRDefault="002372CC" w:rsidP="000D6822">
            <w:pPr>
              <w:rPr>
                <w:rFonts w:ascii="Times New Roman" w:hAnsi="Times New Roman" w:cs="Times New Roman"/>
                <w:noProof/>
                <w:lang w:eastAsia="x-none"/>
              </w:rPr>
            </w:pPr>
          </w:p>
        </w:tc>
        <w:tc>
          <w:tcPr>
            <w:tcW w:w="2798" w:type="pct"/>
            <w:vAlign w:val="center"/>
          </w:tcPr>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Цей клас включає:</w:t>
            </w:r>
          </w:p>
          <w:p w:rsidR="003B0DE4" w:rsidRPr="003B0DE4" w:rsidRDefault="003B0DE4" w:rsidP="000D6822">
            <w:pPr>
              <w:rPr>
                <w:rFonts w:ascii="Times New Roman" w:hAnsi="Times New Roman" w:cs="Times New Roman"/>
                <w:noProof/>
              </w:rPr>
            </w:pPr>
            <w:r w:rsidRPr="003B0DE4">
              <w:rPr>
                <w:rFonts w:ascii="Times New Roman" w:hAnsi="Times New Roman" w:cs="Times New Roman"/>
                <w:noProof/>
              </w:rPr>
              <w:t xml:space="preserve"> - будівлі, що використовуються в спортивних цілях (баскетбольні і тенісні зали, плавальні басейни, гімнастичні зали, ковзанки або хокейні арени тощо), що передбачають обладнання для глядачів та учасників. </w:t>
            </w:r>
          </w:p>
          <w:p w:rsidR="002372CC" w:rsidRPr="00F72F4D" w:rsidRDefault="002372CC" w:rsidP="000D6822">
            <w:pPr>
              <w:rPr>
                <w:rFonts w:ascii="Times New Roman" w:hAnsi="Times New Roman" w:cs="Times New Roman"/>
                <w:noProof/>
                <w:lang w:eastAsia="x-none"/>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127</w:t>
            </w:r>
          </w:p>
        </w:tc>
        <w:tc>
          <w:tcPr>
            <w:tcW w:w="4631" w:type="pct"/>
            <w:gridSpan w:val="13"/>
            <w:vAlign w:val="center"/>
          </w:tcPr>
          <w:p w:rsidR="002372CC" w:rsidRDefault="00AE1652" w:rsidP="000D6822">
            <w:pPr>
              <w:jc w:val="center"/>
              <w:rPr>
                <w:rFonts w:ascii="Times New Roman" w:hAnsi="Times New Roman" w:cs="Times New Roman"/>
                <w:b/>
                <w:noProof/>
                <w:sz w:val="24"/>
                <w:szCs w:val="24"/>
              </w:rPr>
            </w:pPr>
            <w:r w:rsidRPr="00AE1652">
              <w:rPr>
                <w:rFonts w:ascii="Times New Roman" w:hAnsi="Times New Roman" w:cs="Times New Roman"/>
                <w:b/>
                <w:noProof/>
                <w:sz w:val="24"/>
                <w:szCs w:val="24"/>
              </w:rPr>
              <w:t>Інші нежитлові будівлі</w:t>
            </w:r>
          </w:p>
          <w:p w:rsidR="0013668B" w:rsidRPr="00AE1652" w:rsidRDefault="0013668B" w:rsidP="000D6822">
            <w:pPr>
              <w:jc w:val="center"/>
              <w:rPr>
                <w:rFonts w:ascii="Times New Roman" w:hAnsi="Times New Roman" w:cs="Times New Roman"/>
                <w:b/>
                <w:noProof/>
                <w:sz w:val="24"/>
                <w:szCs w:val="24"/>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704FC2">
        <w:trPr>
          <w:trHeight w:val="882"/>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1271 </w:t>
            </w:r>
          </w:p>
        </w:tc>
        <w:tc>
          <w:tcPr>
            <w:tcW w:w="4631" w:type="pct"/>
            <w:gridSpan w:val="13"/>
            <w:vAlign w:val="center"/>
          </w:tcPr>
          <w:p w:rsidR="002372CC" w:rsidRPr="00F72F4D" w:rsidRDefault="00AE1652" w:rsidP="00AE1652">
            <w:pPr>
              <w:jc w:val="center"/>
              <w:rPr>
                <w:rFonts w:ascii="Times New Roman" w:hAnsi="Times New Roman" w:cs="Times New Roman"/>
                <w:b/>
                <w:i/>
                <w:noProof/>
                <w:lang w:eastAsia="x-none"/>
              </w:rPr>
            </w:pPr>
            <w:r w:rsidRPr="00F72F4D">
              <w:rPr>
                <w:rFonts w:ascii="Times New Roman" w:hAnsi="Times New Roman" w:cs="Times New Roman"/>
                <w:b/>
                <w:i/>
                <w:noProof/>
                <w:lang w:eastAsia="x-none"/>
              </w:rPr>
              <w:t xml:space="preserve">Нежитлові сільськогосподарські будівлі </w:t>
            </w:r>
          </w:p>
          <w:p w:rsidR="0013668B" w:rsidRPr="00891B08" w:rsidRDefault="0013668B" w:rsidP="00AE1652">
            <w:pPr>
              <w:jc w:val="center"/>
              <w:rPr>
                <w:rFonts w:ascii="Times New Roman" w:hAnsi="Times New Roman" w:cs="Times New Roman"/>
                <w:b/>
                <w:i/>
                <w:noProof/>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AE1652" w:rsidRDefault="00AE1652" w:rsidP="000D6822">
            <w:pPr>
              <w:rPr>
                <w:rFonts w:ascii="Times New Roman" w:hAnsi="Times New Roman" w:cs="Times New Roman"/>
                <w:noProof/>
              </w:rPr>
            </w:pPr>
            <w:r w:rsidRPr="00AE1652">
              <w:rPr>
                <w:rFonts w:ascii="Times New Roman" w:hAnsi="Times New Roman" w:cs="Times New Roman"/>
                <w:noProof/>
              </w:rPr>
              <w:t>Цей клас включає:</w:t>
            </w:r>
          </w:p>
          <w:p w:rsidR="002372CC" w:rsidRPr="00AE1652" w:rsidRDefault="00AE1652" w:rsidP="000D6822">
            <w:pPr>
              <w:rPr>
                <w:rFonts w:ascii="Times New Roman" w:hAnsi="Times New Roman" w:cs="Times New Roman"/>
                <w:noProof/>
              </w:rPr>
            </w:pPr>
            <w:r w:rsidRPr="00AE1652">
              <w:rPr>
                <w:rFonts w:ascii="Times New Roman" w:hAnsi="Times New Roman" w:cs="Times New Roman"/>
                <w:noProof/>
              </w:rPr>
              <w:t xml:space="preserve"> - будівлі, призначені для сільськогосподарської діяльності, наприклад, корівники, стайні, свинарники, кошари, конюшні, розплідники, промислові курники, зерносховища, ангари та фермерські господарські будівлі, погреби, виноробні заводи, винні чани, теплиці, сільськогосподарські силоси тощо</w:t>
            </w:r>
          </w:p>
          <w:p w:rsidR="00AE1652" w:rsidRPr="00891B08" w:rsidRDefault="00AE1652" w:rsidP="000D6822">
            <w:pPr>
              <w:rPr>
                <w:rFonts w:ascii="Times New Roman" w:hAnsi="Times New Roman" w:cs="Times New Roman"/>
                <w:noProof/>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1272</w:t>
            </w:r>
          </w:p>
        </w:tc>
        <w:tc>
          <w:tcPr>
            <w:tcW w:w="4631" w:type="pct"/>
            <w:gridSpan w:val="13"/>
            <w:vAlign w:val="center"/>
          </w:tcPr>
          <w:p w:rsidR="002372CC" w:rsidRPr="00F72F4D" w:rsidRDefault="00536656" w:rsidP="000D6822">
            <w:pPr>
              <w:jc w:val="center"/>
              <w:rPr>
                <w:rFonts w:ascii="Times New Roman" w:hAnsi="Times New Roman" w:cs="Times New Roman"/>
                <w:b/>
                <w:i/>
                <w:noProof/>
                <w:lang w:eastAsia="x-none"/>
              </w:rPr>
            </w:pPr>
            <w:r w:rsidRPr="00F72F4D">
              <w:rPr>
                <w:rFonts w:ascii="Times New Roman" w:hAnsi="Times New Roman" w:cs="Times New Roman"/>
                <w:b/>
                <w:i/>
                <w:noProof/>
                <w:lang w:eastAsia="x-none"/>
              </w:rPr>
              <w:t>Меморіальні та культові будівлі</w:t>
            </w:r>
          </w:p>
          <w:p w:rsidR="0013668B" w:rsidRPr="00F72F4D" w:rsidRDefault="0013668B" w:rsidP="000D6822">
            <w:pPr>
              <w:jc w:val="center"/>
              <w:rPr>
                <w:rFonts w:ascii="Times New Roman" w:hAnsi="Times New Roman" w:cs="Times New Roman"/>
                <w:b/>
                <w:i/>
                <w:noProof/>
                <w:lang w:eastAsia="x-none"/>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shd w:val="clear" w:color="auto" w:fill="auto"/>
          </w:tcPr>
          <w:p w:rsidR="002372CC" w:rsidRPr="00891B08" w:rsidRDefault="002372CC" w:rsidP="000D6822">
            <w:pPr>
              <w:rPr>
                <w:rFonts w:ascii="Times New Roman" w:hAnsi="Times New Roman" w:cs="Times New Roman"/>
                <w:noProof/>
              </w:rPr>
            </w:pPr>
          </w:p>
        </w:tc>
        <w:tc>
          <w:tcPr>
            <w:tcW w:w="2798" w:type="pct"/>
            <w:shd w:val="clear" w:color="auto" w:fill="auto"/>
            <w:vAlign w:val="center"/>
          </w:tcPr>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Цей клас включає:</w:t>
            </w:r>
          </w:p>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 xml:space="preserve"> - церкви, каплиці, мечеті, синагоги тощо; </w:t>
            </w:r>
          </w:p>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 xml:space="preserve">Цей клас включає також: </w:t>
            </w:r>
          </w:p>
          <w:p w:rsidR="0013668B" w:rsidRPr="00891B08" w:rsidRDefault="00536656" w:rsidP="0013668B">
            <w:pPr>
              <w:rPr>
                <w:rFonts w:ascii="Times New Roman" w:hAnsi="Times New Roman" w:cs="Times New Roman"/>
                <w:noProof/>
              </w:rPr>
            </w:pPr>
            <w:r w:rsidRPr="00536656">
              <w:rPr>
                <w:rFonts w:ascii="Times New Roman" w:hAnsi="Times New Roman" w:cs="Times New Roman"/>
                <w:noProof/>
              </w:rPr>
              <w:t xml:space="preserve">- цвинтарі та похоронні споруди, ритуальні зали, крематорії;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1273</w:t>
            </w:r>
          </w:p>
        </w:tc>
        <w:tc>
          <w:tcPr>
            <w:tcW w:w="4631" w:type="pct"/>
            <w:gridSpan w:val="13"/>
            <w:vAlign w:val="center"/>
          </w:tcPr>
          <w:p w:rsidR="002372CC" w:rsidRDefault="00536656" w:rsidP="000D6822">
            <w:pPr>
              <w:jc w:val="center"/>
              <w:rPr>
                <w:rFonts w:ascii="Times New Roman" w:hAnsi="Times New Roman" w:cs="Times New Roman"/>
                <w:b/>
                <w:i/>
                <w:noProof/>
                <w:lang w:val="ru-RU" w:eastAsia="x-none"/>
              </w:rPr>
            </w:pPr>
            <w:r w:rsidRPr="00536656">
              <w:rPr>
                <w:rFonts w:ascii="Times New Roman" w:hAnsi="Times New Roman" w:cs="Times New Roman"/>
                <w:b/>
                <w:i/>
                <w:noProof/>
                <w:lang w:val="ru-RU" w:eastAsia="x-none"/>
              </w:rPr>
              <w:t>Пам'ятники історичні та ті, що охороняються</w:t>
            </w:r>
          </w:p>
          <w:p w:rsidR="0013668B" w:rsidRPr="00536656" w:rsidRDefault="0013668B" w:rsidP="000D6822">
            <w:pPr>
              <w:jc w:val="center"/>
              <w:rPr>
                <w:rFonts w:ascii="Times New Roman" w:hAnsi="Times New Roman" w:cs="Times New Roman"/>
                <w:b/>
                <w:i/>
                <w:noProof/>
                <w:lang w:val="ru-RU" w:eastAsia="x-none"/>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noProof/>
              </w:rPr>
            </w:pPr>
          </w:p>
        </w:tc>
        <w:tc>
          <w:tcPr>
            <w:tcW w:w="2798" w:type="pct"/>
            <w:vAlign w:val="center"/>
          </w:tcPr>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Цей клас включає:</w:t>
            </w:r>
          </w:p>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 xml:space="preserve"> - будівлі історичні та такі, що охороняються державою і не використовуються для інших цілей. </w:t>
            </w:r>
          </w:p>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Цей клас включає також:</w:t>
            </w:r>
          </w:p>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 xml:space="preserve"> - старовинні руїни, що охороняються державою, археологічні розкопки;</w:t>
            </w:r>
          </w:p>
          <w:p w:rsidR="00536656" w:rsidRPr="00536656" w:rsidRDefault="00536656" w:rsidP="000D6822">
            <w:pPr>
              <w:rPr>
                <w:rFonts w:ascii="Times New Roman" w:hAnsi="Times New Roman" w:cs="Times New Roman"/>
                <w:noProof/>
              </w:rPr>
            </w:pPr>
            <w:r w:rsidRPr="00536656">
              <w:rPr>
                <w:rFonts w:ascii="Times New Roman" w:hAnsi="Times New Roman" w:cs="Times New Roman"/>
                <w:noProof/>
              </w:rPr>
              <w:t xml:space="preserve"> - статуї та меморіальні, художні і декоративні споруди.</w:t>
            </w:r>
          </w:p>
          <w:p w:rsidR="0013668B" w:rsidRPr="00891B08" w:rsidRDefault="00536656" w:rsidP="0013668B">
            <w:pPr>
              <w:rPr>
                <w:rFonts w:ascii="Times New Roman" w:hAnsi="Times New Roman" w:cs="Times New Roman"/>
                <w:noProof/>
              </w:rPr>
            </w:pPr>
            <w:r w:rsidRPr="00536656">
              <w:rPr>
                <w:rFonts w:ascii="Times New Roman" w:hAnsi="Times New Roman" w:cs="Times New Roman"/>
                <w:noProof/>
              </w:rPr>
              <w:t xml:space="preserve"> </w:t>
            </w:r>
          </w:p>
          <w:p w:rsidR="002372CC" w:rsidRPr="00891B08" w:rsidRDefault="002372CC" w:rsidP="000D6822">
            <w:pPr>
              <w:rPr>
                <w:rFonts w:ascii="Times New Roman" w:hAnsi="Times New Roman" w:cs="Times New Roman"/>
                <w:noProof/>
              </w:rPr>
            </w:pPr>
          </w:p>
        </w:tc>
        <w:tc>
          <w:tcPr>
            <w:tcW w:w="310"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11" w:type="pct"/>
            <w:gridSpan w:val="3"/>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5"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3" w:type="pct"/>
            <w:gridSpan w:val="2"/>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c>
          <w:tcPr>
            <w:tcW w:w="301" w:type="pct"/>
            <w:vAlign w:val="center"/>
          </w:tcPr>
          <w:p w:rsidR="002372CC" w:rsidRPr="00891B08" w:rsidRDefault="002372CC" w:rsidP="000D6822">
            <w:pPr>
              <w:jc w:val="center"/>
              <w:rPr>
                <w:rFonts w:ascii="Times New Roman" w:hAnsi="Times New Roman" w:cs="Times New Roman"/>
                <w:noProof/>
              </w:rPr>
            </w:pPr>
            <w:r w:rsidRPr="00891B08">
              <w:rPr>
                <w:rFonts w:ascii="Times New Roman" w:hAnsi="Times New Roman" w:cs="Times New Roman"/>
                <w:noProof/>
              </w:rPr>
              <w:t>0,100</w:t>
            </w:r>
          </w:p>
        </w:tc>
      </w:tr>
      <w:tr w:rsidR="002372CC" w:rsidRPr="00891B08" w:rsidTr="000D6822">
        <w:trPr>
          <w:trHeight w:val="20"/>
        </w:trPr>
        <w:tc>
          <w:tcPr>
            <w:tcW w:w="369" w:type="pct"/>
          </w:tcPr>
          <w:p w:rsidR="002372CC" w:rsidRPr="00891B08" w:rsidRDefault="002372CC" w:rsidP="000D6822">
            <w:pPr>
              <w:rPr>
                <w:rFonts w:ascii="Times New Roman" w:hAnsi="Times New Roman" w:cs="Times New Roman"/>
                <w:b/>
                <w:i/>
                <w:noProof/>
              </w:rPr>
            </w:pPr>
            <w:r w:rsidRPr="00891B08">
              <w:rPr>
                <w:rFonts w:ascii="Times New Roman" w:hAnsi="Times New Roman" w:cs="Times New Roman"/>
                <w:b/>
                <w:i/>
                <w:noProof/>
              </w:rPr>
              <w:t xml:space="preserve">1274 </w:t>
            </w:r>
          </w:p>
        </w:tc>
        <w:tc>
          <w:tcPr>
            <w:tcW w:w="4631" w:type="pct"/>
            <w:gridSpan w:val="13"/>
            <w:vAlign w:val="center"/>
          </w:tcPr>
          <w:p w:rsidR="002372CC" w:rsidRPr="00F72F4D" w:rsidRDefault="00536656" w:rsidP="000D6822">
            <w:pPr>
              <w:jc w:val="center"/>
              <w:rPr>
                <w:rFonts w:ascii="Times New Roman" w:hAnsi="Times New Roman" w:cs="Times New Roman"/>
                <w:b/>
                <w:i/>
                <w:noProof/>
                <w:lang w:eastAsia="x-none"/>
              </w:rPr>
            </w:pPr>
            <w:r w:rsidRPr="00F72F4D">
              <w:rPr>
                <w:rFonts w:ascii="Times New Roman" w:hAnsi="Times New Roman" w:cs="Times New Roman"/>
                <w:b/>
                <w:i/>
                <w:noProof/>
                <w:lang w:eastAsia="x-none"/>
              </w:rPr>
              <w:t>Інші будівлі, не класифіковані раніше</w:t>
            </w:r>
          </w:p>
          <w:p w:rsidR="0013668B" w:rsidRPr="00F72F4D" w:rsidRDefault="0013668B" w:rsidP="000D6822">
            <w:pPr>
              <w:jc w:val="center"/>
              <w:rPr>
                <w:rFonts w:ascii="Times New Roman" w:hAnsi="Times New Roman" w:cs="Times New Roman"/>
                <w:b/>
                <w:i/>
                <w:noProof/>
                <w:lang w:eastAsia="x-none"/>
              </w:rPr>
            </w:pPr>
            <w:r>
              <w:rPr>
                <w:rFonts w:ascii="Times New Roman" w:hAnsi="Times New Roman" w:cs="Times New Roman"/>
                <w:b/>
                <w:noProof/>
              </w:rPr>
              <w:t>(за винятком об’єктів нерухомості, які піпадають під дію підпункту 266.2.2 пункту 266.2 статті 266 Податкового кодексу України)</w:t>
            </w:r>
          </w:p>
        </w:tc>
      </w:tr>
      <w:tr w:rsidR="002372CC" w:rsidRPr="00891B08" w:rsidTr="000D6822">
        <w:trPr>
          <w:trHeight w:val="20"/>
        </w:trPr>
        <w:tc>
          <w:tcPr>
            <w:tcW w:w="369" w:type="pct"/>
          </w:tcPr>
          <w:p w:rsidR="002372CC" w:rsidRPr="00F72F4D" w:rsidRDefault="002372CC" w:rsidP="000D6822">
            <w:pPr>
              <w:rPr>
                <w:rFonts w:ascii="Times New Roman" w:hAnsi="Times New Roman" w:cs="Times New Roman"/>
                <w:noProof/>
                <w:lang w:eastAsia="x-none"/>
              </w:rPr>
            </w:pPr>
          </w:p>
        </w:tc>
        <w:tc>
          <w:tcPr>
            <w:tcW w:w="2798" w:type="pct"/>
            <w:vAlign w:val="center"/>
          </w:tcPr>
          <w:p w:rsidR="00536656" w:rsidRDefault="00536656" w:rsidP="000D6822">
            <w:pPr>
              <w:rPr>
                <w:rFonts w:ascii="Times New Roman" w:hAnsi="Times New Roman" w:cs="Times New Roman"/>
                <w:noProof/>
              </w:rPr>
            </w:pPr>
            <w:r w:rsidRPr="00536656">
              <w:rPr>
                <w:rFonts w:ascii="Times New Roman" w:hAnsi="Times New Roman" w:cs="Times New Roman"/>
                <w:noProof/>
              </w:rPr>
              <w:t xml:space="preserve">Цей клас включає: </w:t>
            </w:r>
          </w:p>
          <w:p w:rsidR="00536656" w:rsidRDefault="00536656" w:rsidP="000D6822">
            <w:pPr>
              <w:rPr>
                <w:rFonts w:ascii="Times New Roman" w:hAnsi="Times New Roman" w:cs="Times New Roman"/>
                <w:noProof/>
              </w:rPr>
            </w:pPr>
            <w:r w:rsidRPr="00536656">
              <w:rPr>
                <w:rFonts w:ascii="Times New Roman" w:hAnsi="Times New Roman" w:cs="Times New Roman"/>
                <w:noProof/>
              </w:rPr>
              <w:t>- будівлі виправних закладів, в’язниць, слідчих ізоляторів, військових казарм, міліцейських та пожежних служб.</w:t>
            </w:r>
          </w:p>
          <w:p w:rsidR="00536656" w:rsidRDefault="00536656" w:rsidP="000D6822">
            <w:pPr>
              <w:rPr>
                <w:rFonts w:ascii="Times New Roman" w:hAnsi="Times New Roman" w:cs="Times New Roman"/>
                <w:noProof/>
              </w:rPr>
            </w:pPr>
            <w:r w:rsidRPr="00536656">
              <w:rPr>
                <w:rFonts w:ascii="Times New Roman" w:hAnsi="Times New Roman" w:cs="Times New Roman"/>
                <w:noProof/>
              </w:rPr>
              <w:t xml:space="preserve"> Цей клас включає також: </w:t>
            </w:r>
          </w:p>
          <w:p w:rsidR="00536656" w:rsidRDefault="00536656" w:rsidP="000D6822">
            <w:pPr>
              <w:rPr>
                <w:rFonts w:ascii="Times New Roman" w:hAnsi="Times New Roman" w:cs="Times New Roman"/>
                <w:noProof/>
              </w:rPr>
            </w:pPr>
            <w:r w:rsidRPr="00536656">
              <w:rPr>
                <w:rFonts w:ascii="Times New Roman" w:hAnsi="Times New Roman" w:cs="Times New Roman"/>
                <w:noProof/>
              </w:rPr>
              <w:t>- такі споруди, як зупинки громадського транспорту, громадські туалети, пральні, лазні тощо;</w:t>
            </w:r>
          </w:p>
          <w:p w:rsidR="002372CC" w:rsidRPr="00536656" w:rsidRDefault="00536656" w:rsidP="0013668B">
            <w:pPr>
              <w:rPr>
                <w:rFonts w:ascii="Times New Roman" w:hAnsi="Times New Roman" w:cs="Times New Roman"/>
                <w:noProof/>
                <w:lang w:eastAsia="x-none"/>
              </w:rPr>
            </w:pPr>
            <w:r w:rsidRPr="00536656">
              <w:rPr>
                <w:rFonts w:ascii="Times New Roman" w:hAnsi="Times New Roman" w:cs="Times New Roman"/>
                <w:noProof/>
              </w:rPr>
              <w:t xml:space="preserve"> </w:t>
            </w:r>
          </w:p>
        </w:tc>
        <w:tc>
          <w:tcPr>
            <w:tcW w:w="310" w:type="pct"/>
            <w:gridSpan w:val="2"/>
            <w:vAlign w:val="center"/>
          </w:tcPr>
          <w:p w:rsidR="002372CC" w:rsidRPr="005A2E5E" w:rsidRDefault="00F429BD" w:rsidP="00F429BD">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1,250</w:t>
            </w:r>
          </w:p>
        </w:tc>
        <w:tc>
          <w:tcPr>
            <w:tcW w:w="303" w:type="pct"/>
            <w:gridSpan w:val="2"/>
            <w:vAlign w:val="center"/>
          </w:tcPr>
          <w:p w:rsidR="002372CC" w:rsidRPr="005A2E5E" w:rsidRDefault="00F429BD" w:rsidP="000D6822">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0,750</w:t>
            </w:r>
          </w:p>
        </w:tc>
        <w:tc>
          <w:tcPr>
            <w:tcW w:w="311" w:type="pct"/>
            <w:gridSpan w:val="3"/>
            <w:vAlign w:val="center"/>
          </w:tcPr>
          <w:p w:rsidR="002372CC" w:rsidRPr="005A2E5E" w:rsidRDefault="002372CC" w:rsidP="00F429BD">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w:t>
            </w:r>
            <w:r w:rsidR="00F429BD">
              <w:rPr>
                <w:rFonts w:ascii="Times New Roman" w:hAnsi="Times New Roman" w:cs="Times New Roman"/>
                <w:noProof/>
                <w:color w:val="000000" w:themeColor="text1"/>
              </w:rPr>
              <w:t>75</w:t>
            </w:r>
            <w:r w:rsidRPr="005A2E5E">
              <w:rPr>
                <w:rFonts w:ascii="Times New Roman" w:hAnsi="Times New Roman" w:cs="Times New Roman"/>
                <w:noProof/>
                <w:color w:val="000000" w:themeColor="text1"/>
              </w:rPr>
              <w:t>0</w:t>
            </w:r>
          </w:p>
        </w:tc>
        <w:tc>
          <w:tcPr>
            <w:tcW w:w="305" w:type="pct"/>
            <w:gridSpan w:val="2"/>
            <w:vAlign w:val="center"/>
          </w:tcPr>
          <w:p w:rsidR="002372CC" w:rsidRPr="005A2E5E" w:rsidRDefault="00967F09" w:rsidP="00F429BD">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1</w:t>
            </w:r>
            <w:r w:rsidR="002372CC" w:rsidRPr="005A2E5E">
              <w:rPr>
                <w:rFonts w:ascii="Times New Roman" w:hAnsi="Times New Roman" w:cs="Times New Roman"/>
                <w:noProof/>
                <w:color w:val="000000" w:themeColor="text1"/>
              </w:rPr>
              <w:t>,</w:t>
            </w:r>
            <w:r w:rsidR="00F429BD">
              <w:rPr>
                <w:rFonts w:ascii="Times New Roman" w:hAnsi="Times New Roman" w:cs="Times New Roman"/>
                <w:noProof/>
                <w:color w:val="000000" w:themeColor="text1"/>
              </w:rPr>
              <w:t>25</w:t>
            </w:r>
            <w:r w:rsidR="002372CC" w:rsidRPr="005A2E5E">
              <w:rPr>
                <w:rFonts w:ascii="Times New Roman" w:hAnsi="Times New Roman" w:cs="Times New Roman"/>
                <w:noProof/>
                <w:color w:val="000000" w:themeColor="text1"/>
              </w:rPr>
              <w:t>0</w:t>
            </w:r>
          </w:p>
        </w:tc>
        <w:tc>
          <w:tcPr>
            <w:tcW w:w="303" w:type="pct"/>
            <w:gridSpan w:val="2"/>
            <w:vAlign w:val="center"/>
          </w:tcPr>
          <w:p w:rsidR="002372CC" w:rsidRPr="005A2E5E" w:rsidRDefault="002372CC" w:rsidP="00F429BD">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w:t>
            </w:r>
            <w:r w:rsidR="00F429BD">
              <w:rPr>
                <w:rFonts w:ascii="Times New Roman" w:hAnsi="Times New Roman" w:cs="Times New Roman"/>
                <w:noProof/>
                <w:color w:val="000000" w:themeColor="text1"/>
              </w:rPr>
              <w:t>75</w:t>
            </w:r>
            <w:r w:rsidRPr="005A2E5E">
              <w:rPr>
                <w:rFonts w:ascii="Times New Roman" w:hAnsi="Times New Roman" w:cs="Times New Roman"/>
                <w:noProof/>
                <w:color w:val="000000" w:themeColor="text1"/>
              </w:rPr>
              <w:t>0</w:t>
            </w:r>
          </w:p>
        </w:tc>
        <w:tc>
          <w:tcPr>
            <w:tcW w:w="301" w:type="pct"/>
            <w:vAlign w:val="center"/>
          </w:tcPr>
          <w:p w:rsidR="002372CC" w:rsidRPr="005A2E5E" w:rsidRDefault="002372CC" w:rsidP="00F429BD">
            <w:pPr>
              <w:jc w:val="center"/>
              <w:rPr>
                <w:rFonts w:ascii="Times New Roman" w:hAnsi="Times New Roman" w:cs="Times New Roman"/>
                <w:noProof/>
                <w:color w:val="000000" w:themeColor="text1"/>
              </w:rPr>
            </w:pPr>
            <w:r w:rsidRPr="005A2E5E">
              <w:rPr>
                <w:rFonts w:ascii="Times New Roman" w:hAnsi="Times New Roman" w:cs="Times New Roman"/>
                <w:noProof/>
                <w:color w:val="000000" w:themeColor="text1"/>
              </w:rPr>
              <w:t>0,</w:t>
            </w:r>
            <w:r w:rsidR="00F429BD">
              <w:rPr>
                <w:rFonts w:ascii="Times New Roman" w:hAnsi="Times New Roman" w:cs="Times New Roman"/>
                <w:noProof/>
                <w:color w:val="000000" w:themeColor="text1"/>
              </w:rPr>
              <w:t>750</w:t>
            </w:r>
          </w:p>
        </w:tc>
      </w:tr>
    </w:tbl>
    <w:p w:rsidR="00536656" w:rsidRDefault="00536656" w:rsidP="0031494C">
      <w:pPr>
        <w:jc w:val="both"/>
        <w:rPr>
          <w:rFonts w:ascii="Times New Roman" w:hAnsi="Times New Roman" w:cs="Times New Roman"/>
          <w:bCs/>
          <w:sz w:val="28"/>
          <w:szCs w:val="28"/>
        </w:rPr>
      </w:pPr>
    </w:p>
    <w:tbl>
      <w:tblPr>
        <w:tblW w:w="5180" w:type="pct"/>
        <w:tblInd w:w="-34" w:type="dxa"/>
        <w:tblLook w:val="04A0" w:firstRow="1" w:lastRow="0" w:firstColumn="1" w:lastColumn="0" w:noHBand="0" w:noVBand="1"/>
      </w:tblPr>
      <w:tblGrid>
        <w:gridCol w:w="9921"/>
        <w:gridCol w:w="430"/>
      </w:tblGrid>
      <w:tr w:rsidR="00704FC2" w:rsidRPr="00704FC2" w:rsidTr="00D54FCF">
        <w:trPr>
          <w:trHeight w:val="135"/>
        </w:trPr>
        <w:tc>
          <w:tcPr>
            <w:tcW w:w="4792" w:type="pct"/>
          </w:tcPr>
          <w:tbl>
            <w:tblPr>
              <w:tblW w:w="9705" w:type="dxa"/>
              <w:tblLook w:val="04A0" w:firstRow="1" w:lastRow="0" w:firstColumn="1" w:lastColumn="0" w:noHBand="0" w:noVBand="1"/>
            </w:tblPr>
            <w:tblGrid>
              <w:gridCol w:w="928"/>
              <w:gridCol w:w="8777"/>
            </w:tblGrid>
            <w:tr w:rsidR="00561E6D" w:rsidRPr="00AE13F5" w:rsidTr="00561E6D">
              <w:trPr>
                <w:trHeight w:val="21"/>
              </w:trPr>
              <w:tc>
                <w:tcPr>
                  <w:tcW w:w="478" w:type="pct"/>
                </w:tcPr>
                <w:p w:rsidR="00561E6D" w:rsidRPr="00AE13F5" w:rsidRDefault="00561E6D" w:rsidP="00F429BD">
                  <w:pPr>
                    <w:pStyle w:val="ae"/>
                    <w:shd w:val="clear" w:color="auto" w:fill="FFFFFF"/>
                    <w:spacing w:before="0" w:line="235" w:lineRule="auto"/>
                    <w:ind w:right="-57" w:firstLine="0"/>
                    <w:jc w:val="right"/>
                    <w:rPr>
                      <w:rFonts w:ascii="Times New Roman" w:hAnsi="Times New Roman"/>
                      <w:noProof/>
                      <w:sz w:val="22"/>
                      <w:szCs w:val="22"/>
                      <w:lang w:val="en-AU" w:eastAsia="uk-UA"/>
                    </w:rPr>
                  </w:pPr>
                  <w:r w:rsidRPr="00AE13F5">
                    <w:rPr>
                      <w:rFonts w:ascii="Times New Roman" w:hAnsi="Times New Roman"/>
                      <w:noProof/>
                      <w:sz w:val="22"/>
                      <w:szCs w:val="22"/>
                      <w:vertAlign w:val="superscript"/>
                      <w:lang w:val="en-AU" w:eastAsia="uk-UA"/>
                    </w:rPr>
                    <w:lastRenderedPageBreak/>
                    <w:t>1</w:t>
                  </w:r>
                </w:p>
              </w:tc>
              <w:tc>
                <w:tcPr>
                  <w:tcW w:w="4522" w:type="pct"/>
                </w:tcPr>
                <w:p w:rsidR="00561E6D" w:rsidRPr="00AE13F5" w:rsidRDefault="00561E6D" w:rsidP="00F429BD">
                  <w:pPr>
                    <w:pStyle w:val="ae"/>
                    <w:shd w:val="clear" w:color="auto" w:fill="FFFFFF"/>
                    <w:spacing w:before="0" w:line="235" w:lineRule="auto"/>
                    <w:ind w:left="-113" w:right="-23" w:firstLine="0"/>
                    <w:jc w:val="both"/>
                    <w:rPr>
                      <w:rFonts w:ascii="Times New Roman" w:hAnsi="Times New Roman"/>
                      <w:noProof/>
                      <w:sz w:val="22"/>
                      <w:szCs w:val="22"/>
                      <w:lang w:val="en-AU" w:eastAsia="uk-UA"/>
                    </w:rPr>
                  </w:pPr>
                  <w:r w:rsidRPr="00AE13F5">
                    <w:rPr>
                      <w:rFonts w:ascii="Times New Roman" w:hAnsi="Times New Roman"/>
                      <w:noProof/>
                      <w:sz w:val="22"/>
                      <w:szCs w:val="22"/>
                      <w:lang w:val="en-AU" w:eastAsia="uk-UA"/>
                    </w:rPr>
                    <w:t>Зазначається код бюджету за довідником місцевих бюджетів, затвердженим наказом Мінфіну від 28 грудня 2009 р. № 1539 (в редакції наказу Мінфіну від 9 червня 2022 р. № 163).</w:t>
                  </w:r>
                </w:p>
              </w:tc>
            </w:tr>
            <w:tr w:rsidR="00561E6D" w:rsidRPr="00AE13F5" w:rsidTr="00704FC2">
              <w:trPr>
                <w:trHeight w:val="21"/>
              </w:trPr>
              <w:tc>
                <w:tcPr>
                  <w:tcW w:w="478" w:type="pct"/>
                </w:tcPr>
                <w:p w:rsidR="00561E6D" w:rsidRPr="00AE13F5" w:rsidRDefault="00561E6D" w:rsidP="00F429BD">
                  <w:pPr>
                    <w:pStyle w:val="ae"/>
                    <w:shd w:val="clear" w:color="auto" w:fill="FFFFFF"/>
                    <w:spacing w:line="235" w:lineRule="auto"/>
                    <w:ind w:right="-57" w:firstLine="0"/>
                    <w:jc w:val="right"/>
                    <w:rPr>
                      <w:rFonts w:ascii="Times New Roman" w:hAnsi="Times New Roman"/>
                      <w:noProof/>
                      <w:sz w:val="22"/>
                      <w:szCs w:val="22"/>
                      <w:vertAlign w:val="superscript"/>
                      <w:lang w:val="en-AU" w:eastAsia="uk-UA"/>
                    </w:rPr>
                  </w:pPr>
                  <w:r w:rsidRPr="00AE13F5">
                    <w:rPr>
                      <w:rFonts w:ascii="Times New Roman" w:hAnsi="Times New Roman"/>
                      <w:noProof/>
                      <w:sz w:val="22"/>
                      <w:szCs w:val="22"/>
                      <w:vertAlign w:val="superscript"/>
                      <w:lang w:val="en-AU" w:eastAsia="uk-UA"/>
                    </w:rPr>
                    <w:t>2</w:t>
                  </w:r>
                </w:p>
              </w:tc>
              <w:tc>
                <w:tcPr>
                  <w:tcW w:w="4522" w:type="pct"/>
                </w:tcPr>
                <w:p w:rsidR="00561E6D" w:rsidRPr="0041704D" w:rsidRDefault="00561E6D" w:rsidP="00F429BD">
                  <w:pPr>
                    <w:pStyle w:val="ae"/>
                    <w:shd w:val="clear" w:color="auto" w:fill="FFFFFF"/>
                    <w:spacing w:line="235" w:lineRule="auto"/>
                    <w:ind w:left="-113" w:right="-23" w:firstLine="0"/>
                    <w:jc w:val="both"/>
                    <w:rPr>
                      <w:rFonts w:ascii="Times New Roman" w:hAnsi="Times New Roman"/>
                      <w:noProof/>
                      <w:sz w:val="22"/>
                      <w:szCs w:val="22"/>
                      <w:lang w:val="ru-RU" w:eastAsia="uk-UA"/>
                    </w:rPr>
                  </w:pPr>
                  <w:r>
                    <w:rPr>
                      <w:rFonts w:ascii="Times New Roman" w:hAnsi="Times New Roman"/>
                      <w:noProof/>
                      <w:sz w:val="22"/>
                      <w:szCs w:val="22"/>
                      <w:lang w:val="ru-RU" w:eastAsia="uk-UA"/>
                    </w:rPr>
                    <w:t>Кількість рядків за відповідним кодом може бути збільшена за необхідності</w:t>
                  </w:r>
                  <w:r w:rsidRPr="0041704D">
                    <w:rPr>
                      <w:rFonts w:ascii="Times New Roman" w:hAnsi="Times New Roman"/>
                      <w:noProof/>
                      <w:sz w:val="22"/>
                      <w:szCs w:val="22"/>
                      <w:lang w:val="ru-RU" w:eastAsia="uk-UA"/>
                    </w:rPr>
                    <w:t>.</w:t>
                  </w:r>
                </w:p>
              </w:tc>
            </w:tr>
            <w:tr w:rsidR="00561E6D" w:rsidRPr="00AE13F5" w:rsidTr="00704FC2">
              <w:trPr>
                <w:trHeight w:val="21"/>
              </w:trPr>
              <w:tc>
                <w:tcPr>
                  <w:tcW w:w="478" w:type="pct"/>
                </w:tcPr>
                <w:p w:rsidR="00561E6D" w:rsidRPr="00AE13F5" w:rsidRDefault="00561E6D" w:rsidP="00F429BD">
                  <w:pPr>
                    <w:pStyle w:val="ae"/>
                    <w:shd w:val="clear" w:color="auto" w:fill="FFFFFF"/>
                    <w:spacing w:line="235" w:lineRule="auto"/>
                    <w:ind w:right="-57" w:firstLine="0"/>
                    <w:jc w:val="right"/>
                    <w:rPr>
                      <w:rFonts w:ascii="Times New Roman" w:hAnsi="Times New Roman"/>
                      <w:noProof/>
                      <w:sz w:val="22"/>
                      <w:szCs w:val="22"/>
                      <w:vertAlign w:val="superscript"/>
                      <w:lang w:val="en-AU" w:eastAsia="uk-UA"/>
                    </w:rPr>
                  </w:pPr>
                  <w:r w:rsidRPr="00AE13F5">
                    <w:rPr>
                      <w:rFonts w:ascii="Times New Roman" w:hAnsi="Times New Roman"/>
                      <w:noProof/>
                      <w:sz w:val="22"/>
                      <w:szCs w:val="22"/>
                      <w:vertAlign w:val="superscript"/>
                      <w:lang w:val="en-AU" w:eastAsia="uk-UA"/>
                    </w:rPr>
                    <w:t>3</w:t>
                  </w:r>
                </w:p>
              </w:tc>
              <w:tc>
                <w:tcPr>
                  <w:tcW w:w="4522" w:type="pct"/>
                </w:tcPr>
                <w:p w:rsidR="00561E6D" w:rsidRPr="00AE13F5" w:rsidRDefault="00561E6D" w:rsidP="00F429BD">
                  <w:pPr>
                    <w:pStyle w:val="ae"/>
                    <w:shd w:val="clear" w:color="auto" w:fill="FFFFFF"/>
                    <w:spacing w:line="235" w:lineRule="auto"/>
                    <w:ind w:left="-113" w:right="-23" w:firstLine="0"/>
                    <w:jc w:val="both"/>
                    <w:rPr>
                      <w:rFonts w:ascii="Times New Roman" w:hAnsi="Times New Roman"/>
                      <w:noProof/>
                      <w:sz w:val="22"/>
                      <w:szCs w:val="22"/>
                      <w:lang w:val="en-AU" w:eastAsia="uk-UA"/>
                    </w:rPr>
                  </w:pPr>
                  <w:r w:rsidRPr="00AE13F5">
                    <w:rPr>
                      <w:rFonts w:ascii="Times New Roman" w:hAnsi="Times New Roman"/>
                      <w:noProof/>
                      <w:sz w:val="22"/>
                      <w:szCs w:val="22"/>
                      <w:lang w:val="en-AU" w:eastAsia="uk-UA"/>
                    </w:rPr>
                    <w:t>Класифікація будівель та споруд, код та найменування зазначаються відповідно до Класифікатора будівель та споруд НК 0018:2023, затвердженого наказом Мінекономіки від 16 травня 2023 р. № 3573.</w:t>
                  </w:r>
                </w:p>
              </w:tc>
            </w:tr>
            <w:tr w:rsidR="00561E6D" w:rsidRPr="00AE13F5" w:rsidTr="00704FC2">
              <w:trPr>
                <w:trHeight w:val="21"/>
              </w:trPr>
              <w:tc>
                <w:tcPr>
                  <w:tcW w:w="478" w:type="pct"/>
                </w:tcPr>
                <w:p w:rsidR="00561E6D" w:rsidRPr="00561E6D" w:rsidRDefault="00561E6D" w:rsidP="00F429BD">
                  <w:pPr>
                    <w:pStyle w:val="ae"/>
                    <w:shd w:val="clear" w:color="auto" w:fill="FFFFFF"/>
                    <w:spacing w:line="235" w:lineRule="auto"/>
                    <w:ind w:right="-57" w:firstLine="0"/>
                    <w:jc w:val="right"/>
                    <w:rPr>
                      <w:rFonts w:ascii="Times New Roman" w:hAnsi="Times New Roman"/>
                      <w:noProof/>
                      <w:sz w:val="22"/>
                      <w:szCs w:val="22"/>
                      <w:vertAlign w:val="superscript"/>
                      <w:lang w:eastAsia="uk-UA"/>
                    </w:rPr>
                  </w:pPr>
                  <w:r>
                    <w:rPr>
                      <w:rFonts w:ascii="Times New Roman" w:hAnsi="Times New Roman"/>
                      <w:noProof/>
                      <w:sz w:val="22"/>
                      <w:szCs w:val="22"/>
                      <w:vertAlign w:val="superscript"/>
                      <w:lang w:eastAsia="uk-UA"/>
                    </w:rPr>
                    <w:t>4</w:t>
                  </w:r>
                </w:p>
              </w:tc>
              <w:tc>
                <w:tcPr>
                  <w:tcW w:w="4522" w:type="pct"/>
                </w:tcPr>
                <w:p w:rsidR="00561E6D" w:rsidRPr="00561E6D" w:rsidRDefault="00561E6D" w:rsidP="00561E6D">
                  <w:pPr>
                    <w:pStyle w:val="ae"/>
                    <w:shd w:val="clear" w:color="auto" w:fill="FFFFFF"/>
                    <w:spacing w:line="235" w:lineRule="auto"/>
                    <w:ind w:left="-113" w:right="-23" w:firstLine="0"/>
                    <w:jc w:val="both"/>
                    <w:rPr>
                      <w:rFonts w:ascii="Times New Roman" w:hAnsi="Times New Roman"/>
                      <w:noProof/>
                      <w:sz w:val="22"/>
                      <w:szCs w:val="22"/>
                      <w:lang w:eastAsia="uk-UA"/>
                    </w:rPr>
                  </w:pPr>
                  <w:r w:rsidRPr="00704FC2">
                    <w:rPr>
                      <w:rFonts w:ascii="Times New Roman" w:hAnsi="Times New Roman"/>
                      <w:noProof/>
                      <w:sz w:val="22"/>
                      <w:szCs w:val="22"/>
                      <w:lang w:eastAsia="uk-UA"/>
                    </w:rPr>
                    <w:t>Ставки податку встановлюються з урахуванням норм підпункту 12.3.7 пункту 12.3 статті 12, пункту 30.2 статті 30, пункту 266.5 статті 266 Податкового кодексу України і зазначаються десятковим дробом з трьома (у разі потреби чотирма) десятковими знаками після коми.</w:t>
                  </w:r>
                </w:p>
              </w:tc>
            </w:tr>
            <w:tr w:rsidR="00561E6D" w:rsidRPr="00AE13F5" w:rsidTr="00704FC2">
              <w:trPr>
                <w:trHeight w:val="21"/>
              </w:trPr>
              <w:tc>
                <w:tcPr>
                  <w:tcW w:w="478" w:type="pct"/>
                </w:tcPr>
                <w:p w:rsidR="00561E6D" w:rsidRPr="00561E6D" w:rsidRDefault="00561E6D" w:rsidP="00F429BD">
                  <w:pPr>
                    <w:pStyle w:val="ae"/>
                    <w:shd w:val="clear" w:color="auto" w:fill="FFFFFF"/>
                    <w:spacing w:line="235" w:lineRule="auto"/>
                    <w:ind w:right="-57" w:firstLine="0"/>
                    <w:jc w:val="right"/>
                    <w:rPr>
                      <w:rFonts w:ascii="Times New Roman" w:hAnsi="Times New Roman"/>
                      <w:noProof/>
                      <w:sz w:val="22"/>
                      <w:szCs w:val="22"/>
                      <w:vertAlign w:val="superscript"/>
                      <w:lang w:eastAsia="uk-UA"/>
                    </w:rPr>
                  </w:pPr>
                  <w:r>
                    <w:rPr>
                      <w:rFonts w:ascii="Times New Roman" w:hAnsi="Times New Roman"/>
                      <w:noProof/>
                      <w:sz w:val="22"/>
                      <w:szCs w:val="22"/>
                      <w:vertAlign w:val="superscript"/>
                      <w:lang w:eastAsia="uk-UA"/>
                    </w:rPr>
                    <w:t>5</w:t>
                  </w:r>
                </w:p>
              </w:tc>
              <w:tc>
                <w:tcPr>
                  <w:tcW w:w="4522" w:type="pct"/>
                </w:tcPr>
                <w:p w:rsidR="00561E6D" w:rsidRDefault="00561E6D">
                  <w:r w:rsidRPr="000955C1">
                    <w:rPr>
                      <w:rFonts w:ascii="Times New Roman" w:hAnsi="Times New Roman"/>
                      <w:noProof/>
                      <w:sz w:val="22"/>
                      <w:szCs w:val="22"/>
                      <w:lang w:val="ru-RU"/>
                    </w:rPr>
                    <w:t>У разі визначення у рішенні зон адміністративно-територіальної одиниці, щодо якої приймається рішення, ставки встановлюються залежно від зони. Без урахування зони ставки зазначаються у графі “1 зона”.</w:t>
                  </w:r>
                </w:p>
              </w:tc>
            </w:tr>
            <w:tr w:rsidR="00561E6D" w:rsidRPr="00AE13F5" w:rsidTr="00704FC2">
              <w:trPr>
                <w:trHeight w:val="21"/>
              </w:trPr>
              <w:tc>
                <w:tcPr>
                  <w:tcW w:w="478" w:type="pct"/>
                </w:tcPr>
                <w:p w:rsidR="00561E6D" w:rsidRPr="00561E6D" w:rsidRDefault="00561E6D" w:rsidP="00F429BD">
                  <w:pPr>
                    <w:pStyle w:val="ae"/>
                    <w:shd w:val="clear" w:color="auto" w:fill="FFFFFF"/>
                    <w:spacing w:line="235" w:lineRule="auto"/>
                    <w:ind w:right="-57" w:firstLine="0"/>
                    <w:jc w:val="right"/>
                    <w:rPr>
                      <w:rFonts w:ascii="Times New Roman" w:hAnsi="Times New Roman"/>
                      <w:noProof/>
                      <w:sz w:val="22"/>
                      <w:szCs w:val="22"/>
                      <w:vertAlign w:val="superscript"/>
                      <w:lang w:val="ru-RU" w:eastAsia="uk-UA"/>
                    </w:rPr>
                  </w:pPr>
                </w:p>
              </w:tc>
              <w:tc>
                <w:tcPr>
                  <w:tcW w:w="4522" w:type="pct"/>
                </w:tcPr>
                <w:p w:rsidR="00561E6D" w:rsidRDefault="00561E6D"/>
              </w:tc>
            </w:tr>
            <w:tr w:rsidR="00561E6D" w:rsidRPr="00AE13F5" w:rsidTr="00704FC2">
              <w:trPr>
                <w:trHeight w:val="21"/>
              </w:trPr>
              <w:tc>
                <w:tcPr>
                  <w:tcW w:w="478" w:type="pct"/>
                </w:tcPr>
                <w:p w:rsidR="00561E6D" w:rsidRPr="00561E6D" w:rsidRDefault="00561E6D" w:rsidP="00F429BD">
                  <w:pPr>
                    <w:pStyle w:val="ae"/>
                    <w:shd w:val="clear" w:color="auto" w:fill="FFFFFF"/>
                    <w:spacing w:line="235" w:lineRule="auto"/>
                    <w:ind w:right="-57" w:firstLine="0"/>
                    <w:jc w:val="right"/>
                    <w:rPr>
                      <w:rFonts w:ascii="Times New Roman" w:hAnsi="Times New Roman"/>
                      <w:noProof/>
                      <w:sz w:val="22"/>
                      <w:szCs w:val="22"/>
                      <w:vertAlign w:val="superscript"/>
                      <w:lang w:val="ru-RU" w:eastAsia="uk-UA"/>
                    </w:rPr>
                  </w:pPr>
                </w:p>
              </w:tc>
              <w:tc>
                <w:tcPr>
                  <w:tcW w:w="4522" w:type="pct"/>
                </w:tcPr>
                <w:p w:rsidR="00561E6D" w:rsidRPr="00704FC2" w:rsidRDefault="00561E6D" w:rsidP="00F429BD">
                  <w:pPr>
                    <w:pStyle w:val="ae"/>
                    <w:shd w:val="clear" w:color="auto" w:fill="FFFFFF"/>
                    <w:spacing w:line="235" w:lineRule="auto"/>
                    <w:ind w:left="-113" w:right="-23" w:firstLine="0"/>
                    <w:jc w:val="both"/>
                    <w:rPr>
                      <w:rFonts w:ascii="Times New Roman" w:hAnsi="Times New Roman"/>
                      <w:noProof/>
                      <w:sz w:val="22"/>
                      <w:szCs w:val="22"/>
                      <w:lang w:val="ru-RU" w:eastAsia="uk-UA"/>
                    </w:rPr>
                  </w:pPr>
                </w:p>
              </w:tc>
            </w:tr>
          </w:tbl>
          <w:p w:rsidR="00704FC2" w:rsidRPr="00704FC2" w:rsidRDefault="00704FC2" w:rsidP="00704FC2">
            <w:pPr>
              <w:shd w:val="clear" w:color="auto" w:fill="FFFFFF"/>
              <w:rPr>
                <w:rFonts w:ascii="Times New Roman" w:hAnsi="Times New Roman"/>
                <w:noProof/>
                <w:sz w:val="22"/>
                <w:szCs w:val="22"/>
                <w:lang w:val="ru-RU"/>
              </w:rPr>
            </w:pPr>
          </w:p>
        </w:tc>
        <w:tc>
          <w:tcPr>
            <w:tcW w:w="208" w:type="pct"/>
          </w:tcPr>
          <w:p w:rsidR="00704FC2" w:rsidRPr="00704FC2" w:rsidRDefault="00704FC2" w:rsidP="00F429BD">
            <w:pPr>
              <w:pStyle w:val="ae"/>
              <w:shd w:val="clear" w:color="auto" w:fill="FFFFFF"/>
              <w:spacing w:before="0" w:line="235" w:lineRule="auto"/>
              <w:ind w:left="-113" w:right="-23" w:firstLine="0"/>
              <w:jc w:val="both"/>
              <w:rPr>
                <w:rFonts w:ascii="Times New Roman" w:hAnsi="Times New Roman"/>
                <w:noProof/>
                <w:sz w:val="22"/>
                <w:szCs w:val="22"/>
                <w:lang w:eastAsia="uk-UA"/>
              </w:rPr>
            </w:pPr>
          </w:p>
        </w:tc>
      </w:tr>
      <w:tr w:rsidR="00704FC2" w:rsidRPr="0041704D" w:rsidTr="00D54FCF">
        <w:trPr>
          <w:trHeight w:val="135"/>
        </w:trPr>
        <w:tc>
          <w:tcPr>
            <w:tcW w:w="4792" w:type="pct"/>
          </w:tcPr>
          <w:p w:rsidR="00704FC2" w:rsidRPr="00704FC2" w:rsidRDefault="00704FC2" w:rsidP="00704FC2">
            <w:pPr>
              <w:pStyle w:val="ae"/>
              <w:shd w:val="clear" w:color="auto" w:fill="FFFFFF"/>
              <w:spacing w:before="0" w:line="235" w:lineRule="auto"/>
              <w:ind w:right="-57" w:firstLine="0"/>
              <w:jc w:val="right"/>
              <w:rPr>
                <w:rFonts w:ascii="Times New Roman" w:hAnsi="Times New Roman"/>
                <w:noProof/>
                <w:sz w:val="22"/>
                <w:szCs w:val="22"/>
                <w:vertAlign w:val="superscript"/>
                <w:lang w:eastAsia="uk-UA"/>
              </w:rPr>
            </w:pPr>
          </w:p>
        </w:tc>
        <w:tc>
          <w:tcPr>
            <w:tcW w:w="208" w:type="pct"/>
          </w:tcPr>
          <w:p w:rsidR="00704FC2" w:rsidRPr="00704FC2" w:rsidRDefault="00704FC2" w:rsidP="00704FC2">
            <w:pPr>
              <w:pStyle w:val="ae"/>
              <w:shd w:val="clear" w:color="auto" w:fill="FFFFFF"/>
              <w:spacing w:before="0" w:line="235" w:lineRule="auto"/>
              <w:ind w:left="-113" w:right="-23" w:firstLine="0"/>
              <w:jc w:val="both"/>
              <w:rPr>
                <w:rFonts w:ascii="Times New Roman" w:hAnsi="Times New Roman"/>
                <w:noProof/>
                <w:sz w:val="22"/>
                <w:szCs w:val="22"/>
                <w:lang w:val="ru-RU" w:eastAsia="uk-UA"/>
              </w:rPr>
            </w:pPr>
          </w:p>
        </w:tc>
      </w:tr>
    </w:tbl>
    <w:p w:rsidR="0086202F" w:rsidRDefault="0086202F" w:rsidP="00D54FC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Секретар</w:t>
      </w:r>
    </w:p>
    <w:p w:rsidR="00D54FCF" w:rsidRPr="00F666F4" w:rsidRDefault="00D54FCF" w:rsidP="00D54FCF">
      <w:pPr>
        <w:widowControl w:val="0"/>
        <w:autoSpaceDE w:val="0"/>
        <w:autoSpaceDN w:val="0"/>
        <w:adjustRightInd w:val="0"/>
        <w:jc w:val="both"/>
        <w:rPr>
          <w:rFonts w:ascii="Times New Roman" w:hAnsi="Times New Roman" w:cs="Times New Roman"/>
          <w:bCs/>
          <w:sz w:val="24"/>
          <w:szCs w:val="24"/>
        </w:rPr>
      </w:pPr>
      <w:r w:rsidRPr="00F666F4">
        <w:rPr>
          <w:rFonts w:ascii="Times New Roman" w:hAnsi="Times New Roman" w:cs="Times New Roman"/>
          <w:bCs/>
          <w:sz w:val="24"/>
          <w:szCs w:val="24"/>
        </w:rPr>
        <w:t xml:space="preserve">селищної  ради                                    </w:t>
      </w:r>
      <w:r>
        <w:rPr>
          <w:rFonts w:ascii="Times New Roman" w:hAnsi="Times New Roman" w:cs="Times New Roman"/>
          <w:bCs/>
          <w:sz w:val="24"/>
          <w:szCs w:val="24"/>
        </w:rPr>
        <w:t xml:space="preserve">    </w:t>
      </w:r>
      <w:r w:rsidRPr="00F666F4">
        <w:rPr>
          <w:rFonts w:ascii="Times New Roman" w:hAnsi="Times New Roman" w:cs="Times New Roman"/>
          <w:bCs/>
          <w:sz w:val="24"/>
          <w:szCs w:val="24"/>
        </w:rPr>
        <w:t xml:space="preserve">                            Ігор ЧЕРНЕНКО</w:t>
      </w:r>
    </w:p>
    <w:p w:rsidR="00D54FCF" w:rsidRPr="00F666F4" w:rsidRDefault="00D54FCF" w:rsidP="00D54FCF">
      <w:pPr>
        <w:widowControl w:val="0"/>
        <w:autoSpaceDE w:val="0"/>
        <w:autoSpaceDN w:val="0"/>
        <w:adjustRightInd w:val="0"/>
        <w:jc w:val="both"/>
        <w:rPr>
          <w:rFonts w:ascii="Times New Roman" w:hAnsi="Times New Roman" w:cs="Times New Roman"/>
          <w:bCs/>
          <w:sz w:val="24"/>
          <w:szCs w:val="24"/>
        </w:rPr>
      </w:pPr>
    </w:p>
    <w:p w:rsidR="00D54FCF" w:rsidRDefault="00D54FC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86202F" w:rsidRDefault="0086202F" w:rsidP="00D54FCF">
      <w:pPr>
        <w:widowControl w:val="0"/>
        <w:autoSpaceDE w:val="0"/>
        <w:autoSpaceDN w:val="0"/>
        <w:adjustRightInd w:val="0"/>
        <w:ind w:left="5940"/>
        <w:jc w:val="both"/>
        <w:rPr>
          <w:rFonts w:ascii="Times New Roman" w:hAnsi="Times New Roman" w:cs="Times New Roman"/>
          <w:bCs/>
          <w:sz w:val="24"/>
          <w:szCs w:val="24"/>
        </w:rPr>
      </w:pPr>
    </w:p>
    <w:p w:rsidR="00536656" w:rsidRPr="00D54FCF" w:rsidRDefault="00536656" w:rsidP="00973820">
      <w:pPr>
        <w:widowControl w:val="0"/>
        <w:autoSpaceDE w:val="0"/>
        <w:autoSpaceDN w:val="0"/>
        <w:adjustRightInd w:val="0"/>
        <w:ind w:left="5529"/>
        <w:jc w:val="both"/>
        <w:rPr>
          <w:rFonts w:ascii="Times New Roman" w:hAnsi="Times New Roman" w:cs="Times New Roman"/>
          <w:bCs/>
          <w:sz w:val="28"/>
          <w:szCs w:val="28"/>
        </w:rPr>
      </w:pPr>
    </w:p>
    <w:p w:rsidR="00536656" w:rsidRDefault="00536656" w:rsidP="00973820">
      <w:pPr>
        <w:widowControl w:val="0"/>
        <w:autoSpaceDE w:val="0"/>
        <w:autoSpaceDN w:val="0"/>
        <w:adjustRightInd w:val="0"/>
        <w:ind w:left="5529"/>
        <w:jc w:val="both"/>
        <w:rPr>
          <w:rFonts w:ascii="Times New Roman" w:hAnsi="Times New Roman" w:cs="Times New Roman"/>
          <w:bCs/>
          <w:sz w:val="28"/>
          <w:szCs w:val="28"/>
        </w:rPr>
      </w:pPr>
    </w:p>
    <w:p w:rsidR="00536656" w:rsidRDefault="00536656" w:rsidP="00973820">
      <w:pPr>
        <w:widowControl w:val="0"/>
        <w:autoSpaceDE w:val="0"/>
        <w:autoSpaceDN w:val="0"/>
        <w:adjustRightInd w:val="0"/>
        <w:ind w:left="5529"/>
        <w:jc w:val="both"/>
        <w:rPr>
          <w:rFonts w:ascii="Times New Roman" w:hAnsi="Times New Roman" w:cs="Times New Roman"/>
          <w:bCs/>
          <w:sz w:val="28"/>
          <w:szCs w:val="28"/>
        </w:rPr>
      </w:pPr>
    </w:p>
    <w:p w:rsidR="00536656" w:rsidRDefault="0053665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D66426" w:rsidRDefault="00D66426" w:rsidP="00973820">
      <w:pPr>
        <w:widowControl w:val="0"/>
        <w:autoSpaceDE w:val="0"/>
        <w:autoSpaceDN w:val="0"/>
        <w:adjustRightInd w:val="0"/>
        <w:ind w:left="5529"/>
        <w:jc w:val="both"/>
        <w:rPr>
          <w:rFonts w:ascii="Times New Roman" w:hAnsi="Times New Roman" w:cs="Times New Roman"/>
          <w:bCs/>
          <w:sz w:val="28"/>
          <w:szCs w:val="28"/>
        </w:rPr>
      </w:pPr>
    </w:p>
    <w:p w:rsidR="00704FC2" w:rsidRDefault="00704FC2" w:rsidP="00973820">
      <w:pPr>
        <w:widowControl w:val="0"/>
        <w:autoSpaceDE w:val="0"/>
        <w:autoSpaceDN w:val="0"/>
        <w:adjustRightInd w:val="0"/>
        <w:ind w:left="5529"/>
        <w:jc w:val="both"/>
        <w:rPr>
          <w:rFonts w:ascii="Times New Roman" w:hAnsi="Times New Roman" w:cs="Times New Roman"/>
          <w:bCs/>
          <w:sz w:val="28"/>
          <w:szCs w:val="28"/>
        </w:rPr>
      </w:pPr>
    </w:p>
    <w:p w:rsidR="00704FC2" w:rsidRDefault="00704FC2" w:rsidP="00973820">
      <w:pPr>
        <w:widowControl w:val="0"/>
        <w:autoSpaceDE w:val="0"/>
        <w:autoSpaceDN w:val="0"/>
        <w:adjustRightInd w:val="0"/>
        <w:ind w:left="5529"/>
        <w:jc w:val="both"/>
        <w:rPr>
          <w:rFonts w:ascii="Times New Roman" w:hAnsi="Times New Roman" w:cs="Times New Roman"/>
          <w:bCs/>
          <w:sz w:val="28"/>
          <w:szCs w:val="28"/>
        </w:rPr>
      </w:pPr>
    </w:p>
    <w:p w:rsidR="00973820" w:rsidRPr="000B3791" w:rsidRDefault="00973820" w:rsidP="00973820">
      <w:pPr>
        <w:widowControl w:val="0"/>
        <w:autoSpaceDE w:val="0"/>
        <w:autoSpaceDN w:val="0"/>
        <w:adjustRightInd w:val="0"/>
        <w:ind w:left="5529"/>
        <w:jc w:val="both"/>
        <w:rPr>
          <w:rFonts w:ascii="Times New Roman" w:hAnsi="Times New Roman" w:cs="Times New Roman"/>
          <w:bCs/>
          <w:sz w:val="28"/>
          <w:szCs w:val="28"/>
        </w:rPr>
      </w:pPr>
      <w:r>
        <w:rPr>
          <w:rFonts w:ascii="Times New Roman" w:hAnsi="Times New Roman" w:cs="Times New Roman"/>
          <w:bCs/>
          <w:sz w:val="28"/>
          <w:szCs w:val="28"/>
        </w:rPr>
        <w:lastRenderedPageBreak/>
        <w:t>Додаток 2</w:t>
      </w:r>
      <w:r w:rsidR="003D351E">
        <w:rPr>
          <w:rFonts w:ascii="Times New Roman" w:hAnsi="Times New Roman" w:cs="Times New Roman"/>
          <w:bCs/>
          <w:sz w:val="28"/>
          <w:szCs w:val="28"/>
        </w:rPr>
        <w:t>.2</w:t>
      </w:r>
    </w:p>
    <w:p w:rsidR="00973820" w:rsidRPr="000B3791" w:rsidRDefault="00973820" w:rsidP="00973820">
      <w:pPr>
        <w:ind w:left="5529"/>
        <w:contextualSpacing/>
        <w:rPr>
          <w:rFonts w:ascii="Times New Roman" w:hAnsi="Times New Roman" w:cs="Times New Roman"/>
          <w:sz w:val="28"/>
          <w:szCs w:val="28"/>
        </w:rPr>
      </w:pPr>
      <w:r w:rsidRPr="000B3791">
        <w:rPr>
          <w:rFonts w:ascii="Times New Roman" w:hAnsi="Times New Roman" w:cs="Times New Roman"/>
          <w:sz w:val="28"/>
          <w:szCs w:val="28"/>
        </w:rPr>
        <w:t xml:space="preserve">до рішення сесії Магдалинівської селищної  ради VIІI скликання </w:t>
      </w:r>
      <w:r w:rsidRPr="000B3791">
        <w:rPr>
          <w:rFonts w:ascii="Times New Roman" w:hAnsi="Times New Roman" w:cs="Times New Roman"/>
          <w:sz w:val="28"/>
          <w:szCs w:val="28"/>
        </w:rPr>
        <w:tab/>
      </w:r>
    </w:p>
    <w:p w:rsidR="009C3A4A" w:rsidRPr="000B3791" w:rsidRDefault="0086202F" w:rsidP="009C3A4A">
      <w:pPr>
        <w:widowControl w:val="0"/>
        <w:autoSpaceDE w:val="0"/>
        <w:autoSpaceDN w:val="0"/>
        <w:adjustRightInd w:val="0"/>
        <w:ind w:left="5529"/>
        <w:jc w:val="both"/>
        <w:rPr>
          <w:rFonts w:ascii="Times New Roman" w:hAnsi="Times New Roman" w:cs="Times New Roman"/>
          <w:bCs/>
          <w:sz w:val="28"/>
          <w:szCs w:val="28"/>
        </w:rPr>
      </w:pPr>
      <w:r>
        <w:rPr>
          <w:rFonts w:ascii="Times New Roman" w:hAnsi="Times New Roman" w:cs="Times New Roman"/>
          <w:sz w:val="28"/>
          <w:szCs w:val="28"/>
        </w:rPr>
        <w:t>25.06.</w:t>
      </w:r>
      <w:r w:rsidR="009C3A4A" w:rsidRPr="000B3791">
        <w:rPr>
          <w:rFonts w:ascii="Times New Roman" w:hAnsi="Times New Roman" w:cs="Times New Roman"/>
          <w:sz w:val="28"/>
          <w:szCs w:val="28"/>
        </w:rPr>
        <w:t>202</w:t>
      </w:r>
      <w:r w:rsidR="00A53620">
        <w:rPr>
          <w:rFonts w:ascii="Times New Roman" w:hAnsi="Times New Roman" w:cs="Times New Roman"/>
          <w:sz w:val="28"/>
          <w:szCs w:val="28"/>
        </w:rPr>
        <w:t>5</w:t>
      </w:r>
      <w:r w:rsidR="009C3A4A" w:rsidRPr="000B3791">
        <w:rPr>
          <w:rFonts w:ascii="Times New Roman" w:hAnsi="Times New Roman" w:cs="Times New Roman"/>
          <w:sz w:val="28"/>
          <w:szCs w:val="28"/>
        </w:rPr>
        <w:t xml:space="preserve"> р. № </w:t>
      </w:r>
      <w:r w:rsidR="002D47C5">
        <w:rPr>
          <w:rFonts w:ascii="Times New Roman" w:hAnsi="Times New Roman" w:cs="Times New Roman"/>
          <w:sz w:val="28"/>
          <w:szCs w:val="28"/>
        </w:rPr>
        <w:t>4755</w:t>
      </w:r>
      <w:r>
        <w:rPr>
          <w:rFonts w:ascii="Times New Roman" w:hAnsi="Times New Roman" w:cs="Times New Roman"/>
          <w:sz w:val="28"/>
          <w:szCs w:val="28"/>
        </w:rPr>
        <w:t>-52</w:t>
      </w:r>
      <w:r w:rsidR="009C3A4A" w:rsidRPr="000B3791">
        <w:rPr>
          <w:rFonts w:ascii="Times New Roman" w:hAnsi="Times New Roman" w:cs="Times New Roman"/>
          <w:sz w:val="28"/>
          <w:szCs w:val="28"/>
        </w:rPr>
        <w:t>/VIІI</w:t>
      </w:r>
    </w:p>
    <w:p w:rsidR="00045162" w:rsidRPr="00891B08" w:rsidRDefault="00045162" w:rsidP="00045162">
      <w:pPr>
        <w:widowControl w:val="0"/>
        <w:autoSpaceDE w:val="0"/>
        <w:autoSpaceDN w:val="0"/>
        <w:adjustRightInd w:val="0"/>
        <w:ind w:left="5664"/>
        <w:jc w:val="center"/>
        <w:rPr>
          <w:rFonts w:ascii="Times New Roman" w:hAnsi="Times New Roman" w:cs="Times New Roman"/>
          <w:bCs/>
          <w:i/>
        </w:rPr>
      </w:pPr>
    </w:p>
    <w:p w:rsidR="00045162" w:rsidRPr="00590683" w:rsidRDefault="00347AA8" w:rsidP="00045162">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Перелік  вулиць  селища</w:t>
      </w:r>
      <w:r w:rsidR="00590683">
        <w:rPr>
          <w:rFonts w:ascii="Times New Roman" w:hAnsi="Times New Roman" w:cs="Times New Roman"/>
          <w:b/>
          <w:bCs/>
          <w:sz w:val="28"/>
          <w:szCs w:val="28"/>
        </w:rPr>
        <w:t xml:space="preserve"> </w:t>
      </w:r>
      <w:r w:rsidR="00045162" w:rsidRPr="00590683">
        <w:rPr>
          <w:rFonts w:ascii="Times New Roman" w:hAnsi="Times New Roman" w:cs="Times New Roman"/>
          <w:b/>
          <w:bCs/>
          <w:sz w:val="28"/>
          <w:szCs w:val="28"/>
        </w:rPr>
        <w:t>Магдалинівка та сіл</w:t>
      </w: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rPr>
      </w:pPr>
      <w:r w:rsidRPr="00590683">
        <w:rPr>
          <w:rFonts w:ascii="Times New Roman" w:hAnsi="Times New Roman" w:cs="Times New Roman"/>
          <w:b/>
          <w:bCs/>
          <w:sz w:val="28"/>
          <w:szCs w:val="28"/>
        </w:rPr>
        <w:t>Магдалинівської  селищної  ради  по  їх  зонному  розташуванню</w:t>
      </w: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rPr>
      </w:pP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u w:val="single"/>
        </w:rPr>
      </w:pPr>
      <w:r w:rsidRPr="00590683">
        <w:rPr>
          <w:rFonts w:ascii="Times New Roman" w:hAnsi="Times New Roman" w:cs="Times New Roman"/>
          <w:b/>
          <w:bCs/>
          <w:sz w:val="28"/>
          <w:szCs w:val="28"/>
          <w:u w:val="single"/>
        </w:rPr>
        <w:t>І –а  зона</w:t>
      </w: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rPr>
      </w:pPr>
    </w:p>
    <w:p w:rsidR="00045162" w:rsidRPr="00590683" w:rsidRDefault="00DE5E09" w:rsidP="00DE5E09">
      <w:pPr>
        <w:widowControl w:val="0"/>
        <w:autoSpaceDE w:val="0"/>
        <w:autoSpaceDN w:val="0"/>
        <w:adjustRightInd w:val="0"/>
        <w:spacing w:before="260"/>
        <w:contextualSpacing/>
        <w:jc w:val="both"/>
        <w:rPr>
          <w:rFonts w:ascii="Times New Roman" w:hAnsi="Times New Roman" w:cs="Times New Roman"/>
          <w:sz w:val="28"/>
          <w:szCs w:val="28"/>
          <w:lang w:eastAsia="en-US"/>
        </w:rPr>
      </w:pPr>
      <w:r w:rsidRPr="00590683">
        <w:rPr>
          <w:rFonts w:ascii="Times New Roman" w:hAnsi="Times New Roman" w:cs="Times New Roman"/>
          <w:sz w:val="28"/>
          <w:szCs w:val="28"/>
          <w:lang w:eastAsia="en-US"/>
        </w:rPr>
        <w:t xml:space="preserve">1. </w:t>
      </w:r>
      <w:r w:rsidR="00196CDB" w:rsidRPr="00590683">
        <w:rPr>
          <w:rFonts w:ascii="Times New Roman" w:hAnsi="Times New Roman" w:cs="Times New Roman"/>
          <w:sz w:val="28"/>
          <w:szCs w:val="28"/>
          <w:lang w:eastAsia="en-US"/>
        </w:rPr>
        <w:t xml:space="preserve">Селище Магдалинівка, </w:t>
      </w:r>
      <w:r w:rsidR="00045162" w:rsidRPr="00590683">
        <w:rPr>
          <w:rFonts w:ascii="Times New Roman" w:hAnsi="Times New Roman" w:cs="Times New Roman"/>
          <w:sz w:val="28"/>
          <w:szCs w:val="28"/>
          <w:lang w:eastAsia="en-US"/>
        </w:rPr>
        <w:t xml:space="preserve"> вул. Центральна</w:t>
      </w:r>
      <w:r w:rsidR="00DF4E96" w:rsidRPr="00590683">
        <w:rPr>
          <w:rFonts w:ascii="Times New Roman" w:hAnsi="Times New Roman" w:cs="Times New Roman"/>
          <w:sz w:val="28"/>
          <w:szCs w:val="28"/>
          <w:lang w:eastAsia="en-US"/>
        </w:rPr>
        <w:t xml:space="preserve"> 12 – 60, 21 – 67.</w:t>
      </w:r>
    </w:p>
    <w:p w:rsidR="00045162" w:rsidRPr="00590683" w:rsidRDefault="00045162" w:rsidP="00516195">
      <w:pPr>
        <w:widowControl w:val="0"/>
        <w:autoSpaceDE w:val="0"/>
        <w:autoSpaceDN w:val="0"/>
        <w:adjustRightInd w:val="0"/>
        <w:jc w:val="both"/>
        <w:rPr>
          <w:rFonts w:ascii="Times New Roman" w:hAnsi="Times New Roman" w:cs="Times New Roman"/>
          <w:bCs/>
          <w:sz w:val="28"/>
          <w:szCs w:val="28"/>
        </w:rPr>
      </w:pP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u w:val="single"/>
        </w:rPr>
      </w:pPr>
      <w:proofErr w:type="spellStart"/>
      <w:r w:rsidRPr="00590683">
        <w:rPr>
          <w:rFonts w:ascii="Times New Roman" w:hAnsi="Times New Roman" w:cs="Times New Roman"/>
          <w:b/>
          <w:bCs/>
          <w:sz w:val="28"/>
          <w:szCs w:val="28"/>
          <w:u w:val="single"/>
        </w:rPr>
        <w:t>ІІ-а</w:t>
      </w:r>
      <w:proofErr w:type="spellEnd"/>
      <w:r w:rsidRPr="00590683">
        <w:rPr>
          <w:rFonts w:ascii="Times New Roman" w:hAnsi="Times New Roman" w:cs="Times New Roman"/>
          <w:b/>
          <w:bCs/>
          <w:sz w:val="28"/>
          <w:szCs w:val="28"/>
          <w:u w:val="single"/>
        </w:rPr>
        <w:t xml:space="preserve">  зона</w:t>
      </w:r>
    </w:p>
    <w:p w:rsidR="00045162" w:rsidRPr="00590683" w:rsidRDefault="00045162" w:rsidP="00045162">
      <w:pPr>
        <w:widowControl w:val="0"/>
        <w:autoSpaceDE w:val="0"/>
        <w:autoSpaceDN w:val="0"/>
        <w:adjustRightInd w:val="0"/>
        <w:jc w:val="both"/>
        <w:rPr>
          <w:rFonts w:ascii="Times New Roman" w:hAnsi="Times New Roman" w:cs="Times New Roman"/>
          <w:b/>
          <w:bCs/>
          <w:sz w:val="28"/>
          <w:szCs w:val="28"/>
          <w:u w:val="single"/>
        </w:rPr>
      </w:pPr>
    </w:p>
    <w:p w:rsidR="00045162" w:rsidRPr="00590683" w:rsidRDefault="00DF4E96" w:rsidP="00DF4E96">
      <w:pPr>
        <w:widowControl w:val="0"/>
        <w:autoSpaceDE w:val="0"/>
        <w:autoSpaceDN w:val="0"/>
        <w:adjustRightInd w:val="0"/>
        <w:jc w:val="both"/>
        <w:rPr>
          <w:rFonts w:ascii="Times New Roman" w:hAnsi="Times New Roman" w:cs="Times New Roman"/>
          <w:bCs/>
          <w:sz w:val="28"/>
          <w:szCs w:val="28"/>
        </w:rPr>
      </w:pPr>
      <w:r w:rsidRPr="00590683">
        <w:rPr>
          <w:rFonts w:ascii="Times New Roman" w:hAnsi="Times New Roman" w:cs="Times New Roman"/>
          <w:bCs/>
          <w:sz w:val="28"/>
          <w:szCs w:val="28"/>
        </w:rPr>
        <w:t>1. Всі інші вулиці селища Магдалинівка, крім віднесених до І зони.</w:t>
      </w:r>
    </w:p>
    <w:p w:rsidR="00DF4E96" w:rsidRPr="00590683" w:rsidRDefault="00DF4E96" w:rsidP="00DF4E96">
      <w:pPr>
        <w:rPr>
          <w:sz w:val="28"/>
          <w:szCs w:val="28"/>
        </w:rPr>
      </w:pP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u w:val="single"/>
        </w:rPr>
      </w:pPr>
      <w:proofErr w:type="spellStart"/>
      <w:r w:rsidRPr="00590683">
        <w:rPr>
          <w:rFonts w:ascii="Times New Roman" w:hAnsi="Times New Roman" w:cs="Times New Roman"/>
          <w:b/>
          <w:bCs/>
          <w:sz w:val="28"/>
          <w:szCs w:val="28"/>
          <w:u w:val="single"/>
        </w:rPr>
        <w:t>ІІІ-я</w:t>
      </w:r>
      <w:proofErr w:type="spellEnd"/>
      <w:r w:rsidRPr="00590683">
        <w:rPr>
          <w:rFonts w:ascii="Times New Roman" w:hAnsi="Times New Roman" w:cs="Times New Roman"/>
          <w:b/>
          <w:bCs/>
          <w:sz w:val="28"/>
          <w:szCs w:val="28"/>
          <w:u w:val="single"/>
        </w:rPr>
        <w:t xml:space="preserve">  зона</w:t>
      </w:r>
    </w:p>
    <w:p w:rsidR="00590683" w:rsidRPr="00590683" w:rsidRDefault="00590683" w:rsidP="00045162">
      <w:pPr>
        <w:widowControl w:val="0"/>
        <w:autoSpaceDE w:val="0"/>
        <w:autoSpaceDN w:val="0"/>
        <w:adjustRightInd w:val="0"/>
        <w:jc w:val="center"/>
        <w:rPr>
          <w:rFonts w:ascii="Times New Roman" w:hAnsi="Times New Roman" w:cs="Times New Roman"/>
          <w:b/>
          <w:bCs/>
          <w:sz w:val="28"/>
          <w:szCs w:val="28"/>
          <w:u w:val="single"/>
        </w:rPr>
      </w:pPr>
    </w:p>
    <w:p w:rsidR="00045162" w:rsidRPr="00590683" w:rsidRDefault="00DF4E96" w:rsidP="00D467F9">
      <w:pPr>
        <w:widowControl w:val="0"/>
        <w:autoSpaceDE w:val="0"/>
        <w:autoSpaceDN w:val="0"/>
        <w:adjustRightInd w:val="0"/>
        <w:spacing w:before="260" w:line="300" w:lineRule="auto"/>
        <w:contextualSpacing/>
        <w:jc w:val="both"/>
        <w:rPr>
          <w:rFonts w:ascii="Times New Roman" w:hAnsi="Times New Roman" w:cs="Times New Roman"/>
          <w:sz w:val="28"/>
          <w:szCs w:val="28"/>
          <w:lang w:eastAsia="en-US"/>
        </w:rPr>
      </w:pPr>
      <w:r w:rsidRPr="00590683">
        <w:rPr>
          <w:rFonts w:ascii="Times New Roman" w:hAnsi="Times New Roman" w:cs="Times New Roman"/>
          <w:bCs/>
          <w:sz w:val="28"/>
          <w:szCs w:val="28"/>
        </w:rPr>
        <w:t xml:space="preserve">1. </w:t>
      </w:r>
      <w:r w:rsidR="00D467F9" w:rsidRPr="00590683">
        <w:rPr>
          <w:rFonts w:ascii="Times New Roman" w:hAnsi="Times New Roman" w:cs="Times New Roman"/>
          <w:bCs/>
          <w:sz w:val="28"/>
          <w:szCs w:val="28"/>
        </w:rPr>
        <w:t>Всі вулиці с.Дубравка, с.Кільчень, с.Олександрівка, с.Запоріжжя, с.Малоандріївка, с.Жданівка, с.Грабки, с.Деконка, с.Дудківка, с.Крамарка, с.Казначеївка, с.Котовка, с.Степанівка, с.Мар`ївка, с.Олянівка, с.Трудолюбівка, с.Новопетрівка, с.Виноградівка, с.Водяне, с.Шевське, с.Оленівка, с.Очеретувате, с.Першотравенка, с.Поливанівка, с.Веселий Гай, с.Калинівка, с.Новоіванівка, с.Почино-Софіївка, с.Січкарівка, с.Тарасівка, с.Топчине, с.Тарасівка, с.Шевченківка, с.Євдокіївка, с.Тарасівка.</w:t>
      </w:r>
    </w:p>
    <w:p w:rsidR="00045162" w:rsidRPr="00590683" w:rsidRDefault="00045162" w:rsidP="00045162">
      <w:pPr>
        <w:widowControl w:val="0"/>
        <w:autoSpaceDE w:val="0"/>
        <w:autoSpaceDN w:val="0"/>
        <w:adjustRightInd w:val="0"/>
        <w:jc w:val="center"/>
        <w:rPr>
          <w:rFonts w:ascii="Times New Roman" w:hAnsi="Times New Roman" w:cs="Times New Roman"/>
          <w:b/>
          <w:bCs/>
          <w:sz w:val="28"/>
          <w:szCs w:val="28"/>
        </w:rPr>
      </w:pPr>
    </w:p>
    <w:p w:rsidR="00045162" w:rsidRPr="00891B08" w:rsidRDefault="00045162" w:rsidP="00045162">
      <w:pPr>
        <w:widowControl w:val="0"/>
        <w:autoSpaceDE w:val="0"/>
        <w:autoSpaceDN w:val="0"/>
        <w:adjustRightInd w:val="0"/>
        <w:jc w:val="center"/>
        <w:rPr>
          <w:rFonts w:ascii="Times New Roman" w:hAnsi="Times New Roman" w:cs="Times New Roman"/>
          <w:b/>
          <w:bCs/>
        </w:rPr>
      </w:pPr>
    </w:p>
    <w:p w:rsidR="00045162" w:rsidRPr="00891B08" w:rsidRDefault="00045162" w:rsidP="00045162">
      <w:pPr>
        <w:widowControl w:val="0"/>
        <w:autoSpaceDE w:val="0"/>
        <w:autoSpaceDN w:val="0"/>
        <w:adjustRightInd w:val="0"/>
        <w:jc w:val="both"/>
        <w:rPr>
          <w:rFonts w:ascii="Times New Roman" w:hAnsi="Times New Roman" w:cs="Times New Roman"/>
          <w:b/>
          <w:bCs/>
        </w:rPr>
      </w:pPr>
    </w:p>
    <w:p w:rsidR="0086202F" w:rsidRDefault="0086202F" w:rsidP="00535B88">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Секретар</w:t>
      </w:r>
    </w:p>
    <w:p w:rsidR="00535B88" w:rsidRPr="00535B88" w:rsidRDefault="00535B88" w:rsidP="00535B88">
      <w:pPr>
        <w:widowControl w:val="0"/>
        <w:autoSpaceDE w:val="0"/>
        <w:autoSpaceDN w:val="0"/>
        <w:adjustRightInd w:val="0"/>
        <w:jc w:val="both"/>
        <w:rPr>
          <w:rFonts w:ascii="Times New Roman" w:hAnsi="Times New Roman" w:cs="Times New Roman"/>
          <w:bCs/>
          <w:sz w:val="28"/>
          <w:szCs w:val="28"/>
        </w:rPr>
      </w:pPr>
      <w:r w:rsidRPr="00535B88">
        <w:rPr>
          <w:rFonts w:ascii="Times New Roman" w:hAnsi="Times New Roman" w:cs="Times New Roman"/>
          <w:bCs/>
          <w:sz w:val="28"/>
          <w:szCs w:val="28"/>
        </w:rPr>
        <w:t>селищної  ради                                                                Ігор ЧЕРНЕНКО</w:t>
      </w:r>
    </w:p>
    <w:p w:rsidR="00535B88" w:rsidRPr="00535B88" w:rsidRDefault="00535B88" w:rsidP="00535B88">
      <w:pPr>
        <w:widowControl w:val="0"/>
        <w:autoSpaceDE w:val="0"/>
        <w:autoSpaceDN w:val="0"/>
        <w:adjustRightInd w:val="0"/>
        <w:jc w:val="both"/>
        <w:rPr>
          <w:rFonts w:ascii="Times New Roman" w:hAnsi="Times New Roman" w:cs="Times New Roman"/>
          <w:bCs/>
          <w:sz w:val="28"/>
          <w:szCs w:val="28"/>
        </w:rPr>
      </w:pPr>
    </w:p>
    <w:p w:rsidR="00535B88" w:rsidRPr="00535B88" w:rsidRDefault="00535B88" w:rsidP="00535B88">
      <w:pPr>
        <w:jc w:val="both"/>
        <w:rPr>
          <w:rFonts w:ascii="Times New Roman" w:hAnsi="Times New Roman" w:cs="Times New Roman"/>
          <w:bCs/>
          <w:sz w:val="28"/>
          <w:szCs w:val="28"/>
        </w:rPr>
      </w:pPr>
    </w:p>
    <w:p w:rsidR="00535B88" w:rsidRPr="00535B88" w:rsidRDefault="00535B88" w:rsidP="00535B88">
      <w:pPr>
        <w:widowControl w:val="0"/>
        <w:autoSpaceDE w:val="0"/>
        <w:autoSpaceDN w:val="0"/>
        <w:adjustRightInd w:val="0"/>
        <w:ind w:left="5940"/>
        <w:jc w:val="both"/>
        <w:rPr>
          <w:rFonts w:ascii="Times New Roman" w:hAnsi="Times New Roman" w:cs="Times New Roman"/>
          <w:bCs/>
          <w:sz w:val="28"/>
          <w:szCs w:val="28"/>
        </w:rPr>
      </w:pPr>
    </w:p>
    <w:p w:rsidR="0083008C" w:rsidRDefault="0083008C" w:rsidP="0083008C">
      <w:pPr>
        <w:jc w:val="both"/>
        <w:rPr>
          <w:rFonts w:ascii="Times New Roman" w:hAnsi="Times New Roman" w:cs="Times New Roman"/>
          <w:sz w:val="27"/>
          <w:szCs w:val="27"/>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86202F" w:rsidRDefault="0086202F" w:rsidP="00973820">
      <w:pPr>
        <w:widowControl w:val="0"/>
        <w:autoSpaceDE w:val="0"/>
        <w:autoSpaceDN w:val="0"/>
        <w:adjustRightInd w:val="0"/>
        <w:ind w:left="5529"/>
        <w:jc w:val="both"/>
        <w:rPr>
          <w:rFonts w:ascii="Times New Roman" w:hAnsi="Times New Roman" w:cs="Times New Roman"/>
          <w:bCs/>
          <w:sz w:val="28"/>
          <w:szCs w:val="28"/>
        </w:rPr>
      </w:pPr>
    </w:p>
    <w:p w:rsidR="0086202F" w:rsidRDefault="0086202F" w:rsidP="00973820">
      <w:pPr>
        <w:widowControl w:val="0"/>
        <w:autoSpaceDE w:val="0"/>
        <w:autoSpaceDN w:val="0"/>
        <w:adjustRightInd w:val="0"/>
        <w:ind w:left="5529"/>
        <w:jc w:val="both"/>
        <w:rPr>
          <w:rFonts w:ascii="Times New Roman" w:hAnsi="Times New Roman" w:cs="Times New Roman"/>
          <w:bCs/>
          <w:sz w:val="28"/>
          <w:szCs w:val="28"/>
        </w:rPr>
      </w:pPr>
    </w:p>
    <w:p w:rsidR="0086202F" w:rsidRDefault="0086202F" w:rsidP="00973820">
      <w:pPr>
        <w:widowControl w:val="0"/>
        <w:autoSpaceDE w:val="0"/>
        <w:autoSpaceDN w:val="0"/>
        <w:adjustRightInd w:val="0"/>
        <w:ind w:left="5529"/>
        <w:jc w:val="both"/>
        <w:rPr>
          <w:rFonts w:ascii="Times New Roman" w:hAnsi="Times New Roman" w:cs="Times New Roman"/>
          <w:bCs/>
          <w:sz w:val="28"/>
          <w:szCs w:val="28"/>
        </w:rPr>
      </w:pPr>
    </w:p>
    <w:p w:rsidR="0086202F" w:rsidRDefault="0086202F" w:rsidP="00973820">
      <w:pPr>
        <w:widowControl w:val="0"/>
        <w:autoSpaceDE w:val="0"/>
        <w:autoSpaceDN w:val="0"/>
        <w:adjustRightInd w:val="0"/>
        <w:ind w:left="5529"/>
        <w:jc w:val="both"/>
        <w:rPr>
          <w:rFonts w:ascii="Times New Roman" w:hAnsi="Times New Roman" w:cs="Times New Roman"/>
          <w:bCs/>
          <w:sz w:val="28"/>
          <w:szCs w:val="28"/>
        </w:rPr>
      </w:pPr>
    </w:p>
    <w:p w:rsidR="0086202F" w:rsidRDefault="0086202F" w:rsidP="00973820">
      <w:pPr>
        <w:widowControl w:val="0"/>
        <w:autoSpaceDE w:val="0"/>
        <w:autoSpaceDN w:val="0"/>
        <w:adjustRightInd w:val="0"/>
        <w:ind w:left="5529"/>
        <w:jc w:val="both"/>
        <w:rPr>
          <w:rFonts w:ascii="Times New Roman" w:hAnsi="Times New Roman" w:cs="Times New Roman"/>
          <w:bCs/>
          <w:sz w:val="28"/>
          <w:szCs w:val="28"/>
        </w:rPr>
      </w:pPr>
    </w:p>
    <w:p w:rsidR="0086202F" w:rsidRDefault="0086202F" w:rsidP="00973820">
      <w:pPr>
        <w:widowControl w:val="0"/>
        <w:autoSpaceDE w:val="0"/>
        <w:autoSpaceDN w:val="0"/>
        <w:adjustRightInd w:val="0"/>
        <w:ind w:left="5529"/>
        <w:jc w:val="both"/>
        <w:rPr>
          <w:rFonts w:ascii="Times New Roman" w:hAnsi="Times New Roman" w:cs="Times New Roman"/>
          <w:bCs/>
          <w:sz w:val="28"/>
          <w:szCs w:val="28"/>
        </w:rPr>
      </w:pPr>
    </w:p>
    <w:p w:rsidR="00320CB7" w:rsidRDefault="00320CB7" w:rsidP="00973820">
      <w:pPr>
        <w:widowControl w:val="0"/>
        <w:autoSpaceDE w:val="0"/>
        <w:autoSpaceDN w:val="0"/>
        <w:adjustRightInd w:val="0"/>
        <w:ind w:left="5529"/>
        <w:jc w:val="both"/>
        <w:rPr>
          <w:rFonts w:ascii="Times New Roman" w:hAnsi="Times New Roman" w:cs="Times New Roman"/>
          <w:bCs/>
          <w:sz w:val="28"/>
          <w:szCs w:val="28"/>
        </w:rPr>
      </w:pPr>
    </w:p>
    <w:p w:rsidR="003D351E" w:rsidRPr="000B3791" w:rsidRDefault="003D351E" w:rsidP="003D351E">
      <w:pPr>
        <w:widowControl w:val="0"/>
        <w:autoSpaceDE w:val="0"/>
        <w:autoSpaceDN w:val="0"/>
        <w:adjustRightInd w:val="0"/>
        <w:ind w:left="552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Додаток </w:t>
      </w:r>
      <w:r w:rsidR="0037094F">
        <w:rPr>
          <w:rFonts w:ascii="Times New Roman" w:hAnsi="Times New Roman" w:cs="Times New Roman"/>
          <w:bCs/>
          <w:sz w:val="28"/>
          <w:szCs w:val="28"/>
        </w:rPr>
        <w:t>2.</w:t>
      </w:r>
      <w:r>
        <w:rPr>
          <w:rFonts w:ascii="Times New Roman" w:hAnsi="Times New Roman" w:cs="Times New Roman"/>
          <w:bCs/>
          <w:sz w:val="28"/>
          <w:szCs w:val="28"/>
        </w:rPr>
        <w:t>3</w:t>
      </w:r>
      <w:bookmarkStart w:id="8" w:name="_GoBack"/>
      <w:bookmarkEnd w:id="8"/>
    </w:p>
    <w:p w:rsidR="003D351E" w:rsidRPr="000B3791" w:rsidRDefault="003D351E" w:rsidP="003D351E">
      <w:pPr>
        <w:ind w:left="5529"/>
        <w:contextualSpacing/>
        <w:rPr>
          <w:rFonts w:ascii="Times New Roman" w:hAnsi="Times New Roman" w:cs="Times New Roman"/>
          <w:sz w:val="28"/>
          <w:szCs w:val="28"/>
        </w:rPr>
      </w:pPr>
      <w:r w:rsidRPr="000B3791">
        <w:rPr>
          <w:rFonts w:ascii="Times New Roman" w:hAnsi="Times New Roman" w:cs="Times New Roman"/>
          <w:sz w:val="28"/>
          <w:szCs w:val="28"/>
        </w:rPr>
        <w:t xml:space="preserve">до рішення сесії Магдалинівської селищної  ради VIІI скликання </w:t>
      </w:r>
      <w:r w:rsidRPr="000B3791">
        <w:rPr>
          <w:rFonts w:ascii="Times New Roman" w:hAnsi="Times New Roman" w:cs="Times New Roman"/>
          <w:sz w:val="28"/>
          <w:szCs w:val="28"/>
        </w:rPr>
        <w:tab/>
      </w:r>
    </w:p>
    <w:p w:rsidR="003D351E" w:rsidRPr="000B3791" w:rsidRDefault="0086202F" w:rsidP="003D351E">
      <w:pPr>
        <w:widowControl w:val="0"/>
        <w:autoSpaceDE w:val="0"/>
        <w:autoSpaceDN w:val="0"/>
        <w:adjustRightInd w:val="0"/>
        <w:ind w:left="5529"/>
        <w:jc w:val="both"/>
        <w:rPr>
          <w:rFonts w:ascii="Times New Roman" w:hAnsi="Times New Roman" w:cs="Times New Roman"/>
          <w:bCs/>
          <w:sz w:val="28"/>
          <w:szCs w:val="28"/>
        </w:rPr>
      </w:pPr>
      <w:r>
        <w:rPr>
          <w:rFonts w:ascii="Times New Roman" w:hAnsi="Times New Roman" w:cs="Times New Roman"/>
          <w:sz w:val="28"/>
          <w:szCs w:val="28"/>
        </w:rPr>
        <w:t>25.06.</w:t>
      </w:r>
      <w:r w:rsidR="003D351E" w:rsidRPr="000B3791">
        <w:rPr>
          <w:rFonts w:ascii="Times New Roman" w:hAnsi="Times New Roman" w:cs="Times New Roman"/>
          <w:sz w:val="28"/>
          <w:szCs w:val="28"/>
        </w:rPr>
        <w:t>202</w:t>
      </w:r>
      <w:r w:rsidR="003D351E">
        <w:rPr>
          <w:rFonts w:ascii="Times New Roman" w:hAnsi="Times New Roman" w:cs="Times New Roman"/>
          <w:sz w:val="28"/>
          <w:szCs w:val="28"/>
        </w:rPr>
        <w:t>5</w:t>
      </w:r>
      <w:r w:rsidR="003D351E" w:rsidRPr="000B3791">
        <w:rPr>
          <w:rFonts w:ascii="Times New Roman" w:hAnsi="Times New Roman" w:cs="Times New Roman"/>
          <w:sz w:val="28"/>
          <w:szCs w:val="28"/>
        </w:rPr>
        <w:t xml:space="preserve"> р. № </w:t>
      </w:r>
      <w:r w:rsidR="002D47C5">
        <w:rPr>
          <w:rFonts w:ascii="Times New Roman" w:hAnsi="Times New Roman" w:cs="Times New Roman"/>
          <w:sz w:val="28"/>
          <w:szCs w:val="28"/>
        </w:rPr>
        <w:t>4755</w:t>
      </w:r>
      <w:r>
        <w:rPr>
          <w:rFonts w:ascii="Times New Roman" w:hAnsi="Times New Roman" w:cs="Times New Roman"/>
          <w:sz w:val="28"/>
          <w:szCs w:val="28"/>
        </w:rPr>
        <w:t>-52</w:t>
      </w:r>
      <w:r w:rsidR="003D351E" w:rsidRPr="000B3791">
        <w:rPr>
          <w:rFonts w:ascii="Times New Roman" w:hAnsi="Times New Roman" w:cs="Times New Roman"/>
          <w:sz w:val="28"/>
          <w:szCs w:val="28"/>
        </w:rPr>
        <w:t>/VIІI</w:t>
      </w:r>
    </w:p>
    <w:p w:rsidR="003D351E" w:rsidRDefault="003D351E" w:rsidP="003D351E">
      <w:pPr>
        <w:keepNext/>
        <w:keepLines/>
        <w:jc w:val="center"/>
        <w:rPr>
          <w:rFonts w:ascii="Times New Roman" w:hAnsi="Times New Roman" w:cs="Times New Roman"/>
          <w:b/>
          <w:sz w:val="28"/>
          <w:szCs w:val="28"/>
        </w:rPr>
      </w:pPr>
    </w:p>
    <w:p w:rsidR="003D351E" w:rsidRPr="00891B08" w:rsidRDefault="003D351E" w:rsidP="003D351E">
      <w:pPr>
        <w:keepNext/>
        <w:keepLines/>
        <w:jc w:val="center"/>
        <w:rPr>
          <w:rFonts w:ascii="Times New Roman" w:hAnsi="Times New Roman" w:cs="Times New Roman"/>
          <w:b/>
          <w:sz w:val="28"/>
          <w:szCs w:val="28"/>
        </w:rPr>
      </w:pPr>
      <w:r w:rsidRPr="00891B08">
        <w:rPr>
          <w:rFonts w:ascii="Times New Roman" w:hAnsi="Times New Roman" w:cs="Times New Roman"/>
          <w:b/>
          <w:sz w:val="28"/>
          <w:szCs w:val="28"/>
        </w:rPr>
        <w:t>ПЕРЕЛІК</w:t>
      </w:r>
      <w:r w:rsidRPr="00891B08">
        <w:rPr>
          <w:rFonts w:ascii="Times New Roman" w:hAnsi="Times New Roman" w:cs="Times New Roman"/>
          <w:b/>
          <w:sz w:val="28"/>
          <w:szCs w:val="28"/>
        </w:rPr>
        <w:br/>
        <w:t>пільг для фізичних та юридичних осіб, наданих відповідно до підпункту 266.4.2 пункту 266.4 статті 266 Податкового кодексу України, із сплати податку на нерухоме майно, відмінне від земельної ділянки</w:t>
      </w:r>
    </w:p>
    <w:p w:rsidR="003D351E" w:rsidRPr="00891B08" w:rsidRDefault="003D351E" w:rsidP="003D351E">
      <w:pPr>
        <w:ind w:firstLine="567"/>
        <w:rPr>
          <w:rFonts w:ascii="Times New Roman" w:hAnsi="Times New Roman" w:cs="Times New Roman"/>
          <w:lang w:eastAsia="x-none"/>
        </w:rPr>
      </w:pPr>
      <w:r w:rsidRPr="00891B08">
        <w:rPr>
          <w:rFonts w:ascii="Times New Roman" w:hAnsi="Times New Roman" w:cs="Times New Roman"/>
          <w:lang w:eastAsia="x-none"/>
        </w:rPr>
        <w:t>Пільги встановлюються та вводяться в дію з 01 січня 202</w:t>
      </w:r>
      <w:r>
        <w:rPr>
          <w:rFonts w:ascii="Times New Roman" w:hAnsi="Times New Roman" w:cs="Times New Roman"/>
          <w:lang w:eastAsia="x-none"/>
        </w:rPr>
        <w:t>6</w:t>
      </w:r>
      <w:r w:rsidRPr="00891B08">
        <w:rPr>
          <w:rFonts w:ascii="Times New Roman" w:hAnsi="Times New Roman" w:cs="Times New Roman"/>
          <w:lang w:eastAsia="x-none"/>
        </w:rPr>
        <w:t xml:space="preserve"> року.</w:t>
      </w:r>
    </w:p>
    <w:p w:rsidR="003D351E" w:rsidRPr="00891B08" w:rsidRDefault="003D351E" w:rsidP="003D351E">
      <w:pPr>
        <w:ind w:firstLine="567"/>
        <w:jc w:val="both"/>
        <w:rPr>
          <w:rFonts w:ascii="Times New Roman" w:hAnsi="Times New Roman" w:cs="Times New Roman"/>
          <w:lang w:eastAsia="x-none"/>
        </w:rPr>
      </w:pPr>
      <w:r w:rsidRPr="00891B08">
        <w:rPr>
          <w:rFonts w:ascii="Times New Roman" w:hAnsi="Times New Roman" w:cs="Times New Roman"/>
          <w:lang w:eastAsia="x-none"/>
        </w:rPr>
        <w:t xml:space="preserve">Адміністративно-територіальні одиниці або населені пункти, або території об’єднаних територіальних </w:t>
      </w:r>
      <w:r w:rsidR="00102153">
        <w:rPr>
          <w:rFonts w:ascii="Times New Roman" w:hAnsi="Times New Roman" w:cs="Times New Roman"/>
          <w:lang w:eastAsia="x-none"/>
        </w:rPr>
        <w:t xml:space="preserve">     </w:t>
      </w:r>
      <w:r w:rsidRPr="00891B08">
        <w:rPr>
          <w:rFonts w:ascii="Times New Roman" w:hAnsi="Times New Roman" w:cs="Times New Roman"/>
          <w:lang w:eastAsia="x-none"/>
        </w:rPr>
        <w:t>громад, на які поширюється дія рішення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2260"/>
        <w:gridCol w:w="2256"/>
        <w:gridCol w:w="3247"/>
      </w:tblGrid>
      <w:tr w:rsidR="003D351E" w:rsidRPr="00891B08" w:rsidTr="00347AA8">
        <w:trPr>
          <w:trHeight w:val="1250"/>
        </w:trPr>
        <w:tc>
          <w:tcPr>
            <w:tcW w:w="1115"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sz w:val="22"/>
                <w:szCs w:val="22"/>
              </w:rPr>
              <w:t>Код області</w:t>
            </w:r>
          </w:p>
        </w:tc>
        <w:tc>
          <w:tcPr>
            <w:tcW w:w="11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sz w:val="22"/>
                <w:szCs w:val="22"/>
              </w:rPr>
              <w:t>Код району</w:t>
            </w:r>
          </w:p>
        </w:tc>
        <w:tc>
          <w:tcPr>
            <w:tcW w:w="1129"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Код згідно з КОАТУУ</w:t>
            </w:r>
          </w:p>
        </w:tc>
        <w:tc>
          <w:tcPr>
            <w:tcW w:w="1625" w:type="pct"/>
            <w:vAlign w:val="center"/>
          </w:tcPr>
          <w:p w:rsidR="003D351E" w:rsidRPr="00891B08" w:rsidRDefault="003D351E" w:rsidP="00347AA8">
            <w:pPr>
              <w:ind w:firstLine="28"/>
              <w:rPr>
                <w:rFonts w:ascii="Times New Roman" w:hAnsi="Times New Roman" w:cs="Times New Roman"/>
              </w:rPr>
            </w:pPr>
            <w:r w:rsidRPr="00891B08">
              <w:rPr>
                <w:rFonts w:ascii="Times New Roman" w:hAnsi="Times New Roman" w:cs="Times New Roman"/>
              </w:rPr>
              <w:t>Найменування адміністративно-територіальної одиниці</w:t>
            </w:r>
            <w:r w:rsidRPr="00891B08">
              <w:rPr>
                <w:rFonts w:ascii="Times New Roman" w:hAnsi="Times New Roman" w:cs="Times New Roman"/>
              </w:rPr>
              <w:br/>
              <w:t>або на</w:t>
            </w:r>
            <w:r w:rsidR="00D66426">
              <w:rPr>
                <w:rFonts w:ascii="Times New Roman" w:hAnsi="Times New Roman" w:cs="Times New Roman"/>
              </w:rPr>
              <w:t xml:space="preserve">селеного пункту, або території </w:t>
            </w:r>
            <w:r w:rsidRPr="00891B08">
              <w:rPr>
                <w:rFonts w:ascii="Times New Roman" w:hAnsi="Times New Roman" w:cs="Times New Roman"/>
              </w:rPr>
              <w:t>територіальної</w:t>
            </w:r>
          </w:p>
          <w:p w:rsidR="003D351E" w:rsidRPr="00891B08" w:rsidRDefault="003D351E" w:rsidP="00347AA8">
            <w:pPr>
              <w:ind w:firstLine="28"/>
              <w:rPr>
                <w:rFonts w:ascii="Times New Roman" w:hAnsi="Times New Roman" w:cs="Times New Roman"/>
              </w:rPr>
            </w:pPr>
            <w:r w:rsidRPr="00891B08">
              <w:rPr>
                <w:rFonts w:ascii="Times New Roman" w:hAnsi="Times New Roman" w:cs="Times New Roman"/>
              </w:rPr>
              <w:t xml:space="preserve"> громади</w:t>
            </w:r>
          </w:p>
        </w:tc>
      </w:tr>
      <w:tr w:rsidR="003D351E" w:rsidRPr="00891B08" w:rsidTr="00347AA8">
        <w:trPr>
          <w:trHeight w:val="389"/>
        </w:trPr>
        <w:tc>
          <w:tcPr>
            <w:tcW w:w="1115" w:type="pct"/>
            <w:vAlign w:val="center"/>
          </w:tcPr>
          <w:p w:rsidR="003D351E" w:rsidRPr="00891B08" w:rsidRDefault="003D351E" w:rsidP="00347AA8">
            <w:pPr>
              <w:pStyle w:val="ae"/>
              <w:spacing w:before="0"/>
              <w:ind w:right="-109" w:firstLine="28"/>
              <w:jc w:val="center"/>
              <w:rPr>
                <w:rFonts w:ascii="Times New Roman" w:hAnsi="Times New Roman"/>
                <w:sz w:val="20"/>
              </w:rPr>
            </w:pPr>
            <w:r w:rsidRPr="00891B08">
              <w:rPr>
                <w:rFonts w:ascii="Times New Roman" w:hAnsi="Times New Roman"/>
                <w:sz w:val="20"/>
              </w:rPr>
              <w:t>UA12000000000090473</w:t>
            </w:r>
          </w:p>
        </w:tc>
        <w:tc>
          <w:tcPr>
            <w:tcW w:w="1131" w:type="pct"/>
            <w:vAlign w:val="center"/>
          </w:tcPr>
          <w:p w:rsidR="003D351E" w:rsidRPr="00891B08" w:rsidRDefault="003D351E" w:rsidP="00347AA8">
            <w:pPr>
              <w:pStyle w:val="ae"/>
              <w:spacing w:before="0"/>
              <w:ind w:right="-109" w:firstLine="28"/>
              <w:jc w:val="center"/>
              <w:rPr>
                <w:rFonts w:ascii="Times New Roman" w:hAnsi="Times New Roman"/>
                <w:sz w:val="20"/>
              </w:rPr>
            </w:pPr>
            <w:r w:rsidRPr="00891B08">
              <w:rPr>
                <w:rFonts w:ascii="Times New Roman" w:hAnsi="Times New Roman"/>
                <w:sz w:val="20"/>
              </w:rPr>
              <w:t>UA12100000000039307</w:t>
            </w:r>
          </w:p>
        </w:tc>
        <w:tc>
          <w:tcPr>
            <w:tcW w:w="1129" w:type="pct"/>
            <w:vAlign w:val="center"/>
          </w:tcPr>
          <w:p w:rsidR="003D351E" w:rsidRPr="00891B08" w:rsidRDefault="003D351E" w:rsidP="00347AA8">
            <w:pPr>
              <w:pStyle w:val="ae"/>
              <w:spacing w:before="0"/>
              <w:ind w:right="-109" w:firstLine="28"/>
              <w:jc w:val="center"/>
              <w:rPr>
                <w:rFonts w:ascii="Times New Roman" w:hAnsi="Times New Roman"/>
                <w:sz w:val="20"/>
              </w:rPr>
            </w:pPr>
            <w:r w:rsidRPr="00891B08">
              <w:rPr>
                <w:rFonts w:ascii="Times New Roman" w:hAnsi="Times New Roman"/>
                <w:sz w:val="20"/>
              </w:rPr>
              <w:t>UA12100050010075158</w:t>
            </w:r>
          </w:p>
        </w:tc>
        <w:tc>
          <w:tcPr>
            <w:tcW w:w="1625" w:type="pct"/>
            <w:vAlign w:val="center"/>
          </w:tcPr>
          <w:p w:rsidR="003D351E" w:rsidRPr="00891B08" w:rsidRDefault="003D351E" w:rsidP="00EC76D5">
            <w:pPr>
              <w:pStyle w:val="ae"/>
              <w:spacing w:before="0"/>
              <w:ind w:right="-109" w:firstLine="0"/>
              <w:rPr>
                <w:rFonts w:ascii="Times New Roman" w:hAnsi="Times New Roman"/>
                <w:sz w:val="20"/>
              </w:rPr>
            </w:pPr>
            <w:r w:rsidRPr="00891B08">
              <w:rPr>
                <w:rFonts w:ascii="Times New Roman" w:hAnsi="Times New Roman"/>
                <w:sz w:val="20"/>
              </w:rPr>
              <w:t>С</w:t>
            </w:r>
            <w:r>
              <w:rPr>
                <w:rFonts w:ascii="Times New Roman" w:hAnsi="Times New Roman"/>
                <w:sz w:val="20"/>
              </w:rPr>
              <w:t xml:space="preserve">елище </w:t>
            </w:r>
            <w:r w:rsidRPr="00891B08">
              <w:rPr>
                <w:rFonts w:ascii="Times New Roman" w:hAnsi="Times New Roman"/>
                <w:sz w:val="20"/>
              </w:rPr>
              <w:t>Магдалинівка</w:t>
            </w:r>
            <w:r w:rsidRPr="00891B08">
              <w:rPr>
                <w:rFonts w:ascii="Times New Roman" w:hAnsi="Times New Roman"/>
                <w:noProof/>
                <w:sz w:val="20"/>
              </w:rPr>
              <w:t xml:space="preserve"> Магдалинівської селищної  територіальної громади у Дніпропетровській області, центр  територіальної громади</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UA12100050070079453</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Дубравка Магдалинівської селищної 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UA12100050140033135</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Кільчень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UA12100050210090575</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Олександрівка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UA12100050110030760</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Запоріжжя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UA12100050170019629</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Малоандріївка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UA12100050100042254</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Жданівка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UA12100050050027860</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Грабки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UA12100050060051817</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Деконка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UA12100050080089371</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Дудківка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UA12100050160041492</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Крамарка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UA12100050120044599</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Казначеївка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UA12100050150050293</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Котовка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UA12100050290077632</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 xml:space="preserve">село Степанівка Магдалинівської селищної  територіальної громади у </w:t>
            </w:r>
            <w:r w:rsidRPr="00891B08">
              <w:rPr>
                <w:rFonts w:ascii="Times New Roman" w:hAnsi="Times New Roman"/>
                <w:noProof/>
                <w:sz w:val="20"/>
              </w:rPr>
              <w:lastRenderedPageBreak/>
              <w:t>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lastRenderedPageBreak/>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UA12100050180049832</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Мар`ївка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UA12100050230094773</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Олянівка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UA12100050340017525</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Трудолюбівка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UA12100050200047266</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Новопетрівка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UA12100050030052387</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Виноградівка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UA12100050040021730</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Водяне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UA12100050350014671</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Шевське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UA12100050220086786</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Оленівка Магдалинівської селищної 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UA12100050240044248</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Очеретувате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UA12100050250041948</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Першотравенка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UA12100050260038977</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Поливанівка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UA12100050020065700</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Веселий Гай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UA12100050130039541</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Калинівка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UA12100050190098266</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Новоіванівка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UA12100050270066992</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Почино-Софіївка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UA12100050280089026</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Січкарівка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UA12100050300033207</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Тарасівка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UA12100050330082979</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Топчине Магдалинівської селищної 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UA12100050310043733</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Тарасівка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UA12100050360029883</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Шевченківка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UA12100050090077798</w:t>
            </w:r>
          </w:p>
        </w:tc>
        <w:tc>
          <w:tcPr>
            <w:tcW w:w="1625" w:type="pct"/>
            <w:vAlign w:val="center"/>
          </w:tcPr>
          <w:p w:rsidR="003D351E" w:rsidRPr="00891B08" w:rsidRDefault="003D351E" w:rsidP="00D66426">
            <w:pPr>
              <w:pStyle w:val="ae"/>
              <w:spacing w:before="0"/>
              <w:ind w:right="-109" w:firstLine="0"/>
              <w:rPr>
                <w:rFonts w:ascii="Times New Roman" w:hAnsi="Times New Roman"/>
                <w:noProof/>
                <w:sz w:val="20"/>
              </w:rPr>
            </w:pPr>
            <w:r w:rsidRPr="00891B08">
              <w:rPr>
                <w:rFonts w:ascii="Times New Roman" w:hAnsi="Times New Roman"/>
                <w:noProof/>
                <w:sz w:val="20"/>
              </w:rPr>
              <w:t>село Євдокіївка Магдалинівської селищної  територіальної громади у Дніпропетровській області</w:t>
            </w:r>
          </w:p>
        </w:tc>
      </w:tr>
      <w:tr w:rsidR="003D351E" w:rsidRPr="00891B08" w:rsidTr="00347AA8">
        <w:trPr>
          <w:trHeight w:val="246"/>
        </w:trPr>
        <w:tc>
          <w:tcPr>
            <w:tcW w:w="1115"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lastRenderedPageBreak/>
              <w:t>UA12000000000090473</w:t>
            </w:r>
          </w:p>
        </w:tc>
        <w:tc>
          <w:tcPr>
            <w:tcW w:w="1131" w:type="pct"/>
            <w:vAlign w:val="center"/>
          </w:tcPr>
          <w:p w:rsidR="003D351E" w:rsidRPr="00891B08" w:rsidRDefault="003D351E" w:rsidP="00347AA8">
            <w:pPr>
              <w:ind w:right="-109"/>
              <w:jc w:val="center"/>
              <w:rPr>
                <w:rFonts w:ascii="Times New Roman" w:hAnsi="Times New Roman" w:cs="Times New Roman"/>
              </w:rPr>
            </w:pPr>
            <w:r w:rsidRPr="00891B08">
              <w:rPr>
                <w:rFonts w:ascii="Times New Roman" w:hAnsi="Times New Roman" w:cs="Times New Roman"/>
              </w:rPr>
              <w:t>UA12100000000039307</w:t>
            </w:r>
          </w:p>
        </w:tc>
        <w:tc>
          <w:tcPr>
            <w:tcW w:w="1129" w:type="pct"/>
            <w:vAlign w:val="center"/>
          </w:tcPr>
          <w:p w:rsidR="003D351E" w:rsidRPr="00891B08" w:rsidRDefault="003D351E" w:rsidP="00347AA8">
            <w:pPr>
              <w:pStyle w:val="ae"/>
              <w:spacing w:before="0"/>
              <w:ind w:right="-109" w:firstLine="0"/>
              <w:jc w:val="center"/>
              <w:rPr>
                <w:rFonts w:ascii="Times New Roman" w:hAnsi="Times New Roman"/>
                <w:noProof/>
                <w:sz w:val="20"/>
              </w:rPr>
            </w:pPr>
            <w:r w:rsidRPr="00891B08">
              <w:rPr>
                <w:rFonts w:ascii="Times New Roman" w:hAnsi="Times New Roman"/>
                <w:noProof/>
                <w:sz w:val="20"/>
              </w:rPr>
              <w:t>UA12100050320043747</w:t>
            </w:r>
          </w:p>
        </w:tc>
        <w:tc>
          <w:tcPr>
            <w:tcW w:w="1625" w:type="pct"/>
            <w:vAlign w:val="center"/>
          </w:tcPr>
          <w:p w:rsidR="003D351E" w:rsidRPr="00891B08" w:rsidRDefault="003D351E" w:rsidP="00102153">
            <w:pPr>
              <w:pStyle w:val="ae"/>
              <w:spacing w:before="0"/>
              <w:ind w:right="-109" w:firstLine="0"/>
              <w:rPr>
                <w:rFonts w:ascii="Times New Roman" w:hAnsi="Times New Roman"/>
                <w:noProof/>
                <w:sz w:val="20"/>
              </w:rPr>
            </w:pPr>
            <w:r w:rsidRPr="00891B08">
              <w:rPr>
                <w:rFonts w:ascii="Times New Roman" w:hAnsi="Times New Roman"/>
                <w:noProof/>
                <w:sz w:val="20"/>
              </w:rPr>
              <w:t>село Тарасівка Магдалинівської селищної  територіальної громади у Дніпропетровській області</w:t>
            </w:r>
          </w:p>
        </w:tc>
      </w:tr>
    </w:tbl>
    <w:p w:rsidR="003D351E" w:rsidRPr="00891B08" w:rsidRDefault="003D351E" w:rsidP="003D351E">
      <w:pPr>
        <w:ind w:firstLine="567"/>
        <w:jc w:val="both"/>
        <w:rPr>
          <w:rFonts w:ascii="Times New Roman" w:hAnsi="Times New Roman" w:cs="Times New Roman"/>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2859"/>
      </w:tblGrid>
      <w:tr w:rsidR="003D351E" w:rsidRPr="00891B08" w:rsidTr="00347AA8">
        <w:tc>
          <w:tcPr>
            <w:tcW w:w="3569"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Група платників, категорія/класифікація</w:t>
            </w:r>
            <w:r w:rsidRPr="00891B08">
              <w:rPr>
                <w:rFonts w:ascii="Times New Roman" w:hAnsi="Times New Roman" w:cs="Times New Roman"/>
              </w:rPr>
              <w:br/>
              <w:t>будівель та споруд</w:t>
            </w:r>
          </w:p>
        </w:tc>
        <w:tc>
          <w:tcPr>
            <w:tcW w:w="14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Розмір пільги</w:t>
            </w:r>
            <w:r w:rsidRPr="00891B08">
              <w:rPr>
                <w:rFonts w:ascii="Times New Roman" w:hAnsi="Times New Roman" w:cs="Times New Roman"/>
              </w:rPr>
              <w:br/>
              <w:t>(відсотків суми податкового зобов’язання за рік)</w:t>
            </w:r>
          </w:p>
        </w:tc>
      </w:tr>
      <w:tr w:rsidR="003D351E" w:rsidRPr="00891B08" w:rsidTr="00347AA8">
        <w:tc>
          <w:tcPr>
            <w:tcW w:w="3569" w:type="pct"/>
            <w:vAlign w:val="center"/>
          </w:tcPr>
          <w:p w:rsidR="003D351E" w:rsidRPr="008C6CB0" w:rsidRDefault="003D351E" w:rsidP="00347AA8">
            <w:pPr>
              <w:rPr>
                <w:rFonts w:ascii="Times New Roman" w:hAnsi="Times New Roman" w:cs="Times New Roman"/>
                <w:noProof/>
                <w:sz w:val="23"/>
                <w:szCs w:val="23"/>
              </w:rPr>
            </w:pPr>
            <w:r w:rsidRPr="008C6CB0">
              <w:rPr>
                <w:rFonts w:ascii="Times New Roman" w:hAnsi="Times New Roman" w:cs="Times New Roman"/>
                <w:sz w:val="23"/>
                <w:szCs w:val="23"/>
                <w:lang w:eastAsia="x-none"/>
              </w:rPr>
              <w:t>Фізичні особи, які належать до осіб з  інвалідністю внаслідок війни відповідно до статті 7 Закону України «Про статус ветеранів війни, гарантії їх соціального захисту»/  житлова нерухомість,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C6CB0" w:rsidRDefault="003D351E" w:rsidP="00347AA8">
            <w:pPr>
              <w:widowControl w:val="0"/>
              <w:autoSpaceDE w:val="0"/>
              <w:autoSpaceDN w:val="0"/>
              <w:adjustRightInd w:val="0"/>
              <w:jc w:val="center"/>
              <w:rPr>
                <w:rFonts w:ascii="Times New Roman" w:hAnsi="Times New Roman" w:cs="Times New Roman"/>
                <w:bCs/>
              </w:rPr>
            </w:pPr>
            <w:r w:rsidRPr="008C6CB0">
              <w:rPr>
                <w:rFonts w:ascii="Times New Roman" w:hAnsi="Times New Roman" w:cs="Times New Roman"/>
                <w:bCs/>
              </w:rPr>
              <w:t>100</w:t>
            </w:r>
          </w:p>
        </w:tc>
      </w:tr>
      <w:tr w:rsidR="003D351E" w:rsidRPr="00891B08" w:rsidTr="00347AA8">
        <w:tc>
          <w:tcPr>
            <w:tcW w:w="3569" w:type="pct"/>
            <w:vAlign w:val="center"/>
          </w:tcPr>
          <w:p w:rsidR="003D351E" w:rsidRPr="008C6CB0" w:rsidRDefault="003D351E" w:rsidP="00347AA8">
            <w:pPr>
              <w:spacing w:before="120"/>
              <w:ind w:firstLine="28"/>
              <w:rPr>
                <w:rFonts w:ascii="Times New Roman" w:hAnsi="Times New Roman" w:cs="Times New Roman"/>
                <w:sz w:val="23"/>
                <w:szCs w:val="23"/>
                <w:lang w:eastAsia="x-none"/>
              </w:rPr>
            </w:pPr>
            <w:r w:rsidRPr="008C6CB0">
              <w:rPr>
                <w:rFonts w:ascii="Times New Roman" w:hAnsi="Times New Roman" w:cs="Times New Roman"/>
                <w:sz w:val="23"/>
                <w:szCs w:val="23"/>
                <w:lang w:eastAsia="x-none"/>
              </w:rPr>
              <w:t xml:space="preserve">Фізичні особи,  які належать до учасників бойових дій </w:t>
            </w:r>
          </w:p>
          <w:p w:rsidR="003D351E" w:rsidRPr="008C6CB0" w:rsidRDefault="003D351E" w:rsidP="00347AA8">
            <w:pPr>
              <w:rPr>
                <w:rFonts w:ascii="Times New Roman" w:hAnsi="Times New Roman" w:cs="Times New Roman"/>
                <w:noProof/>
                <w:sz w:val="23"/>
                <w:szCs w:val="23"/>
              </w:rPr>
            </w:pPr>
            <w:r w:rsidRPr="008C6CB0">
              <w:rPr>
                <w:rFonts w:ascii="Times New Roman" w:hAnsi="Times New Roman" w:cs="Times New Roman"/>
                <w:sz w:val="23"/>
                <w:szCs w:val="23"/>
                <w:lang w:eastAsia="x-none"/>
              </w:rPr>
              <w:t>відповідно до статті 6 Закону України «Про статус ветеранів війни, гарантії їх соціального захисту»/ житлова нерухомість,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C6CB0" w:rsidRDefault="003D351E" w:rsidP="00347AA8">
            <w:pPr>
              <w:widowControl w:val="0"/>
              <w:autoSpaceDE w:val="0"/>
              <w:autoSpaceDN w:val="0"/>
              <w:adjustRightInd w:val="0"/>
              <w:jc w:val="center"/>
              <w:rPr>
                <w:rFonts w:ascii="Times New Roman" w:hAnsi="Times New Roman" w:cs="Times New Roman"/>
                <w:bCs/>
              </w:rPr>
            </w:pPr>
            <w:r w:rsidRPr="008C6CB0">
              <w:rPr>
                <w:rFonts w:ascii="Times New Roman" w:hAnsi="Times New Roman" w:cs="Times New Roman"/>
                <w:bCs/>
              </w:rPr>
              <w:t>100</w:t>
            </w:r>
          </w:p>
        </w:tc>
      </w:tr>
      <w:tr w:rsidR="003D351E" w:rsidRPr="00891B08" w:rsidTr="00347AA8">
        <w:tc>
          <w:tcPr>
            <w:tcW w:w="3569" w:type="pct"/>
            <w:vAlign w:val="center"/>
          </w:tcPr>
          <w:p w:rsidR="003D351E" w:rsidRPr="008C6CB0" w:rsidRDefault="003D351E" w:rsidP="00347AA8">
            <w:pPr>
              <w:rPr>
                <w:rFonts w:ascii="Times New Roman" w:hAnsi="Times New Roman" w:cs="Times New Roman"/>
                <w:noProof/>
                <w:sz w:val="23"/>
                <w:szCs w:val="23"/>
              </w:rPr>
            </w:pPr>
            <w:r w:rsidRPr="008C6CB0">
              <w:rPr>
                <w:rFonts w:ascii="Times New Roman" w:hAnsi="Times New Roman" w:cs="Times New Roman"/>
                <w:sz w:val="23"/>
                <w:szCs w:val="23"/>
                <w:lang w:eastAsia="x-none"/>
              </w:rPr>
              <w:t>Фізичні особи, на яких, відповідно до статті 10  Закону України «Про статус ветеранів війни, гарантії їх соціального захисту», поширюється дія зазначеного закону/ житлова нерухомість,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C6CB0" w:rsidRDefault="003D351E" w:rsidP="00347AA8">
            <w:pPr>
              <w:widowControl w:val="0"/>
              <w:autoSpaceDE w:val="0"/>
              <w:autoSpaceDN w:val="0"/>
              <w:adjustRightInd w:val="0"/>
              <w:jc w:val="center"/>
              <w:rPr>
                <w:rFonts w:ascii="Times New Roman" w:hAnsi="Times New Roman" w:cs="Times New Roman"/>
                <w:bCs/>
              </w:rPr>
            </w:pPr>
            <w:r w:rsidRPr="008C6CB0">
              <w:rPr>
                <w:rFonts w:ascii="Times New Roman" w:hAnsi="Times New Roman" w:cs="Times New Roman"/>
                <w:bCs/>
              </w:rPr>
              <w:t>100</w:t>
            </w:r>
          </w:p>
        </w:tc>
      </w:tr>
      <w:tr w:rsidR="003D351E" w:rsidRPr="00891B08" w:rsidTr="00347AA8">
        <w:tc>
          <w:tcPr>
            <w:tcW w:w="3569" w:type="pct"/>
            <w:vAlign w:val="center"/>
          </w:tcPr>
          <w:p w:rsidR="003D351E" w:rsidRPr="008C6CB0" w:rsidRDefault="003D351E" w:rsidP="00347AA8">
            <w:pPr>
              <w:rPr>
                <w:rFonts w:ascii="Times New Roman" w:hAnsi="Times New Roman" w:cs="Times New Roman"/>
                <w:sz w:val="23"/>
                <w:szCs w:val="23"/>
              </w:rPr>
            </w:pPr>
            <w:r w:rsidRPr="008C6CB0">
              <w:rPr>
                <w:rFonts w:ascii="Times New Roman" w:hAnsi="Times New Roman" w:cs="Times New Roman"/>
                <w:sz w:val="23"/>
                <w:szCs w:val="23"/>
                <w:lang w:eastAsia="x-none"/>
              </w:rPr>
              <w:t>Фізичні особи, які мають особливі заслуги перед Батьківщиною відповідно до статті 11 Закону України «Про статус ветеранів війни, гарантії їх соціального захисту»/ житлова нерухомість,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C6CB0" w:rsidRDefault="003D351E" w:rsidP="00347AA8">
            <w:pPr>
              <w:widowControl w:val="0"/>
              <w:autoSpaceDE w:val="0"/>
              <w:autoSpaceDN w:val="0"/>
              <w:adjustRightInd w:val="0"/>
              <w:jc w:val="center"/>
              <w:rPr>
                <w:rFonts w:ascii="Times New Roman" w:hAnsi="Times New Roman" w:cs="Times New Roman"/>
                <w:bCs/>
              </w:rPr>
            </w:pPr>
            <w:r w:rsidRPr="008C6CB0">
              <w:rPr>
                <w:rFonts w:ascii="Times New Roman" w:hAnsi="Times New Roman" w:cs="Times New Roman"/>
                <w:bCs/>
              </w:rPr>
              <w:t>100</w:t>
            </w:r>
          </w:p>
        </w:tc>
      </w:tr>
      <w:tr w:rsidR="003D351E" w:rsidRPr="00891B08" w:rsidTr="00347AA8">
        <w:tc>
          <w:tcPr>
            <w:tcW w:w="3569" w:type="pct"/>
            <w:vAlign w:val="center"/>
          </w:tcPr>
          <w:p w:rsidR="003D351E" w:rsidRPr="00891B08" w:rsidRDefault="003D351E" w:rsidP="00347AA8">
            <w:pPr>
              <w:rPr>
                <w:rFonts w:ascii="Times New Roman" w:hAnsi="Times New Roman" w:cs="Times New Roman"/>
                <w:sz w:val="23"/>
                <w:szCs w:val="23"/>
              </w:rPr>
            </w:pPr>
            <w:r w:rsidRPr="00891B08">
              <w:rPr>
                <w:rFonts w:ascii="Times New Roman" w:hAnsi="Times New Roman" w:cs="Times New Roman"/>
                <w:sz w:val="23"/>
                <w:szCs w:val="23"/>
                <w:lang w:eastAsia="x-none"/>
              </w:rPr>
              <w:t>Фізичні особи, які мають особливі трудові заслуги перед Батьківщиною відповідно до статті 8 Закону України «Про основні засади соціального захисту ветеранів праці та інших громадян похилого віку в Україні»/ житлова нерухомість,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100</w:t>
            </w:r>
          </w:p>
        </w:tc>
      </w:tr>
      <w:tr w:rsidR="003D351E" w:rsidRPr="00891B08" w:rsidTr="00347AA8">
        <w:tc>
          <w:tcPr>
            <w:tcW w:w="3569" w:type="pct"/>
          </w:tcPr>
          <w:p w:rsidR="003D351E" w:rsidRPr="00891B08" w:rsidRDefault="003D351E" w:rsidP="00347AA8">
            <w:pPr>
              <w:keepNext/>
              <w:keepLines/>
              <w:widowControl w:val="0"/>
              <w:autoSpaceDE w:val="0"/>
              <w:autoSpaceDN w:val="0"/>
              <w:adjustRightInd w:val="0"/>
              <w:ind w:right="57"/>
              <w:jc w:val="both"/>
              <w:outlineLvl w:val="1"/>
              <w:rPr>
                <w:rFonts w:ascii="Times New Roman" w:hAnsi="Times New Roman" w:cs="Times New Roman"/>
                <w:color w:val="000000"/>
                <w:spacing w:val="-4"/>
                <w:sz w:val="23"/>
                <w:szCs w:val="23"/>
              </w:rPr>
            </w:pPr>
            <w:r w:rsidRPr="00891B08">
              <w:rPr>
                <w:rFonts w:ascii="Times New Roman" w:hAnsi="Times New Roman" w:cs="Times New Roman"/>
                <w:bCs/>
                <w:sz w:val="23"/>
                <w:szCs w:val="23"/>
              </w:rPr>
              <w:t>Фізичні особи - члени сімей померлих осіб, які мають особливі заслуги перед Батьківщиною та/або мають особливі трудові заслуги перед Україною/ житлова нерухомість,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91B08" w:rsidRDefault="003D351E" w:rsidP="00347AA8">
            <w:pPr>
              <w:keepNext/>
              <w:keepLines/>
              <w:widowControl w:val="0"/>
              <w:autoSpaceDE w:val="0"/>
              <w:autoSpaceDN w:val="0"/>
              <w:adjustRightInd w:val="0"/>
              <w:ind w:right="57"/>
              <w:jc w:val="center"/>
              <w:outlineLvl w:val="1"/>
              <w:rPr>
                <w:rFonts w:ascii="Times New Roman" w:hAnsi="Times New Roman" w:cs="Times New Roman"/>
                <w:color w:val="000000"/>
                <w:spacing w:val="-4"/>
              </w:rPr>
            </w:pPr>
            <w:r w:rsidRPr="00891B08">
              <w:rPr>
                <w:rFonts w:ascii="Times New Roman" w:hAnsi="Times New Roman" w:cs="Times New Roman"/>
                <w:bCs/>
                <w:color w:val="000000"/>
                <w:spacing w:val="-4"/>
              </w:rPr>
              <w:t>100</w:t>
            </w:r>
          </w:p>
        </w:tc>
      </w:tr>
      <w:tr w:rsidR="003D351E" w:rsidRPr="00891B08" w:rsidTr="00347AA8">
        <w:tc>
          <w:tcPr>
            <w:tcW w:w="3569" w:type="pct"/>
          </w:tcPr>
          <w:p w:rsidR="003D351E" w:rsidRPr="00891B08" w:rsidRDefault="003D351E" w:rsidP="00347AA8">
            <w:pPr>
              <w:widowControl w:val="0"/>
              <w:autoSpaceDE w:val="0"/>
              <w:autoSpaceDN w:val="0"/>
              <w:adjustRightInd w:val="0"/>
              <w:ind w:right="57"/>
              <w:rPr>
                <w:rFonts w:ascii="Times New Roman" w:hAnsi="Times New Roman" w:cs="Times New Roman"/>
                <w:bCs/>
                <w:color w:val="000000"/>
                <w:sz w:val="23"/>
                <w:szCs w:val="23"/>
              </w:rPr>
            </w:pPr>
            <w:r w:rsidRPr="00891B08">
              <w:rPr>
                <w:rFonts w:ascii="Times New Roman" w:hAnsi="Times New Roman" w:cs="Times New Roman"/>
                <w:bCs/>
                <w:color w:val="000000"/>
                <w:sz w:val="23"/>
                <w:szCs w:val="23"/>
                <w:bdr w:val="none" w:sz="0" w:space="0" w:color="auto" w:frame="1"/>
              </w:rPr>
              <w:t xml:space="preserve">Фізичні особи,  які належать до постраждалих внаслідок Чорнобильської катастрофи, віднесені до категорії 1 згідно пункту 1 частини першої статті 14 Закону України «Про статус і соціальний захист громадян, які постраждали внаслідок Чорнобильської катастрофи»/ житлова </w:t>
            </w:r>
            <w:r w:rsidRPr="00891B08">
              <w:rPr>
                <w:rFonts w:ascii="Times New Roman" w:hAnsi="Times New Roman" w:cs="Times New Roman"/>
                <w:bCs/>
                <w:sz w:val="23"/>
                <w:szCs w:val="23"/>
              </w:rPr>
              <w:t>нерухомість</w:t>
            </w:r>
            <w:r w:rsidRPr="00891B08">
              <w:rPr>
                <w:rFonts w:ascii="Times New Roman" w:hAnsi="Times New Roman" w:cs="Times New Roman"/>
                <w:bCs/>
                <w:color w:val="000000"/>
                <w:sz w:val="23"/>
                <w:szCs w:val="23"/>
                <w:bdr w:val="none" w:sz="0" w:space="0" w:color="auto" w:frame="1"/>
              </w:rPr>
              <w:t>, що перебуває у їх власності. Така пільга застосовується лише для одного об’єкта житлової нерухомості (квартири або житлового будинку).</w:t>
            </w:r>
          </w:p>
        </w:tc>
        <w:tc>
          <w:tcPr>
            <w:tcW w:w="1431" w:type="pct"/>
            <w:vAlign w:val="center"/>
          </w:tcPr>
          <w:p w:rsidR="003D351E" w:rsidRPr="00891B08" w:rsidRDefault="003D351E" w:rsidP="00347AA8">
            <w:pPr>
              <w:keepNext/>
              <w:keepLines/>
              <w:widowControl w:val="0"/>
              <w:autoSpaceDE w:val="0"/>
              <w:autoSpaceDN w:val="0"/>
              <w:adjustRightInd w:val="0"/>
              <w:ind w:right="57"/>
              <w:jc w:val="center"/>
              <w:outlineLvl w:val="1"/>
              <w:rPr>
                <w:rFonts w:ascii="Times New Roman" w:hAnsi="Times New Roman" w:cs="Times New Roman"/>
                <w:color w:val="000000"/>
                <w:spacing w:val="-4"/>
              </w:rPr>
            </w:pPr>
            <w:r w:rsidRPr="00891B08">
              <w:rPr>
                <w:rFonts w:ascii="Times New Roman" w:hAnsi="Times New Roman" w:cs="Times New Roman"/>
                <w:bCs/>
                <w:color w:val="000000"/>
                <w:spacing w:val="-4"/>
              </w:rPr>
              <w:t>100</w:t>
            </w:r>
          </w:p>
        </w:tc>
      </w:tr>
      <w:tr w:rsidR="003D351E" w:rsidRPr="00891B08" w:rsidTr="00347AA8">
        <w:tc>
          <w:tcPr>
            <w:tcW w:w="3569" w:type="pct"/>
            <w:vAlign w:val="center"/>
          </w:tcPr>
          <w:p w:rsidR="003D351E" w:rsidRPr="00891B08" w:rsidRDefault="003D351E" w:rsidP="00347AA8">
            <w:pPr>
              <w:rPr>
                <w:rFonts w:ascii="Times New Roman" w:hAnsi="Times New Roman" w:cs="Times New Roman"/>
                <w:color w:val="000000"/>
                <w:sz w:val="23"/>
                <w:szCs w:val="23"/>
              </w:rPr>
            </w:pPr>
            <w:r w:rsidRPr="00891B08">
              <w:rPr>
                <w:rFonts w:ascii="Times New Roman" w:hAnsi="Times New Roman" w:cs="Times New Roman"/>
                <w:color w:val="000000"/>
                <w:sz w:val="23"/>
                <w:szCs w:val="23"/>
              </w:rPr>
              <w:t xml:space="preserve">Фізичні особи  /об’єктів нежитлової нерухомості – господарських (присадибних) будівель, що розміщені на прибудинкових територіях житлових, садових та дачних будинків, котеджів та знаходяться у їх власності </w:t>
            </w:r>
          </w:p>
          <w:p w:rsidR="003D351E" w:rsidRPr="00891B08" w:rsidRDefault="003D351E" w:rsidP="00347AA8">
            <w:pPr>
              <w:rPr>
                <w:rFonts w:ascii="Times New Roman" w:hAnsi="Times New Roman" w:cs="Times New Roman"/>
                <w:sz w:val="23"/>
                <w:szCs w:val="23"/>
              </w:rPr>
            </w:pPr>
            <w:r w:rsidRPr="00891B08">
              <w:rPr>
                <w:rFonts w:ascii="Times New Roman" w:hAnsi="Times New Roman" w:cs="Times New Roman"/>
                <w:color w:val="000000"/>
                <w:sz w:val="23"/>
                <w:szCs w:val="23"/>
              </w:rPr>
              <w:t>У разі, якщо у власності фізичної особи є декілька будинків та, відповідно, прибудинкових територій така пільгова ставка застосовується лише для об’єктів нежитлової нерухомості, які розміщені на одній прибудинковій території, що знаходиться у власності фізичної особи</w:t>
            </w:r>
          </w:p>
        </w:tc>
        <w:tc>
          <w:tcPr>
            <w:tcW w:w="14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100</w:t>
            </w:r>
          </w:p>
        </w:tc>
      </w:tr>
      <w:tr w:rsidR="003D351E" w:rsidRPr="00891B08" w:rsidTr="00347AA8">
        <w:tc>
          <w:tcPr>
            <w:tcW w:w="3569" w:type="pct"/>
            <w:vAlign w:val="center"/>
          </w:tcPr>
          <w:p w:rsidR="003D351E" w:rsidRPr="00891B08" w:rsidRDefault="003D351E" w:rsidP="00347AA8">
            <w:pPr>
              <w:rPr>
                <w:rFonts w:ascii="Times New Roman" w:hAnsi="Times New Roman" w:cs="Times New Roman"/>
                <w:noProof/>
                <w:sz w:val="23"/>
                <w:szCs w:val="23"/>
              </w:rPr>
            </w:pPr>
            <w:r w:rsidRPr="00891B08">
              <w:rPr>
                <w:rFonts w:ascii="Times New Roman" w:hAnsi="Times New Roman" w:cs="Times New Roman"/>
                <w:sz w:val="23"/>
                <w:szCs w:val="23"/>
                <w:lang w:eastAsia="x-none"/>
              </w:rPr>
              <w:t xml:space="preserve">Громадські об’єднання (організації, спілки), які засновані згідно Закону України «Про громадські об’єднання» /з об’єктів житлової та/або нежитлової нерухомості, що перебувають у власності таких громадських об’єднань (організацій, спілок) та знаходяться на </w:t>
            </w:r>
            <w:r w:rsidRPr="00891B08">
              <w:rPr>
                <w:rFonts w:ascii="Times New Roman" w:hAnsi="Times New Roman" w:cs="Times New Roman"/>
                <w:sz w:val="23"/>
                <w:szCs w:val="23"/>
                <w:lang w:eastAsia="x-none"/>
              </w:rPr>
              <w:lastRenderedPageBreak/>
              <w:t>території Магдалинівської селищної ради.</w:t>
            </w:r>
          </w:p>
        </w:tc>
        <w:tc>
          <w:tcPr>
            <w:tcW w:w="14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lastRenderedPageBreak/>
              <w:t>100</w:t>
            </w:r>
          </w:p>
        </w:tc>
      </w:tr>
      <w:tr w:rsidR="003D351E" w:rsidRPr="00891B08" w:rsidTr="00347AA8">
        <w:tc>
          <w:tcPr>
            <w:tcW w:w="3569" w:type="pct"/>
            <w:vAlign w:val="center"/>
          </w:tcPr>
          <w:p w:rsidR="003D351E" w:rsidRPr="00891B08" w:rsidRDefault="003D351E" w:rsidP="00347AA8">
            <w:pPr>
              <w:rPr>
                <w:rFonts w:ascii="Times New Roman" w:hAnsi="Times New Roman" w:cs="Times New Roman"/>
                <w:noProof/>
                <w:sz w:val="23"/>
                <w:szCs w:val="23"/>
              </w:rPr>
            </w:pPr>
            <w:r w:rsidRPr="00891B08">
              <w:rPr>
                <w:rFonts w:ascii="Times New Roman" w:hAnsi="Times New Roman" w:cs="Times New Roman"/>
                <w:sz w:val="23"/>
                <w:szCs w:val="23"/>
                <w:lang w:eastAsia="x-none"/>
              </w:rPr>
              <w:lastRenderedPageBreak/>
              <w:t>Благодійні організації України, статути (положення) яких зареєстровані у встановленому законом порядку /з об’єктів житлової та/або нежитлової нерухомості, що перебувають у власності таких організацій та знаходяться на території Магдалинівської селищної ради.</w:t>
            </w:r>
          </w:p>
        </w:tc>
        <w:tc>
          <w:tcPr>
            <w:tcW w:w="14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100</w:t>
            </w:r>
          </w:p>
        </w:tc>
      </w:tr>
      <w:tr w:rsidR="003D351E" w:rsidRPr="00891B08" w:rsidTr="00347AA8">
        <w:tc>
          <w:tcPr>
            <w:tcW w:w="3569" w:type="pct"/>
            <w:vAlign w:val="center"/>
          </w:tcPr>
          <w:p w:rsidR="003D351E" w:rsidRPr="00891B08" w:rsidRDefault="003D351E" w:rsidP="00347AA8">
            <w:pPr>
              <w:rPr>
                <w:rFonts w:ascii="Times New Roman" w:hAnsi="Times New Roman" w:cs="Times New Roman"/>
                <w:noProof/>
                <w:sz w:val="23"/>
                <w:szCs w:val="23"/>
              </w:rPr>
            </w:pPr>
            <w:r w:rsidRPr="00891B08">
              <w:rPr>
                <w:rFonts w:ascii="Times New Roman" w:hAnsi="Times New Roman" w:cs="Times New Roman"/>
                <w:noProof/>
                <w:sz w:val="23"/>
                <w:szCs w:val="23"/>
              </w:rPr>
              <w:t>Релігійні  організацій України, статути (положення) яких зареєстровані у встановленому законом порядку /з об’єктів житлової та/або нежитлової нерухомості, що перебувають у власності таких організацій та знаходяться на території Магдалинівської селищної ради.</w:t>
            </w:r>
          </w:p>
        </w:tc>
        <w:tc>
          <w:tcPr>
            <w:tcW w:w="1431" w:type="pct"/>
            <w:vAlign w:val="center"/>
          </w:tcPr>
          <w:p w:rsidR="003D351E" w:rsidRPr="00891B08" w:rsidRDefault="003D351E" w:rsidP="00347AA8">
            <w:pPr>
              <w:ind w:firstLine="28"/>
              <w:jc w:val="center"/>
              <w:rPr>
                <w:rFonts w:ascii="Times New Roman" w:hAnsi="Times New Roman" w:cs="Times New Roman"/>
              </w:rPr>
            </w:pPr>
            <w:r w:rsidRPr="00891B08">
              <w:rPr>
                <w:rFonts w:ascii="Times New Roman" w:hAnsi="Times New Roman" w:cs="Times New Roman"/>
              </w:rPr>
              <w:t>100</w:t>
            </w:r>
          </w:p>
        </w:tc>
      </w:tr>
    </w:tbl>
    <w:p w:rsidR="00C37A7F" w:rsidRDefault="00C37A7F" w:rsidP="003D351E">
      <w:pPr>
        <w:ind w:firstLine="567"/>
        <w:jc w:val="both"/>
        <w:rPr>
          <w:rFonts w:ascii="Times New Roman" w:hAnsi="Times New Roman" w:cs="Times New Roman"/>
          <w:lang w:eastAsia="x-none"/>
        </w:rPr>
      </w:pPr>
    </w:p>
    <w:p w:rsidR="00C37A7F" w:rsidRDefault="00C37A7F" w:rsidP="003D351E">
      <w:pPr>
        <w:ind w:firstLine="567"/>
        <w:jc w:val="both"/>
        <w:rPr>
          <w:rFonts w:ascii="Times New Roman" w:hAnsi="Times New Roman" w:cs="Times New Roman"/>
          <w:lang w:eastAsia="x-none"/>
        </w:rPr>
      </w:pPr>
    </w:p>
    <w:p w:rsidR="003D351E" w:rsidRPr="00891B08" w:rsidRDefault="003D351E" w:rsidP="003D351E">
      <w:pPr>
        <w:ind w:firstLine="567"/>
        <w:jc w:val="both"/>
        <w:rPr>
          <w:rFonts w:ascii="Times New Roman" w:hAnsi="Times New Roman" w:cs="Times New Roman"/>
          <w:lang w:eastAsia="x-none"/>
        </w:rPr>
      </w:pPr>
      <w:r w:rsidRPr="00891B08">
        <w:rPr>
          <w:rFonts w:ascii="Times New Roman" w:hAnsi="Times New Roman" w:cs="Times New Roman"/>
          <w:lang w:eastAsia="x-none"/>
        </w:rPr>
        <w:t>Відповідно підпункту 266.4.1 пункту 266.4 статті 266 Податкового кодексу України база оподаткування об'єкта/об'єктів житлової нерухомості, в тому числі їх часток, що перебувають у власності фізичної особи - платника податку, зменшується:</w:t>
      </w:r>
    </w:p>
    <w:p w:rsidR="003D351E" w:rsidRPr="00891B08" w:rsidRDefault="003D351E" w:rsidP="003D351E">
      <w:pPr>
        <w:ind w:firstLine="567"/>
        <w:jc w:val="both"/>
        <w:rPr>
          <w:rFonts w:ascii="Times New Roman" w:hAnsi="Times New Roman" w:cs="Times New Roman"/>
          <w:lang w:eastAsia="x-none"/>
        </w:rPr>
      </w:pPr>
      <w:r w:rsidRPr="00891B08">
        <w:rPr>
          <w:rFonts w:ascii="Times New Roman" w:hAnsi="Times New Roman" w:cs="Times New Roman"/>
          <w:lang w:eastAsia="x-none"/>
        </w:rPr>
        <w:t>а) для квартири/квартир незалежно від їх кількості - на 60 кв. метрів;</w:t>
      </w:r>
    </w:p>
    <w:p w:rsidR="003D351E" w:rsidRPr="00891B08" w:rsidRDefault="003D351E" w:rsidP="003D351E">
      <w:pPr>
        <w:ind w:firstLine="567"/>
        <w:jc w:val="both"/>
        <w:rPr>
          <w:rFonts w:ascii="Times New Roman" w:hAnsi="Times New Roman" w:cs="Times New Roman"/>
          <w:lang w:eastAsia="x-none"/>
        </w:rPr>
      </w:pPr>
      <w:r w:rsidRPr="00891B08">
        <w:rPr>
          <w:rFonts w:ascii="Times New Roman" w:hAnsi="Times New Roman" w:cs="Times New Roman"/>
          <w:lang w:eastAsia="x-none"/>
        </w:rPr>
        <w:t>б) для житлового будинку/будинків незалежно від їх кількості - на 120 кв. метрів;</w:t>
      </w:r>
    </w:p>
    <w:p w:rsidR="003D351E" w:rsidRPr="00891B08" w:rsidRDefault="003D351E" w:rsidP="003D351E">
      <w:pPr>
        <w:ind w:firstLine="567"/>
        <w:jc w:val="both"/>
        <w:rPr>
          <w:rFonts w:ascii="Times New Roman" w:hAnsi="Times New Roman" w:cs="Times New Roman"/>
          <w:lang w:eastAsia="x-none"/>
        </w:rPr>
      </w:pPr>
      <w:r w:rsidRPr="00891B08">
        <w:rPr>
          <w:rFonts w:ascii="Times New Roman" w:hAnsi="Times New Roman" w:cs="Times New Roman"/>
          <w:lang w:eastAsia="x-none"/>
        </w:rPr>
        <w:t>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w:t>
      </w:r>
    </w:p>
    <w:p w:rsidR="003D351E" w:rsidRPr="00891B08" w:rsidRDefault="003D351E" w:rsidP="003D351E">
      <w:pPr>
        <w:jc w:val="both"/>
        <w:rPr>
          <w:rFonts w:ascii="Times New Roman" w:hAnsi="Times New Roman" w:cs="Times New Roman"/>
          <w:lang w:eastAsia="x-none"/>
        </w:rPr>
      </w:pPr>
      <w:r w:rsidRPr="00891B08">
        <w:rPr>
          <w:rFonts w:ascii="Times New Roman" w:hAnsi="Times New Roman" w:cs="Times New Roman"/>
          <w:lang w:eastAsia="x-none"/>
        </w:rPr>
        <w:t>Таке зменшення надається один раз за кожний базовий податковий (звітний) період (рік).</w:t>
      </w:r>
    </w:p>
    <w:p w:rsidR="003D351E" w:rsidRPr="00891B08" w:rsidRDefault="003D351E" w:rsidP="003D351E">
      <w:pPr>
        <w:jc w:val="both"/>
        <w:rPr>
          <w:rFonts w:ascii="Times New Roman" w:hAnsi="Times New Roman" w:cs="Times New Roman"/>
          <w:lang w:eastAsia="x-none"/>
        </w:rPr>
      </w:pPr>
      <w:r w:rsidRPr="00891B08">
        <w:rPr>
          <w:rFonts w:ascii="Times New Roman" w:hAnsi="Times New Roman" w:cs="Times New Roman"/>
          <w:lang w:eastAsia="x-none"/>
        </w:rPr>
        <w:t>__________</w:t>
      </w:r>
    </w:p>
    <w:p w:rsidR="003D351E" w:rsidRPr="00891B08" w:rsidRDefault="003D351E" w:rsidP="003D351E">
      <w:pPr>
        <w:ind w:firstLine="567"/>
        <w:jc w:val="both"/>
        <w:rPr>
          <w:rFonts w:ascii="Times New Roman" w:hAnsi="Times New Roman" w:cs="Times New Roman"/>
          <w:lang w:eastAsia="x-none"/>
        </w:rPr>
      </w:pPr>
      <w:r w:rsidRPr="00891B08">
        <w:rPr>
          <w:rFonts w:ascii="Times New Roman" w:hAnsi="Times New Roman" w:cs="Times New Roman"/>
          <w:vertAlign w:val="superscript"/>
          <w:lang w:eastAsia="x-none"/>
        </w:rPr>
        <w:t xml:space="preserve">1 </w:t>
      </w:r>
      <w:r w:rsidRPr="00891B08">
        <w:rPr>
          <w:rFonts w:ascii="Times New Roman" w:hAnsi="Times New Roman" w:cs="Times New Roman"/>
          <w:lang w:eastAsia="x-none"/>
        </w:rPr>
        <w:t>Пільги визначаються з урахуванням норм підпункту 12.3.7 пункту 12.3 статті 12, пункту 30.2 статті 30, пункту 266.2 статті 266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rsidR="003D351E" w:rsidRDefault="003D351E" w:rsidP="003D351E">
      <w:pPr>
        <w:widowControl w:val="0"/>
        <w:autoSpaceDE w:val="0"/>
        <w:autoSpaceDN w:val="0"/>
        <w:adjustRightInd w:val="0"/>
        <w:jc w:val="both"/>
        <w:rPr>
          <w:rFonts w:ascii="Times New Roman" w:hAnsi="Times New Roman" w:cs="Times New Roman"/>
          <w:b/>
        </w:rPr>
      </w:pPr>
    </w:p>
    <w:p w:rsidR="00C37A7F" w:rsidRPr="00891B08" w:rsidRDefault="00C37A7F" w:rsidP="003D351E">
      <w:pPr>
        <w:widowControl w:val="0"/>
        <w:autoSpaceDE w:val="0"/>
        <w:autoSpaceDN w:val="0"/>
        <w:adjustRightInd w:val="0"/>
        <w:jc w:val="both"/>
        <w:rPr>
          <w:rFonts w:ascii="Times New Roman" w:hAnsi="Times New Roman" w:cs="Times New Roman"/>
          <w:b/>
        </w:rPr>
      </w:pPr>
    </w:p>
    <w:p w:rsidR="00ED2832" w:rsidRDefault="00ED2832" w:rsidP="00ED2832">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Секретар</w:t>
      </w:r>
    </w:p>
    <w:p w:rsidR="00320CB7" w:rsidRDefault="003D351E" w:rsidP="00ED2832">
      <w:pPr>
        <w:widowControl w:val="0"/>
        <w:autoSpaceDE w:val="0"/>
        <w:autoSpaceDN w:val="0"/>
        <w:adjustRightInd w:val="0"/>
        <w:jc w:val="both"/>
        <w:rPr>
          <w:rFonts w:ascii="Times New Roman" w:hAnsi="Times New Roman" w:cs="Times New Roman"/>
          <w:bCs/>
          <w:sz w:val="28"/>
          <w:szCs w:val="28"/>
        </w:rPr>
      </w:pPr>
      <w:r w:rsidRPr="00891B08">
        <w:rPr>
          <w:rFonts w:ascii="Times New Roman" w:hAnsi="Times New Roman" w:cs="Times New Roman"/>
          <w:bCs/>
          <w:sz w:val="28"/>
          <w:szCs w:val="28"/>
        </w:rPr>
        <w:t>селищної  ради                                                                Ігор ЧЕРНЕНКО</w:t>
      </w:r>
    </w:p>
    <w:sectPr w:rsidR="00320CB7" w:rsidSect="001D7791">
      <w:pgSz w:w="11900" w:h="16838"/>
      <w:pgMar w:top="568" w:right="706" w:bottom="709" w:left="1419" w:header="0" w:footer="0" w:gutter="0"/>
      <w:cols w:space="0" w:equalWidth="0">
        <w:col w:w="978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Bahnschrift Light"/>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ED7262"/>
    <w:lvl w:ilvl="0" w:tplc="25DE0F72">
      <w:start w:val="1"/>
      <w:numFmt w:val="decimal"/>
      <w:lvlText w:val="%1."/>
      <w:lvlJc w:val="left"/>
    </w:lvl>
    <w:lvl w:ilvl="1" w:tplc="08F2AE06">
      <w:start w:val="1"/>
      <w:numFmt w:val="bullet"/>
      <w:lvlText w:val=""/>
      <w:lvlJc w:val="left"/>
    </w:lvl>
    <w:lvl w:ilvl="2" w:tplc="CCAEDA5E">
      <w:start w:val="1"/>
      <w:numFmt w:val="bullet"/>
      <w:lvlText w:val=""/>
      <w:lvlJc w:val="left"/>
    </w:lvl>
    <w:lvl w:ilvl="3" w:tplc="092E8810">
      <w:start w:val="1"/>
      <w:numFmt w:val="bullet"/>
      <w:lvlText w:val=""/>
      <w:lvlJc w:val="left"/>
    </w:lvl>
    <w:lvl w:ilvl="4" w:tplc="56FEB778">
      <w:start w:val="1"/>
      <w:numFmt w:val="bullet"/>
      <w:lvlText w:val=""/>
      <w:lvlJc w:val="left"/>
    </w:lvl>
    <w:lvl w:ilvl="5" w:tplc="01685E6A">
      <w:start w:val="1"/>
      <w:numFmt w:val="bullet"/>
      <w:lvlText w:val=""/>
      <w:lvlJc w:val="left"/>
    </w:lvl>
    <w:lvl w:ilvl="6" w:tplc="906AB586">
      <w:start w:val="1"/>
      <w:numFmt w:val="bullet"/>
      <w:lvlText w:val=""/>
      <w:lvlJc w:val="left"/>
    </w:lvl>
    <w:lvl w:ilvl="7" w:tplc="779CFDF4">
      <w:start w:val="1"/>
      <w:numFmt w:val="bullet"/>
      <w:lvlText w:val=""/>
      <w:lvlJc w:val="left"/>
    </w:lvl>
    <w:lvl w:ilvl="8" w:tplc="00CE17AE">
      <w:start w:val="1"/>
      <w:numFmt w:val="bullet"/>
      <w:lvlText w:val=""/>
      <w:lvlJc w:val="left"/>
    </w:lvl>
  </w:abstractNum>
  <w:abstractNum w:abstractNumId="1">
    <w:nsid w:val="00000002"/>
    <w:multiLevelType w:val="hybridMultilevel"/>
    <w:tmpl w:val="7FDCC232"/>
    <w:lvl w:ilvl="0" w:tplc="6812E730">
      <w:start w:val="1"/>
      <w:numFmt w:val="bullet"/>
      <w:lvlText w:val="-"/>
      <w:lvlJc w:val="left"/>
    </w:lvl>
    <w:lvl w:ilvl="1" w:tplc="CD826968">
      <w:start w:val="1"/>
      <w:numFmt w:val="bullet"/>
      <w:lvlText w:val=""/>
      <w:lvlJc w:val="left"/>
    </w:lvl>
    <w:lvl w:ilvl="2" w:tplc="3FBC777A">
      <w:start w:val="1"/>
      <w:numFmt w:val="bullet"/>
      <w:lvlText w:val=""/>
      <w:lvlJc w:val="left"/>
    </w:lvl>
    <w:lvl w:ilvl="3" w:tplc="10EC7820">
      <w:start w:val="1"/>
      <w:numFmt w:val="bullet"/>
      <w:lvlText w:val=""/>
      <w:lvlJc w:val="left"/>
    </w:lvl>
    <w:lvl w:ilvl="4" w:tplc="DD861480">
      <w:start w:val="1"/>
      <w:numFmt w:val="bullet"/>
      <w:lvlText w:val=""/>
      <w:lvlJc w:val="left"/>
    </w:lvl>
    <w:lvl w:ilvl="5" w:tplc="B47A5CF2">
      <w:start w:val="1"/>
      <w:numFmt w:val="bullet"/>
      <w:lvlText w:val=""/>
      <w:lvlJc w:val="left"/>
    </w:lvl>
    <w:lvl w:ilvl="6" w:tplc="1390E578">
      <w:start w:val="1"/>
      <w:numFmt w:val="bullet"/>
      <w:lvlText w:val=""/>
      <w:lvlJc w:val="left"/>
    </w:lvl>
    <w:lvl w:ilvl="7" w:tplc="F39C5DF8">
      <w:start w:val="1"/>
      <w:numFmt w:val="bullet"/>
      <w:lvlText w:val=""/>
      <w:lvlJc w:val="left"/>
    </w:lvl>
    <w:lvl w:ilvl="8" w:tplc="754ECAB0">
      <w:start w:val="1"/>
      <w:numFmt w:val="bullet"/>
      <w:lvlText w:val=""/>
      <w:lvlJc w:val="left"/>
    </w:lvl>
  </w:abstractNum>
  <w:abstractNum w:abstractNumId="2">
    <w:nsid w:val="00000003"/>
    <w:multiLevelType w:val="hybridMultilevel"/>
    <w:tmpl w:val="BBF05860"/>
    <w:lvl w:ilvl="0" w:tplc="4704F98E">
      <w:start w:val="1"/>
      <w:numFmt w:val="bullet"/>
      <w:lvlText w:val="-"/>
      <w:lvlJc w:val="left"/>
    </w:lvl>
    <w:lvl w:ilvl="1" w:tplc="6DBC2AB6">
      <w:start w:val="2"/>
      <w:numFmt w:val="decimal"/>
      <w:lvlText w:val="%2."/>
      <w:lvlJc w:val="left"/>
      <w:rPr>
        <w:sz w:val="28"/>
        <w:szCs w:val="28"/>
      </w:rPr>
    </w:lvl>
    <w:lvl w:ilvl="2" w:tplc="14568760">
      <w:start w:val="1"/>
      <w:numFmt w:val="bullet"/>
      <w:lvlText w:val=""/>
      <w:lvlJc w:val="left"/>
    </w:lvl>
    <w:lvl w:ilvl="3" w:tplc="FBE29242">
      <w:start w:val="1"/>
      <w:numFmt w:val="bullet"/>
      <w:lvlText w:val=""/>
      <w:lvlJc w:val="left"/>
    </w:lvl>
    <w:lvl w:ilvl="4" w:tplc="623AC3CA">
      <w:start w:val="1"/>
      <w:numFmt w:val="bullet"/>
      <w:lvlText w:val=""/>
      <w:lvlJc w:val="left"/>
    </w:lvl>
    <w:lvl w:ilvl="5" w:tplc="B7DCEDB2">
      <w:start w:val="1"/>
      <w:numFmt w:val="bullet"/>
      <w:lvlText w:val=""/>
      <w:lvlJc w:val="left"/>
    </w:lvl>
    <w:lvl w:ilvl="6" w:tplc="86108D42">
      <w:start w:val="1"/>
      <w:numFmt w:val="bullet"/>
      <w:lvlText w:val=""/>
      <w:lvlJc w:val="left"/>
    </w:lvl>
    <w:lvl w:ilvl="7" w:tplc="C860ABF4">
      <w:start w:val="1"/>
      <w:numFmt w:val="bullet"/>
      <w:lvlText w:val=""/>
      <w:lvlJc w:val="left"/>
    </w:lvl>
    <w:lvl w:ilvl="8" w:tplc="44B07DAC">
      <w:start w:val="1"/>
      <w:numFmt w:val="bullet"/>
      <w:lvlText w:val=""/>
      <w:lvlJc w:val="left"/>
    </w:lvl>
  </w:abstractNum>
  <w:abstractNum w:abstractNumId="3">
    <w:nsid w:val="00000004"/>
    <w:multiLevelType w:val="hybridMultilevel"/>
    <w:tmpl w:val="41A7C4C8"/>
    <w:lvl w:ilvl="0" w:tplc="3CEEC146">
      <w:start w:val="3"/>
      <w:numFmt w:val="decimal"/>
      <w:lvlText w:val="%1."/>
      <w:lvlJc w:val="left"/>
    </w:lvl>
    <w:lvl w:ilvl="1" w:tplc="240C4610">
      <w:start w:val="1"/>
      <w:numFmt w:val="bullet"/>
      <w:lvlText w:val=""/>
      <w:lvlJc w:val="left"/>
    </w:lvl>
    <w:lvl w:ilvl="2" w:tplc="4586AAFA">
      <w:start w:val="1"/>
      <w:numFmt w:val="bullet"/>
      <w:lvlText w:val=""/>
      <w:lvlJc w:val="left"/>
    </w:lvl>
    <w:lvl w:ilvl="3" w:tplc="D76827EE">
      <w:start w:val="1"/>
      <w:numFmt w:val="bullet"/>
      <w:lvlText w:val=""/>
      <w:lvlJc w:val="left"/>
    </w:lvl>
    <w:lvl w:ilvl="4" w:tplc="2398C28C">
      <w:start w:val="1"/>
      <w:numFmt w:val="bullet"/>
      <w:lvlText w:val=""/>
      <w:lvlJc w:val="left"/>
    </w:lvl>
    <w:lvl w:ilvl="5" w:tplc="14EADCF2">
      <w:start w:val="1"/>
      <w:numFmt w:val="bullet"/>
      <w:lvlText w:val=""/>
      <w:lvlJc w:val="left"/>
    </w:lvl>
    <w:lvl w:ilvl="6" w:tplc="F1E450EA">
      <w:start w:val="1"/>
      <w:numFmt w:val="bullet"/>
      <w:lvlText w:val=""/>
      <w:lvlJc w:val="left"/>
    </w:lvl>
    <w:lvl w:ilvl="7" w:tplc="9D66CED4">
      <w:start w:val="1"/>
      <w:numFmt w:val="bullet"/>
      <w:lvlText w:val=""/>
      <w:lvlJc w:val="left"/>
    </w:lvl>
    <w:lvl w:ilvl="8" w:tplc="1D4EB608">
      <w:start w:val="1"/>
      <w:numFmt w:val="bullet"/>
      <w:lvlText w:val=""/>
      <w:lvlJc w:val="left"/>
    </w:lvl>
  </w:abstractNum>
  <w:abstractNum w:abstractNumId="4">
    <w:nsid w:val="00000005"/>
    <w:multiLevelType w:val="hybridMultilevel"/>
    <w:tmpl w:val="6B68079A"/>
    <w:lvl w:ilvl="0" w:tplc="7B5C036C">
      <w:start w:val="1"/>
      <w:numFmt w:val="decimal"/>
      <w:lvlText w:val="%1)"/>
      <w:lvlJc w:val="left"/>
    </w:lvl>
    <w:lvl w:ilvl="1" w:tplc="A7308634">
      <w:start w:val="2"/>
      <w:numFmt w:val="decimal"/>
      <w:lvlText w:val="%2)"/>
      <w:lvlJc w:val="left"/>
    </w:lvl>
    <w:lvl w:ilvl="2" w:tplc="EC7CD0B2">
      <w:start w:val="1"/>
      <w:numFmt w:val="bullet"/>
      <w:lvlText w:val=""/>
      <w:lvlJc w:val="left"/>
    </w:lvl>
    <w:lvl w:ilvl="3" w:tplc="B7BE96C4">
      <w:start w:val="1"/>
      <w:numFmt w:val="bullet"/>
      <w:lvlText w:val=""/>
      <w:lvlJc w:val="left"/>
    </w:lvl>
    <w:lvl w:ilvl="4" w:tplc="7B5871A0">
      <w:start w:val="1"/>
      <w:numFmt w:val="bullet"/>
      <w:lvlText w:val=""/>
      <w:lvlJc w:val="left"/>
    </w:lvl>
    <w:lvl w:ilvl="5" w:tplc="995E31B0">
      <w:start w:val="1"/>
      <w:numFmt w:val="bullet"/>
      <w:lvlText w:val=""/>
      <w:lvlJc w:val="left"/>
    </w:lvl>
    <w:lvl w:ilvl="6" w:tplc="A9327DE6">
      <w:start w:val="1"/>
      <w:numFmt w:val="bullet"/>
      <w:lvlText w:val=""/>
      <w:lvlJc w:val="left"/>
    </w:lvl>
    <w:lvl w:ilvl="7" w:tplc="6FBAB0AA">
      <w:start w:val="1"/>
      <w:numFmt w:val="bullet"/>
      <w:lvlText w:val=""/>
      <w:lvlJc w:val="left"/>
    </w:lvl>
    <w:lvl w:ilvl="8" w:tplc="E67CD40E">
      <w:start w:val="1"/>
      <w:numFmt w:val="bullet"/>
      <w:lvlText w:val=""/>
      <w:lvlJc w:val="left"/>
    </w:lvl>
  </w:abstractNum>
  <w:abstractNum w:abstractNumId="5">
    <w:nsid w:val="00000006"/>
    <w:multiLevelType w:val="hybridMultilevel"/>
    <w:tmpl w:val="4E6AFB66"/>
    <w:lvl w:ilvl="0" w:tplc="D2CC71C0">
      <w:start w:val="1"/>
      <w:numFmt w:val="decimal"/>
      <w:lvlText w:val="%1)"/>
      <w:lvlJc w:val="left"/>
    </w:lvl>
    <w:lvl w:ilvl="1" w:tplc="6804EFCC">
      <w:start w:val="3"/>
      <w:numFmt w:val="decimal"/>
      <w:lvlText w:val="%2)"/>
      <w:lvlJc w:val="left"/>
    </w:lvl>
    <w:lvl w:ilvl="2" w:tplc="FD4E6246">
      <w:start w:val="8"/>
      <w:numFmt w:val="decimal"/>
      <w:lvlText w:val="%3."/>
      <w:lvlJc w:val="left"/>
    </w:lvl>
    <w:lvl w:ilvl="3" w:tplc="7108C160">
      <w:start w:val="1"/>
      <w:numFmt w:val="bullet"/>
      <w:lvlText w:val=""/>
      <w:lvlJc w:val="left"/>
    </w:lvl>
    <w:lvl w:ilvl="4" w:tplc="3BD2346A">
      <w:start w:val="1"/>
      <w:numFmt w:val="bullet"/>
      <w:lvlText w:val=""/>
      <w:lvlJc w:val="left"/>
    </w:lvl>
    <w:lvl w:ilvl="5" w:tplc="3D4AB168">
      <w:start w:val="1"/>
      <w:numFmt w:val="bullet"/>
      <w:lvlText w:val=""/>
      <w:lvlJc w:val="left"/>
    </w:lvl>
    <w:lvl w:ilvl="6" w:tplc="666EFF30">
      <w:start w:val="1"/>
      <w:numFmt w:val="bullet"/>
      <w:lvlText w:val=""/>
      <w:lvlJc w:val="left"/>
    </w:lvl>
    <w:lvl w:ilvl="7" w:tplc="A126A2DC">
      <w:start w:val="1"/>
      <w:numFmt w:val="bullet"/>
      <w:lvlText w:val=""/>
      <w:lvlJc w:val="left"/>
    </w:lvl>
    <w:lvl w:ilvl="8" w:tplc="668439A6">
      <w:start w:val="1"/>
      <w:numFmt w:val="bullet"/>
      <w:lvlText w:val=""/>
      <w:lvlJc w:val="left"/>
    </w:lvl>
  </w:abstractNum>
  <w:abstractNum w:abstractNumId="6">
    <w:nsid w:val="00000007"/>
    <w:multiLevelType w:val="hybridMultilevel"/>
    <w:tmpl w:val="34A063B0"/>
    <w:lvl w:ilvl="0" w:tplc="B1801B4C">
      <w:start w:val="9"/>
      <w:numFmt w:val="decimal"/>
      <w:lvlText w:val="%1."/>
      <w:lvlJc w:val="left"/>
    </w:lvl>
    <w:lvl w:ilvl="1" w:tplc="71068432">
      <w:start w:val="1"/>
      <w:numFmt w:val="bullet"/>
      <w:lvlText w:val=""/>
      <w:lvlJc w:val="left"/>
    </w:lvl>
    <w:lvl w:ilvl="2" w:tplc="1A16FF34">
      <w:start w:val="1"/>
      <w:numFmt w:val="bullet"/>
      <w:lvlText w:val=""/>
      <w:lvlJc w:val="left"/>
    </w:lvl>
    <w:lvl w:ilvl="3" w:tplc="1428C35E">
      <w:start w:val="1"/>
      <w:numFmt w:val="bullet"/>
      <w:lvlText w:val=""/>
      <w:lvlJc w:val="left"/>
    </w:lvl>
    <w:lvl w:ilvl="4" w:tplc="A50AE5C8">
      <w:start w:val="1"/>
      <w:numFmt w:val="bullet"/>
      <w:lvlText w:val=""/>
      <w:lvlJc w:val="left"/>
    </w:lvl>
    <w:lvl w:ilvl="5" w:tplc="EE6411B0">
      <w:start w:val="1"/>
      <w:numFmt w:val="bullet"/>
      <w:lvlText w:val=""/>
      <w:lvlJc w:val="left"/>
    </w:lvl>
    <w:lvl w:ilvl="6" w:tplc="CC824566">
      <w:start w:val="1"/>
      <w:numFmt w:val="bullet"/>
      <w:lvlText w:val=""/>
      <w:lvlJc w:val="left"/>
    </w:lvl>
    <w:lvl w:ilvl="7" w:tplc="DD48CA32">
      <w:start w:val="1"/>
      <w:numFmt w:val="bullet"/>
      <w:lvlText w:val=""/>
      <w:lvlJc w:val="left"/>
    </w:lvl>
    <w:lvl w:ilvl="8" w:tplc="84785A04">
      <w:start w:val="1"/>
      <w:numFmt w:val="bullet"/>
      <w:lvlText w:val=""/>
      <w:lvlJc w:val="left"/>
    </w:lvl>
  </w:abstractNum>
  <w:abstractNum w:abstractNumId="7">
    <w:nsid w:val="00000008"/>
    <w:multiLevelType w:val="hybridMultilevel"/>
    <w:tmpl w:val="519B500C"/>
    <w:lvl w:ilvl="0" w:tplc="E6561278">
      <w:start w:val="1"/>
      <w:numFmt w:val="decimal"/>
      <w:lvlText w:val="%1"/>
      <w:lvlJc w:val="left"/>
    </w:lvl>
    <w:lvl w:ilvl="1" w:tplc="D5DC1944">
      <w:start w:val="4"/>
      <w:numFmt w:val="decimal"/>
      <w:lvlText w:val="%2)"/>
      <w:lvlJc w:val="left"/>
    </w:lvl>
    <w:lvl w:ilvl="2" w:tplc="AD424A70">
      <w:start w:val="1"/>
      <w:numFmt w:val="bullet"/>
      <w:lvlText w:val="-"/>
      <w:lvlJc w:val="left"/>
    </w:lvl>
    <w:lvl w:ilvl="3" w:tplc="34F8587C">
      <w:start w:val="1"/>
      <w:numFmt w:val="bullet"/>
      <w:lvlText w:val=""/>
      <w:lvlJc w:val="left"/>
    </w:lvl>
    <w:lvl w:ilvl="4" w:tplc="27680FA2">
      <w:start w:val="1"/>
      <w:numFmt w:val="bullet"/>
      <w:lvlText w:val=""/>
      <w:lvlJc w:val="left"/>
    </w:lvl>
    <w:lvl w:ilvl="5" w:tplc="31CA5FC8">
      <w:start w:val="1"/>
      <w:numFmt w:val="bullet"/>
      <w:lvlText w:val=""/>
      <w:lvlJc w:val="left"/>
    </w:lvl>
    <w:lvl w:ilvl="6" w:tplc="CE9E0020">
      <w:start w:val="1"/>
      <w:numFmt w:val="bullet"/>
      <w:lvlText w:val=""/>
      <w:lvlJc w:val="left"/>
    </w:lvl>
    <w:lvl w:ilvl="7" w:tplc="10DE8FC2">
      <w:start w:val="1"/>
      <w:numFmt w:val="bullet"/>
      <w:lvlText w:val=""/>
      <w:lvlJc w:val="left"/>
    </w:lvl>
    <w:lvl w:ilvl="8" w:tplc="7B5E3F7E">
      <w:start w:val="1"/>
      <w:numFmt w:val="bullet"/>
      <w:lvlText w:val=""/>
      <w:lvlJc w:val="left"/>
    </w:lvl>
  </w:abstractNum>
  <w:abstractNum w:abstractNumId="8">
    <w:nsid w:val="00000009"/>
    <w:multiLevelType w:val="hybridMultilevel"/>
    <w:tmpl w:val="431BD7B6"/>
    <w:lvl w:ilvl="0" w:tplc="1EE824CE">
      <w:start w:val="12"/>
      <w:numFmt w:val="decimal"/>
      <w:lvlText w:val="%1."/>
      <w:lvlJc w:val="left"/>
    </w:lvl>
    <w:lvl w:ilvl="1" w:tplc="77764C6A">
      <w:start w:val="1"/>
      <w:numFmt w:val="decimal"/>
      <w:lvlText w:val="%2"/>
      <w:lvlJc w:val="left"/>
    </w:lvl>
    <w:lvl w:ilvl="2" w:tplc="1532A230">
      <w:start w:val="1"/>
      <w:numFmt w:val="bullet"/>
      <w:lvlText w:val="-"/>
      <w:lvlJc w:val="left"/>
    </w:lvl>
    <w:lvl w:ilvl="3" w:tplc="7D2C66C2">
      <w:start w:val="1"/>
      <w:numFmt w:val="bullet"/>
      <w:lvlText w:val=""/>
      <w:lvlJc w:val="left"/>
    </w:lvl>
    <w:lvl w:ilvl="4" w:tplc="AE462C04">
      <w:start w:val="1"/>
      <w:numFmt w:val="bullet"/>
      <w:lvlText w:val=""/>
      <w:lvlJc w:val="left"/>
    </w:lvl>
    <w:lvl w:ilvl="5" w:tplc="00DC3CE0">
      <w:start w:val="1"/>
      <w:numFmt w:val="bullet"/>
      <w:lvlText w:val=""/>
      <w:lvlJc w:val="left"/>
    </w:lvl>
    <w:lvl w:ilvl="6" w:tplc="B50C35CE">
      <w:start w:val="1"/>
      <w:numFmt w:val="bullet"/>
      <w:lvlText w:val=""/>
      <w:lvlJc w:val="left"/>
    </w:lvl>
    <w:lvl w:ilvl="7" w:tplc="97CE51D8">
      <w:start w:val="1"/>
      <w:numFmt w:val="bullet"/>
      <w:lvlText w:val=""/>
      <w:lvlJc w:val="left"/>
    </w:lvl>
    <w:lvl w:ilvl="8" w:tplc="5B3C9CD8">
      <w:start w:val="1"/>
      <w:numFmt w:val="bullet"/>
      <w:lvlText w:val=""/>
      <w:lvlJc w:val="left"/>
    </w:lvl>
  </w:abstractNum>
  <w:abstractNum w:abstractNumId="9">
    <w:nsid w:val="0000000A"/>
    <w:multiLevelType w:val="hybridMultilevel"/>
    <w:tmpl w:val="3F2DBA30"/>
    <w:lvl w:ilvl="0" w:tplc="5122FB9E">
      <w:start w:val="13"/>
      <w:numFmt w:val="decimal"/>
      <w:lvlText w:val="%1."/>
      <w:lvlJc w:val="left"/>
    </w:lvl>
    <w:lvl w:ilvl="1" w:tplc="920C643A">
      <w:start w:val="1"/>
      <w:numFmt w:val="bullet"/>
      <w:lvlText w:val=""/>
      <w:lvlJc w:val="left"/>
    </w:lvl>
    <w:lvl w:ilvl="2" w:tplc="6E2634F4">
      <w:start w:val="1"/>
      <w:numFmt w:val="bullet"/>
      <w:lvlText w:val=""/>
      <w:lvlJc w:val="left"/>
    </w:lvl>
    <w:lvl w:ilvl="3" w:tplc="DD62AFDE">
      <w:start w:val="1"/>
      <w:numFmt w:val="bullet"/>
      <w:lvlText w:val=""/>
      <w:lvlJc w:val="left"/>
    </w:lvl>
    <w:lvl w:ilvl="4" w:tplc="8EACD270">
      <w:start w:val="1"/>
      <w:numFmt w:val="bullet"/>
      <w:lvlText w:val=""/>
      <w:lvlJc w:val="left"/>
    </w:lvl>
    <w:lvl w:ilvl="5" w:tplc="ACA6D9E0">
      <w:start w:val="1"/>
      <w:numFmt w:val="bullet"/>
      <w:lvlText w:val=""/>
      <w:lvlJc w:val="left"/>
    </w:lvl>
    <w:lvl w:ilvl="6" w:tplc="15EA0308">
      <w:start w:val="1"/>
      <w:numFmt w:val="bullet"/>
      <w:lvlText w:val=""/>
      <w:lvlJc w:val="left"/>
    </w:lvl>
    <w:lvl w:ilvl="7" w:tplc="8A765B30">
      <w:start w:val="1"/>
      <w:numFmt w:val="bullet"/>
      <w:lvlText w:val=""/>
      <w:lvlJc w:val="left"/>
    </w:lvl>
    <w:lvl w:ilvl="8" w:tplc="99F252A6">
      <w:start w:val="1"/>
      <w:numFmt w:val="bullet"/>
      <w:lvlText w:val=""/>
      <w:lvlJc w:val="left"/>
    </w:lvl>
  </w:abstractNum>
  <w:abstractNum w:abstractNumId="10">
    <w:nsid w:val="0000000B"/>
    <w:multiLevelType w:val="hybridMultilevel"/>
    <w:tmpl w:val="7C83E458"/>
    <w:lvl w:ilvl="0" w:tplc="963019D8">
      <w:start w:val="16"/>
      <w:numFmt w:val="decimal"/>
      <w:lvlText w:val="%1."/>
      <w:lvlJc w:val="left"/>
    </w:lvl>
    <w:lvl w:ilvl="1" w:tplc="D92E332E">
      <w:start w:val="1"/>
      <w:numFmt w:val="bullet"/>
      <w:lvlText w:val=""/>
      <w:lvlJc w:val="left"/>
    </w:lvl>
    <w:lvl w:ilvl="2" w:tplc="E57685E4">
      <w:start w:val="1"/>
      <w:numFmt w:val="bullet"/>
      <w:lvlText w:val=""/>
      <w:lvlJc w:val="left"/>
    </w:lvl>
    <w:lvl w:ilvl="3" w:tplc="0E1ECF44">
      <w:start w:val="1"/>
      <w:numFmt w:val="bullet"/>
      <w:lvlText w:val=""/>
      <w:lvlJc w:val="left"/>
    </w:lvl>
    <w:lvl w:ilvl="4" w:tplc="21C0352A">
      <w:start w:val="1"/>
      <w:numFmt w:val="bullet"/>
      <w:lvlText w:val=""/>
      <w:lvlJc w:val="left"/>
    </w:lvl>
    <w:lvl w:ilvl="5" w:tplc="0C208F2C">
      <w:start w:val="1"/>
      <w:numFmt w:val="bullet"/>
      <w:lvlText w:val=""/>
      <w:lvlJc w:val="left"/>
    </w:lvl>
    <w:lvl w:ilvl="6" w:tplc="198459F4">
      <w:start w:val="1"/>
      <w:numFmt w:val="bullet"/>
      <w:lvlText w:val=""/>
      <w:lvlJc w:val="left"/>
    </w:lvl>
    <w:lvl w:ilvl="7" w:tplc="538217AE">
      <w:start w:val="1"/>
      <w:numFmt w:val="bullet"/>
      <w:lvlText w:val=""/>
      <w:lvlJc w:val="left"/>
    </w:lvl>
    <w:lvl w:ilvl="8" w:tplc="F39079AC">
      <w:start w:val="1"/>
      <w:numFmt w:val="bullet"/>
      <w:lvlText w:val=""/>
      <w:lvlJc w:val="left"/>
    </w:lvl>
  </w:abstractNum>
  <w:abstractNum w:abstractNumId="11">
    <w:nsid w:val="0000000C"/>
    <w:multiLevelType w:val="hybridMultilevel"/>
    <w:tmpl w:val="257130A2"/>
    <w:lvl w:ilvl="0" w:tplc="A12EF92C">
      <w:start w:val="1"/>
      <w:numFmt w:val="bullet"/>
      <w:lvlText w:val="В"/>
      <w:lvlJc w:val="left"/>
    </w:lvl>
    <w:lvl w:ilvl="1" w:tplc="BB22AB6E">
      <w:start w:val="1"/>
      <w:numFmt w:val="bullet"/>
      <w:lvlText w:val=""/>
      <w:lvlJc w:val="left"/>
    </w:lvl>
    <w:lvl w:ilvl="2" w:tplc="43C2D504">
      <w:start w:val="1"/>
      <w:numFmt w:val="bullet"/>
      <w:lvlText w:val=""/>
      <w:lvlJc w:val="left"/>
    </w:lvl>
    <w:lvl w:ilvl="3" w:tplc="8C7E3F92">
      <w:start w:val="1"/>
      <w:numFmt w:val="bullet"/>
      <w:lvlText w:val=""/>
      <w:lvlJc w:val="left"/>
    </w:lvl>
    <w:lvl w:ilvl="4" w:tplc="0F048D52">
      <w:start w:val="1"/>
      <w:numFmt w:val="bullet"/>
      <w:lvlText w:val=""/>
      <w:lvlJc w:val="left"/>
    </w:lvl>
    <w:lvl w:ilvl="5" w:tplc="EE50137C">
      <w:start w:val="1"/>
      <w:numFmt w:val="bullet"/>
      <w:lvlText w:val=""/>
      <w:lvlJc w:val="left"/>
    </w:lvl>
    <w:lvl w:ilvl="6" w:tplc="C4907B5A">
      <w:start w:val="1"/>
      <w:numFmt w:val="bullet"/>
      <w:lvlText w:val=""/>
      <w:lvlJc w:val="left"/>
    </w:lvl>
    <w:lvl w:ilvl="7" w:tplc="923A4048">
      <w:start w:val="1"/>
      <w:numFmt w:val="bullet"/>
      <w:lvlText w:val=""/>
      <w:lvlJc w:val="left"/>
    </w:lvl>
    <w:lvl w:ilvl="8" w:tplc="97946C82">
      <w:start w:val="1"/>
      <w:numFmt w:val="bullet"/>
      <w:lvlText w:val=""/>
      <w:lvlJc w:val="left"/>
    </w:lvl>
  </w:abstractNum>
  <w:abstractNum w:abstractNumId="12">
    <w:nsid w:val="0000000D"/>
    <w:multiLevelType w:val="hybridMultilevel"/>
    <w:tmpl w:val="62BBD95A"/>
    <w:lvl w:ilvl="0" w:tplc="19E25288">
      <w:start w:val="1"/>
      <w:numFmt w:val="bullet"/>
      <w:lvlText w:val="-"/>
      <w:lvlJc w:val="left"/>
    </w:lvl>
    <w:lvl w:ilvl="1" w:tplc="B7B04D2E">
      <w:start w:val="1"/>
      <w:numFmt w:val="bullet"/>
      <w:lvlText w:val=""/>
      <w:lvlJc w:val="left"/>
    </w:lvl>
    <w:lvl w:ilvl="2" w:tplc="3E709D1A">
      <w:start w:val="1"/>
      <w:numFmt w:val="bullet"/>
      <w:lvlText w:val=""/>
      <w:lvlJc w:val="left"/>
    </w:lvl>
    <w:lvl w:ilvl="3" w:tplc="9A564800">
      <w:start w:val="1"/>
      <w:numFmt w:val="bullet"/>
      <w:lvlText w:val=""/>
      <w:lvlJc w:val="left"/>
    </w:lvl>
    <w:lvl w:ilvl="4" w:tplc="91444A36">
      <w:start w:val="1"/>
      <w:numFmt w:val="bullet"/>
      <w:lvlText w:val=""/>
      <w:lvlJc w:val="left"/>
    </w:lvl>
    <w:lvl w:ilvl="5" w:tplc="7096A942">
      <w:start w:val="1"/>
      <w:numFmt w:val="bullet"/>
      <w:lvlText w:val=""/>
      <w:lvlJc w:val="left"/>
    </w:lvl>
    <w:lvl w:ilvl="6" w:tplc="BB9CDD82">
      <w:start w:val="1"/>
      <w:numFmt w:val="bullet"/>
      <w:lvlText w:val=""/>
      <w:lvlJc w:val="left"/>
    </w:lvl>
    <w:lvl w:ilvl="7" w:tplc="50D200BA">
      <w:start w:val="1"/>
      <w:numFmt w:val="bullet"/>
      <w:lvlText w:val=""/>
      <w:lvlJc w:val="left"/>
    </w:lvl>
    <w:lvl w:ilvl="8" w:tplc="58EEF90E">
      <w:start w:val="1"/>
      <w:numFmt w:val="bullet"/>
      <w:lvlText w:val=""/>
      <w:lvlJc w:val="left"/>
    </w:lvl>
  </w:abstractNum>
  <w:abstractNum w:abstractNumId="13">
    <w:nsid w:val="0000000E"/>
    <w:multiLevelType w:val="hybridMultilevel"/>
    <w:tmpl w:val="436C6124"/>
    <w:lvl w:ilvl="0" w:tplc="98240D7C">
      <w:start w:val="1"/>
      <w:numFmt w:val="bullet"/>
      <w:lvlText w:val="-"/>
      <w:lvlJc w:val="left"/>
    </w:lvl>
    <w:lvl w:ilvl="1" w:tplc="CB32F2B8">
      <w:start w:val="1"/>
      <w:numFmt w:val="bullet"/>
      <w:lvlText w:val="-"/>
      <w:lvlJc w:val="left"/>
    </w:lvl>
    <w:lvl w:ilvl="2" w:tplc="462ECEDC">
      <w:start w:val="1"/>
      <w:numFmt w:val="bullet"/>
      <w:lvlText w:val=""/>
      <w:lvlJc w:val="left"/>
    </w:lvl>
    <w:lvl w:ilvl="3" w:tplc="54F47280">
      <w:start w:val="1"/>
      <w:numFmt w:val="bullet"/>
      <w:lvlText w:val=""/>
      <w:lvlJc w:val="left"/>
    </w:lvl>
    <w:lvl w:ilvl="4" w:tplc="08C0077E">
      <w:start w:val="1"/>
      <w:numFmt w:val="bullet"/>
      <w:lvlText w:val=""/>
      <w:lvlJc w:val="left"/>
    </w:lvl>
    <w:lvl w:ilvl="5" w:tplc="D12041B6">
      <w:start w:val="1"/>
      <w:numFmt w:val="bullet"/>
      <w:lvlText w:val=""/>
      <w:lvlJc w:val="left"/>
    </w:lvl>
    <w:lvl w:ilvl="6" w:tplc="644E6C6A">
      <w:start w:val="1"/>
      <w:numFmt w:val="bullet"/>
      <w:lvlText w:val=""/>
      <w:lvlJc w:val="left"/>
    </w:lvl>
    <w:lvl w:ilvl="7" w:tplc="93B63008">
      <w:start w:val="1"/>
      <w:numFmt w:val="bullet"/>
      <w:lvlText w:val=""/>
      <w:lvlJc w:val="left"/>
    </w:lvl>
    <w:lvl w:ilvl="8" w:tplc="0A8CE718">
      <w:start w:val="1"/>
      <w:numFmt w:val="bullet"/>
      <w:lvlText w:val=""/>
      <w:lvlJc w:val="left"/>
    </w:lvl>
  </w:abstractNum>
  <w:abstractNum w:abstractNumId="14">
    <w:nsid w:val="0000000F"/>
    <w:multiLevelType w:val="hybridMultilevel"/>
    <w:tmpl w:val="628C895C"/>
    <w:lvl w:ilvl="0" w:tplc="4E7C839C">
      <w:start w:val="1"/>
      <w:numFmt w:val="bullet"/>
      <w:lvlText w:val="-"/>
      <w:lvlJc w:val="left"/>
    </w:lvl>
    <w:lvl w:ilvl="1" w:tplc="65502496">
      <w:start w:val="1"/>
      <w:numFmt w:val="bullet"/>
      <w:lvlText w:val=""/>
      <w:lvlJc w:val="left"/>
    </w:lvl>
    <w:lvl w:ilvl="2" w:tplc="DC9853FE">
      <w:start w:val="1"/>
      <w:numFmt w:val="bullet"/>
      <w:lvlText w:val=""/>
      <w:lvlJc w:val="left"/>
    </w:lvl>
    <w:lvl w:ilvl="3" w:tplc="B6AEA876">
      <w:start w:val="1"/>
      <w:numFmt w:val="bullet"/>
      <w:lvlText w:val=""/>
      <w:lvlJc w:val="left"/>
    </w:lvl>
    <w:lvl w:ilvl="4" w:tplc="6A42DCDA">
      <w:start w:val="1"/>
      <w:numFmt w:val="bullet"/>
      <w:lvlText w:val=""/>
      <w:lvlJc w:val="left"/>
    </w:lvl>
    <w:lvl w:ilvl="5" w:tplc="497C73F8">
      <w:start w:val="1"/>
      <w:numFmt w:val="bullet"/>
      <w:lvlText w:val=""/>
      <w:lvlJc w:val="left"/>
    </w:lvl>
    <w:lvl w:ilvl="6" w:tplc="918060D6">
      <w:start w:val="1"/>
      <w:numFmt w:val="bullet"/>
      <w:lvlText w:val=""/>
      <w:lvlJc w:val="left"/>
    </w:lvl>
    <w:lvl w:ilvl="7" w:tplc="8E6A2286">
      <w:start w:val="1"/>
      <w:numFmt w:val="bullet"/>
      <w:lvlText w:val=""/>
      <w:lvlJc w:val="left"/>
    </w:lvl>
    <w:lvl w:ilvl="8" w:tplc="BADAE830">
      <w:start w:val="1"/>
      <w:numFmt w:val="bullet"/>
      <w:lvlText w:val=""/>
      <w:lvlJc w:val="left"/>
    </w:lvl>
  </w:abstractNum>
  <w:abstractNum w:abstractNumId="15">
    <w:nsid w:val="00000010"/>
    <w:multiLevelType w:val="hybridMultilevel"/>
    <w:tmpl w:val="333AB104"/>
    <w:lvl w:ilvl="0" w:tplc="828499B4">
      <w:start w:val="1"/>
      <w:numFmt w:val="bullet"/>
      <w:lvlText w:val="-"/>
      <w:lvlJc w:val="left"/>
    </w:lvl>
    <w:lvl w:ilvl="1" w:tplc="0762B52E">
      <w:start w:val="1"/>
      <w:numFmt w:val="bullet"/>
      <w:lvlText w:val=""/>
      <w:lvlJc w:val="left"/>
    </w:lvl>
    <w:lvl w:ilvl="2" w:tplc="13785324">
      <w:start w:val="1"/>
      <w:numFmt w:val="bullet"/>
      <w:lvlText w:val=""/>
      <w:lvlJc w:val="left"/>
    </w:lvl>
    <w:lvl w:ilvl="3" w:tplc="F6863022">
      <w:start w:val="1"/>
      <w:numFmt w:val="bullet"/>
      <w:lvlText w:val=""/>
      <w:lvlJc w:val="left"/>
    </w:lvl>
    <w:lvl w:ilvl="4" w:tplc="E6AE2AE2">
      <w:start w:val="1"/>
      <w:numFmt w:val="bullet"/>
      <w:lvlText w:val=""/>
      <w:lvlJc w:val="left"/>
    </w:lvl>
    <w:lvl w:ilvl="5" w:tplc="6FC070B2">
      <w:start w:val="1"/>
      <w:numFmt w:val="bullet"/>
      <w:lvlText w:val=""/>
      <w:lvlJc w:val="left"/>
    </w:lvl>
    <w:lvl w:ilvl="6" w:tplc="FA1472EC">
      <w:start w:val="1"/>
      <w:numFmt w:val="bullet"/>
      <w:lvlText w:val=""/>
      <w:lvlJc w:val="left"/>
    </w:lvl>
    <w:lvl w:ilvl="7" w:tplc="4170F70A">
      <w:start w:val="1"/>
      <w:numFmt w:val="bullet"/>
      <w:lvlText w:val=""/>
      <w:lvlJc w:val="left"/>
    </w:lvl>
    <w:lvl w:ilvl="8" w:tplc="E58A60CA">
      <w:start w:val="1"/>
      <w:numFmt w:val="bullet"/>
      <w:lvlText w:val=""/>
      <w:lvlJc w:val="left"/>
    </w:lvl>
  </w:abstractNum>
  <w:abstractNum w:abstractNumId="16">
    <w:nsid w:val="00000011"/>
    <w:multiLevelType w:val="hybridMultilevel"/>
    <w:tmpl w:val="721DA316"/>
    <w:lvl w:ilvl="0" w:tplc="D8DAE0BA">
      <w:start w:val="1"/>
      <w:numFmt w:val="bullet"/>
      <w:lvlText w:val="-"/>
      <w:lvlJc w:val="left"/>
    </w:lvl>
    <w:lvl w:ilvl="1" w:tplc="C12E8492">
      <w:start w:val="1"/>
      <w:numFmt w:val="bullet"/>
      <w:lvlText w:val=""/>
      <w:lvlJc w:val="left"/>
    </w:lvl>
    <w:lvl w:ilvl="2" w:tplc="4F8C042E">
      <w:start w:val="1"/>
      <w:numFmt w:val="bullet"/>
      <w:lvlText w:val=""/>
      <w:lvlJc w:val="left"/>
    </w:lvl>
    <w:lvl w:ilvl="3" w:tplc="D78A49CE">
      <w:start w:val="1"/>
      <w:numFmt w:val="bullet"/>
      <w:lvlText w:val=""/>
      <w:lvlJc w:val="left"/>
    </w:lvl>
    <w:lvl w:ilvl="4" w:tplc="FB5A5F4C">
      <w:start w:val="1"/>
      <w:numFmt w:val="bullet"/>
      <w:lvlText w:val=""/>
      <w:lvlJc w:val="left"/>
    </w:lvl>
    <w:lvl w:ilvl="5" w:tplc="8494CBF0">
      <w:start w:val="1"/>
      <w:numFmt w:val="bullet"/>
      <w:lvlText w:val=""/>
      <w:lvlJc w:val="left"/>
    </w:lvl>
    <w:lvl w:ilvl="6" w:tplc="573ADFBE">
      <w:start w:val="1"/>
      <w:numFmt w:val="bullet"/>
      <w:lvlText w:val=""/>
      <w:lvlJc w:val="left"/>
    </w:lvl>
    <w:lvl w:ilvl="7" w:tplc="1876E510">
      <w:start w:val="1"/>
      <w:numFmt w:val="bullet"/>
      <w:lvlText w:val=""/>
      <w:lvlJc w:val="left"/>
    </w:lvl>
    <w:lvl w:ilvl="8" w:tplc="275671E8">
      <w:start w:val="1"/>
      <w:numFmt w:val="bullet"/>
      <w:lvlText w:val=""/>
      <w:lvlJc w:val="left"/>
    </w:lvl>
  </w:abstractNum>
  <w:abstractNum w:abstractNumId="17">
    <w:nsid w:val="00000012"/>
    <w:multiLevelType w:val="hybridMultilevel"/>
    <w:tmpl w:val="2443A858"/>
    <w:lvl w:ilvl="0" w:tplc="06E4ACF8">
      <w:start w:val="1"/>
      <w:numFmt w:val="bullet"/>
      <w:lvlText w:val="-"/>
      <w:lvlJc w:val="left"/>
    </w:lvl>
    <w:lvl w:ilvl="1" w:tplc="29227ACE">
      <w:start w:val="1"/>
      <w:numFmt w:val="bullet"/>
      <w:lvlText w:val=""/>
      <w:lvlJc w:val="left"/>
    </w:lvl>
    <w:lvl w:ilvl="2" w:tplc="8FA8C3F4">
      <w:start w:val="1"/>
      <w:numFmt w:val="bullet"/>
      <w:lvlText w:val=""/>
      <w:lvlJc w:val="left"/>
    </w:lvl>
    <w:lvl w:ilvl="3" w:tplc="F468D738">
      <w:start w:val="1"/>
      <w:numFmt w:val="bullet"/>
      <w:lvlText w:val=""/>
      <w:lvlJc w:val="left"/>
    </w:lvl>
    <w:lvl w:ilvl="4" w:tplc="24764F54">
      <w:start w:val="1"/>
      <w:numFmt w:val="bullet"/>
      <w:lvlText w:val=""/>
      <w:lvlJc w:val="left"/>
    </w:lvl>
    <w:lvl w:ilvl="5" w:tplc="A80A2190">
      <w:start w:val="1"/>
      <w:numFmt w:val="bullet"/>
      <w:lvlText w:val=""/>
      <w:lvlJc w:val="left"/>
    </w:lvl>
    <w:lvl w:ilvl="6" w:tplc="E9588462">
      <w:start w:val="1"/>
      <w:numFmt w:val="bullet"/>
      <w:lvlText w:val=""/>
      <w:lvlJc w:val="left"/>
    </w:lvl>
    <w:lvl w:ilvl="7" w:tplc="274620BA">
      <w:start w:val="1"/>
      <w:numFmt w:val="bullet"/>
      <w:lvlText w:val=""/>
      <w:lvlJc w:val="left"/>
    </w:lvl>
    <w:lvl w:ilvl="8" w:tplc="D96E1314">
      <w:start w:val="1"/>
      <w:numFmt w:val="bullet"/>
      <w:lvlText w:val=""/>
      <w:lvlJc w:val="left"/>
    </w:lvl>
  </w:abstractNum>
  <w:abstractNum w:abstractNumId="18">
    <w:nsid w:val="00000013"/>
    <w:multiLevelType w:val="hybridMultilevel"/>
    <w:tmpl w:val="2D1D5AE8"/>
    <w:lvl w:ilvl="0" w:tplc="FC3C0F7C">
      <w:start w:val="1"/>
      <w:numFmt w:val="bullet"/>
      <w:lvlText w:val="-"/>
      <w:lvlJc w:val="left"/>
    </w:lvl>
    <w:lvl w:ilvl="1" w:tplc="8110B3D8">
      <w:start w:val="1"/>
      <w:numFmt w:val="bullet"/>
      <w:lvlText w:val=""/>
      <w:lvlJc w:val="left"/>
    </w:lvl>
    <w:lvl w:ilvl="2" w:tplc="192C1B10">
      <w:start w:val="1"/>
      <w:numFmt w:val="bullet"/>
      <w:lvlText w:val=""/>
      <w:lvlJc w:val="left"/>
    </w:lvl>
    <w:lvl w:ilvl="3" w:tplc="A6826A04">
      <w:start w:val="1"/>
      <w:numFmt w:val="bullet"/>
      <w:lvlText w:val=""/>
      <w:lvlJc w:val="left"/>
    </w:lvl>
    <w:lvl w:ilvl="4" w:tplc="B6DC86DA">
      <w:start w:val="1"/>
      <w:numFmt w:val="bullet"/>
      <w:lvlText w:val=""/>
      <w:lvlJc w:val="left"/>
    </w:lvl>
    <w:lvl w:ilvl="5" w:tplc="E078FE66">
      <w:start w:val="1"/>
      <w:numFmt w:val="bullet"/>
      <w:lvlText w:val=""/>
      <w:lvlJc w:val="left"/>
    </w:lvl>
    <w:lvl w:ilvl="6" w:tplc="3E12967E">
      <w:start w:val="1"/>
      <w:numFmt w:val="bullet"/>
      <w:lvlText w:val=""/>
      <w:lvlJc w:val="left"/>
    </w:lvl>
    <w:lvl w:ilvl="7" w:tplc="07F6B134">
      <w:start w:val="1"/>
      <w:numFmt w:val="bullet"/>
      <w:lvlText w:val=""/>
      <w:lvlJc w:val="left"/>
    </w:lvl>
    <w:lvl w:ilvl="8" w:tplc="C9402AD4">
      <w:start w:val="1"/>
      <w:numFmt w:val="bullet"/>
      <w:lvlText w:val=""/>
      <w:lvlJc w:val="left"/>
    </w:lvl>
  </w:abstractNum>
  <w:abstractNum w:abstractNumId="19">
    <w:nsid w:val="00000014"/>
    <w:multiLevelType w:val="hybridMultilevel"/>
    <w:tmpl w:val="6763845E"/>
    <w:lvl w:ilvl="0" w:tplc="B9907F1A">
      <w:start w:val="1"/>
      <w:numFmt w:val="bullet"/>
      <w:lvlText w:val="-"/>
      <w:lvlJc w:val="left"/>
    </w:lvl>
    <w:lvl w:ilvl="1" w:tplc="A5E6F49A">
      <w:start w:val="1"/>
      <w:numFmt w:val="bullet"/>
      <w:lvlText w:val=""/>
      <w:lvlJc w:val="left"/>
    </w:lvl>
    <w:lvl w:ilvl="2" w:tplc="69BCF340">
      <w:start w:val="1"/>
      <w:numFmt w:val="bullet"/>
      <w:lvlText w:val=""/>
      <w:lvlJc w:val="left"/>
    </w:lvl>
    <w:lvl w:ilvl="3" w:tplc="6906A848">
      <w:start w:val="1"/>
      <w:numFmt w:val="bullet"/>
      <w:lvlText w:val=""/>
      <w:lvlJc w:val="left"/>
    </w:lvl>
    <w:lvl w:ilvl="4" w:tplc="81C84D7E">
      <w:start w:val="1"/>
      <w:numFmt w:val="bullet"/>
      <w:lvlText w:val=""/>
      <w:lvlJc w:val="left"/>
    </w:lvl>
    <w:lvl w:ilvl="5" w:tplc="2FB6C0AA">
      <w:start w:val="1"/>
      <w:numFmt w:val="bullet"/>
      <w:lvlText w:val=""/>
      <w:lvlJc w:val="left"/>
    </w:lvl>
    <w:lvl w:ilvl="6" w:tplc="B2C00856">
      <w:start w:val="1"/>
      <w:numFmt w:val="bullet"/>
      <w:lvlText w:val=""/>
      <w:lvlJc w:val="left"/>
    </w:lvl>
    <w:lvl w:ilvl="7" w:tplc="0538887E">
      <w:start w:val="1"/>
      <w:numFmt w:val="bullet"/>
      <w:lvlText w:val=""/>
      <w:lvlJc w:val="left"/>
    </w:lvl>
    <w:lvl w:ilvl="8" w:tplc="DF0C8982">
      <w:start w:val="1"/>
      <w:numFmt w:val="bullet"/>
      <w:lvlText w:val=""/>
      <w:lvlJc w:val="left"/>
    </w:lvl>
  </w:abstractNum>
  <w:abstractNum w:abstractNumId="20">
    <w:nsid w:val="00000015"/>
    <w:multiLevelType w:val="hybridMultilevel"/>
    <w:tmpl w:val="75A2A8D4"/>
    <w:lvl w:ilvl="0" w:tplc="DBF612EC">
      <w:start w:val="1"/>
      <w:numFmt w:val="bullet"/>
      <w:lvlText w:val="-"/>
      <w:lvlJc w:val="left"/>
    </w:lvl>
    <w:lvl w:ilvl="1" w:tplc="3D983D18">
      <w:start w:val="1"/>
      <w:numFmt w:val="bullet"/>
      <w:lvlText w:val=""/>
      <w:lvlJc w:val="left"/>
    </w:lvl>
    <w:lvl w:ilvl="2" w:tplc="18C6D146">
      <w:start w:val="1"/>
      <w:numFmt w:val="bullet"/>
      <w:lvlText w:val=""/>
      <w:lvlJc w:val="left"/>
    </w:lvl>
    <w:lvl w:ilvl="3" w:tplc="09C655A2">
      <w:start w:val="1"/>
      <w:numFmt w:val="bullet"/>
      <w:lvlText w:val=""/>
      <w:lvlJc w:val="left"/>
    </w:lvl>
    <w:lvl w:ilvl="4" w:tplc="923CB0F0">
      <w:start w:val="1"/>
      <w:numFmt w:val="bullet"/>
      <w:lvlText w:val=""/>
      <w:lvlJc w:val="left"/>
    </w:lvl>
    <w:lvl w:ilvl="5" w:tplc="89C854E4">
      <w:start w:val="1"/>
      <w:numFmt w:val="bullet"/>
      <w:lvlText w:val=""/>
      <w:lvlJc w:val="left"/>
    </w:lvl>
    <w:lvl w:ilvl="6" w:tplc="34029964">
      <w:start w:val="1"/>
      <w:numFmt w:val="bullet"/>
      <w:lvlText w:val=""/>
      <w:lvlJc w:val="left"/>
    </w:lvl>
    <w:lvl w:ilvl="7" w:tplc="238C2354">
      <w:start w:val="1"/>
      <w:numFmt w:val="bullet"/>
      <w:lvlText w:val=""/>
      <w:lvlJc w:val="left"/>
    </w:lvl>
    <w:lvl w:ilvl="8" w:tplc="D56E8AA8">
      <w:start w:val="1"/>
      <w:numFmt w:val="bullet"/>
      <w:lvlText w:val=""/>
      <w:lvlJc w:val="left"/>
    </w:lvl>
  </w:abstractNum>
  <w:abstractNum w:abstractNumId="21">
    <w:nsid w:val="00000016"/>
    <w:multiLevelType w:val="hybridMultilevel"/>
    <w:tmpl w:val="08EDBDAA"/>
    <w:lvl w:ilvl="0" w:tplc="97D6643C">
      <w:start w:val="1"/>
      <w:numFmt w:val="bullet"/>
      <w:lvlText w:val="У"/>
      <w:lvlJc w:val="left"/>
    </w:lvl>
    <w:lvl w:ilvl="1" w:tplc="D9EAA71E">
      <w:start w:val="1"/>
      <w:numFmt w:val="bullet"/>
      <w:lvlText w:val=""/>
      <w:lvlJc w:val="left"/>
    </w:lvl>
    <w:lvl w:ilvl="2" w:tplc="98882278">
      <w:start w:val="1"/>
      <w:numFmt w:val="bullet"/>
      <w:lvlText w:val=""/>
      <w:lvlJc w:val="left"/>
    </w:lvl>
    <w:lvl w:ilvl="3" w:tplc="D424267E">
      <w:start w:val="1"/>
      <w:numFmt w:val="bullet"/>
      <w:lvlText w:val=""/>
      <w:lvlJc w:val="left"/>
    </w:lvl>
    <w:lvl w:ilvl="4" w:tplc="18D8546C">
      <w:start w:val="1"/>
      <w:numFmt w:val="bullet"/>
      <w:lvlText w:val=""/>
      <w:lvlJc w:val="left"/>
    </w:lvl>
    <w:lvl w:ilvl="5" w:tplc="3954BFFC">
      <w:start w:val="1"/>
      <w:numFmt w:val="bullet"/>
      <w:lvlText w:val=""/>
      <w:lvlJc w:val="left"/>
    </w:lvl>
    <w:lvl w:ilvl="6" w:tplc="CF3CF02C">
      <w:start w:val="1"/>
      <w:numFmt w:val="bullet"/>
      <w:lvlText w:val=""/>
      <w:lvlJc w:val="left"/>
    </w:lvl>
    <w:lvl w:ilvl="7" w:tplc="8C1EE3C6">
      <w:start w:val="1"/>
      <w:numFmt w:val="bullet"/>
      <w:lvlText w:val=""/>
      <w:lvlJc w:val="left"/>
    </w:lvl>
    <w:lvl w:ilvl="8" w:tplc="C4E87C4E">
      <w:start w:val="1"/>
      <w:numFmt w:val="bullet"/>
      <w:lvlText w:val=""/>
      <w:lvlJc w:val="left"/>
    </w:lvl>
  </w:abstractNum>
  <w:abstractNum w:abstractNumId="22">
    <w:nsid w:val="00000017"/>
    <w:multiLevelType w:val="hybridMultilevel"/>
    <w:tmpl w:val="79838CB2"/>
    <w:lvl w:ilvl="0" w:tplc="194A89EA">
      <w:start w:val="1"/>
      <w:numFmt w:val="bullet"/>
      <w:lvlText w:val="В"/>
      <w:lvlJc w:val="left"/>
    </w:lvl>
    <w:lvl w:ilvl="1" w:tplc="69D801DA">
      <w:start w:val="1"/>
      <w:numFmt w:val="bullet"/>
      <w:lvlText w:val=""/>
      <w:lvlJc w:val="left"/>
    </w:lvl>
    <w:lvl w:ilvl="2" w:tplc="47808F46">
      <w:start w:val="1"/>
      <w:numFmt w:val="bullet"/>
      <w:lvlText w:val=""/>
      <w:lvlJc w:val="left"/>
    </w:lvl>
    <w:lvl w:ilvl="3" w:tplc="D590A32C">
      <w:start w:val="1"/>
      <w:numFmt w:val="bullet"/>
      <w:lvlText w:val=""/>
      <w:lvlJc w:val="left"/>
    </w:lvl>
    <w:lvl w:ilvl="4" w:tplc="47645A90">
      <w:start w:val="1"/>
      <w:numFmt w:val="bullet"/>
      <w:lvlText w:val=""/>
      <w:lvlJc w:val="left"/>
    </w:lvl>
    <w:lvl w:ilvl="5" w:tplc="C8C81E16">
      <w:start w:val="1"/>
      <w:numFmt w:val="bullet"/>
      <w:lvlText w:val=""/>
      <w:lvlJc w:val="left"/>
    </w:lvl>
    <w:lvl w:ilvl="6" w:tplc="73E82B9E">
      <w:start w:val="1"/>
      <w:numFmt w:val="bullet"/>
      <w:lvlText w:val=""/>
      <w:lvlJc w:val="left"/>
    </w:lvl>
    <w:lvl w:ilvl="7" w:tplc="D09A1ED4">
      <w:start w:val="1"/>
      <w:numFmt w:val="bullet"/>
      <w:lvlText w:val=""/>
      <w:lvlJc w:val="left"/>
    </w:lvl>
    <w:lvl w:ilvl="8" w:tplc="0A92FD9A">
      <w:start w:val="1"/>
      <w:numFmt w:val="bullet"/>
      <w:lvlText w:val=""/>
      <w:lvlJc w:val="left"/>
    </w:lvl>
  </w:abstractNum>
  <w:abstractNum w:abstractNumId="23">
    <w:nsid w:val="00000018"/>
    <w:multiLevelType w:val="hybridMultilevel"/>
    <w:tmpl w:val="4353D0CC"/>
    <w:lvl w:ilvl="0" w:tplc="D98685C2">
      <w:start w:val="1"/>
      <w:numFmt w:val="bullet"/>
      <w:lvlText w:val="і"/>
      <w:lvlJc w:val="left"/>
    </w:lvl>
    <w:lvl w:ilvl="1" w:tplc="F0AA3EC6">
      <w:start w:val="1"/>
      <w:numFmt w:val="bullet"/>
      <w:lvlText w:val=""/>
      <w:lvlJc w:val="left"/>
    </w:lvl>
    <w:lvl w:ilvl="2" w:tplc="7FA68D06">
      <w:start w:val="1"/>
      <w:numFmt w:val="bullet"/>
      <w:lvlText w:val=""/>
      <w:lvlJc w:val="left"/>
    </w:lvl>
    <w:lvl w:ilvl="3" w:tplc="A5AC4216">
      <w:start w:val="1"/>
      <w:numFmt w:val="bullet"/>
      <w:lvlText w:val=""/>
      <w:lvlJc w:val="left"/>
    </w:lvl>
    <w:lvl w:ilvl="4" w:tplc="C68434CE">
      <w:start w:val="1"/>
      <w:numFmt w:val="bullet"/>
      <w:lvlText w:val=""/>
      <w:lvlJc w:val="left"/>
    </w:lvl>
    <w:lvl w:ilvl="5" w:tplc="2A68669C">
      <w:start w:val="1"/>
      <w:numFmt w:val="bullet"/>
      <w:lvlText w:val=""/>
      <w:lvlJc w:val="left"/>
    </w:lvl>
    <w:lvl w:ilvl="6" w:tplc="E716FC56">
      <w:start w:val="1"/>
      <w:numFmt w:val="bullet"/>
      <w:lvlText w:val=""/>
      <w:lvlJc w:val="left"/>
    </w:lvl>
    <w:lvl w:ilvl="7" w:tplc="FCF843E4">
      <w:start w:val="1"/>
      <w:numFmt w:val="bullet"/>
      <w:lvlText w:val=""/>
      <w:lvlJc w:val="left"/>
    </w:lvl>
    <w:lvl w:ilvl="8" w:tplc="D4D6CB9A">
      <w:start w:val="1"/>
      <w:numFmt w:val="bullet"/>
      <w:lvlText w:val=""/>
      <w:lvlJc w:val="left"/>
    </w:lvl>
  </w:abstractNum>
  <w:abstractNum w:abstractNumId="24">
    <w:nsid w:val="00000019"/>
    <w:multiLevelType w:val="hybridMultilevel"/>
    <w:tmpl w:val="0B03E0C6"/>
    <w:lvl w:ilvl="0" w:tplc="85BE6C60">
      <w:start w:val="1"/>
      <w:numFmt w:val="bullet"/>
      <w:lvlText w:val="\endash "/>
      <w:lvlJc w:val="left"/>
    </w:lvl>
    <w:lvl w:ilvl="1" w:tplc="FEA008BC">
      <w:start w:val="1"/>
      <w:numFmt w:val="bullet"/>
      <w:lvlText w:val=""/>
      <w:lvlJc w:val="left"/>
    </w:lvl>
    <w:lvl w:ilvl="2" w:tplc="86B2E0A4">
      <w:start w:val="1"/>
      <w:numFmt w:val="bullet"/>
      <w:lvlText w:val=""/>
      <w:lvlJc w:val="left"/>
    </w:lvl>
    <w:lvl w:ilvl="3" w:tplc="7CD8039A">
      <w:start w:val="1"/>
      <w:numFmt w:val="bullet"/>
      <w:lvlText w:val=""/>
      <w:lvlJc w:val="left"/>
    </w:lvl>
    <w:lvl w:ilvl="4" w:tplc="80E674FA">
      <w:start w:val="1"/>
      <w:numFmt w:val="bullet"/>
      <w:lvlText w:val=""/>
      <w:lvlJc w:val="left"/>
    </w:lvl>
    <w:lvl w:ilvl="5" w:tplc="F75072B6">
      <w:start w:val="1"/>
      <w:numFmt w:val="bullet"/>
      <w:lvlText w:val=""/>
      <w:lvlJc w:val="left"/>
    </w:lvl>
    <w:lvl w:ilvl="6" w:tplc="26ACE1B4">
      <w:start w:val="1"/>
      <w:numFmt w:val="bullet"/>
      <w:lvlText w:val=""/>
      <w:lvlJc w:val="left"/>
    </w:lvl>
    <w:lvl w:ilvl="7" w:tplc="434ACF56">
      <w:start w:val="1"/>
      <w:numFmt w:val="bullet"/>
      <w:lvlText w:val=""/>
      <w:lvlJc w:val="left"/>
    </w:lvl>
    <w:lvl w:ilvl="8" w:tplc="9F307382">
      <w:start w:val="1"/>
      <w:numFmt w:val="bullet"/>
      <w:lvlText w:val=""/>
      <w:lvlJc w:val="left"/>
    </w:lvl>
  </w:abstractNum>
  <w:abstractNum w:abstractNumId="25">
    <w:nsid w:val="0000001A"/>
    <w:multiLevelType w:val="hybridMultilevel"/>
    <w:tmpl w:val="189A769A"/>
    <w:lvl w:ilvl="0" w:tplc="AFF27622">
      <w:start w:val="1"/>
      <w:numFmt w:val="bullet"/>
      <w:lvlText w:val="З"/>
      <w:lvlJc w:val="left"/>
    </w:lvl>
    <w:lvl w:ilvl="1" w:tplc="646E596C">
      <w:start w:val="1"/>
      <w:numFmt w:val="bullet"/>
      <w:lvlText w:val=""/>
      <w:lvlJc w:val="left"/>
    </w:lvl>
    <w:lvl w:ilvl="2" w:tplc="E8D6D878">
      <w:start w:val="1"/>
      <w:numFmt w:val="bullet"/>
      <w:lvlText w:val=""/>
      <w:lvlJc w:val="left"/>
    </w:lvl>
    <w:lvl w:ilvl="3" w:tplc="080E41C6">
      <w:start w:val="1"/>
      <w:numFmt w:val="bullet"/>
      <w:lvlText w:val=""/>
      <w:lvlJc w:val="left"/>
    </w:lvl>
    <w:lvl w:ilvl="4" w:tplc="BCAC957E">
      <w:start w:val="1"/>
      <w:numFmt w:val="bullet"/>
      <w:lvlText w:val=""/>
      <w:lvlJc w:val="left"/>
    </w:lvl>
    <w:lvl w:ilvl="5" w:tplc="7E48F48E">
      <w:start w:val="1"/>
      <w:numFmt w:val="bullet"/>
      <w:lvlText w:val=""/>
      <w:lvlJc w:val="left"/>
    </w:lvl>
    <w:lvl w:ilvl="6" w:tplc="A4668068">
      <w:start w:val="1"/>
      <w:numFmt w:val="bullet"/>
      <w:lvlText w:val=""/>
      <w:lvlJc w:val="left"/>
    </w:lvl>
    <w:lvl w:ilvl="7" w:tplc="A45837C6">
      <w:start w:val="1"/>
      <w:numFmt w:val="bullet"/>
      <w:lvlText w:val=""/>
      <w:lvlJc w:val="left"/>
    </w:lvl>
    <w:lvl w:ilvl="8" w:tplc="2272C374">
      <w:start w:val="1"/>
      <w:numFmt w:val="bullet"/>
      <w:lvlText w:val=""/>
      <w:lvlJc w:val="left"/>
    </w:lvl>
  </w:abstractNum>
  <w:abstractNum w:abstractNumId="26">
    <w:nsid w:val="0000001B"/>
    <w:multiLevelType w:val="hybridMultilevel"/>
    <w:tmpl w:val="54E49EB4"/>
    <w:lvl w:ilvl="0" w:tplc="F29E3B38">
      <w:start w:val="1"/>
      <w:numFmt w:val="bullet"/>
      <w:lvlText w:val="У"/>
      <w:lvlJc w:val="left"/>
    </w:lvl>
    <w:lvl w:ilvl="1" w:tplc="2D78C800">
      <w:start w:val="1"/>
      <w:numFmt w:val="bullet"/>
      <w:lvlText w:val=""/>
      <w:lvlJc w:val="left"/>
    </w:lvl>
    <w:lvl w:ilvl="2" w:tplc="5E2ACB8C">
      <w:start w:val="1"/>
      <w:numFmt w:val="bullet"/>
      <w:lvlText w:val=""/>
      <w:lvlJc w:val="left"/>
    </w:lvl>
    <w:lvl w:ilvl="3" w:tplc="3F40CE90">
      <w:start w:val="1"/>
      <w:numFmt w:val="bullet"/>
      <w:lvlText w:val=""/>
      <w:lvlJc w:val="left"/>
    </w:lvl>
    <w:lvl w:ilvl="4" w:tplc="04AA285E">
      <w:start w:val="1"/>
      <w:numFmt w:val="bullet"/>
      <w:lvlText w:val=""/>
      <w:lvlJc w:val="left"/>
    </w:lvl>
    <w:lvl w:ilvl="5" w:tplc="10D28FBA">
      <w:start w:val="1"/>
      <w:numFmt w:val="bullet"/>
      <w:lvlText w:val=""/>
      <w:lvlJc w:val="left"/>
    </w:lvl>
    <w:lvl w:ilvl="6" w:tplc="3C26EB3A">
      <w:start w:val="1"/>
      <w:numFmt w:val="bullet"/>
      <w:lvlText w:val=""/>
      <w:lvlJc w:val="left"/>
    </w:lvl>
    <w:lvl w:ilvl="7" w:tplc="C588734C">
      <w:start w:val="1"/>
      <w:numFmt w:val="bullet"/>
      <w:lvlText w:val=""/>
      <w:lvlJc w:val="left"/>
    </w:lvl>
    <w:lvl w:ilvl="8" w:tplc="CA98E7B2">
      <w:start w:val="1"/>
      <w:numFmt w:val="bullet"/>
      <w:lvlText w:val=""/>
      <w:lvlJc w:val="left"/>
    </w:lvl>
  </w:abstractNum>
  <w:abstractNum w:abstractNumId="27">
    <w:nsid w:val="016404F2"/>
    <w:multiLevelType w:val="hybridMultilevel"/>
    <w:tmpl w:val="D71273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10C9318B"/>
    <w:multiLevelType w:val="hybridMultilevel"/>
    <w:tmpl w:val="297CF5A6"/>
    <w:lvl w:ilvl="0" w:tplc="62C46604">
      <w:start w:val="1"/>
      <w:numFmt w:val="bullet"/>
      <w:lvlText w:val="-"/>
      <w:lvlJc w:val="left"/>
      <w:pPr>
        <w:ind w:left="1778"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181920D6"/>
    <w:multiLevelType w:val="hybridMultilevel"/>
    <w:tmpl w:val="DFB6C368"/>
    <w:lvl w:ilvl="0" w:tplc="B1801B4C">
      <w:start w:val="9"/>
      <w:numFmt w:val="decimal"/>
      <w:lvlText w:val="%1."/>
      <w:lvlJc w:val="left"/>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235E1149"/>
    <w:multiLevelType w:val="hybridMultilevel"/>
    <w:tmpl w:val="64A6A77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275A71AD"/>
    <w:multiLevelType w:val="hybridMultilevel"/>
    <w:tmpl w:val="9BAED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282C50"/>
    <w:multiLevelType w:val="hybridMultilevel"/>
    <w:tmpl w:val="052E0DC6"/>
    <w:lvl w:ilvl="0" w:tplc="E0E8E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390823FA"/>
    <w:multiLevelType w:val="hybridMultilevel"/>
    <w:tmpl w:val="4B72C3F0"/>
    <w:lvl w:ilvl="0" w:tplc="610224BA">
      <w:start w:val="1"/>
      <w:numFmt w:val="bullet"/>
      <w:lvlText w:val="-"/>
      <w:lvlJc w:val="left"/>
      <w:pPr>
        <w:ind w:left="1068" w:hanging="360"/>
      </w:pPr>
      <w:rPr>
        <w:rFonts w:ascii="Times New Roman" w:eastAsia="Arial Unicode MS"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46B54DE1"/>
    <w:multiLevelType w:val="multilevel"/>
    <w:tmpl w:val="51EC4C0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28C6617"/>
    <w:multiLevelType w:val="hybridMultilevel"/>
    <w:tmpl w:val="94B09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A4410"/>
    <w:multiLevelType w:val="hybridMultilevel"/>
    <w:tmpl w:val="3A9005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4721A5D"/>
    <w:multiLevelType w:val="hybridMultilevel"/>
    <w:tmpl w:val="0FF8E002"/>
    <w:lvl w:ilvl="0" w:tplc="9E62A4E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6E87FC6"/>
    <w:multiLevelType w:val="multilevel"/>
    <w:tmpl w:val="0FF45964"/>
    <w:lvl w:ilvl="0">
      <w:start w:val="1"/>
      <w:numFmt w:val="decimal"/>
      <w:lvlText w:val="%1."/>
      <w:lvlJc w:val="left"/>
      <w:pPr>
        <w:ind w:left="1069" w:hanging="360"/>
      </w:pPr>
      <w:rPr>
        <w:rFonts w:hint="default"/>
        <w:color w:val="auto"/>
        <w:sz w:val="28"/>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nsid w:val="7B9D159C"/>
    <w:multiLevelType w:val="hybridMultilevel"/>
    <w:tmpl w:val="B0E4B2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7"/>
  </w:num>
  <w:num w:numId="29">
    <w:abstractNumId w:val="29"/>
  </w:num>
  <w:num w:numId="30">
    <w:abstractNumId w:val="33"/>
  </w:num>
  <w:num w:numId="31">
    <w:abstractNumId w:val="38"/>
  </w:num>
  <w:num w:numId="32">
    <w:abstractNumId w:val="28"/>
  </w:num>
  <w:num w:numId="33">
    <w:abstractNumId w:val="32"/>
  </w:num>
  <w:num w:numId="34">
    <w:abstractNumId w:val="34"/>
  </w:num>
  <w:num w:numId="35">
    <w:abstractNumId w:val="31"/>
  </w:num>
  <w:num w:numId="36">
    <w:abstractNumId w:val="30"/>
  </w:num>
  <w:num w:numId="37">
    <w:abstractNumId w:val="35"/>
  </w:num>
  <w:num w:numId="38">
    <w:abstractNumId w:val="39"/>
  </w:num>
  <w:num w:numId="39">
    <w:abstractNumId w:val="27"/>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CB"/>
    <w:rsid w:val="000047BF"/>
    <w:rsid w:val="000058C2"/>
    <w:rsid w:val="000362EA"/>
    <w:rsid w:val="00042AE3"/>
    <w:rsid w:val="00044DF4"/>
    <w:rsid w:val="00045162"/>
    <w:rsid w:val="00046481"/>
    <w:rsid w:val="00071AE3"/>
    <w:rsid w:val="00080459"/>
    <w:rsid w:val="000A46F2"/>
    <w:rsid w:val="000A6770"/>
    <w:rsid w:val="000B2CE1"/>
    <w:rsid w:val="000B3791"/>
    <w:rsid w:val="000C0AD4"/>
    <w:rsid w:val="000C2A7F"/>
    <w:rsid w:val="000C54D6"/>
    <w:rsid w:val="000D6822"/>
    <w:rsid w:val="000E46E9"/>
    <w:rsid w:val="00102153"/>
    <w:rsid w:val="00104918"/>
    <w:rsid w:val="001115FD"/>
    <w:rsid w:val="0011586B"/>
    <w:rsid w:val="001209A8"/>
    <w:rsid w:val="00130A35"/>
    <w:rsid w:val="001339C3"/>
    <w:rsid w:val="00135DF7"/>
    <w:rsid w:val="0013668B"/>
    <w:rsid w:val="00140343"/>
    <w:rsid w:val="0015539F"/>
    <w:rsid w:val="0016626E"/>
    <w:rsid w:val="0017513E"/>
    <w:rsid w:val="001751D7"/>
    <w:rsid w:val="00180A78"/>
    <w:rsid w:val="001815BB"/>
    <w:rsid w:val="00187038"/>
    <w:rsid w:val="0019270E"/>
    <w:rsid w:val="00196CDB"/>
    <w:rsid w:val="001A6FE2"/>
    <w:rsid w:val="001B1003"/>
    <w:rsid w:val="001C30CB"/>
    <w:rsid w:val="001C4147"/>
    <w:rsid w:val="001D7589"/>
    <w:rsid w:val="001D7791"/>
    <w:rsid w:val="001F1F90"/>
    <w:rsid w:val="001F255E"/>
    <w:rsid w:val="00207E14"/>
    <w:rsid w:val="0021553C"/>
    <w:rsid w:val="0022612A"/>
    <w:rsid w:val="002372CC"/>
    <w:rsid w:val="00237921"/>
    <w:rsid w:val="00240477"/>
    <w:rsid w:val="00251018"/>
    <w:rsid w:val="002525E1"/>
    <w:rsid w:val="0025445F"/>
    <w:rsid w:val="002879F4"/>
    <w:rsid w:val="002B1FAA"/>
    <w:rsid w:val="002C5580"/>
    <w:rsid w:val="002C570F"/>
    <w:rsid w:val="002D1F73"/>
    <w:rsid w:val="002D423C"/>
    <w:rsid w:val="002D47C5"/>
    <w:rsid w:val="002E6212"/>
    <w:rsid w:val="00300440"/>
    <w:rsid w:val="00301D0C"/>
    <w:rsid w:val="003075ED"/>
    <w:rsid w:val="00310332"/>
    <w:rsid w:val="00310B7D"/>
    <w:rsid w:val="0031494C"/>
    <w:rsid w:val="00320CB7"/>
    <w:rsid w:val="003212EB"/>
    <w:rsid w:val="0033516C"/>
    <w:rsid w:val="0034462A"/>
    <w:rsid w:val="00344951"/>
    <w:rsid w:val="00347AA8"/>
    <w:rsid w:val="00356390"/>
    <w:rsid w:val="0037094F"/>
    <w:rsid w:val="00377331"/>
    <w:rsid w:val="00387C33"/>
    <w:rsid w:val="003970F9"/>
    <w:rsid w:val="003A18DB"/>
    <w:rsid w:val="003A363C"/>
    <w:rsid w:val="003A47D0"/>
    <w:rsid w:val="003A55E7"/>
    <w:rsid w:val="003A63CA"/>
    <w:rsid w:val="003B0DE4"/>
    <w:rsid w:val="003B39FB"/>
    <w:rsid w:val="003C2942"/>
    <w:rsid w:val="003D351E"/>
    <w:rsid w:val="003D4C09"/>
    <w:rsid w:val="003F0404"/>
    <w:rsid w:val="003F6CA7"/>
    <w:rsid w:val="0040202A"/>
    <w:rsid w:val="00410705"/>
    <w:rsid w:val="00413B43"/>
    <w:rsid w:val="004251A2"/>
    <w:rsid w:val="004258B4"/>
    <w:rsid w:val="00430A64"/>
    <w:rsid w:val="004355BE"/>
    <w:rsid w:val="0044154D"/>
    <w:rsid w:val="00441DB9"/>
    <w:rsid w:val="00456B2B"/>
    <w:rsid w:val="00466002"/>
    <w:rsid w:val="00482B90"/>
    <w:rsid w:val="00493CE1"/>
    <w:rsid w:val="004D0892"/>
    <w:rsid w:val="004D2E03"/>
    <w:rsid w:val="004E1098"/>
    <w:rsid w:val="004F2E22"/>
    <w:rsid w:val="00503F1A"/>
    <w:rsid w:val="00513A01"/>
    <w:rsid w:val="00516195"/>
    <w:rsid w:val="005335C3"/>
    <w:rsid w:val="005336C6"/>
    <w:rsid w:val="00535B88"/>
    <w:rsid w:val="00536656"/>
    <w:rsid w:val="005426B7"/>
    <w:rsid w:val="00561E6D"/>
    <w:rsid w:val="00563856"/>
    <w:rsid w:val="00564261"/>
    <w:rsid w:val="00576B92"/>
    <w:rsid w:val="005846C7"/>
    <w:rsid w:val="00590683"/>
    <w:rsid w:val="005A2E5E"/>
    <w:rsid w:val="005A672E"/>
    <w:rsid w:val="005B0296"/>
    <w:rsid w:val="005B0C79"/>
    <w:rsid w:val="005C6AFB"/>
    <w:rsid w:val="005D2601"/>
    <w:rsid w:val="005D7746"/>
    <w:rsid w:val="005F099C"/>
    <w:rsid w:val="00614C28"/>
    <w:rsid w:val="00615F62"/>
    <w:rsid w:val="00620EEC"/>
    <w:rsid w:val="00641169"/>
    <w:rsid w:val="0064472B"/>
    <w:rsid w:val="006730CD"/>
    <w:rsid w:val="006739AE"/>
    <w:rsid w:val="00673F84"/>
    <w:rsid w:val="00683016"/>
    <w:rsid w:val="006A0489"/>
    <w:rsid w:val="006A7F1D"/>
    <w:rsid w:val="006B0DB8"/>
    <w:rsid w:val="006C34BF"/>
    <w:rsid w:val="006C6EDA"/>
    <w:rsid w:val="006D475A"/>
    <w:rsid w:val="006D7C4B"/>
    <w:rsid w:val="006E2BC9"/>
    <w:rsid w:val="006E33D6"/>
    <w:rsid w:val="006F000F"/>
    <w:rsid w:val="006F010E"/>
    <w:rsid w:val="006F5C83"/>
    <w:rsid w:val="007017C6"/>
    <w:rsid w:val="00704FC2"/>
    <w:rsid w:val="00706912"/>
    <w:rsid w:val="0071307D"/>
    <w:rsid w:val="00733CC6"/>
    <w:rsid w:val="00737342"/>
    <w:rsid w:val="00737696"/>
    <w:rsid w:val="00742D18"/>
    <w:rsid w:val="0074594F"/>
    <w:rsid w:val="00747B62"/>
    <w:rsid w:val="00757D04"/>
    <w:rsid w:val="007647F0"/>
    <w:rsid w:val="007672B8"/>
    <w:rsid w:val="007741E5"/>
    <w:rsid w:val="00774205"/>
    <w:rsid w:val="00774D2A"/>
    <w:rsid w:val="00797E81"/>
    <w:rsid w:val="007A1EF3"/>
    <w:rsid w:val="007A7A50"/>
    <w:rsid w:val="007B413B"/>
    <w:rsid w:val="007B4DA3"/>
    <w:rsid w:val="007C5B40"/>
    <w:rsid w:val="007C688A"/>
    <w:rsid w:val="007D15B4"/>
    <w:rsid w:val="0081220D"/>
    <w:rsid w:val="00813C25"/>
    <w:rsid w:val="008171BF"/>
    <w:rsid w:val="0083008C"/>
    <w:rsid w:val="00830EB3"/>
    <w:rsid w:val="008320ED"/>
    <w:rsid w:val="008454F1"/>
    <w:rsid w:val="008461C3"/>
    <w:rsid w:val="00851EE5"/>
    <w:rsid w:val="00856552"/>
    <w:rsid w:val="0086202F"/>
    <w:rsid w:val="0087306B"/>
    <w:rsid w:val="00876A8C"/>
    <w:rsid w:val="008803D2"/>
    <w:rsid w:val="00891B08"/>
    <w:rsid w:val="008972B3"/>
    <w:rsid w:val="008A2CCB"/>
    <w:rsid w:val="008A4A8C"/>
    <w:rsid w:val="008B0DD8"/>
    <w:rsid w:val="008B353A"/>
    <w:rsid w:val="008B3746"/>
    <w:rsid w:val="008C6CB0"/>
    <w:rsid w:val="008D165C"/>
    <w:rsid w:val="008D17CB"/>
    <w:rsid w:val="008D7872"/>
    <w:rsid w:val="008E3E13"/>
    <w:rsid w:val="008F68D0"/>
    <w:rsid w:val="00903064"/>
    <w:rsid w:val="0090422E"/>
    <w:rsid w:val="00921CB5"/>
    <w:rsid w:val="00922DC9"/>
    <w:rsid w:val="0092393E"/>
    <w:rsid w:val="009262D7"/>
    <w:rsid w:val="00943DB0"/>
    <w:rsid w:val="0094520C"/>
    <w:rsid w:val="00951CF3"/>
    <w:rsid w:val="0095308B"/>
    <w:rsid w:val="0096575F"/>
    <w:rsid w:val="00967F09"/>
    <w:rsid w:val="00970955"/>
    <w:rsid w:val="00973345"/>
    <w:rsid w:val="00973820"/>
    <w:rsid w:val="00975A7E"/>
    <w:rsid w:val="00981720"/>
    <w:rsid w:val="00983120"/>
    <w:rsid w:val="00987718"/>
    <w:rsid w:val="00991097"/>
    <w:rsid w:val="009A2D21"/>
    <w:rsid w:val="009B115B"/>
    <w:rsid w:val="009C3A4A"/>
    <w:rsid w:val="009D245C"/>
    <w:rsid w:val="009D483E"/>
    <w:rsid w:val="009E1193"/>
    <w:rsid w:val="009F4935"/>
    <w:rsid w:val="009F52D2"/>
    <w:rsid w:val="00A12EE2"/>
    <w:rsid w:val="00A130B6"/>
    <w:rsid w:val="00A16135"/>
    <w:rsid w:val="00A217AE"/>
    <w:rsid w:val="00A23A85"/>
    <w:rsid w:val="00A248B1"/>
    <w:rsid w:val="00A41629"/>
    <w:rsid w:val="00A504CA"/>
    <w:rsid w:val="00A53620"/>
    <w:rsid w:val="00A57BB7"/>
    <w:rsid w:val="00A716C8"/>
    <w:rsid w:val="00A72110"/>
    <w:rsid w:val="00A80BBF"/>
    <w:rsid w:val="00A82D2D"/>
    <w:rsid w:val="00A87946"/>
    <w:rsid w:val="00A91AB0"/>
    <w:rsid w:val="00AA0323"/>
    <w:rsid w:val="00AB192D"/>
    <w:rsid w:val="00AB368B"/>
    <w:rsid w:val="00AC326C"/>
    <w:rsid w:val="00AD4C69"/>
    <w:rsid w:val="00AE1652"/>
    <w:rsid w:val="00AF1970"/>
    <w:rsid w:val="00B44198"/>
    <w:rsid w:val="00B44C80"/>
    <w:rsid w:val="00B6462A"/>
    <w:rsid w:val="00B646D9"/>
    <w:rsid w:val="00B665F0"/>
    <w:rsid w:val="00B670FF"/>
    <w:rsid w:val="00B674B1"/>
    <w:rsid w:val="00B93C72"/>
    <w:rsid w:val="00BA629E"/>
    <w:rsid w:val="00BC0B2C"/>
    <w:rsid w:val="00BC33DE"/>
    <w:rsid w:val="00BC728F"/>
    <w:rsid w:val="00BD08E0"/>
    <w:rsid w:val="00BD09D0"/>
    <w:rsid w:val="00BD552B"/>
    <w:rsid w:val="00BE6CD8"/>
    <w:rsid w:val="00BF0A9E"/>
    <w:rsid w:val="00C214C6"/>
    <w:rsid w:val="00C3103A"/>
    <w:rsid w:val="00C37A7F"/>
    <w:rsid w:val="00C404A4"/>
    <w:rsid w:val="00C40DD5"/>
    <w:rsid w:val="00C52D1D"/>
    <w:rsid w:val="00C52F35"/>
    <w:rsid w:val="00C56A85"/>
    <w:rsid w:val="00C63AC1"/>
    <w:rsid w:val="00C65C88"/>
    <w:rsid w:val="00C66AC7"/>
    <w:rsid w:val="00C7176D"/>
    <w:rsid w:val="00C71C54"/>
    <w:rsid w:val="00C7373D"/>
    <w:rsid w:val="00CA2C06"/>
    <w:rsid w:val="00CC2883"/>
    <w:rsid w:val="00CC5278"/>
    <w:rsid w:val="00CD6D8C"/>
    <w:rsid w:val="00CE4C82"/>
    <w:rsid w:val="00D00263"/>
    <w:rsid w:val="00D0041F"/>
    <w:rsid w:val="00D031BF"/>
    <w:rsid w:val="00D14ED8"/>
    <w:rsid w:val="00D234AC"/>
    <w:rsid w:val="00D27959"/>
    <w:rsid w:val="00D32761"/>
    <w:rsid w:val="00D37FB9"/>
    <w:rsid w:val="00D417A9"/>
    <w:rsid w:val="00D467F9"/>
    <w:rsid w:val="00D54FCF"/>
    <w:rsid w:val="00D66426"/>
    <w:rsid w:val="00D83305"/>
    <w:rsid w:val="00D905FB"/>
    <w:rsid w:val="00D90F20"/>
    <w:rsid w:val="00DB5731"/>
    <w:rsid w:val="00DC17CE"/>
    <w:rsid w:val="00DD08E2"/>
    <w:rsid w:val="00DD7E21"/>
    <w:rsid w:val="00DE5E09"/>
    <w:rsid w:val="00DF03FF"/>
    <w:rsid w:val="00DF4E96"/>
    <w:rsid w:val="00E00210"/>
    <w:rsid w:val="00E00F78"/>
    <w:rsid w:val="00E03397"/>
    <w:rsid w:val="00E0406A"/>
    <w:rsid w:val="00E121F2"/>
    <w:rsid w:val="00E14F85"/>
    <w:rsid w:val="00E202A4"/>
    <w:rsid w:val="00E27B77"/>
    <w:rsid w:val="00E421E9"/>
    <w:rsid w:val="00E44C5E"/>
    <w:rsid w:val="00E5447F"/>
    <w:rsid w:val="00E56A8F"/>
    <w:rsid w:val="00E57370"/>
    <w:rsid w:val="00E8039B"/>
    <w:rsid w:val="00E907C5"/>
    <w:rsid w:val="00E94345"/>
    <w:rsid w:val="00E96EDE"/>
    <w:rsid w:val="00EB1AB5"/>
    <w:rsid w:val="00EB2CE6"/>
    <w:rsid w:val="00EB5702"/>
    <w:rsid w:val="00EB67B0"/>
    <w:rsid w:val="00EC19BB"/>
    <w:rsid w:val="00EC29CE"/>
    <w:rsid w:val="00EC40B4"/>
    <w:rsid w:val="00EC65BC"/>
    <w:rsid w:val="00EC76D5"/>
    <w:rsid w:val="00ED0BA7"/>
    <w:rsid w:val="00ED2832"/>
    <w:rsid w:val="00ED3154"/>
    <w:rsid w:val="00EE169F"/>
    <w:rsid w:val="00EF495B"/>
    <w:rsid w:val="00F20AE9"/>
    <w:rsid w:val="00F23770"/>
    <w:rsid w:val="00F25FFF"/>
    <w:rsid w:val="00F32121"/>
    <w:rsid w:val="00F32496"/>
    <w:rsid w:val="00F365DD"/>
    <w:rsid w:val="00F37430"/>
    <w:rsid w:val="00F429BD"/>
    <w:rsid w:val="00F44FBF"/>
    <w:rsid w:val="00F46664"/>
    <w:rsid w:val="00F517F6"/>
    <w:rsid w:val="00F53F6B"/>
    <w:rsid w:val="00F570AD"/>
    <w:rsid w:val="00F6562B"/>
    <w:rsid w:val="00F666F4"/>
    <w:rsid w:val="00F72F4D"/>
    <w:rsid w:val="00F73156"/>
    <w:rsid w:val="00F84B78"/>
    <w:rsid w:val="00F857ED"/>
    <w:rsid w:val="00F944D3"/>
    <w:rsid w:val="00FC1E95"/>
    <w:rsid w:val="00FE1E8B"/>
    <w:rsid w:val="00FE55E5"/>
    <w:rsid w:val="00FE7162"/>
    <w:rsid w:val="00FE73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45162"/>
    <w:pPr>
      <w:keepNext/>
      <w:spacing w:before="240" w:after="60"/>
      <w:outlineLvl w:val="0"/>
    </w:pPr>
    <w:rPr>
      <w:rFonts w:ascii="Cambria" w:eastAsia="Times New Roman" w:hAnsi="Cambria" w:cs="Times New Roman"/>
      <w:b/>
      <w:bCs/>
      <w:noProof/>
      <w:kern w:val="32"/>
      <w:sz w:val="32"/>
      <w:szCs w:val="32"/>
      <w:lang w:eastAsia="x-none"/>
    </w:rPr>
  </w:style>
  <w:style w:type="paragraph" w:styleId="2">
    <w:name w:val="heading 2"/>
    <w:basedOn w:val="a"/>
    <w:next w:val="a"/>
    <w:link w:val="20"/>
    <w:uiPriority w:val="99"/>
    <w:qFormat/>
    <w:rsid w:val="00045162"/>
    <w:pPr>
      <w:keepNext/>
      <w:spacing w:before="240" w:after="60" w:line="276" w:lineRule="auto"/>
      <w:outlineLvl w:val="1"/>
    </w:pPr>
    <w:rPr>
      <w:rFonts w:ascii="Arial" w:eastAsia="Times New Roman" w:hAnsi="Arial" w:cs="Times New Roman"/>
      <w:b/>
      <w:bCs/>
      <w:i/>
      <w:iCs/>
      <w:sz w:val="28"/>
      <w:szCs w:val="28"/>
      <w:lang w:eastAsia="x-none"/>
    </w:rPr>
  </w:style>
  <w:style w:type="paragraph" w:styleId="3">
    <w:name w:val="heading 3"/>
    <w:basedOn w:val="a"/>
    <w:next w:val="a"/>
    <w:link w:val="30"/>
    <w:qFormat/>
    <w:rsid w:val="00045162"/>
    <w:pPr>
      <w:keepNext/>
      <w:spacing w:before="120"/>
      <w:ind w:left="567"/>
      <w:outlineLvl w:val="2"/>
    </w:pPr>
    <w:rPr>
      <w:rFonts w:ascii="Antiqua" w:eastAsia="Times New Roman" w:hAnsi="Antiqua" w:cs="Times New Roman"/>
      <w:b/>
      <w:i/>
      <w:sz w:val="26"/>
      <w:lang w:val="x-none" w:eastAsia="x-none"/>
    </w:rPr>
  </w:style>
  <w:style w:type="paragraph" w:styleId="5">
    <w:name w:val="heading 5"/>
    <w:basedOn w:val="a"/>
    <w:next w:val="a"/>
    <w:link w:val="50"/>
    <w:qFormat/>
    <w:rsid w:val="00045162"/>
    <w:pPr>
      <w:spacing w:before="240" w:after="60"/>
      <w:outlineLvl w:val="4"/>
    </w:pPr>
    <w:rPr>
      <w:rFonts w:eastAsia="Times New Roman" w:cs="Times New Roman"/>
      <w:b/>
      <w:bCs/>
      <w:i/>
      <w:iCs/>
      <w:noProof/>
      <w:sz w:val="26"/>
      <w:szCs w:val="26"/>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A629E"/>
    <w:rPr>
      <w:rFonts w:ascii="Tahoma" w:hAnsi="Tahoma" w:cs="Tahoma"/>
      <w:sz w:val="16"/>
      <w:szCs w:val="16"/>
    </w:rPr>
  </w:style>
  <w:style w:type="character" w:customStyle="1" w:styleId="a4">
    <w:name w:val="Текст выноски Знак"/>
    <w:link w:val="a3"/>
    <w:uiPriority w:val="99"/>
    <w:rsid w:val="00BA629E"/>
    <w:rPr>
      <w:rFonts w:ascii="Tahoma" w:hAnsi="Tahoma" w:cs="Tahoma"/>
      <w:sz w:val="16"/>
      <w:szCs w:val="16"/>
      <w:lang w:val="uk-UA" w:eastAsia="uk-UA"/>
    </w:rPr>
  </w:style>
  <w:style w:type="paragraph" w:styleId="a5">
    <w:name w:val="List Paragraph"/>
    <w:basedOn w:val="a"/>
    <w:uiPriority w:val="34"/>
    <w:qFormat/>
    <w:rsid w:val="00A80BBF"/>
    <w:pPr>
      <w:ind w:left="708"/>
    </w:pPr>
  </w:style>
  <w:style w:type="paragraph" w:styleId="HTML">
    <w:name w:val="HTML Preformatted"/>
    <w:basedOn w:val="a"/>
    <w:link w:val="HTML0"/>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rsid w:val="004355BE"/>
    <w:rPr>
      <w:rFonts w:ascii="Courier New" w:eastAsia="Arial Unicode MS" w:hAnsi="Courier New" w:cs="Courier New"/>
      <w:color w:val="000000"/>
      <w:sz w:val="22"/>
      <w:szCs w:val="22"/>
      <w:lang w:eastAsia="ar-SA"/>
    </w:rPr>
  </w:style>
  <w:style w:type="paragraph" w:styleId="a6">
    <w:name w:val="Body Text"/>
    <w:basedOn w:val="a"/>
    <w:link w:val="a7"/>
    <w:unhideWhenUsed/>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rsid w:val="000C0AD4"/>
    <w:rPr>
      <w:rFonts w:ascii="Times New Roman" w:eastAsia="Times New Roman" w:hAnsi="Times New Roman" w:cs="Times New Roman"/>
      <w:sz w:val="28"/>
      <w:lang w:eastAsia="ru-RU"/>
    </w:rPr>
  </w:style>
  <w:style w:type="paragraph" w:customStyle="1" w:styleId="a8">
    <w:basedOn w:val="a"/>
    <w:next w:val="a9"/>
    <w:uiPriority w:val="99"/>
    <w:unhideWhenUsed/>
    <w:rsid w:val="001F1F90"/>
    <w:pPr>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1F1F90"/>
    <w:rPr>
      <w:rFonts w:ascii="Times New Roman" w:hAnsi="Times New Roman" w:cs="Times New Roman"/>
      <w:sz w:val="24"/>
      <w:szCs w:val="24"/>
    </w:rPr>
  </w:style>
  <w:style w:type="paragraph" w:customStyle="1" w:styleId="aa">
    <w:basedOn w:val="a"/>
    <w:next w:val="a9"/>
    <w:uiPriority w:val="99"/>
    <w:unhideWhenUsed/>
    <w:rsid w:val="0022612A"/>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9"/>
    <w:rsid w:val="00045162"/>
    <w:rPr>
      <w:rFonts w:ascii="Cambria" w:eastAsia="Times New Roman" w:hAnsi="Cambria" w:cs="Times New Roman"/>
      <w:b/>
      <w:bCs/>
      <w:noProof/>
      <w:kern w:val="32"/>
      <w:sz w:val="32"/>
      <w:szCs w:val="32"/>
      <w:lang w:eastAsia="x-none"/>
    </w:rPr>
  </w:style>
  <w:style w:type="character" w:customStyle="1" w:styleId="20">
    <w:name w:val="Заголовок 2 Знак"/>
    <w:basedOn w:val="a0"/>
    <w:link w:val="2"/>
    <w:uiPriority w:val="99"/>
    <w:rsid w:val="00045162"/>
    <w:rPr>
      <w:rFonts w:ascii="Arial" w:eastAsia="Times New Roman" w:hAnsi="Arial" w:cs="Times New Roman"/>
      <w:b/>
      <w:bCs/>
      <w:i/>
      <w:iCs/>
      <w:sz w:val="28"/>
      <w:szCs w:val="28"/>
      <w:lang w:eastAsia="x-none"/>
    </w:rPr>
  </w:style>
  <w:style w:type="character" w:customStyle="1" w:styleId="30">
    <w:name w:val="Заголовок 3 Знак"/>
    <w:basedOn w:val="a0"/>
    <w:link w:val="3"/>
    <w:rsid w:val="00045162"/>
    <w:rPr>
      <w:rFonts w:ascii="Antiqua" w:eastAsia="Times New Roman" w:hAnsi="Antiqua" w:cs="Times New Roman"/>
      <w:b/>
      <w:i/>
      <w:sz w:val="26"/>
      <w:lang w:val="x-none" w:eastAsia="x-none"/>
    </w:rPr>
  </w:style>
  <w:style w:type="character" w:customStyle="1" w:styleId="50">
    <w:name w:val="Заголовок 5 Знак"/>
    <w:basedOn w:val="a0"/>
    <w:link w:val="5"/>
    <w:rsid w:val="00045162"/>
    <w:rPr>
      <w:rFonts w:eastAsia="Times New Roman" w:cs="Times New Roman"/>
      <w:b/>
      <w:bCs/>
      <w:i/>
      <w:iCs/>
      <w:noProof/>
      <w:sz w:val="26"/>
      <w:szCs w:val="26"/>
      <w:lang w:eastAsia="x-none"/>
    </w:rPr>
  </w:style>
  <w:style w:type="paragraph" w:styleId="ab">
    <w:name w:val="caption"/>
    <w:basedOn w:val="a"/>
    <w:next w:val="a"/>
    <w:qFormat/>
    <w:rsid w:val="00045162"/>
    <w:pPr>
      <w:widowControl w:val="0"/>
      <w:autoSpaceDE w:val="0"/>
      <w:autoSpaceDN w:val="0"/>
      <w:adjustRightInd w:val="0"/>
    </w:pPr>
    <w:rPr>
      <w:rFonts w:ascii="Arial" w:eastAsia="Times New Roman" w:hAnsi="Arial"/>
      <w:sz w:val="24"/>
      <w:szCs w:val="24"/>
      <w:lang w:eastAsia="ru-RU"/>
    </w:rPr>
  </w:style>
  <w:style w:type="paragraph" w:styleId="ac">
    <w:name w:val="No Spacing"/>
    <w:uiPriority w:val="1"/>
    <w:qFormat/>
    <w:rsid w:val="00045162"/>
    <w:rPr>
      <w:rFonts w:cs="Times New Roman"/>
      <w:sz w:val="22"/>
      <w:szCs w:val="22"/>
      <w:lang w:eastAsia="en-US"/>
    </w:rPr>
  </w:style>
  <w:style w:type="paragraph" w:customStyle="1" w:styleId="ad">
    <w:name w:val="Назва документа"/>
    <w:basedOn w:val="a"/>
    <w:next w:val="a"/>
    <w:rsid w:val="00045162"/>
    <w:pPr>
      <w:keepNext/>
      <w:keepLines/>
      <w:spacing w:before="240" w:after="240"/>
      <w:jc w:val="center"/>
    </w:pPr>
    <w:rPr>
      <w:rFonts w:ascii="Antiqua" w:eastAsia="Times New Roman" w:hAnsi="Antiqua" w:cs="Times New Roman"/>
      <w:b/>
      <w:sz w:val="26"/>
      <w:lang w:eastAsia="ru-RU"/>
    </w:rPr>
  </w:style>
  <w:style w:type="paragraph" w:customStyle="1" w:styleId="ae">
    <w:name w:val="Нормальний текст"/>
    <w:basedOn w:val="a"/>
    <w:link w:val="af"/>
    <w:rsid w:val="00045162"/>
    <w:pPr>
      <w:spacing w:before="120"/>
      <w:ind w:firstLine="567"/>
    </w:pPr>
    <w:rPr>
      <w:rFonts w:ascii="Antiqua" w:eastAsia="Times New Roman" w:hAnsi="Antiqua" w:cs="Times New Roman"/>
      <w:sz w:val="26"/>
      <w:lang w:eastAsia="ru-RU"/>
    </w:rPr>
  </w:style>
  <w:style w:type="paragraph" w:customStyle="1" w:styleId="ShapkaDocumentu">
    <w:name w:val="Shapka Documentu"/>
    <w:basedOn w:val="a"/>
    <w:rsid w:val="00045162"/>
    <w:pPr>
      <w:keepNext/>
      <w:keepLines/>
      <w:spacing w:after="240"/>
      <w:ind w:left="3969"/>
      <w:jc w:val="center"/>
    </w:pPr>
    <w:rPr>
      <w:rFonts w:ascii="Antiqua" w:eastAsia="Times New Roman" w:hAnsi="Antiqua" w:cs="Times New Roman"/>
      <w:sz w:val="26"/>
      <w:lang w:eastAsia="ru-RU"/>
    </w:rPr>
  </w:style>
  <w:style w:type="paragraph" w:customStyle="1" w:styleId="StyleZakonu">
    <w:name w:val="StyleZakonu"/>
    <w:basedOn w:val="a"/>
    <w:link w:val="StyleZakonu0"/>
    <w:uiPriority w:val="99"/>
    <w:rsid w:val="00045162"/>
    <w:pPr>
      <w:spacing w:after="60" w:line="220" w:lineRule="exact"/>
      <w:ind w:firstLine="284"/>
      <w:jc w:val="both"/>
    </w:pPr>
    <w:rPr>
      <w:rFonts w:ascii="Times New Roman" w:eastAsia="Times New Roman" w:hAnsi="Times New Roman" w:cs="Times New Roman"/>
      <w:lang w:eastAsia="ru-RU"/>
    </w:rPr>
  </w:style>
  <w:style w:type="paragraph" w:styleId="af0">
    <w:name w:val="Plain Text"/>
    <w:basedOn w:val="a"/>
    <w:link w:val="af1"/>
    <w:uiPriority w:val="99"/>
    <w:rsid w:val="00045162"/>
    <w:rPr>
      <w:rFonts w:ascii="Courier New" w:eastAsia="Times New Roman" w:hAnsi="Courier New" w:cs="Courier New"/>
    </w:rPr>
  </w:style>
  <w:style w:type="character" w:customStyle="1" w:styleId="af1">
    <w:name w:val="Текст Знак"/>
    <w:basedOn w:val="a0"/>
    <w:link w:val="af0"/>
    <w:uiPriority w:val="99"/>
    <w:rsid w:val="00045162"/>
    <w:rPr>
      <w:rFonts w:ascii="Courier New" w:eastAsia="Times New Roman" w:hAnsi="Courier New" w:cs="Courier New"/>
    </w:rPr>
  </w:style>
  <w:style w:type="paragraph" w:customStyle="1" w:styleId="rvps2">
    <w:name w:val="rvps2"/>
    <w:basedOn w:val="a"/>
    <w:uiPriority w:val="99"/>
    <w:rsid w:val="00045162"/>
    <w:pPr>
      <w:spacing w:before="100" w:beforeAutospacing="1" w:after="100" w:afterAutospacing="1"/>
    </w:pPr>
    <w:rPr>
      <w:rFonts w:ascii="Times New Roman" w:eastAsia="Times New Roman" w:hAnsi="Times New Roman" w:cs="Times New Roman"/>
      <w:sz w:val="24"/>
      <w:szCs w:val="24"/>
      <w:lang w:eastAsia="ru-RU"/>
    </w:rPr>
  </w:style>
  <w:style w:type="character" w:styleId="af2">
    <w:name w:val="Hyperlink"/>
    <w:basedOn w:val="a0"/>
    <w:uiPriority w:val="99"/>
    <w:rsid w:val="00045162"/>
    <w:rPr>
      <w:color w:val="0000FF"/>
      <w:u w:val="single"/>
    </w:rPr>
  </w:style>
  <w:style w:type="character" w:customStyle="1" w:styleId="apple-converted-space">
    <w:name w:val="apple-converted-space"/>
    <w:basedOn w:val="a0"/>
    <w:uiPriority w:val="99"/>
    <w:rsid w:val="00045162"/>
  </w:style>
  <w:style w:type="table" w:styleId="af3">
    <w:name w:val="Table Grid"/>
    <w:basedOn w:val="a1"/>
    <w:uiPriority w:val="59"/>
    <w:rsid w:val="00045162"/>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aliases w:val=" Знак, Знак Знак Знак Знак Знак Знак Знак Знак, Знак Знак Знак Знак Знак Знак, Знак Знак Знак,Знак,Знак Знак Знак,Знак Знак Знак Знак Знак Знак Знак Знак,Знак Знак Знак Знак"/>
    <w:basedOn w:val="a"/>
    <w:link w:val="af5"/>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5">
    <w:name w:val="Верхний колонтитул Знак"/>
    <w:aliases w:val=" Знак Знак, Знак Знак Знак Знак Знак Знак Знак Знак Знак, Знак Знак Знак Знак Знак Знак Знак, Знак Знак Знак Знак,Знак Знак,Знак Знак Знак Знак1,Знак Знак Знак Знак Знак Знак Знак Знак Знак,Знак Знак Знак Знак Знак"/>
    <w:basedOn w:val="a0"/>
    <w:link w:val="af4"/>
    <w:uiPriority w:val="99"/>
    <w:rsid w:val="00045162"/>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045162"/>
    <w:rPr>
      <w:rFonts w:ascii="Times New Roman" w:eastAsia="Times New Roman" w:hAnsi="Times New Roman" w:cs="Times New Roman"/>
      <w:sz w:val="24"/>
      <w:szCs w:val="24"/>
      <w:lang w:eastAsia="ru-RU"/>
    </w:rPr>
  </w:style>
  <w:style w:type="character" w:styleId="af8">
    <w:name w:val="annotation reference"/>
    <w:basedOn w:val="a0"/>
    <w:uiPriority w:val="99"/>
    <w:unhideWhenUsed/>
    <w:rsid w:val="00045162"/>
    <w:rPr>
      <w:sz w:val="16"/>
      <w:szCs w:val="16"/>
    </w:rPr>
  </w:style>
  <w:style w:type="paragraph" w:styleId="af9">
    <w:name w:val="annotation text"/>
    <w:basedOn w:val="a"/>
    <w:link w:val="afa"/>
    <w:uiPriority w:val="99"/>
    <w:unhideWhenUsed/>
    <w:rsid w:val="00045162"/>
    <w:rPr>
      <w:rFonts w:ascii="Times New Roman" w:eastAsia="Times New Roman" w:hAnsi="Times New Roman" w:cs="Times New Roman"/>
      <w:lang w:eastAsia="ru-RU"/>
    </w:rPr>
  </w:style>
  <w:style w:type="character" w:customStyle="1" w:styleId="afa">
    <w:name w:val="Текст примечания Знак"/>
    <w:basedOn w:val="a0"/>
    <w:link w:val="af9"/>
    <w:uiPriority w:val="99"/>
    <w:rsid w:val="00045162"/>
    <w:rPr>
      <w:rFonts w:ascii="Times New Roman" w:eastAsia="Times New Roman" w:hAnsi="Times New Roman" w:cs="Times New Roman"/>
      <w:lang w:eastAsia="ru-RU"/>
    </w:rPr>
  </w:style>
  <w:style w:type="paragraph" w:styleId="afb">
    <w:name w:val="annotation subject"/>
    <w:basedOn w:val="af9"/>
    <w:next w:val="af9"/>
    <w:link w:val="afc"/>
    <w:uiPriority w:val="99"/>
    <w:unhideWhenUsed/>
    <w:rsid w:val="00045162"/>
    <w:rPr>
      <w:b/>
      <w:bCs/>
    </w:rPr>
  </w:style>
  <w:style w:type="character" w:customStyle="1" w:styleId="afc">
    <w:name w:val="Тема примечания Знак"/>
    <w:basedOn w:val="afa"/>
    <w:link w:val="afb"/>
    <w:uiPriority w:val="99"/>
    <w:rsid w:val="00045162"/>
    <w:rPr>
      <w:rFonts w:ascii="Times New Roman" w:eastAsia="Times New Roman" w:hAnsi="Times New Roman" w:cs="Times New Roman"/>
      <w:b/>
      <w:bCs/>
      <w:lang w:eastAsia="ru-RU"/>
    </w:rPr>
  </w:style>
  <w:style w:type="numbering" w:customStyle="1" w:styleId="12">
    <w:name w:val="Нет списка1"/>
    <w:next w:val="a2"/>
    <w:uiPriority w:val="99"/>
    <w:semiHidden/>
    <w:rsid w:val="00045162"/>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9"/>
    <w:uiPriority w:val="99"/>
    <w:rsid w:val="00045162"/>
    <w:rPr>
      <w:rFonts w:ascii="Times New Roman" w:hAnsi="Times New Roman" w:cs="Times New Roman"/>
      <w:sz w:val="24"/>
      <w:szCs w:val="24"/>
    </w:rPr>
  </w:style>
  <w:style w:type="character" w:styleId="afd">
    <w:name w:val="Strong"/>
    <w:uiPriority w:val="99"/>
    <w:qFormat/>
    <w:rsid w:val="00045162"/>
    <w:rPr>
      <w:b/>
      <w:bCs/>
    </w:rPr>
  </w:style>
  <w:style w:type="character" w:customStyle="1" w:styleId="af">
    <w:name w:val="Нормальний текст Знак"/>
    <w:link w:val="ae"/>
    <w:locked/>
    <w:rsid w:val="00045162"/>
    <w:rPr>
      <w:rFonts w:ascii="Antiqua" w:eastAsia="Times New Roman" w:hAnsi="Antiqua" w:cs="Times New Roman"/>
      <w:sz w:val="26"/>
      <w:lang w:eastAsia="ru-RU"/>
    </w:rPr>
  </w:style>
  <w:style w:type="character" w:customStyle="1" w:styleId="rowcontrol">
    <w:name w:val="row_control"/>
    <w:basedOn w:val="a0"/>
    <w:rsid w:val="00045162"/>
  </w:style>
  <w:style w:type="character" w:customStyle="1" w:styleId="StyleZakonu0">
    <w:name w:val="StyleZakonu Знак"/>
    <w:link w:val="StyleZakonu"/>
    <w:uiPriority w:val="99"/>
    <w:locked/>
    <w:rsid w:val="00045162"/>
    <w:rPr>
      <w:rFonts w:ascii="Times New Roman" w:eastAsia="Times New Roman" w:hAnsi="Times New Roman" w:cs="Times New Roman"/>
      <w:lang w:eastAsia="ru-RU"/>
    </w:rPr>
  </w:style>
  <w:style w:type="paragraph" w:styleId="afe">
    <w:name w:val="Body Text Indent"/>
    <w:basedOn w:val="a"/>
    <w:link w:val="aff"/>
    <w:uiPriority w:val="99"/>
    <w:unhideWhenUsed/>
    <w:rsid w:val="00045162"/>
    <w:pPr>
      <w:spacing w:after="120"/>
      <w:ind w:left="283"/>
    </w:pPr>
    <w:rPr>
      <w:rFonts w:ascii="Times New Roman" w:eastAsia="Times New Roman" w:hAnsi="Times New Roman" w:cs="Times New Roman"/>
      <w:sz w:val="24"/>
      <w:szCs w:val="24"/>
      <w:lang w:eastAsia="x-none"/>
    </w:rPr>
  </w:style>
  <w:style w:type="character" w:customStyle="1" w:styleId="aff">
    <w:name w:val="Основной текст с отступом Знак"/>
    <w:basedOn w:val="a0"/>
    <w:link w:val="afe"/>
    <w:uiPriority w:val="99"/>
    <w:rsid w:val="00045162"/>
    <w:rPr>
      <w:rFonts w:ascii="Times New Roman" w:eastAsia="Times New Roman" w:hAnsi="Times New Roman" w:cs="Times New Roman"/>
      <w:sz w:val="24"/>
      <w:szCs w:val="24"/>
      <w:lang w:eastAsia="x-none"/>
    </w:rPr>
  </w:style>
  <w:style w:type="paragraph" w:customStyle="1" w:styleId="13">
    <w:name w:val="Текст1"/>
    <w:basedOn w:val="a"/>
    <w:rsid w:val="00045162"/>
    <w:pPr>
      <w:suppressAutoHyphens/>
    </w:pPr>
    <w:rPr>
      <w:rFonts w:ascii="Courier New" w:eastAsia="Times New Roman" w:hAnsi="Courier New" w:cs="Times New Roman"/>
      <w:lang w:val="ru-RU" w:eastAsia="ar-SA"/>
    </w:rPr>
  </w:style>
  <w:style w:type="paragraph" w:customStyle="1" w:styleId="14">
    <w:name w:val="Абзац списку1"/>
    <w:basedOn w:val="a"/>
    <w:rsid w:val="00045162"/>
    <w:pPr>
      <w:suppressAutoHyphens/>
      <w:ind w:left="720"/>
    </w:pPr>
    <w:rPr>
      <w:rFonts w:ascii="Times New Roman" w:eastAsia="Times New Roman" w:hAnsi="Times New Roman" w:cs="Times New Roman"/>
      <w:sz w:val="24"/>
      <w:szCs w:val="24"/>
      <w:lang w:val="ru-RU" w:eastAsia="ar-SA"/>
    </w:rPr>
  </w:style>
  <w:style w:type="character" w:customStyle="1" w:styleId="rvts82">
    <w:name w:val="rvts82"/>
    <w:basedOn w:val="a0"/>
    <w:rsid w:val="00045162"/>
  </w:style>
  <w:style w:type="paragraph" w:customStyle="1" w:styleId="Iniiaieeoaeno">
    <w:name w:val="Iniiaiee oaeno"/>
    <w:uiPriority w:val="99"/>
    <w:rsid w:val="00045162"/>
    <w:pPr>
      <w:autoSpaceDE w:val="0"/>
      <w:autoSpaceDN w:val="0"/>
      <w:ind w:firstLine="709"/>
      <w:jc w:val="both"/>
    </w:pPr>
    <w:rPr>
      <w:rFonts w:ascii="Times New Roman" w:eastAsia="Times New Roman" w:hAnsi="Times New Roman" w:cs="Times New Roman"/>
      <w:sz w:val="28"/>
      <w:szCs w:val="28"/>
      <w:lang w:eastAsia="ru-RU"/>
    </w:rPr>
  </w:style>
  <w:style w:type="character" w:customStyle="1" w:styleId="rvts46">
    <w:name w:val="rvts46"/>
    <w:uiPriority w:val="99"/>
    <w:rsid w:val="00045162"/>
    <w:rPr>
      <w:rFonts w:cs="Times New Roman"/>
    </w:rPr>
  </w:style>
  <w:style w:type="paragraph" w:styleId="aff0">
    <w:name w:val="Title"/>
    <w:basedOn w:val="a"/>
    <w:link w:val="aff1"/>
    <w:uiPriority w:val="99"/>
    <w:qFormat/>
    <w:rsid w:val="00045162"/>
    <w:pPr>
      <w:jc w:val="center"/>
    </w:pPr>
    <w:rPr>
      <w:rFonts w:ascii="Times New Roman" w:eastAsia="Times New Roman" w:hAnsi="Times New Roman" w:cs="Times New Roman"/>
      <w:i/>
      <w:iCs/>
      <w:sz w:val="24"/>
      <w:szCs w:val="24"/>
      <w:lang w:eastAsia="x-none"/>
    </w:rPr>
  </w:style>
  <w:style w:type="character" w:customStyle="1" w:styleId="aff1">
    <w:name w:val="Название Знак"/>
    <w:basedOn w:val="a0"/>
    <w:link w:val="aff0"/>
    <w:uiPriority w:val="99"/>
    <w:rsid w:val="00045162"/>
    <w:rPr>
      <w:rFonts w:ascii="Times New Roman" w:eastAsia="Times New Roman" w:hAnsi="Times New Roman" w:cs="Times New Roman"/>
      <w:i/>
      <w:iCs/>
      <w:sz w:val="24"/>
      <w:szCs w:val="24"/>
      <w:lang w:eastAsia="x-none"/>
    </w:rPr>
  </w:style>
  <w:style w:type="paragraph" w:styleId="21">
    <w:name w:val="Body Text Indent 2"/>
    <w:basedOn w:val="a"/>
    <w:link w:val="22"/>
    <w:uiPriority w:val="99"/>
    <w:rsid w:val="00045162"/>
    <w:pPr>
      <w:spacing w:after="120" w:line="480" w:lineRule="auto"/>
      <w:ind w:left="283"/>
    </w:pPr>
    <w:rPr>
      <w:rFonts w:ascii="Times New Roman" w:eastAsia="Times New Roman" w:hAnsi="Times New Roman" w:cs="Times New Roman"/>
      <w:sz w:val="24"/>
      <w:szCs w:val="24"/>
      <w:lang w:eastAsia="x-none"/>
    </w:rPr>
  </w:style>
  <w:style w:type="character" w:customStyle="1" w:styleId="22">
    <w:name w:val="Основной текст с отступом 2 Знак"/>
    <w:basedOn w:val="a0"/>
    <w:link w:val="21"/>
    <w:uiPriority w:val="99"/>
    <w:rsid w:val="00045162"/>
    <w:rPr>
      <w:rFonts w:ascii="Times New Roman" w:eastAsia="Times New Roman" w:hAnsi="Times New Roman" w:cs="Times New Roman"/>
      <w:sz w:val="24"/>
      <w:szCs w:val="24"/>
      <w:lang w:eastAsia="x-none"/>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45162"/>
    <w:rPr>
      <w:rFonts w:ascii="Verdana" w:eastAsia="Times New Roman" w:hAnsi="Verdana" w:cs="Verdana"/>
      <w:lang w:val="en-US" w:eastAsia="en-US"/>
    </w:rPr>
  </w:style>
  <w:style w:type="character" w:customStyle="1" w:styleId="rvts9">
    <w:name w:val="rvts9"/>
    <w:uiPriority w:val="99"/>
    <w:rsid w:val="00045162"/>
    <w:rPr>
      <w:rFonts w:cs="Times New Roman"/>
    </w:rPr>
  </w:style>
  <w:style w:type="paragraph" w:customStyle="1" w:styleId="Default">
    <w:name w:val="Default"/>
    <w:rsid w:val="00045162"/>
    <w:pPr>
      <w:autoSpaceDE w:val="0"/>
      <w:autoSpaceDN w:val="0"/>
      <w:adjustRightInd w:val="0"/>
    </w:pPr>
    <w:rPr>
      <w:rFonts w:ascii="Times New Roman" w:hAnsi="Times New Roman" w:cs="Times New Roman"/>
      <w:color w:val="000000"/>
      <w:sz w:val="24"/>
      <w:szCs w:val="24"/>
    </w:rPr>
  </w:style>
  <w:style w:type="paragraph" w:styleId="aff2">
    <w:name w:val="footnote text"/>
    <w:basedOn w:val="a"/>
    <w:link w:val="aff3"/>
    <w:rsid w:val="00045162"/>
    <w:rPr>
      <w:rFonts w:ascii="Times New Roman" w:eastAsia="Times New Roman" w:hAnsi="Times New Roman" w:cs="Times New Roman"/>
      <w:color w:val="C0C0C0"/>
      <w:lang w:eastAsia="x-none"/>
    </w:rPr>
  </w:style>
  <w:style w:type="character" w:customStyle="1" w:styleId="aff3">
    <w:name w:val="Текст сноски Знак"/>
    <w:basedOn w:val="a0"/>
    <w:link w:val="aff2"/>
    <w:rsid w:val="00045162"/>
    <w:rPr>
      <w:rFonts w:ascii="Times New Roman" w:eastAsia="Times New Roman" w:hAnsi="Times New Roman" w:cs="Times New Roman"/>
      <w:color w:val="C0C0C0"/>
      <w:lang w:eastAsia="x-none"/>
    </w:rPr>
  </w:style>
  <w:style w:type="character" w:styleId="aff4">
    <w:name w:val="footnote reference"/>
    <w:rsid w:val="00045162"/>
    <w:rPr>
      <w:vertAlign w:val="superscript"/>
    </w:rPr>
  </w:style>
  <w:style w:type="character" w:customStyle="1" w:styleId="FontStyle29">
    <w:name w:val="Font Style29"/>
    <w:rsid w:val="00045162"/>
    <w:rPr>
      <w:rFonts w:ascii="Times New Roman" w:hAnsi="Times New Roman" w:cs="Times New Roman"/>
      <w:sz w:val="26"/>
      <w:szCs w:val="26"/>
    </w:rPr>
  </w:style>
  <w:style w:type="paragraph" w:styleId="23">
    <w:name w:val="Body Text 2"/>
    <w:basedOn w:val="a"/>
    <w:link w:val="24"/>
    <w:rsid w:val="00045162"/>
    <w:pPr>
      <w:autoSpaceDE w:val="0"/>
      <w:autoSpaceDN w:val="0"/>
      <w:spacing w:after="120" w:line="480" w:lineRule="auto"/>
    </w:pPr>
    <w:rPr>
      <w:rFonts w:ascii="Times New Roman" w:eastAsia="Times New Roman" w:hAnsi="Times New Roman" w:cs="Times New Roman"/>
      <w:lang w:val="ru-RU" w:eastAsia="ru-RU"/>
    </w:rPr>
  </w:style>
  <w:style w:type="character" w:customStyle="1" w:styleId="24">
    <w:name w:val="Основной текст 2 Знак"/>
    <w:basedOn w:val="a0"/>
    <w:link w:val="23"/>
    <w:rsid w:val="00045162"/>
    <w:rPr>
      <w:rFonts w:ascii="Times New Roman" w:eastAsia="Times New Roman" w:hAnsi="Times New Roman" w:cs="Times New Roman"/>
      <w:lang w:val="ru-RU" w:eastAsia="ru-RU"/>
    </w:rPr>
  </w:style>
  <w:style w:type="paragraph" w:styleId="aff5">
    <w:name w:val="Subtitle"/>
    <w:basedOn w:val="a"/>
    <w:link w:val="aff6"/>
    <w:qFormat/>
    <w:rsid w:val="00045162"/>
    <w:pPr>
      <w:jc w:val="center"/>
    </w:pPr>
    <w:rPr>
      <w:rFonts w:ascii="Times New Roman" w:hAnsi="Times New Roman" w:cs="Times New Roman"/>
      <w:b/>
      <w:sz w:val="36"/>
      <w:lang w:eastAsia="x-none"/>
    </w:rPr>
  </w:style>
  <w:style w:type="character" w:customStyle="1" w:styleId="aff6">
    <w:name w:val="Подзаголовок Знак"/>
    <w:basedOn w:val="a0"/>
    <w:link w:val="aff5"/>
    <w:rsid w:val="00045162"/>
    <w:rPr>
      <w:rFonts w:ascii="Times New Roman" w:hAnsi="Times New Roman" w:cs="Times New Roman"/>
      <w:b/>
      <w:sz w:val="36"/>
      <w:lang w:eastAsia="x-none"/>
    </w:rPr>
  </w:style>
  <w:style w:type="paragraph" w:customStyle="1" w:styleId="rvps3">
    <w:name w:val="rvps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3">
    <w:name w:val="p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1">
    <w:name w:val="s1"/>
    <w:basedOn w:val="a0"/>
    <w:rsid w:val="00045162"/>
  </w:style>
  <w:style w:type="paragraph" w:customStyle="1" w:styleId="p5">
    <w:name w:val="p5"/>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23">
    <w:name w:val="rvts23"/>
    <w:basedOn w:val="a0"/>
    <w:rsid w:val="00045162"/>
  </w:style>
  <w:style w:type="table" w:customStyle="1" w:styleId="15">
    <w:name w:val="Сетка таблицы1"/>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link w:val="NoSpacingChar"/>
    <w:rsid w:val="00045162"/>
    <w:rPr>
      <w:rFonts w:eastAsia="Times New Roman" w:cs="Times New Roman"/>
      <w:sz w:val="22"/>
      <w:szCs w:val="22"/>
      <w:lang w:val="ru-RU" w:eastAsia="en-US"/>
    </w:rPr>
  </w:style>
  <w:style w:type="character" w:customStyle="1" w:styleId="NoSpacingChar">
    <w:name w:val="No Spacing Char"/>
    <w:link w:val="16"/>
    <w:locked/>
    <w:rsid w:val="00045162"/>
    <w:rPr>
      <w:rFonts w:eastAsia="Times New Roman" w:cs="Times New Roman"/>
      <w:sz w:val="22"/>
      <w:szCs w:val="22"/>
      <w:lang w:val="ru-RU" w:eastAsia="en-US"/>
    </w:rPr>
  </w:style>
  <w:style w:type="paragraph" w:customStyle="1" w:styleId="ParagraphStyle">
    <w:name w:val="Paragraph Style"/>
    <w:rsid w:val="00045162"/>
    <w:pPr>
      <w:autoSpaceDE w:val="0"/>
      <w:autoSpaceDN w:val="0"/>
      <w:adjustRightInd w:val="0"/>
    </w:pPr>
    <w:rPr>
      <w:rFonts w:ascii="Courier" w:eastAsia="Times New Roman" w:hAnsi="Courier" w:cs="Times New Roman"/>
      <w:sz w:val="24"/>
      <w:szCs w:val="24"/>
      <w:lang w:val="ru-RU" w:eastAsia="ru-RU"/>
    </w:rPr>
  </w:style>
  <w:style w:type="character" w:customStyle="1" w:styleId="aff7">
    <w:name w:val="Другое_"/>
    <w:basedOn w:val="a0"/>
    <w:link w:val="aff8"/>
    <w:rsid w:val="00045162"/>
  </w:style>
  <w:style w:type="paragraph" w:customStyle="1" w:styleId="aff8">
    <w:name w:val="Другое"/>
    <w:basedOn w:val="a"/>
    <w:link w:val="aff7"/>
    <w:rsid w:val="00045162"/>
    <w:pPr>
      <w:widowControl w:val="0"/>
    </w:pPr>
  </w:style>
  <w:style w:type="character" w:customStyle="1" w:styleId="aff9">
    <w:name w:val="Основной текст_"/>
    <w:basedOn w:val="a0"/>
    <w:link w:val="17"/>
    <w:rsid w:val="00045162"/>
  </w:style>
  <w:style w:type="paragraph" w:customStyle="1" w:styleId="17">
    <w:name w:val="Основной текст1"/>
    <w:basedOn w:val="a"/>
    <w:link w:val="aff9"/>
    <w:rsid w:val="00045162"/>
    <w:pPr>
      <w:widowControl w:val="0"/>
      <w:spacing w:after="260"/>
    </w:pPr>
  </w:style>
  <w:style w:type="numbering" w:customStyle="1" w:styleId="25">
    <w:name w:val="Нет списка2"/>
    <w:next w:val="a2"/>
    <w:uiPriority w:val="99"/>
    <w:semiHidden/>
    <w:rsid w:val="00045162"/>
  </w:style>
  <w:style w:type="table" w:customStyle="1" w:styleId="26">
    <w:name w:val="Сетка таблицы2"/>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45162"/>
    <w:pPr>
      <w:keepNext/>
      <w:spacing w:before="240" w:after="60"/>
      <w:outlineLvl w:val="0"/>
    </w:pPr>
    <w:rPr>
      <w:rFonts w:ascii="Cambria" w:eastAsia="Times New Roman" w:hAnsi="Cambria" w:cs="Times New Roman"/>
      <w:b/>
      <w:bCs/>
      <w:noProof/>
      <w:kern w:val="32"/>
      <w:sz w:val="32"/>
      <w:szCs w:val="32"/>
      <w:lang w:eastAsia="x-none"/>
    </w:rPr>
  </w:style>
  <w:style w:type="paragraph" w:styleId="2">
    <w:name w:val="heading 2"/>
    <w:basedOn w:val="a"/>
    <w:next w:val="a"/>
    <w:link w:val="20"/>
    <w:uiPriority w:val="99"/>
    <w:qFormat/>
    <w:rsid w:val="00045162"/>
    <w:pPr>
      <w:keepNext/>
      <w:spacing w:before="240" w:after="60" w:line="276" w:lineRule="auto"/>
      <w:outlineLvl w:val="1"/>
    </w:pPr>
    <w:rPr>
      <w:rFonts w:ascii="Arial" w:eastAsia="Times New Roman" w:hAnsi="Arial" w:cs="Times New Roman"/>
      <w:b/>
      <w:bCs/>
      <w:i/>
      <w:iCs/>
      <w:sz w:val="28"/>
      <w:szCs w:val="28"/>
      <w:lang w:eastAsia="x-none"/>
    </w:rPr>
  </w:style>
  <w:style w:type="paragraph" w:styleId="3">
    <w:name w:val="heading 3"/>
    <w:basedOn w:val="a"/>
    <w:next w:val="a"/>
    <w:link w:val="30"/>
    <w:qFormat/>
    <w:rsid w:val="00045162"/>
    <w:pPr>
      <w:keepNext/>
      <w:spacing w:before="120"/>
      <w:ind w:left="567"/>
      <w:outlineLvl w:val="2"/>
    </w:pPr>
    <w:rPr>
      <w:rFonts w:ascii="Antiqua" w:eastAsia="Times New Roman" w:hAnsi="Antiqua" w:cs="Times New Roman"/>
      <w:b/>
      <w:i/>
      <w:sz w:val="26"/>
      <w:lang w:val="x-none" w:eastAsia="x-none"/>
    </w:rPr>
  </w:style>
  <w:style w:type="paragraph" w:styleId="5">
    <w:name w:val="heading 5"/>
    <w:basedOn w:val="a"/>
    <w:next w:val="a"/>
    <w:link w:val="50"/>
    <w:qFormat/>
    <w:rsid w:val="00045162"/>
    <w:pPr>
      <w:spacing w:before="240" w:after="60"/>
      <w:outlineLvl w:val="4"/>
    </w:pPr>
    <w:rPr>
      <w:rFonts w:eastAsia="Times New Roman" w:cs="Times New Roman"/>
      <w:b/>
      <w:bCs/>
      <w:i/>
      <w:iCs/>
      <w:noProof/>
      <w:sz w:val="26"/>
      <w:szCs w:val="26"/>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A629E"/>
    <w:rPr>
      <w:rFonts w:ascii="Tahoma" w:hAnsi="Tahoma" w:cs="Tahoma"/>
      <w:sz w:val="16"/>
      <w:szCs w:val="16"/>
    </w:rPr>
  </w:style>
  <w:style w:type="character" w:customStyle="1" w:styleId="a4">
    <w:name w:val="Текст выноски Знак"/>
    <w:link w:val="a3"/>
    <w:uiPriority w:val="99"/>
    <w:rsid w:val="00BA629E"/>
    <w:rPr>
      <w:rFonts w:ascii="Tahoma" w:hAnsi="Tahoma" w:cs="Tahoma"/>
      <w:sz w:val="16"/>
      <w:szCs w:val="16"/>
      <w:lang w:val="uk-UA" w:eastAsia="uk-UA"/>
    </w:rPr>
  </w:style>
  <w:style w:type="paragraph" w:styleId="a5">
    <w:name w:val="List Paragraph"/>
    <w:basedOn w:val="a"/>
    <w:uiPriority w:val="34"/>
    <w:qFormat/>
    <w:rsid w:val="00A80BBF"/>
    <w:pPr>
      <w:ind w:left="708"/>
    </w:pPr>
  </w:style>
  <w:style w:type="paragraph" w:styleId="HTML">
    <w:name w:val="HTML Preformatted"/>
    <w:basedOn w:val="a"/>
    <w:link w:val="HTML0"/>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rsid w:val="004355BE"/>
    <w:rPr>
      <w:rFonts w:ascii="Courier New" w:eastAsia="Arial Unicode MS" w:hAnsi="Courier New" w:cs="Courier New"/>
      <w:color w:val="000000"/>
      <w:sz w:val="22"/>
      <w:szCs w:val="22"/>
      <w:lang w:eastAsia="ar-SA"/>
    </w:rPr>
  </w:style>
  <w:style w:type="paragraph" w:styleId="a6">
    <w:name w:val="Body Text"/>
    <w:basedOn w:val="a"/>
    <w:link w:val="a7"/>
    <w:unhideWhenUsed/>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rsid w:val="000C0AD4"/>
    <w:rPr>
      <w:rFonts w:ascii="Times New Roman" w:eastAsia="Times New Roman" w:hAnsi="Times New Roman" w:cs="Times New Roman"/>
      <w:sz w:val="28"/>
      <w:lang w:eastAsia="ru-RU"/>
    </w:rPr>
  </w:style>
  <w:style w:type="paragraph" w:customStyle="1" w:styleId="a8">
    <w:basedOn w:val="a"/>
    <w:next w:val="a9"/>
    <w:uiPriority w:val="99"/>
    <w:unhideWhenUsed/>
    <w:rsid w:val="001F1F90"/>
    <w:pPr>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1F1F90"/>
    <w:rPr>
      <w:rFonts w:ascii="Times New Roman" w:hAnsi="Times New Roman" w:cs="Times New Roman"/>
      <w:sz w:val="24"/>
      <w:szCs w:val="24"/>
    </w:rPr>
  </w:style>
  <w:style w:type="paragraph" w:customStyle="1" w:styleId="aa">
    <w:basedOn w:val="a"/>
    <w:next w:val="a9"/>
    <w:uiPriority w:val="99"/>
    <w:unhideWhenUsed/>
    <w:rsid w:val="0022612A"/>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9"/>
    <w:rsid w:val="00045162"/>
    <w:rPr>
      <w:rFonts w:ascii="Cambria" w:eastAsia="Times New Roman" w:hAnsi="Cambria" w:cs="Times New Roman"/>
      <w:b/>
      <w:bCs/>
      <w:noProof/>
      <w:kern w:val="32"/>
      <w:sz w:val="32"/>
      <w:szCs w:val="32"/>
      <w:lang w:eastAsia="x-none"/>
    </w:rPr>
  </w:style>
  <w:style w:type="character" w:customStyle="1" w:styleId="20">
    <w:name w:val="Заголовок 2 Знак"/>
    <w:basedOn w:val="a0"/>
    <w:link w:val="2"/>
    <w:uiPriority w:val="99"/>
    <w:rsid w:val="00045162"/>
    <w:rPr>
      <w:rFonts w:ascii="Arial" w:eastAsia="Times New Roman" w:hAnsi="Arial" w:cs="Times New Roman"/>
      <w:b/>
      <w:bCs/>
      <w:i/>
      <w:iCs/>
      <w:sz w:val="28"/>
      <w:szCs w:val="28"/>
      <w:lang w:eastAsia="x-none"/>
    </w:rPr>
  </w:style>
  <w:style w:type="character" w:customStyle="1" w:styleId="30">
    <w:name w:val="Заголовок 3 Знак"/>
    <w:basedOn w:val="a0"/>
    <w:link w:val="3"/>
    <w:rsid w:val="00045162"/>
    <w:rPr>
      <w:rFonts w:ascii="Antiqua" w:eastAsia="Times New Roman" w:hAnsi="Antiqua" w:cs="Times New Roman"/>
      <w:b/>
      <w:i/>
      <w:sz w:val="26"/>
      <w:lang w:val="x-none" w:eastAsia="x-none"/>
    </w:rPr>
  </w:style>
  <w:style w:type="character" w:customStyle="1" w:styleId="50">
    <w:name w:val="Заголовок 5 Знак"/>
    <w:basedOn w:val="a0"/>
    <w:link w:val="5"/>
    <w:rsid w:val="00045162"/>
    <w:rPr>
      <w:rFonts w:eastAsia="Times New Roman" w:cs="Times New Roman"/>
      <w:b/>
      <w:bCs/>
      <w:i/>
      <w:iCs/>
      <w:noProof/>
      <w:sz w:val="26"/>
      <w:szCs w:val="26"/>
      <w:lang w:eastAsia="x-none"/>
    </w:rPr>
  </w:style>
  <w:style w:type="paragraph" w:styleId="ab">
    <w:name w:val="caption"/>
    <w:basedOn w:val="a"/>
    <w:next w:val="a"/>
    <w:qFormat/>
    <w:rsid w:val="00045162"/>
    <w:pPr>
      <w:widowControl w:val="0"/>
      <w:autoSpaceDE w:val="0"/>
      <w:autoSpaceDN w:val="0"/>
      <w:adjustRightInd w:val="0"/>
    </w:pPr>
    <w:rPr>
      <w:rFonts w:ascii="Arial" w:eastAsia="Times New Roman" w:hAnsi="Arial"/>
      <w:sz w:val="24"/>
      <w:szCs w:val="24"/>
      <w:lang w:eastAsia="ru-RU"/>
    </w:rPr>
  </w:style>
  <w:style w:type="paragraph" w:styleId="ac">
    <w:name w:val="No Spacing"/>
    <w:uiPriority w:val="1"/>
    <w:qFormat/>
    <w:rsid w:val="00045162"/>
    <w:rPr>
      <w:rFonts w:cs="Times New Roman"/>
      <w:sz w:val="22"/>
      <w:szCs w:val="22"/>
      <w:lang w:eastAsia="en-US"/>
    </w:rPr>
  </w:style>
  <w:style w:type="paragraph" w:customStyle="1" w:styleId="ad">
    <w:name w:val="Назва документа"/>
    <w:basedOn w:val="a"/>
    <w:next w:val="a"/>
    <w:rsid w:val="00045162"/>
    <w:pPr>
      <w:keepNext/>
      <w:keepLines/>
      <w:spacing w:before="240" w:after="240"/>
      <w:jc w:val="center"/>
    </w:pPr>
    <w:rPr>
      <w:rFonts w:ascii="Antiqua" w:eastAsia="Times New Roman" w:hAnsi="Antiqua" w:cs="Times New Roman"/>
      <w:b/>
      <w:sz w:val="26"/>
      <w:lang w:eastAsia="ru-RU"/>
    </w:rPr>
  </w:style>
  <w:style w:type="paragraph" w:customStyle="1" w:styleId="ae">
    <w:name w:val="Нормальний текст"/>
    <w:basedOn w:val="a"/>
    <w:link w:val="af"/>
    <w:rsid w:val="00045162"/>
    <w:pPr>
      <w:spacing w:before="120"/>
      <w:ind w:firstLine="567"/>
    </w:pPr>
    <w:rPr>
      <w:rFonts w:ascii="Antiqua" w:eastAsia="Times New Roman" w:hAnsi="Antiqua" w:cs="Times New Roman"/>
      <w:sz w:val="26"/>
      <w:lang w:eastAsia="ru-RU"/>
    </w:rPr>
  </w:style>
  <w:style w:type="paragraph" w:customStyle="1" w:styleId="ShapkaDocumentu">
    <w:name w:val="Shapka Documentu"/>
    <w:basedOn w:val="a"/>
    <w:rsid w:val="00045162"/>
    <w:pPr>
      <w:keepNext/>
      <w:keepLines/>
      <w:spacing w:after="240"/>
      <w:ind w:left="3969"/>
      <w:jc w:val="center"/>
    </w:pPr>
    <w:rPr>
      <w:rFonts w:ascii="Antiqua" w:eastAsia="Times New Roman" w:hAnsi="Antiqua" w:cs="Times New Roman"/>
      <w:sz w:val="26"/>
      <w:lang w:eastAsia="ru-RU"/>
    </w:rPr>
  </w:style>
  <w:style w:type="paragraph" w:customStyle="1" w:styleId="StyleZakonu">
    <w:name w:val="StyleZakonu"/>
    <w:basedOn w:val="a"/>
    <w:link w:val="StyleZakonu0"/>
    <w:uiPriority w:val="99"/>
    <w:rsid w:val="00045162"/>
    <w:pPr>
      <w:spacing w:after="60" w:line="220" w:lineRule="exact"/>
      <w:ind w:firstLine="284"/>
      <w:jc w:val="both"/>
    </w:pPr>
    <w:rPr>
      <w:rFonts w:ascii="Times New Roman" w:eastAsia="Times New Roman" w:hAnsi="Times New Roman" w:cs="Times New Roman"/>
      <w:lang w:eastAsia="ru-RU"/>
    </w:rPr>
  </w:style>
  <w:style w:type="paragraph" w:styleId="af0">
    <w:name w:val="Plain Text"/>
    <w:basedOn w:val="a"/>
    <w:link w:val="af1"/>
    <w:uiPriority w:val="99"/>
    <w:rsid w:val="00045162"/>
    <w:rPr>
      <w:rFonts w:ascii="Courier New" w:eastAsia="Times New Roman" w:hAnsi="Courier New" w:cs="Courier New"/>
    </w:rPr>
  </w:style>
  <w:style w:type="character" w:customStyle="1" w:styleId="af1">
    <w:name w:val="Текст Знак"/>
    <w:basedOn w:val="a0"/>
    <w:link w:val="af0"/>
    <w:uiPriority w:val="99"/>
    <w:rsid w:val="00045162"/>
    <w:rPr>
      <w:rFonts w:ascii="Courier New" w:eastAsia="Times New Roman" w:hAnsi="Courier New" w:cs="Courier New"/>
    </w:rPr>
  </w:style>
  <w:style w:type="paragraph" w:customStyle="1" w:styleId="rvps2">
    <w:name w:val="rvps2"/>
    <w:basedOn w:val="a"/>
    <w:uiPriority w:val="99"/>
    <w:rsid w:val="00045162"/>
    <w:pPr>
      <w:spacing w:before="100" w:beforeAutospacing="1" w:after="100" w:afterAutospacing="1"/>
    </w:pPr>
    <w:rPr>
      <w:rFonts w:ascii="Times New Roman" w:eastAsia="Times New Roman" w:hAnsi="Times New Roman" w:cs="Times New Roman"/>
      <w:sz w:val="24"/>
      <w:szCs w:val="24"/>
      <w:lang w:eastAsia="ru-RU"/>
    </w:rPr>
  </w:style>
  <w:style w:type="character" w:styleId="af2">
    <w:name w:val="Hyperlink"/>
    <w:basedOn w:val="a0"/>
    <w:uiPriority w:val="99"/>
    <w:rsid w:val="00045162"/>
    <w:rPr>
      <w:color w:val="0000FF"/>
      <w:u w:val="single"/>
    </w:rPr>
  </w:style>
  <w:style w:type="character" w:customStyle="1" w:styleId="apple-converted-space">
    <w:name w:val="apple-converted-space"/>
    <w:basedOn w:val="a0"/>
    <w:uiPriority w:val="99"/>
    <w:rsid w:val="00045162"/>
  </w:style>
  <w:style w:type="table" w:styleId="af3">
    <w:name w:val="Table Grid"/>
    <w:basedOn w:val="a1"/>
    <w:uiPriority w:val="59"/>
    <w:rsid w:val="00045162"/>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aliases w:val=" Знак, Знак Знак Знак Знак Знак Знак Знак Знак, Знак Знак Знак Знак Знак Знак, Знак Знак Знак,Знак,Знак Знак Знак,Знак Знак Знак Знак Знак Знак Знак Знак,Знак Знак Знак Знак"/>
    <w:basedOn w:val="a"/>
    <w:link w:val="af5"/>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5">
    <w:name w:val="Верхний колонтитул Знак"/>
    <w:aliases w:val=" Знак Знак, Знак Знак Знак Знак Знак Знак Знак Знак Знак, Знак Знак Знак Знак Знак Знак Знак, Знак Знак Знак Знак,Знак Знак,Знак Знак Знак Знак1,Знак Знак Знак Знак Знак Знак Знак Знак Знак,Знак Знак Знак Знак Знак"/>
    <w:basedOn w:val="a0"/>
    <w:link w:val="af4"/>
    <w:uiPriority w:val="99"/>
    <w:rsid w:val="00045162"/>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045162"/>
    <w:rPr>
      <w:rFonts w:ascii="Times New Roman" w:eastAsia="Times New Roman" w:hAnsi="Times New Roman" w:cs="Times New Roman"/>
      <w:sz w:val="24"/>
      <w:szCs w:val="24"/>
      <w:lang w:eastAsia="ru-RU"/>
    </w:rPr>
  </w:style>
  <w:style w:type="character" w:styleId="af8">
    <w:name w:val="annotation reference"/>
    <w:basedOn w:val="a0"/>
    <w:uiPriority w:val="99"/>
    <w:unhideWhenUsed/>
    <w:rsid w:val="00045162"/>
    <w:rPr>
      <w:sz w:val="16"/>
      <w:szCs w:val="16"/>
    </w:rPr>
  </w:style>
  <w:style w:type="paragraph" w:styleId="af9">
    <w:name w:val="annotation text"/>
    <w:basedOn w:val="a"/>
    <w:link w:val="afa"/>
    <w:uiPriority w:val="99"/>
    <w:unhideWhenUsed/>
    <w:rsid w:val="00045162"/>
    <w:rPr>
      <w:rFonts w:ascii="Times New Roman" w:eastAsia="Times New Roman" w:hAnsi="Times New Roman" w:cs="Times New Roman"/>
      <w:lang w:eastAsia="ru-RU"/>
    </w:rPr>
  </w:style>
  <w:style w:type="character" w:customStyle="1" w:styleId="afa">
    <w:name w:val="Текст примечания Знак"/>
    <w:basedOn w:val="a0"/>
    <w:link w:val="af9"/>
    <w:uiPriority w:val="99"/>
    <w:rsid w:val="00045162"/>
    <w:rPr>
      <w:rFonts w:ascii="Times New Roman" w:eastAsia="Times New Roman" w:hAnsi="Times New Roman" w:cs="Times New Roman"/>
      <w:lang w:eastAsia="ru-RU"/>
    </w:rPr>
  </w:style>
  <w:style w:type="paragraph" w:styleId="afb">
    <w:name w:val="annotation subject"/>
    <w:basedOn w:val="af9"/>
    <w:next w:val="af9"/>
    <w:link w:val="afc"/>
    <w:uiPriority w:val="99"/>
    <w:unhideWhenUsed/>
    <w:rsid w:val="00045162"/>
    <w:rPr>
      <w:b/>
      <w:bCs/>
    </w:rPr>
  </w:style>
  <w:style w:type="character" w:customStyle="1" w:styleId="afc">
    <w:name w:val="Тема примечания Знак"/>
    <w:basedOn w:val="afa"/>
    <w:link w:val="afb"/>
    <w:uiPriority w:val="99"/>
    <w:rsid w:val="00045162"/>
    <w:rPr>
      <w:rFonts w:ascii="Times New Roman" w:eastAsia="Times New Roman" w:hAnsi="Times New Roman" w:cs="Times New Roman"/>
      <w:b/>
      <w:bCs/>
      <w:lang w:eastAsia="ru-RU"/>
    </w:rPr>
  </w:style>
  <w:style w:type="numbering" w:customStyle="1" w:styleId="12">
    <w:name w:val="Нет списка1"/>
    <w:next w:val="a2"/>
    <w:uiPriority w:val="99"/>
    <w:semiHidden/>
    <w:rsid w:val="00045162"/>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9"/>
    <w:uiPriority w:val="99"/>
    <w:rsid w:val="00045162"/>
    <w:rPr>
      <w:rFonts w:ascii="Times New Roman" w:hAnsi="Times New Roman" w:cs="Times New Roman"/>
      <w:sz w:val="24"/>
      <w:szCs w:val="24"/>
    </w:rPr>
  </w:style>
  <w:style w:type="character" w:styleId="afd">
    <w:name w:val="Strong"/>
    <w:uiPriority w:val="99"/>
    <w:qFormat/>
    <w:rsid w:val="00045162"/>
    <w:rPr>
      <w:b/>
      <w:bCs/>
    </w:rPr>
  </w:style>
  <w:style w:type="character" w:customStyle="1" w:styleId="af">
    <w:name w:val="Нормальний текст Знак"/>
    <w:link w:val="ae"/>
    <w:locked/>
    <w:rsid w:val="00045162"/>
    <w:rPr>
      <w:rFonts w:ascii="Antiqua" w:eastAsia="Times New Roman" w:hAnsi="Antiqua" w:cs="Times New Roman"/>
      <w:sz w:val="26"/>
      <w:lang w:eastAsia="ru-RU"/>
    </w:rPr>
  </w:style>
  <w:style w:type="character" w:customStyle="1" w:styleId="rowcontrol">
    <w:name w:val="row_control"/>
    <w:basedOn w:val="a0"/>
    <w:rsid w:val="00045162"/>
  </w:style>
  <w:style w:type="character" w:customStyle="1" w:styleId="StyleZakonu0">
    <w:name w:val="StyleZakonu Знак"/>
    <w:link w:val="StyleZakonu"/>
    <w:uiPriority w:val="99"/>
    <w:locked/>
    <w:rsid w:val="00045162"/>
    <w:rPr>
      <w:rFonts w:ascii="Times New Roman" w:eastAsia="Times New Roman" w:hAnsi="Times New Roman" w:cs="Times New Roman"/>
      <w:lang w:eastAsia="ru-RU"/>
    </w:rPr>
  </w:style>
  <w:style w:type="paragraph" w:styleId="afe">
    <w:name w:val="Body Text Indent"/>
    <w:basedOn w:val="a"/>
    <w:link w:val="aff"/>
    <w:uiPriority w:val="99"/>
    <w:unhideWhenUsed/>
    <w:rsid w:val="00045162"/>
    <w:pPr>
      <w:spacing w:after="120"/>
      <w:ind w:left="283"/>
    </w:pPr>
    <w:rPr>
      <w:rFonts w:ascii="Times New Roman" w:eastAsia="Times New Roman" w:hAnsi="Times New Roman" w:cs="Times New Roman"/>
      <w:sz w:val="24"/>
      <w:szCs w:val="24"/>
      <w:lang w:eastAsia="x-none"/>
    </w:rPr>
  </w:style>
  <w:style w:type="character" w:customStyle="1" w:styleId="aff">
    <w:name w:val="Основной текст с отступом Знак"/>
    <w:basedOn w:val="a0"/>
    <w:link w:val="afe"/>
    <w:uiPriority w:val="99"/>
    <w:rsid w:val="00045162"/>
    <w:rPr>
      <w:rFonts w:ascii="Times New Roman" w:eastAsia="Times New Roman" w:hAnsi="Times New Roman" w:cs="Times New Roman"/>
      <w:sz w:val="24"/>
      <w:szCs w:val="24"/>
      <w:lang w:eastAsia="x-none"/>
    </w:rPr>
  </w:style>
  <w:style w:type="paragraph" w:customStyle="1" w:styleId="13">
    <w:name w:val="Текст1"/>
    <w:basedOn w:val="a"/>
    <w:rsid w:val="00045162"/>
    <w:pPr>
      <w:suppressAutoHyphens/>
    </w:pPr>
    <w:rPr>
      <w:rFonts w:ascii="Courier New" w:eastAsia="Times New Roman" w:hAnsi="Courier New" w:cs="Times New Roman"/>
      <w:lang w:val="ru-RU" w:eastAsia="ar-SA"/>
    </w:rPr>
  </w:style>
  <w:style w:type="paragraph" w:customStyle="1" w:styleId="14">
    <w:name w:val="Абзац списку1"/>
    <w:basedOn w:val="a"/>
    <w:rsid w:val="00045162"/>
    <w:pPr>
      <w:suppressAutoHyphens/>
      <w:ind w:left="720"/>
    </w:pPr>
    <w:rPr>
      <w:rFonts w:ascii="Times New Roman" w:eastAsia="Times New Roman" w:hAnsi="Times New Roman" w:cs="Times New Roman"/>
      <w:sz w:val="24"/>
      <w:szCs w:val="24"/>
      <w:lang w:val="ru-RU" w:eastAsia="ar-SA"/>
    </w:rPr>
  </w:style>
  <w:style w:type="character" w:customStyle="1" w:styleId="rvts82">
    <w:name w:val="rvts82"/>
    <w:basedOn w:val="a0"/>
    <w:rsid w:val="00045162"/>
  </w:style>
  <w:style w:type="paragraph" w:customStyle="1" w:styleId="Iniiaieeoaeno">
    <w:name w:val="Iniiaiee oaeno"/>
    <w:uiPriority w:val="99"/>
    <w:rsid w:val="00045162"/>
    <w:pPr>
      <w:autoSpaceDE w:val="0"/>
      <w:autoSpaceDN w:val="0"/>
      <w:ind w:firstLine="709"/>
      <w:jc w:val="both"/>
    </w:pPr>
    <w:rPr>
      <w:rFonts w:ascii="Times New Roman" w:eastAsia="Times New Roman" w:hAnsi="Times New Roman" w:cs="Times New Roman"/>
      <w:sz w:val="28"/>
      <w:szCs w:val="28"/>
      <w:lang w:eastAsia="ru-RU"/>
    </w:rPr>
  </w:style>
  <w:style w:type="character" w:customStyle="1" w:styleId="rvts46">
    <w:name w:val="rvts46"/>
    <w:uiPriority w:val="99"/>
    <w:rsid w:val="00045162"/>
    <w:rPr>
      <w:rFonts w:cs="Times New Roman"/>
    </w:rPr>
  </w:style>
  <w:style w:type="paragraph" w:styleId="aff0">
    <w:name w:val="Title"/>
    <w:basedOn w:val="a"/>
    <w:link w:val="aff1"/>
    <w:uiPriority w:val="99"/>
    <w:qFormat/>
    <w:rsid w:val="00045162"/>
    <w:pPr>
      <w:jc w:val="center"/>
    </w:pPr>
    <w:rPr>
      <w:rFonts w:ascii="Times New Roman" w:eastAsia="Times New Roman" w:hAnsi="Times New Roman" w:cs="Times New Roman"/>
      <w:i/>
      <w:iCs/>
      <w:sz w:val="24"/>
      <w:szCs w:val="24"/>
      <w:lang w:eastAsia="x-none"/>
    </w:rPr>
  </w:style>
  <w:style w:type="character" w:customStyle="1" w:styleId="aff1">
    <w:name w:val="Название Знак"/>
    <w:basedOn w:val="a0"/>
    <w:link w:val="aff0"/>
    <w:uiPriority w:val="99"/>
    <w:rsid w:val="00045162"/>
    <w:rPr>
      <w:rFonts w:ascii="Times New Roman" w:eastAsia="Times New Roman" w:hAnsi="Times New Roman" w:cs="Times New Roman"/>
      <w:i/>
      <w:iCs/>
      <w:sz w:val="24"/>
      <w:szCs w:val="24"/>
      <w:lang w:eastAsia="x-none"/>
    </w:rPr>
  </w:style>
  <w:style w:type="paragraph" w:styleId="21">
    <w:name w:val="Body Text Indent 2"/>
    <w:basedOn w:val="a"/>
    <w:link w:val="22"/>
    <w:uiPriority w:val="99"/>
    <w:rsid w:val="00045162"/>
    <w:pPr>
      <w:spacing w:after="120" w:line="480" w:lineRule="auto"/>
      <w:ind w:left="283"/>
    </w:pPr>
    <w:rPr>
      <w:rFonts w:ascii="Times New Roman" w:eastAsia="Times New Roman" w:hAnsi="Times New Roman" w:cs="Times New Roman"/>
      <w:sz w:val="24"/>
      <w:szCs w:val="24"/>
      <w:lang w:eastAsia="x-none"/>
    </w:rPr>
  </w:style>
  <w:style w:type="character" w:customStyle="1" w:styleId="22">
    <w:name w:val="Основной текст с отступом 2 Знак"/>
    <w:basedOn w:val="a0"/>
    <w:link w:val="21"/>
    <w:uiPriority w:val="99"/>
    <w:rsid w:val="00045162"/>
    <w:rPr>
      <w:rFonts w:ascii="Times New Roman" w:eastAsia="Times New Roman" w:hAnsi="Times New Roman" w:cs="Times New Roman"/>
      <w:sz w:val="24"/>
      <w:szCs w:val="24"/>
      <w:lang w:eastAsia="x-none"/>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45162"/>
    <w:rPr>
      <w:rFonts w:ascii="Verdana" w:eastAsia="Times New Roman" w:hAnsi="Verdana" w:cs="Verdana"/>
      <w:lang w:val="en-US" w:eastAsia="en-US"/>
    </w:rPr>
  </w:style>
  <w:style w:type="character" w:customStyle="1" w:styleId="rvts9">
    <w:name w:val="rvts9"/>
    <w:uiPriority w:val="99"/>
    <w:rsid w:val="00045162"/>
    <w:rPr>
      <w:rFonts w:cs="Times New Roman"/>
    </w:rPr>
  </w:style>
  <w:style w:type="paragraph" w:customStyle="1" w:styleId="Default">
    <w:name w:val="Default"/>
    <w:rsid w:val="00045162"/>
    <w:pPr>
      <w:autoSpaceDE w:val="0"/>
      <w:autoSpaceDN w:val="0"/>
      <w:adjustRightInd w:val="0"/>
    </w:pPr>
    <w:rPr>
      <w:rFonts w:ascii="Times New Roman" w:hAnsi="Times New Roman" w:cs="Times New Roman"/>
      <w:color w:val="000000"/>
      <w:sz w:val="24"/>
      <w:szCs w:val="24"/>
    </w:rPr>
  </w:style>
  <w:style w:type="paragraph" w:styleId="aff2">
    <w:name w:val="footnote text"/>
    <w:basedOn w:val="a"/>
    <w:link w:val="aff3"/>
    <w:rsid w:val="00045162"/>
    <w:rPr>
      <w:rFonts w:ascii="Times New Roman" w:eastAsia="Times New Roman" w:hAnsi="Times New Roman" w:cs="Times New Roman"/>
      <w:color w:val="C0C0C0"/>
      <w:lang w:eastAsia="x-none"/>
    </w:rPr>
  </w:style>
  <w:style w:type="character" w:customStyle="1" w:styleId="aff3">
    <w:name w:val="Текст сноски Знак"/>
    <w:basedOn w:val="a0"/>
    <w:link w:val="aff2"/>
    <w:rsid w:val="00045162"/>
    <w:rPr>
      <w:rFonts w:ascii="Times New Roman" w:eastAsia="Times New Roman" w:hAnsi="Times New Roman" w:cs="Times New Roman"/>
      <w:color w:val="C0C0C0"/>
      <w:lang w:eastAsia="x-none"/>
    </w:rPr>
  </w:style>
  <w:style w:type="character" w:styleId="aff4">
    <w:name w:val="footnote reference"/>
    <w:rsid w:val="00045162"/>
    <w:rPr>
      <w:vertAlign w:val="superscript"/>
    </w:rPr>
  </w:style>
  <w:style w:type="character" w:customStyle="1" w:styleId="FontStyle29">
    <w:name w:val="Font Style29"/>
    <w:rsid w:val="00045162"/>
    <w:rPr>
      <w:rFonts w:ascii="Times New Roman" w:hAnsi="Times New Roman" w:cs="Times New Roman"/>
      <w:sz w:val="26"/>
      <w:szCs w:val="26"/>
    </w:rPr>
  </w:style>
  <w:style w:type="paragraph" w:styleId="23">
    <w:name w:val="Body Text 2"/>
    <w:basedOn w:val="a"/>
    <w:link w:val="24"/>
    <w:rsid w:val="00045162"/>
    <w:pPr>
      <w:autoSpaceDE w:val="0"/>
      <w:autoSpaceDN w:val="0"/>
      <w:spacing w:after="120" w:line="480" w:lineRule="auto"/>
    </w:pPr>
    <w:rPr>
      <w:rFonts w:ascii="Times New Roman" w:eastAsia="Times New Roman" w:hAnsi="Times New Roman" w:cs="Times New Roman"/>
      <w:lang w:val="ru-RU" w:eastAsia="ru-RU"/>
    </w:rPr>
  </w:style>
  <w:style w:type="character" w:customStyle="1" w:styleId="24">
    <w:name w:val="Основной текст 2 Знак"/>
    <w:basedOn w:val="a0"/>
    <w:link w:val="23"/>
    <w:rsid w:val="00045162"/>
    <w:rPr>
      <w:rFonts w:ascii="Times New Roman" w:eastAsia="Times New Roman" w:hAnsi="Times New Roman" w:cs="Times New Roman"/>
      <w:lang w:val="ru-RU" w:eastAsia="ru-RU"/>
    </w:rPr>
  </w:style>
  <w:style w:type="paragraph" w:styleId="aff5">
    <w:name w:val="Subtitle"/>
    <w:basedOn w:val="a"/>
    <w:link w:val="aff6"/>
    <w:qFormat/>
    <w:rsid w:val="00045162"/>
    <w:pPr>
      <w:jc w:val="center"/>
    </w:pPr>
    <w:rPr>
      <w:rFonts w:ascii="Times New Roman" w:hAnsi="Times New Roman" w:cs="Times New Roman"/>
      <w:b/>
      <w:sz w:val="36"/>
      <w:lang w:eastAsia="x-none"/>
    </w:rPr>
  </w:style>
  <w:style w:type="character" w:customStyle="1" w:styleId="aff6">
    <w:name w:val="Подзаголовок Знак"/>
    <w:basedOn w:val="a0"/>
    <w:link w:val="aff5"/>
    <w:rsid w:val="00045162"/>
    <w:rPr>
      <w:rFonts w:ascii="Times New Roman" w:hAnsi="Times New Roman" w:cs="Times New Roman"/>
      <w:b/>
      <w:sz w:val="36"/>
      <w:lang w:eastAsia="x-none"/>
    </w:rPr>
  </w:style>
  <w:style w:type="paragraph" w:customStyle="1" w:styleId="rvps3">
    <w:name w:val="rvps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3">
    <w:name w:val="p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1">
    <w:name w:val="s1"/>
    <w:basedOn w:val="a0"/>
    <w:rsid w:val="00045162"/>
  </w:style>
  <w:style w:type="paragraph" w:customStyle="1" w:styleId="p5">
    <w:name w:val="p5"/>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23">
    <w:name w:val="rvts23"/>
    <w:basedOn w:val="a0"/>
    <w:rsid w:val="00045162"/>
  </w:style>
  <w:style w:type="table" w:customStyle="1" w:styleId="15">
    <w:name w:val="Сетка таблицы1"/>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link w:val="NoSpacingChar"/>
    <w:rsid w:val="00045162"/>
    <w:rPr>
      <w:rFonts w:eastAsia="Times New Roman" w:cs="Times New Roman"/>
      <w:sz w:val="22"/>
      <w:szCs w:val="22"/>
      <w:lang w:val="ru-RU" w:eastAsia="en-US"/>
    </w:rPr>
  </w:style>
  <w:style w:type="character" w:customStyle="1" w:styleId="NoSpacingChar">
    <w:name w:val="No Spacing Char"/>
    <w:link w:val="16"/>
    <w:locked/>
    <w:rsid w:val="00045162"/>
    <w:rPr>
      <w:rFonts w:eastAsia="Times New Roman" w:cs="Times New Roman"/>
      <w:sz w:val="22"/>
      <w:szCs w:val="22"/>
      <w:lang w:val="ru-RU" w:eastAsia="en-US"/>
    </w:rPr>
  </w:style>
  <w:style w:type="paragraph" w:customStyle="1" w:styleId="ParagraphStyle">
    <w:name w:val="Paragraph Style"/>
    <w:rsid w:val="00045162"/>
    <w:pPr>
      <w:autoSpaceDE w:val="0"/>
      <w:autoSpaceDN w:val="0"/>
      <w:adjustRightInd w:val="0"/>
    </w:pPr>
    <w:rPr>
      <w:rFonts w:ascii="Courier" w:eastAsia="Times New Roman" w:hAnsi="Courier" w:cs="Times New Roman"/>
      <w:sz w:val="24"/>
      <w:szCs w:val="24"/>
      <w:lang w:val="ru-RU" w:eastAsia="ru-RU"/>
    </w:rPr>
  </w:style>
  <w:style w:type="character" w:customStyle="1" w:styleId="aff7">
    <w:name w:val="Другое_"/>
    <w:basedOn w:val="a0"/>
    <w:link w:val="aff8"/>
    <w:rsid w:val="00045162"/>
  </w:style>
  <w:style w:type="paragraph" w:customStyle="1" w:styleId="aff8">
    <w:name w:val="Другое"/>
    <w:basedOn w:val="a"/>
    <w:link w:val="aff7"/>
    <w:rsid w:val="00045162"/>
    <w:pPr>
      <w:widowControl w:val="0"/>
    </w:pPr>
  </w:style>
  <w:style w:type="character" w:customStyle="1" w:styleId="aff9">
    <w:name w:val="Основной текст_"/>
    <w:basedOn w:val="a0"/>
    <w:link w:val="17"/>
    <w:rsid w:val="00045162"/>
  </w:style>
  <w:style w:type="paragraph" w:customStyle="1" w:styleId="17">
    <w:name w:val="Основной текст1"/>
    <w:basedOn w:val="a"/>
    <w:link w:val="aff9"/>
    <w:rsid w:val="00045162"/>
    <w:pPr>
      <w:widowControl w:val="0"/>
      <w:spacing w:after="260"/>
    </w:pPr>
  </w:style>
  <w:style w:type="numbering" w:customStyle="1" w:styleId="25">
    <w:name w:val="Нет списка2"/>
    <w:next w:val="a2"/>
    <w:uiPriority w:val="99"/>
    <w:semiHidden/>
    <w:rsid w:val="00045162"/>
  </w:style>
  <w:style w:type="table" w:customStyle="1" w:styleId="26">
    <w:name w:val="Сетка таблицы2"/>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9835">
      <w:bodyDiv w:val="1"/>
      <w:marLeft w:val="0"/>
      <w:marRight w:val="0"/>
      <w:marTop w:val="0"/>
      <w:marBottom w:val="0"/>
      <w:divBdr>
        <w:top w:val="none" w:sz="0" w:space="0" w:color="auto"/>
        <w:left w:val="none" w:sz="0" w:space="0" w:color="auto"/>
        <w:bottom w:val="none" w:sz="0" w:space="0" w:color="auto"/>
        <w:right w:val="none" w:sz="0" w:space="0" w:color="auto"/>
      </w:divBdr>
    </w:div>
    <w:div w:id="335419773">
      <w:bodyDiv w:val="1"/>
      <w:marLeft w:val="0"/>
      <w:marRight w:val="0"/>
      <w:marTop w:val="0"/>
      <w:marBottom w:val="0"/>
      <w:divBdr>
        <w:top w:val="none" w:sz="0" w:space="0" w:color="auto"/>
        <w:left w:val="none" w:sz="0" w:space="0" w:color="auto"/>
        <w:bottom w:val="none" w:sz="0" w:space="0" w:color="auto"/>
        <w:right w:val="none" w:sz="0" w:space="0" w:color="auto"/>
      </w:divBdr>
    </w:div>
    <w:div w:id="365565791">
      <w:bodyDiv w:val="1"/>
      <w:marLeft w:val="0"/>
      <w:marRight w:val="0"/>
      <w:marTop w:val="0"/>
      <w:marBottom w:val="0"/>
      <w:divBdr>
        <w:top w:val="none" w:sz="0" w:space="0" w:color="auto"/>
        <w:left w:val="none" w:sz="0" w:space="0" w:color="auto"/>
        <w:bottom w:val="none" w:sz="0" w:space="0" w:color="auto"/>
        <w:right w:val="none" w:sz="0" w:space="0" w:color="auto"/>
      </w:divBdr>
    </w:div>
    <w:div w:id="403142436">
      <w:bodyDiv w:val="1"/>
      <w:marLeft w:val="0"/>
      <w:marRight w:val="0"/>
      <w:marTop w:val="0"/>
      <w:marBottom w:val="0"/>
      <w:divBdr>
        <w:top w:val="none" w:sz="0" w:space="0" w:color="auto"/>
        <w:left w:val="none" w:sz="0" w:space="0" w:color="auto"/>
        <w:bottom w:val="none" w:sz="0" w:space="0" w:color="auto"/>
        <w:right w:val="none" w:sz="0" w:space="0" w:color="auto"/>
      </w:divBdr>
    </w:div>
    <w:div w:id="421072583">
      <w:bodyDiv w:val="1"/>
      <w:marLeft w:val="0"/>
      <w:marRight w:val="0"/>
      <w:marTop w:val="0"/>
      <w:marBottom w:val="0"/>
      <w:divBdr>
        <w:top w:val="none" w:sz="0" w:space="0" w:color="auto"/>
        <w:left w:val="none" w:sz="0" w:space="0" w:color="auto"/>
        <w:bottom w:val="none" w:sz="0" w:space="0" w:color="auto"/>
        <w:right w:val="none" w:sz="0" w:space="0" w:color="auto"/>
      </w:divBdr>
    </w:div>
    <w:div w:id="428962789">
      <w:bodyDiv w:val="1"/>
      <w:marLeft w:val="0"/>
      <w:marRight w:val="0"/>
      <w:marTop w:val="0"/>
      <w:marBottom w:val="0"/>
      <w:divBdr>
        <w:top w:val="none" w:sz="0" w:space="0" w:color="auto"/>
        <w:left w:val="none" w:sz="0" w:space="0" w:color="auto"/>
        <w:bottom w:val="none" w:sz="0" w:space="0" w:color="auto"/>
        <w:right w:val="none" w:sz="0" w:space="0" w:color="auto"/>
      </w:divBdr>
    </w:div>
    <w:div w:id="591624593">
      <w:bodyDiv w:val="1"/>
      <w:marLeft w:val="0"/>
      <w:marRight w:val="0"/>
      <w:marTop w:val="0"/>
      <w:marBottom w:val="0"/>
      <w:divBdr>
        <w:top w:val="none" w:sz="0" w:space="0" w:color="auto"/>
        <w:left w:val="none" w:sz="0" w:space="0" w:color="auto"/>
        <w:bottom w:val="none" w:sz="0" w:space="0" w:color="auto"/>
        <w:right w:val="none" w:sz="0" w:space="0" w:color="auto"/>
      </w:divBdr>
    </w:div>
    <w:div w:id="635066758">
      <w:bodyDiv w:val="1"/>
      <w:marLeft w:val="0"/>
      <w:marRight w:val="0"/>
      <w:marTop w:val="0"/>
      <w:marBottom w:val="0"/>
      <w:divBdr>
        <w:top w:val="none" w:sz="0" w:space="0" w:color="auto"/>
        <w:left w:val="none" w:sz="0" w:space="0" w:color="auto"/>
        <w:bottom w:val="none" w:sz="0" w:space="0" w:color="auto"/>
        <w:right w:val="none" w:sz="0" w:space="0" w:color="auto"/>
      </w:divBdr>
    </w:div>
    <w:div w:id="863246953">
      <w:bodyDiv w:val="1"/>
      <w:marLeft w:val="0"/>
      <w:marRight w:val="0"/>
      <w:marTop w:val="0"/>
      <w:marBottom w:val="0"/>
      <w:divBdr>
        <w:top w:val="none" w:sz="0" w:space="0" w:color="auto"/>
        <w:left w:val="none" w:sz="0" w:space="0" w:color="auto"/>
        <w:bottom w:val="none" w:sz="0" w:space="0" w:color="auto"/>
        <w:right w:val="none" w:sz="0" w:space="0" w:color="auto"/>
      </w:divBdr>
      <w:divsChild>
        <w:div w:id="2079281906">
          <w:marLeft w:val="0"/>
          <w:marRight w:val="0"/>
          <w:marTop w:val="0"/>
          <w:marBottom w:val="0"/>
          <w:divBdr>
            <w:top w:val="none" w:sz="0" w:space="0" w:color="auto"/>
            <w:left w:val="none" w:sz="0" w:space="0" w:color="auto"/>
            <w:bottom w:val="none" w:sz="0" w:space="0" w:color="auto"/>
            <w:right w:val="none" w:sz="0" w:space="0" w:color="auto"/>
          </w:divBdr>
          <w:divsChild>
            <w:div w:id="5208550">
              <w:marLeft w:val="0"/>
              <w:marRight w:val="0"/>
              <w:marTop w:val="0"/>
              <w:marBottom w:val="0"/>
              <w:divBdr>
                <w:top w:val="none" w:sz="0" w:space="0" w:color="auto"/>
                <w:left w:val="none" w:sz="0" w:space="0" w:color="auto"/>
                <w:bottom w:val="none" w:sz="0" w:space="0" w:color="auto"/>
                <w:right w:val="none" w:sz="0" w:space="0" w:color="auto"/>
              </w:divBdr>
            </w:div>
            <w:div w:id="10421621">
              <w:marLeft w:val="0"/>
              <w:marRight w:val="0"/>
              <w:marTop w:val="0"/>
              <w:marBottom w:val="0"/>
              <w:divBdr>
                <w:top w:val="none" w:sz="0" w:space="0" w:color="auto"/>
                <w:left w:val="none" w:sz="0" w:space="0" w:color="auto"/>
                <w:bottom w:val="none" w:sz="0" w:space="0" w:color="auto"/>
                <w:right w:val="none" w:sz="0" w:space="0" w:color="auto"/>
              </w:divBdr>
            </w:div>
            <w:div w:id="24645824">
              <w:marLeft w:val="0"/>
              <w:marRight w:val="0"/>
              <w:marTop w:val="0"/>
              <w:marBottom w:val="0"/>
              <w:divBdr>
                <w:top w:val="none" w:sz="0" w:space="0" w:color="auto"/>
                <w:left w:val="none" w:sz="0" w:space="0" w:color="auto"/>
                <w:bottom w:val="none" w:sz="0" w:space="0" w:color="auto"/>
                <w:right w:val="none" w:sz="0" w:space="0" w:color="auto"/>
              </w:divBdr>
            </w:div>
            <w:div w:id="27489761">
              <w:marLeft w:val="0"/>
              <w:marRight w:val="0"/>
              <w:marTop w:val="0"/>
              <w:marBottom w:val="0"/>
              <w:divBdr>
                <w:top w:val="none" w:sz="0" w:space="0" w:color="auto"/>
                <w:left w:val="none" w:sz="0" w:space="0" w:color="auto"/>
                <w:bottom w:val="none" w:sz="0" w:space="0" w:color="auto"/>
                <w:right w:val="none" w:sz="0" w:space="0" w:color="auto"/>
              </w:divBdr>
            </w:div>
            <w:div w:id="27534667">
              <w:marLeft w:val="0"/>
              <w:marRight w:val="0"/>
              <w:marTop w:val="0"/>
              <w:marBottom w:val="0"/>
              <w:divBdr>
                <w:top w:val="none" w:sz="0" w:space="0" w:color="auto"/>
                <w:left w:val="none" w:sz="0" w:space="0" w:color="auto"/>
                <w:bottom w:val="none" w:sz="0" w:space="0" w:color="auto"/>
                <w:right w:val="none" w:sz="0" w:space="0" w:color="auto"/>
              </w:divBdr>
            </w:div>
            <w:div w:id="29690962">
              <w:marLeft w:val="0"/>
              <w:marRight w:val="0"/>
              <w:marTop w:val="0"/>
              <w:marBottom w:val="0"/>
              <w:divBdr>
                <w:top w:val="none" w:sz="0" w:space="0" w:color="auto"/>
                <w:left w:val="none" w:sz="0" w:space="0" w:color="auto"/>
                <w:bottom w:val="none" w:sz="0" w:space="0" w:color="auto"/>
                <w:right w:val="none" w:sz="0" w:space="0" w:color="auto"/>
              </w:divBdr>
            </w:div>
            <w:div w:id="35812203">
              <w:marLeft w:val="0"/>
              <w:marRight w:val="0"/>
              <w:marTop w:val="0"/>
              <w:marBottom w:val="0"/>
              <w:divBdr>
                <w:top w:val="none" w:sz="0" w:space="0" w:color="auto"/>
                <w:left w:val="none" w:sz="0" w:space="0" w:color="auto"/>
                <w:bottom w:val="none" w:sz="0" w:space="0" w:color="auto"/>
                <w:right w:val="none" w:sz="0" w:space="0" w:color="auto"/>
              </w:divBdr>
            </w:div>
            <w:div w:id="39478411">
              <w:marLeft w:val="0"/>
              <w:marRight w:val="0"/>
              <w:marTop w:val="0"/>
              <w:marBottom w:val="0"/>
              <w:divBdr>
                <w:top w:val="none" w:sz="0" w:space="0" w:color="auto"/>
                <w:left w:val="none" w:sz="0" w:space="0" w:color="auto"/>
                <w:bottom w:val="none" w:sz="0" w:space="0" w:color="auto"/>
                <w:right w:val="none" w:sz="0" w:space="0" w:color="auto"/>
              </w:divBdr>
            </w:div>
            <w:div w:id="60057882">
              <w:marLeft w:val="0"/>
              <w:marRight w:val="0"/>
              <w:marTop w:val="0"/>
              <w:marBottom w:val="0"/>
              <w:divBdr>
                <w:top w:val="none" w:sz="0" w:space="0" w:color="auto"/>
                <w:left w:val="none" w:sz="0" w:space="0" w:color="auto"/>
                <w:bottom w:val="none" w:sz="0" w:space="0" w:color="auto"/>
                <w:right w:val="none" w:sz="0" w:space="0" w:color="auto"/>
              </w:divBdr>
            </w:div>
            <w:div w:id="64694664">
              <w:marLeft w:val="0"/>
              <w:marRight w:val="0"/>
              <w:marTop w:val="0"/>
              <w:marBottom w:val="0"/>
              <w:divBdr>
                <w:top w:val="none" w:sz="0" w:space="0" w:color="auto"/>
                <w:left w:val="none" w:sz="0" w:space="0" w:color="auto"/>
                <w:bottom w:val="none" w:sz="0" w:space="0" w:color="auto"/>
                <w:right w:val="none" w:sz="0" w:space="0" w:color="auto"/>
              </w:divBdr>
            </w:div>
            <w:div w:id="116149725">
              <w:marLeft w:val="0"/>
              <w:marRight w:val="0"/>
              <w:marTop w:val="0"/>
              <w:marBottom w:val="0"/>
              <w:divBdr>
                <w:top w:val="none" w:sz="0" w:space="0" w:color="auto"/>
                <w:left w:val="none" w:sz="0" w:space="0" w:color="auto"/>
                <w:bottom w:val="none" w:sz="0" w:space="0" w:color="auto"/>
                <w:right w:val="none" w:sz="0" w:space="0" w:color="auto"/>
              </w:divBdr>
            </w:div>
            <w:div w:id="126318507">
              <w:marLeft w:val="0"/>
              <w:marRight w:val="0"/>
              <w:marTop w:val="0"/>
              <w:marBottom w:val="0"/>
              <w:divBdr>
                <w:top w:val="none" w:sz="0" w:space="0" w:color="auto"/>
                <w:left w:val="none" w:sz="0" w:space="0" w:color="auto"/>
                <w:bottom w:val="none" w:sz="0" w:space="0" w:color="auto"/>
                <w:right w:val="none" w:sz="0" w:space="0" w:color="auto"/>
              </w:divBdr>
            </w:div>
            <w:div w:id="132605672">
              <w:marLeft w:val="0"/>
              <w:marRight w:val="0"/>
              <w:marTop w:val="0"/>
              <w:marBottom w:val="0"/>
              <w:divBdr>
                <w:top w:val="none" w:sz="0" w:space="0" w:color="auto"/>
                <w:left w:val="none" w:sz="0" w:space="0" w:color="auto"/>
                <w:bottom w:val="none" w:sz="0" w:space="0" w:color="auto"/>
                <w:right w:val="none" w:sz="0" w:space="0" w:color="auto"/>
              </w:divBdr>
            </w:div>
            <w:div w:id="153230187">
              <w:marLeft w:val="0"/>
              <w:marRight w:val="0"/>
              <w:marTop w:val="0"/>
              <w:marBottom w:val="0"/>
              <w:divBdr>
                <w:top w:val="none" w:sz="0" w:space="0" w:color="auto"/>
                <w:left w:val="none" w:sz="0" w:space="0" w:color="auto"/>
                <w:bottom w:val="none" w:sz="0" w:space="0" w:color="auto"/>
                <w:right w:val="none" w:sz="0" w:space="0" w:color="auto"/>
              </w:divBdr>
            </w:div>
            <w:div w:id="168755337">
              <w:marLeft w:val="0"/>
              <w:marRight w:val="0"/>
              <w:marTop w:val="0"/>
              <w:marBottom w:val="0"/>
              <w:divBdr>
                <w:top w:val="none" w:sz="0" w:space="0" w:color="auto"/>
                <w:left w:val="none" w:sz="0" w:space="0" w:color="auto"/>
                <w:bottom w:val="none" w:sz="0" w:space="0" w:color="auto"/>
                <w:right w:val="none" w:sz="0" w:space="0" w:color="auto"/>
              </w:divBdr>
            </w:div>
            <w:div w:id="190342289">
              <w:marLeft w:val="0"/>
              <w:marRight w:val="0"/>
              <w:marTop w:val="0"/>
              <w:marBottom w:val="0"/>
              <w:divBdr>
                <w:top w:val="none" w:sz="0" w:space="0" w:color="auto"/>
                <w:left w:val="none" w:sz="0" w:space="0" w:color="auto"/>
                <w:bottom w:val="none" w:sz="0" w:space="0" w:color="auto"/>
                <w:right w:val="none" w:sz="0" w:space="0" w:color="auto"/>
              </w:divBdr>
            </w:div>
            <w:div w:id="190921518">
              <w:marLeft w:val="0"/>
              <w:marRight w:val="0"/>
              <w:marTop w:val="0"/>
              <w:marBottom w:val="0"/>
              <w:divBdr>
                <w:top w:val="none" w:sz="0" w:space="0" w:color="auto"/>
                <w:left w:val="none" w:sz="0" w:space="0" w:color="auto"/>
                <w:bottom w:val="none" w:sz="0" w:space="0" w:color="auto"/>
                <w:right w:val="none" w:sz="0" w:space="0" w:color="auto"/>
              </w:divBdr>
            </w:div>
            <w:div w:id="217209404">
              <w:marLeft w:val="0"/>
              <w:marRight w:val="0"/>
              <w:marTop w:val="0"/>
              <w:marBottom w:val="0"/>
              <w:divBdr>
                <w:top w:val="none" w:sz="0" w:space="0" w:color="auto"/>
                <w:left w:val="none" w:sz="0" w:space="0" w:color="auto"/>
                <w:bottom w:val="none" w:sz="0" w:space="0" w:color="auto"/>
                <w:right w:val="none" w:sz="0" w:space="0" w:color="auto"/>
              </w:divBdr>
            </w:div>
            <w:div w:id="224024079">
              <w:marLeft w:val="0"/>
              <w:marRight w:val="0"/>
              <w:marTop w:val="0"/>
              <w:marBottom w:val="0"/>
              <w:divBdr>
                <w:top w:val="none" w:sz="0" w:space="0" w:color="auto"/>
                <w:left w:val="none" w:sz="0" w:space="0" w:color="auto"/>
                <w:bottom w:val="none" w:sz="0" w:space="0" w:color="auto"/>
                <w:right w:val="none" w:sz="0" w:space="0" w:color="auto"/>
              </w:divBdr>
            </w:div>
            <w:div w:id="230776964">
              <w:marLeft w:val="0"/>
              <w:marRight w:val="0"/>
              <w:marTop w:val="0"/>
              <w:marBottom w:val="0"/>
              <w:divBdr>
                <w:top w:val="none" w:sz="0" w:space="0" w:color="auto"/>
                <w:left w:val="none" w:sz="0" w:space="0" w:color="auto"/>
                <w:bottom w:val="none" w:sz="0" w:space="0" w:color="auto"/>
                <w:right w:val="none" w:sz="0" w:space="0" w:color="auto"/>
              </w:divBdr>
            </w:div>
            <w:div w:id="231543208">
              <w:marLeft w:val="0"/>
              <w:marRight w:val="0"/>
              <w:marTop w:val="0"/>
              <w:marBottom w:val="0"/>
              <w:divBdr>
                <w:top w:val="none" w:sz="0" w:space="0" w:color="auto"/>
                <w:left w:val="none" w:sz="0" w:space="0" w:color="auto"/>
                <w:bottom w:val="none" w:sz="0" w:space="0" w:color="auto"/>
                <w:right w:val="none" w:sz="0" w:space="0" w:color="auto"/>
              </w:divBdr>
            </w:div>
            <w:div w:id="238642300">
              <w:marLeft w:val="0"/>
              <w:marRight w:val="0"/>
              <w:marTop w:val="0"/>
              <w:marBottom w:val="0"/>
              <w:divBdr>
                <w:top w:val="none" w:sz="0" w:space="0" w:color="auto"/>
                <w:left w:val="none" w:sz="0" w:space="0" w:color="auto"/>
                <w:bottom w:val="none" w:sz="0" w:space="0" w:color="auto"/>
                <w:right w:val="none" w:sz="0" w:space="0" w:color="auto"/>
              </w:divBdr>
            </w:div>
            <w:div w:id="240262916">
              <w:marLeft w:val="0"/>
              <w:marRight w:val="0"/>
              <w:marTop w:val="0"/>
              <w:marBottom w:val="0"/>
              <w:divBdr>
                <w:top w:val="none" w:sz="0" w:space="0" w:color="auto"/>
                <w:left w:val="none" w:sz="0" w:space="0" w:color="auto"/>
                <w:bottom w:val="none" w:sz="0" w:space="0" w:color="auto"/>
                <w:right w:val="none" w:sz="0" w:space="0" w:color="auto"/>
              </w:divBdr>
            </w:div>
            <w:div w:id="256523539">
              <w:marLeft w:val="0"/>
              <w:marRight w:val="0"/>
              <w:marTop w:val="0"/>
              <w:marBottom w:val="0"/>
              <w:divBdr>
                <w:top w:val="none" w:sz="0" w:space="0" w:color="auto"/>
                <w:left w:val="none" w:sz="0" w:space="0" w:color="auto"/>
                <w:bottom w:val="none" w:sz="0" w:space="0" w:color="auto"/>
                <w:right w:val="none" w:sz="0" w:space="0" w:color="auto"/>
              </w:divBdr>
            </w:div>
            <w:div w:id="256988858">
              <w:marLeft w:val="0"/>
              <w:marRight w:val="0"/>
              <w:marTop w:val="0"/>
              <w:marBottom w:val="0"/>
              <w:divBdr>
                <w:top w:val="none" w:sz="0" w:space="0" w:color="auto"/>
                <w:left w:val="none" w:sz="0" w:space="0" w:color="auto"/>
                <w:bottom w:val="none" w:sz="0" w:space="0" w:color="auto"/>
                <w:right w:val="none" w:sz="0" w:space="0" w:color="auto"/>
              </w:divBdr>
            </w:div>
            <w:div w:id="257953777">
              <w:marLeft w:val="0"/>
              <w:marRight w:val="0"/>
              <w:marTop w:val="0"/>
              <w:marBottom w:val="0"/>
              <w:divBdr>
                <w:top w:val="none" w:sz="0" w:space="0" w:color="auto"/>
                <w:left w:val="none" w:sz="0" w:space="0" w:color="auto"/>
                <w:bottom w:val="none" w:sz="0" w:space="0" w:color="auto"/>
                <w:right w:val="none" w:sz="0" w:space="0" w:color="auto"/>
              </w:divBdr>
            </w:div>
            <w:div w:id="268589853">
              <w:marLeft w:val="0"/>
              <w:marRight w:val="0"/>
              <w:marTop w:val="0"/>
              <w:marBottom w:val="0"/>
              <w:divBdr>
                <w:top w:val="none" w:sz="0" w:space="0" w:color="auto"/>
                <w:left w:val="none" w:sz="0" w:space="0" w:color="auto"/>
                <w:bottom w:val="none" w:sz="0" w:space="0" w:color="auto"/>
                <w:right w:val="none" w:sz="0" w:space="0" w:color="auto"/>
              </w:divBdr>
            </w:div>
            <w:div w:id="269700708">
              <w:marLeft w:val="0"/>
              <w:marRight w:val="0"/>
              <w:marTop w:val="0"/>
              <w:marBottom w:val="0"/>
              <w:divBdr>
                <w:top w:val="none" w:sz="0" w:space="0" w:color="auto"/>
                <w:left w:val="none" w:sz="0" w:space="0" w:color="auto"/>
                <w:bottom w:val="none" w:sz="0" w:space="0" w:color="auto"/>
                <w:right w:val="none" w:sz="0" w:space="0" w:color="auto"/>
              </w:divBdr>
            </w:div>
            <w:div w:id="275019508">
              <w:marLeft w:val="0"/>
              <w:marRight w:val="0"/>
              <w:marTop w:val="0"/>
              <w:marBottom w:val="0"/>
              <w:divBdr>
                <w:top w:val="none" w:sz="0" w:space="0" w:color="auto"/>
                <w:left w:val="none" w:sz="0" w:space="0" w:color="auto"/>
                <w:bottom w:val="none" w:sz="0" w:space="0" w:color="auto"/>
                <w:right w:val="none" w:sz="0" w:space="0" w:color="auto"/>
              </w:divBdr>
            </w:div>
            <w:div w:id="282542441">
              <w:marLeft w:val="0"/>
              <w:marRight w:val="0"/>
              <w:marTop w:val="0"/>
              <w:marBottom w:val="0"/>
              <w:divBdr>
                <w:top w:val="none" w:sz="0" w:space="0" w:color="auto"/>
                <w:left w:val="none" w:sz="0" w:space="0" w:color="auto"/>
                <w:bottom w:val="none" w:sz="0" w:space="0" w:color="auto"/>
                <w:right w:val="none" w:sz="0" w:space="0" w:color="auto"/>
              </w:divBdr>
            </w:div>
            <w:div w:id="284848199">
              <w:marLeft w:val="0"/>
              <w:marRight w:val="0"/>
              <w:marTop w:val="0"/>
              <w:marBottom w:val="0"/>
              <w:divBdr>
                <w:top w:val="none" w:sz="0" w:space="0" w:color="auto"/>
                <w:left w:val="none" w:sz="0" w:space="0" w:color="auto"/>
                <w:bottom w:val="none" w:sz="0" w:space="0" w:color="auto"/>
                <w:right w:val="none" w:sz="0" w:space="0" w:color="auto"/>
              </w:divBdr>
            </w:div>
            <w:div w:id="286084450">
              <w:marLeft w:val="0"/>
              <w:marRight w:val="0"/>
              <w:marTop w:val="0"/>
              <w:marBottom w:val="0"/>
              <w:divBdr>
                <w:top w:val="none" w:sz="0" w:space="0" w:color="auto"/>
                <w:left w:val="none" w:sz="0" w:space="0" w:color="auto"/>
                <w:bottom w:val="none" w:sz="0" w:space="0" w:color="auto"/>
                <w:right w:val="none" w:sz="0" w:space="0" w:color="auto"/>
              </w:divBdr>
            </w:div>
            <w:div w:id="288049051">
              <w:marLeft w:val="0"/>
              <w:marRight w:val="0"/>
              <w:marTop w:val="0"/>
              <w:marBottom w:val="0"/>
              <w:divBdr>
                <w:top w:val="none" w:sz="0" w:space="0" w:color="auto"/>
                <w:left w:val="none" w:sz="0" w:space="0" w:color="auto"/>
                <w:bottom w:val="none" w:sz="0" w:space="0" w:color="auto"/>
                <w:right w:val="none" w:sz="0" w:space="0" w:color="auto"/>
              </w:divBdr>
            </w:div>
            <w:div w:id="290289658">
              <w:marLeft w:val="0"/>
              <w:marRight w:val="0"/>
              <w:marTop w:val="0"/>
              <w:marBottom w:val="0"/>
              <w:divBdr>
                <w:top w:val="none" w:sz="0" w:space="0" w:color="auto"/>
                <w:left w:val="none" w:sz="0" w:space="0" w:color="auto"/>
                <w:bottom w:val="none" w:sz="0" w:space="0" w:color="auto"/>
                <w:right w:val="none" w:sz="0" w:space="0" w:color="auto"/>
              </w:divBdr>
            </w:div>
            <w:div w:id="304362359">
              <w:marLeft w:val="0"/>
              <w:marRight w:val="0"/>
              <w:marTop w:val="0"/>
              <w:marBottom w:val="0"/>
              <w:divBdr>
                <w:top w:val="none" w:sz="0" w:space="0" w:color="auto"/>
                <w:left w:val="none" w:sz="0" w:space="0" w:color="auto"/>
                <w:bottom w:val="none" w:sz="0" w:space="0" w:color="auto"/>
                <w:right w:val="none" w:sz="0" w:space="0" w:color="auto"/>
              </w:divBdr>
            </w:div>
            <w:div w:id="321934277">
              <w:marLeft w:val="0"/>
              <w:marRight w:val="0"/>
              <w:marTop w:val="0"/>
              <w:marBottom w:val="0"/>
              <w:divBdr>
                <w:top w:val="none" w:sz="0" w:space="0" w:color="auto"/>
                <w:left w:val="none" w:sz="0" w:space="0" w:color="auto"/>
                <w:bottom w:val="none" w:sz="0" w:space="0" w:color="auto"/>
                <w:right w:val="none" w:sz="0" w:space="0" w:color="auto"/>
              </w:divBdr>
            </w:div>
            <w:div w:id="336425595">
              <w:marLeft w:val="0"/>
              <w:marRight w:val="0"/>
              <w:marTop w:val="0"/>
              <w:marBottom w:val="0"/>
              <w:divBdr>
                <w:top w:val="none" w:sz="0" w:space="0" w:color="auto"/>
                <w:left w:val="none" w:sz="0" w:space="0" w:color="auto"/>
                <w:bottom w:val="none" w:sz="0" w:space="0" w:color="auto"/>
                <w:right w:val="none" w:sz="0" w:space="0" w:color="auto"/>
              </w:divBdr>
            </w:div>
            <w:div w:id="345642847">
              <w:marLeft w:val="0"/>
              <w:marRight w:val="0"/>
              <w:marTop w:val="0"/>
              <w:marBottom w:val="0"/>
              <w:divBdr>
                <w:top w:val="none" w:sz="0" w:space="0" w:color="auto"/>
                <w:left w:val="none" w:sz="0" w:space="0" w:color="auto"/>
                <w:bottom w:val="none" w:sz="0" w:space="0" w:color="auto"/>
                <w:right w:val="none" w:sz="0" w:space="0" w:color="auto"/>
              </w:divBdr>
            </w:div>
            <w:div w:id="348023908">
              <w:marLeft w:val="0"/>
              <w:marRight w:val="0"/>
              <w:marTop w:val="0"/>
              <w:marBottom w:val="0"/>
              <w:divBdr>
                <w:top w:val="none" w:sz="0" w:space="0" w:color="auto"/>
                <w:left w:val="none" w:sz="0" w:space="0" w:color="auto"/>
                <w:bottom w:val="none" w:sz="0" w:space="0" w:color="auto"/>
                <w:right w:val="none" w:sz="0" w:space="0" w:color="auto"/>
              </w:divBdr>
            </w:div>
            <w:div w:id="354307220">
              <w:marLeft w:val="0"/>
              <w:marRight w:val="0"/>
              <w:marTop w:val="0"/>
              <w:marBottom w:val="0"/>
              <w:divBdr>
                <w:top w:val="none" w:sz="0" w:space="0" w:color="auto"/>
                <w:left w:val="none" w:sz="0" w:space="0" w:color="auto"/>
                <w:bottom w:val="none" w:sz="0" w:space="0" w:color="auto"/>
                <w:right w:val="none" w:sz="0" w:space="0" w:color="auto"/>
              </w:divBdr>
            </w:div>
            <w:div w:id="359208718">
              <w:marLeft w:val="0"/>
              <w:marRight w:val="0"/>
              <w:marTop w:val="0"/>
              <w:marBottom w:val="0"/>
              <w:divBdr>
                <w:top w:val="none" w:sz="0" w:space="0" w:color="auto"/>
                <w:left w:val="none" w:sz="0" w:space="0" w:color="auto"/>
                <w:bottom w:val="none" w:sz="0" w:space="0" w:color="auto"/>
                <w:right w:val="none" w:sz="0" w:space="0" w:color="auto"/>
              </w:divBdr>
            </w:div>
            <w:div w:id="377362580">
              <w:marLeft w:val="0"/>
              <w:marRight w:val="0"/>
              <w:marTop w:val="0"/>
              <w:marBottom w:val="0"/>
              <w:divBdr>
                <w:top w:val="none" w:sz="0" w:space="0" w:color="auto"/>
                <w:left w:val="none" w:sz="0" w:space="0" w:color="auto"/>
                <w:bottom w:val="none" w:sz="0" w:space="0" w:color="auto"/>
                <w:right w:val="none" w:sz="0" w:space="0" w:color="auto"/>
              </w:divBdr>
            </w:div>
            <w:div w:id="381752563">
              <w:marLeft w:val="0"/>
              <w:marRight w:val="0"/>
              <w:marTop w:val="0"/>
              <w:marBottom w:val="0"/>
              <w:divBdr>
                <w:top w:val="none" w:sz="0" w:space="0" w:color="auto"/>
                <w:left w:val="none" w:sz="0" w:space="0" w:color="auto"/>
                <w:bottom w:val="none" w:sz="0" w:space="0" w:color="auto"/>
                <w:right w:val="none" w:sz="0" w:space="0" w:color="auto"/>
              </w:divBdr>
            </w:div>
            <w:div w:id="385304718">
              <w:marLeft w:val="0"/>
              <w:marRight w:val="0"/>
              <w:marTop w:val="0"/>
              <w:marBottom w:val="0"/>
              <w:divBdr>
                <w:top w:val="none" w:sz="0" w:space="0" w:color="auto"/>
                <w:left w:val="none" w:sz="0" w:space="0" w:color="auto"/>
                <w:bottom w:val="none" w:sz="0" w:space="0" w:color="auto"/>
                <w:right w:val="none" w:sz="0" w:space="0" w:color="auto"/>
              </w:divBdr>
            </w:div>
            <w:div w:id="390346530">
              <w:marLeft w:val="0"/>
              <w:marRight w:val="0"/>
              <w:marTop w:val="0"/>
              <w:marBottom w:val="0"/>
              <w:divBdr>
                <w:top w:val="none" w:sz="0" w:space="0" w:color="auto"/>
                <w:left w:val="none" w:sz="0" w:space="0" w:color="auto"/>
                <w:bottom w:val="none" w:sz="0" w:space="0" w:color="auto"/>
                <w:right w:val="none" w:sz="0" w:space="0" w:color="auto"/>
              </w:divBdr>
            </w:div>
            <w:div w:id="390691093">
              <w:marLeft w:val="0"/>
              <w:marRight w:val="0"/>
              <w:marTop w:val="0"/>
              <w:marBottom w:val="0"/>
              <w:divBdr>
                <w:top w:val="none" w:sz="0" w:space="0" w:color="auto"/>
                <w:left w:val="none" w:sz="0" w:space="0" w:color="auto"/>
                <w:bottom w:val="none" w:sz="0" w:space="0" w:color="auto"/>
                <w:right w:val="none" w:sz="0" w:space="0" w:color="auto"/>
              </w:divBdr>
            </w:div>
            <w:div w:id="402064842">
              <w:marLeft w:val="0"/>
              <w:marRight w:val="0"/>
              <w:marTop w:val="0"/>
              <w:marBottom w:val="0"/>
              <w:divBdr>
                <w:top w:val="none" w:sz="0" w:space="0" w:color="auto"/>
                <w:left w:val="none" w:sz="0" w:space="0" w:color="auto"/>
                <w:bottom w:val="none" w:sz="0" w:space="0" w:color="auto"/>
                <w:right w:val="none" w:sz="0" w:space="0" w:color="auto"/>
              </w:divBdr>
            </w:div>
            <w:div w:id="402217902">
              <w:marLeft w:val="0"/>
              <w:marRight w:val="0"/>
              <w:marTop w:val="0"/>
              <w:marBottom w:val="0"/>
              <w:divBdr>
                <w:top w:val="none" w:sz="0" w:space="0" w:color="auto"/>
                <w:left w:val="none" w:sz="0" w:space="0" w:color="auto"/>
                <w:bottom w:val="none" w:sz="0" w:space="0" w:color="auto"/>
                <w:right w:val="none" w:sz="0" w:space="0" w:color="auto"/>
              </w:divBdr>
            </w:div>
            <w:div w:id="407732198">
              <w:marLeft w:val="0"/>
              <w:marRight w:val="0"/>
              <w:marTop w:val="0"/>
              <w:marBottom w:val="0"/>
              <w:divBdr>
                <w:top w:val="none" w:sz="0" w:space="0" w:color="auto"/>
                <w:left w:val="none" w:sz="0" w:space="0" w:color="auto"/>
                <w:bottom w:val="none" w:sz="0" w:space="0" w:color="auto"/>
                <w:right w:val="none" w:sz="0" w:space="0" w:color="auto"/>
              </w:divBdr>
            </w:div>
            <w:div w:id="409351117">
              <w:marLeft w:val="0"/>
              <w:marRight w:val="0"/>
              <w:marTop w:val="0"/>
              <w:marBottom w:val="0"/>
              <w:divBdr>
                <w:top w:val="none" w:sz="0" w:space="0" w:color="auto"/>
                <w:left w:val="none" w:sz="0" w:space="0" w:color="auto"/>
                <w:bottom w:val="none" w:sz="0" w:space="0" w:color="auto"/>
                <w:right w:val="none" w:sz="0" w:space="0" w:color="auto"/>
              </w:divBdr>
            </w:div>
            <w:div w:id="409928764">
              <w:marLeft w:val="0"/>
              <w:marRight w:val="0"/>
              <w:marTop w:val="0"/>
              <w:marBottom w:val="0"/>
              <w:divBdr>
                <w:top w:val="none" w:sz="0" w:space="0" w:color="auto"/>
                <w:left w:val="none" w:sz="0" w:space="0" w:color="auto"/>
                <w:bottom w:val="none" w:sz="0" w:space="0" w:color="auto"/>
                <w:right w:val="none" w:sz="0" w:space="0" w:color="auto"/>
              </w:divBdr>
            </w:div>
            <w:div w:id="437987222">
              <w:marLeft w:val="0"/>
              <w:marRight w:val="0"/>
              <w:marTop w:val="0"/>
              <w:marBottom w:val="0"/>
              <w:divBdr>
                <w:top w:val="none" w:sz="0" w:space="0" w:color="auto"/>
                <w:left w:val="none" w:sz="0" w:space="0" w:color="auto"/>
                <w:bottom w:val="none" w:sz="0" w:space="0" w:color="auto"/>
                <w:right w:val="none" w:sz="0" w:space="0" w:color="auto"/>
              </w:divBdr>
            </w:div>
            <w:div w:id="443890848">
              <w:marLeft w:val="0"/>
              <w:marRight w:val="0"/>
              <w:marTop w:val="0"/>
              <w:marBottom w:val="0"/>
              <w:divBdr>
                <w:top w:val="none" w:sz="0" w:space="0" w:color="auto"/>
                <w:left w:val="none" w:sz="0" w:space="0" w:color="auto"/>
                <w:bottom w:val="none" w:sz="0" w:space="0" w:color="auto"/>
                <w:right w:val="none" w:sz="0" w:space="0" w:color="auto"/>
              </w:divBdr>
            </w:div>
            <w:div w:id="449131475">
              <w:marLeft w:val="0"/>
              <w:marRight w:val="0"/>
              <w:marTop w:val="0"/>
              <w:marBottom w:val="0"/>
              <w:divBdr>
                <w:top w:val="none" w:sz="0" w:space="0" w:color="auto"/>
                <w:left w:val="none" w:sz="0" w:space="0" w:color="auto"/>
                <w:bottom w:val="none" w:sz="0" w:space="0" w:color="auto"/>
                <w:right w:val="none" w:sz="0" w:space="0" w:color="auto"/>
              </w:divBdr>
            </w:div>
            <w:div w:id="473565360">
              <w:marLeft w:val="0"/>
              <w:marRight w:val="0"/>
              <w:marTop w:val="0"/>
              <w:marBottom w:val="0"/>
              <w:divBdr>
                <w:top w:val="none" w:sz="0" w:space="0" w:color="auto"/>
                <w:left w:val="none" w:sz="0" w:space="0" w:color="auto"/>
                <w:bottom w:val="none" w:sz="0" w:space="0" w:color="auto"/>
                <w:right w:val="none" w:sz="0" w:space="0" w:color="auto"/>
              </w:divBdr>
            </w:div>
            <w:div w:id="486438627">
              <w:marLeft w:val="0"/>
              <w:marRight w:val="0"/>
              <w:marTop w:val="0"/>
              <w:marBottom w:val="0"/>
              <w:divBdr>
                <w:top w:val="none" w:sz="0" w:space="0" w:color="auto"/>
                <w:left w:val="none" w:sz="0" w:space="0" w:color="auto"/>
                <w:bottom w:val="none" w:sz="0" w:space="0" w:color="auto"/>
                <w:right w:val="none" w:sz="0" w:space="0" w:color="auto"/>
              </w:divBdr>
            </w:div>
            <w:div w:id="487862773">
              <w:marLeft w:val="0"/>
              <w:marRight w:val="0"/>
              <w:marTop w:val="0"/>
              <w:marBottom w:val="0"/>
              <w:divBdr>
                <w:top w:val="none" w:sz="0" w:space="0" w:color="auto"/>
                <w:left w:val="none" w:sz="0" w:space="0" w:color="auto"/>
                <w:bottom w:val="none" w:sz="0" w:space="0" w:color="auto"/>
                <w:right w:val="none" w:sz="0" w:space="0" w:color="auto"/>
              </w:divBdr>
            </w:div>
            <w:div w:id="505678947">
              <w:marLeft w:val="0"/>
              <w:marRight w:val="0"/>
              <w:marTop w:val="0"/>
              <w:marBottom w:val="0"/>
              <w:divBdr>
                <w:top w:val="none" w:sz="0" w:space="0" w:color="auto"/>
                <w:left w:val="none" w:sz="0" w:space="0" w:color="auto"/>
                <w:bottom w:val="none" w:sz="0" w:space="0" w:color="auto"/>
                <w:right w:val="none" w:sz="0" w:space="0" w:color="auto"/>
              </w:divBdr>
            </w:div>
            <w:div w:id="510026754">
              <w:marLeft w:val="0"/>
              <w:marRight w:val="0"/>
              <w:marTop w:val="0"/>
              <w:marBottom w:val="0"/>
              <w:divBdr>
                <w:top w:val="none" w:sz="0" w:space="0" w:color="auto"/>
                <w:left w:val="none" w:sz="0" w:space="0" w:color="auto"/>
                <w:bottom w:val="none" w:sz="0" w:space="0" w:color="auto"/>
                <w:right w:val="none" w:sz="0" w:space="0" w:color="auto"/>
              </w:divBdr>
            </w:div>
            <w:div w:id="515311918">
              <w:marLeft w:val="0"/>
              <w:marRight w:val="0"/>
              <w:marTop w:val="0"/>
              <w:marBottom w:val="0"/>
              <w:divBdr>
                <w:top w:val="none" w:sz="0" w:space="0" w:color="auto"/>
                <w:left w:val="none" w:sz="0" w:space="0" w:color="auto"/>
                <w:bottom w:val="none" w:sz="0" w:space="0" w:color="auto"/>
                <w:right w:val="none" w:sz="0" w:space="0" w:color="auto"/>
              </w:divBdr>
            </w:div>
            <w:div w:id="517886307">
              <w:marLeft w:val="0"/>
              <w:marRight w:val="0"/>
              <w:marTop w:val="0"/>
              <w:marBottom w:val="0"/>
              <w:divBdr>
                <w:top w:val="none" w:sz="0" w:space="0" w:color="auto"/>
                <w:left w:val="none" w:sz="0" w:space="0" w:color="auto"/>
                <w:bottom w:val="none" w:sz="0" w:space="0" w:color="auto"/>
                <w:right w:val="none" w:sz="0" w:space="0" w:color="auto"/>
              </w:divBdr>
            </w:div>
            <w:div w:id="520096886">
              <w:marLeft w:val="0"/>
              <w:marRight w:val="0"/>
              <w:marTop w:val="0"/>
              <w:marBottom w:val="0"/>
              <w:divBdr>
                <w:top w:val="none" w:sz="0" w:space="0" w:color="auto"/>
                <w:left w:val="none" w:sz="0" w:space="0" w:color="auto"/>
                <w:bottom w:val="none" w:sz="0" w:space="0" w:color="auto"/>
                <w:right w:val="none" w:sz="0" w:space="0" w:color="auto"/>
              </w:divBdr>
            </w:div>
            <w:div w:id="536241659">
              <w:marLeft w:val="0"/>
              <w:marRight w:val="0"/>
              <w:marTop w:val="0"/>
              <w:marBottom w:val="0"/>
              <w:divBdr>
                <w:top w:val="none" w:sz="0" w:space="0" w:color="auto"/>
                <w:left w:val="none" w:sz="0" w:space="0" w:color="auto"/>
                <w:bottom w:val="none" w:sz="0" w:space="0" w:color="auto"/>
                <w:right w:val="none" w:sz="0" w:space="0" w:color="auto"/>
              </w:divBdr>
            </w:div>
            <w:div w:id="541789058">
              <w:marLeft w:val="0"/>
              <w:marRight w:val="0"/>
              <w:marTop w:val="0"/>
              <w:marBottom w:val="0"/>
              <w:divBdr>
                <w:top w:val="none" w:sz="0" w:space="0" w:color="auto"/>
                <w:left w:val="none" w:sz="0" w:space="0" w:color="auto"/>
                <w:bottom w:val="none" w:sz="0" w:space="0" w:color="auto"/>
                <w:right w:val="none" w:sz="0" w:space="0" w:color="auto"/>
              </w:divBdr>
            </w:div>
            <w:div w:id="559561909">
              <w:marLeft w:val="0"/>
              <w:marRight w:val="0"/>
              <w:marTop w:val="0"/>
              <w:marBottom w:val="0"/>
              <w:divBdr>
                <w:top w:val="none" w:sz="0" w:space="0" w:color="auto"/>
                <w:left w:val="none" w:sz="0" w:space="0" w:color="auto"/>
                <w:bottom w:val="none" w:sz="0" w:space="0" w:color="auto"/>
                <w:right w:val="none" w:sz="0" w:space="0" w:color="auto"/>
              </w:divBdr>
            </w:div>
            <w:div w:id="560947435">
              <w:marLeft w:val="0"/>
              <w:marRight w:val="0"/>
              <w:marTop w:val="0"/>
              <w:marBottom w:val="0"/>
              <w:divBdr>
                <w:top w:val="none" w:sz="0" w:space="0" w:color="auto"/>
                <w:left w:val="none" w:sz="0" w:space="0" w:color="auto"/>
                <w:bottom w:val="none" w:sz="0" w:space="0" w:color="auto"/>
                <w:right w:val="none" w:sz="0" w:space="0" w:color="auto"/>
              </w:divBdr>
            </w:div>
            <w:div w:id="568853378">
              <w:marLeft w:val="0"/>
              <w:marRight w:val="0"/>
              <w:marTop w:val="0"/>
              <w:marBottom w:val="0"/>
              <w:divBdr>
                <w:top w:val="none" w:sz="0" w:space="0" w:color="auto"/>
                <w:left w:val="none" w:sz="0" w:space="0" w:color="auto"/>
                <w:bottom w:val="none" w:sz="0" w:space="0" w:color="auto"/>
                <w:right w:val="none" w:sz="0" w:space="0" w:color="auto"/>
              </w:divBdr>
            </w:div>
            <w:div w:id="599262961">
              <w:marLeft w:val="0"/>
              <w:marRight w:val="0"/>
              <w:marTop w:val="0"/>
              <w:marBottom w:val="0"/>
              <w:divBdr>
                <w:top w:val="none" w:sz="0" w:space="0" w:color="auto"/>
                <w:left w:val="none" w:sz="0" w:space="0" w:color="auto"/>
                <w:bottom w:val="none" w:sz="0" w:space="0" w:color="auto"/>
                <w:right w:val="none" w:sz="0" w:space="0" w:color="auto"/>
              </w:divBdr>
            </w:div>
            <w:div w:id="616527844">
              <w:marLeft w:val="0"/>
              <w:marRight w:val="0"/>
              <w:marTop w:val="0"/>
              <w:marBottom w:val="0"/>
              <w:divBdr>
                <w:top w:val="none" w:sz="0" w:space="0" w:color="auto"/>
                <w:left w:val="none" w:sz="0" w:space="0" w:color="auto"/>
                <w:bottom w:val="none" w:sz="0" w:space="0" w:color="auto"/>
                <w:right w:val="none" w:sz="0" w:space="0" w:color="auto"/>
              </w:divBdr>
            </w:div>
            <w:div w:id="624697187">
              <w:marLeft w:val="0"/>
              <w:marRight w:val="0"/>
              <w:marTop w:val="0"/>
              <w:marBottom w:val="0"/>
              <w:divBdr>
                <w:top w:val="none" w:sz="0" w:space="0" w:color="auto"/>
                <w:left w:val="none" w:sz="0" w:space="0" w:color="auto"/>
                <w:bottom w:val="none" w:sz="0" w:space="0" w:color="auto"/>
                <w:right w:val="none" w:sz="0" w:space="0" w:color="auto"/>
              </w:divBdr>
            </w:div>
            <w:div w:id="627005953">
              <w:marLeft w:val="0"/>
              <w:marRight w:val="0"/>
              <w:marTop w:val="0"/>
              <w:marBottom w:val="0"/>
              <w:divBdr>
                <w:top w:val="none" w:sz="0" w:space="0" w:color="auto"/>
                <w:left w:val="none" w:sz="0" w:space="0" w:color="auto"/>
                <w:bottom w:val="none" w:sz="0" w:space="0" w:color="auto"/>
                <w:right w:val="none" w:sz="0" w:space="0" w:color="auto"/>
              </w:divBdr>
            </w:div>
            <w:div w:id="633294374">
              <w:marLeft w:val="0"/>
              <w:marRight w:val="0"/>
              <w:marTop w:val="0"/>
              <w:marBottom w:val="0"/>
              <w:divBdr>
                <w:top w:val="none" w:sz="0" w:space="0" w:color="auto"/>
                <w:left w:val="none" w:sz="0" w:space="0" w:color="auto"/>
                <w:bottom w:val="none" w:sz="0" w:space="0" w:color="auto"/>
                <w:right w:val="none" w:sz="0" w:space="0" w:color="auto"/>
              </w:divBdr>
            </w:div>
            <w:div w:id="663437628">
              <w:marLeft w:val="0"/>
              <w:marRight w:val="0"/>
              <w:marTop w:val="0"/>
              <w:marBottom w:val="0"/>
              <w:divBdr>
                <w:top w:val="none" w:sz="0" w:space="0" w:color="auto"/>
                <w:left w:val="none" w:sz="0" w:space="0" w:color="auto"/>
                <w:bottom w:val="none" w:sz="0" w:space="0" w:color="auto"/>
                <w:right w:val="none" w:sz="0" w:space="0" w:color="auto"/>
              </w:divBdr>
            </w:div>
            <w:div w:id="666707659">
              <w:marLeft w:val="0"/>
              <w:marRight w:val="0"/>
              <w:marTop w:val="0"/>
              <w:marBottom w:val="0"/>
              <w:divBdr>
                <w:top w:val="none" w:sz="0" w:space="0" w:color="auto"/>
                <w:left w:val="none" w:sz="0" w:space="0" w:color="auto"/>
                <w:bottom w:val="none" w:sz="0" w:space="0" w:color="auto"/>
                <w:right w:val="none" w:sz="0" w:space="0" w:color="auto"/>
              </w:divBdr>
            </w:div>
            <w:div w:id="668140558">
              <w:marLeft w:val="0"/>
              <w:marRight w:val="0"/>
              <w:marTop w:val="0"/>
              <w:marBottom w:val="0"/>
              <w:divBdr>
                <w:top w:val="none" w:sz="0" w:space="0" w:color="auto"/>
                <w:left w:val="none" w:sz="0" w:space="0" w:color="auto"/>
                <w:bottom w:val="none" w:sz="0" w:space="0" w:color="auto"/>
                <w:right w:val="none" w:sz="0" w:space="0" w:color="auto"/>
              </w:divBdr>
            </w:div>
            <w:div w:id="707604609">
              <w:marLeft w:val="0"/>
              <w:marRight w:val="0"/>
              <w:marTop w:val="0"/>
              <w:marBottom w:val="0"/>
              <w:divBdr>
                <w:top w:val="none" w:sz="0" w:space="0" w:color="auto"/>
                <w:left w:val="none" w:sz="0" w:space="0" w:color="auto"/>
                <w:bottom w:val="none" w:sz="0" w:space="0" w:color="auto"/>
                <w:right w:val="none" w:sz="0" w:space="0" w:color="auto"/>
              </w:divBdr>
            </w:div>
            <w:div w:id="707878470">
              <w:marLeft w:val="0"/>
              <w:marRight w:val="0"/>
              <w:marTop w:val="0"/>
              <w:marBottom w:val="0"/>
              <w:divBdr>
                <w:top w:val="none" w:sz="0" w:space="0" w:color="auto"/>
                <w:left w:val="none" w:sz="0" w:space="0" w:color="auto"/>
                <w:bottom w:val="none" w:sz="0" w:space="0" w:color="auto"/>
                <w:right w:val="none" w:sz="0" w:space="0" w:color="auto"/>
              </w:divBdr>
            </w:div>
            <w:div w:id="711461669">
              <w:marLeft w:val="0"/>
              <w:marRight w:val="0"/>
              <w:marTop w:val="0"/>
              <w:marBottom w:val="0"/>
              <w:divBdr>
                <w:top w:val="none" w:sz="0" w:space="0" w:color="auto"/>
                <w:left w:val="none" w:sz="0" w:space="0" w:color="auto"/>
                <w:bottom w:val="none" w:sz="0" w:space="0" w:color="auto"/>
                <w:right w:val="none" w:sz="0" w:space="0" w:color="auto"/>
              </w:divBdr>
            </w:div>
            <w:div w:id="715861382">
              <w:marLeft w:val="0"/>
              <w:marRight w:val="0"/>
              <w:marTop w:val="0"/>
              <w:marBottom w:val="0"/>
              <w:divBdr>
                <w:top w:val="none" w:sz="0" w:space="0" w:color="auto"/>
                <w:left w:val="none" w:sz="0" w:space="0" w:color="auto"/>
                <w:bottom w:val="none" w:sz="0" w:space="0" w:color="auto"/>
                <w:right w:val="none" w:sz="0" w:space="0" w:color="auto"/>
              </w:divBdr>
            </w:div>
            <w:div w:id="731926182">
              <w:marLeft w:val="0"/>
              <w:marRight w:val="0"/>
              <w:marTop w:val="0"/>
              <w:marBottom w:val="0"/>
              <w:divBdr>
                <w:top w:val="none" w:sz="0" w:space="0" w:color="auto"/>
                <w:left w:val="none" w:sz="0" w:space="0" w:color="auto"/>
                <w:bottom w:val="none" w:sz="0" w:space="0" w:color="auto"/>
                <w:right w:val="none" w:sz="0" w:space="0" w:color="auto"/>
              </w:divBdr>
            </w:div>
            <w:div w:id="733166811">
              <w:marLeft w:val="0"/>
              <w:marRight w:val="0"/>
              <w:marTop w:val="0"/>
              <w:marBottom w:val="0"/>
              <w:divBdr>
                <w:top w:val="none" w:sz="0" w:space="0" w:color="auto"/>
                <w:left w:val="none" w:sz="0" w:space="0" w:color="auto"/>
                <w:bottom w:val="none" w:sz="0" w:space="0" w:color="auto"/>
                <w:right w:val="none" w:sz="0" w:space="0" w:color="auto"/>
              </w:divBdr>
            </w:div>
            <w:div w:id="738748507">
              <w:marLeft w:val="0"/>
              <w:marRight w:val="0"/>
              <w:marTop w:val="0"/>
              <w:marBottom w:val="0"/>
              <w:divBdr>
                <w:top w:val="none" w:sz="0" w:space="0" w:color="auto"/>
                <w:left w:val="none" w:sz="0" w:space="0" w:color="auto"/>
                <w:bottom w:val="none" w:sz="0" w:space="0" w:color="auto"/>
                <w:right w:val="none" w:sz="0" w:space="0" w:color="auto"/>
              </w:divBdr>
            </w:div>
            <w:div w:id="756369851">
              <w:marLeft w:val="0"/>
              <w:marRight w:val="0"/>
              <w:marTop w:val="0"/>
              <w:marBottom w:val="0"/>
              <w:divBdr>
                <w:top w:val="none" w:sz="0" w:space="0" w:color="auto"/>
                <w:left w:val="none" w:sz="0" w:space="0" w:color="auto"/>
                <w:bottom w:val="none" w:sz="0" w:space="0" w:color="auto"/>
                <w:right w:val="none" w:sz="0" w:space="0" w:color="auto"/>
              </w:divBdr>
            </w:div>
            <w:div w:id="757482858">
              <w:marLeft w:val="0"/>
              <w:marRight w:val="0"/>
              <w:marTop w:val="0"/>
              <w:marBottom w:val="0"/>
              <w:divBdr>
                <w:top w:val="none" w:sz="0" w:space="0" w:color="auto"/>
                <w:left w:val="none" w:sz="0" w:space="0" w:color="auto"/>
                <w:bottom w:val="none" w:sz="0" w:space="0" w:color="auto"/>
                <w:right w:val="none" w:sz="0" w:space="0" w:color="auto"/>
              </w:divBdr>
            </w:div>
            <w:div w:id="766117548">
              <w:marLeft w:val="0"/>
              <w:marRight w:val="0"/>
              <w:marTop w:val="0"/>
              <w:marBottom w:val="0"/>
              <w:divBdr>
                <w:top w:val="none" w:sz="0" w:space="0" w:color="auto"/>
                <w:left w:val="none" w:sz="0" w:space="0" w:color="auto"/>
                <w:bottom w:val="none" w:sz="0" w:space="0" w:color="auto"/>
                <w:right w:val="none" w:sz="0" w:space="0" w:color="auto"/>
              </w:divBdr>
            </w:div>
            <w:div w:id="789588215">
              <w:marLeft w:val="0"/>
              <w:marRight w:val="0"/>
              <w:marTop w:val="0"/>
              <w:marBottom w:val="0"/>
              <w:divBdr>
                <w:top w:val="none" w:sz="0" w:space="0" w:color="auto"/>
                <w:left w:val="none" w:sz="0" w:space="0" w:color="auto"/>
                <w:bottom w:val="none" w:sz="0" w:space="0" w:color="auto"/>
                <w:right w:val="none" w:sz="0" w:space="0" w:color="auto"/>
              </w:divBdr>
            </w:div>
            <w:div w:id="806897462">
              <w:marLeft w:val="0"/>
              <w:marRight w:val="0"/>
              <w:marTop w:val="0"/>
              <w:marBottom w:val="0"/>
              <w:divBdr>
                <w:top w:val="none" w:sz="0" w:space="0" w:color="auto"/>
                <w:left w:val="none" w:sz="0" w:space="0" w:color="auto"/>
                <w:bottom w:val="none" w:sz="0" w:space="0" w:color="auto"/>
                <w:right w:val="none" w:sz="0" w:space="0" w:color="auto"/>
              </w:divBdr>
            </w:div>
            <w:div w:id="808132838">
              <w:marLeft w:val="0"/>
              <w:marRight w:val="0"/>
              <w:marTop w:val="0"/>
              <w:marBottom w:val="0"/>
              <w:divBdr>
                <w:top w:val="none" w:sz="0" w:space="0" w:color="auto"/>
                <w:left w:val="none" w:sz="0" w:space="0" w:color="auto"/>
                <w:bottom w:val="none" w:sz="0" w:space="0" w:color="auto"/>
                <w:right w:val="none" w:sz="0" w:space="0" w:color="auto"/>
              </w:divBdr>
            </w:div>
            <w:div w:id="810248454">
              <w:marLeft w:val="0"/>
              <w:marRight w:val="0"/>
              <w:marTop w:val="0"/>
              <w:marBottom w:val="0"/>
              <w:divBdr>
                <w:top w:val="none" w:sz="0" w:space="0" w:color="auto"/>
                <w:left w:val="none" w:sz="0" w:space="0" w:color="auto"/>
                <w:bottom w:val="none" w:sz="0" w:space="0" w:color="auto"/>
                <w:right w:val="none" w:sz="0" w:space="0" w:color="auto"/>
              </w:divBdr>
            </w:div>
            <w:div w:id="815145389">
              <w:marLeft w:val="0"/>
              <w:marRight w:val="0"/>
              <w:marTop w:val="0"/>
              <w:marBottom w:val="0"/>
              <w:divBdr>
                <w:top w:val="none" w:sz="0" w:space="0" w:color="auto"/>
                <w:left w:val="none" w:sz="0" w:space="0" w:color="auto"/>
                <w:bottom w:val="none" w:sz="0" w:space="0" w:color="auto"/>
                <w:right w:val="none" w:sz="0" w:space="0" w:color="auto"/>
              </w:divBdr>
            </w:div>
            <w:div w:id="815535626">
              <w:marLeft w:val="0"/>
              <w:marRight w:val="0"/>
              <w:marTop w:val="0"/>
              <w:marBottom w:val="0"/>
              <w:divBdr>
                <w:top w:val="none" w:sz="0" w:space="0" w:color="auto"/>
                <w:left w:val="none" w:sz="0" w:space="0" w:color="auto"/>
                <w:bottom w:val="none" w:sz="0" w:space="0" w:color="auto"/>
                <w:right w:val="none" w:sz="0" w:space="0" w:color="auto"/>
              </w:divBdr>
            </w:div>
            <w:div w:id="844706621">
              <w:marLeft w:val="0"/>
              <w:marRight w:val="0"/>
              <w:marTop w:val="0"/>
              <w:marBottom w:val="0"/>
              <w:divBdr>
                <w:top w:val="none" w:sz="0" w:space="0" w:color="auto"/>
                <w:left w:val="none" w:sz="0" w:space="0" w:color="auto"/>
                <w:bottom w:val="none" w:sz="0" w:space="0" w:color="auto"/>
                <w:right w:val="none" w:sz="0" w:space="0" w:color="auto"/>
              </w:divBdr>
            </w:div>
            <w:div w:id="846141667">
              <w:marLeft w:val="0"/>
              <w:marRight w:val="0"/>
              <w:marTop w:val="0"/>
              <w:marBottom w:val="0"/>
              <w:divBdr>
                <w:top w:val="none" w:sz="0" w:space="0" w:color="auto"/>
                <w:left w:val="none" w:sz="0" w:space="0" w:color="auto"/>
                <w:bottom w:val="none" w:sz="0" w:space="0" w:color="auto"/>
                <w:right w:val="none" w:sz="0" w:space="0" w:color="auto"/>
              </w:divBdr>
            </w:div>
            <w:div w:id="854419012">
              <w:marLeft w:val="0"/>
              <w:marRight w:val="0"/>
              <w:marTop w:val="0"/>
              <w:marBottom w:val="0"/>
              <w:divBdr>
                <w:top w:val="none" w:sz="0" w:space="0" w:color="auto"/>
                <w:left w:val="none" w:sz="0" w:space="0" w:color="auto"/>
                <w:bottom w:val="none" w:sz="0" w:space="0" w:color="auto"/>
                <w:right w:val="none" w:sz="0" w:space="0" w:color="auto"/>
              </w:divBdr>
            </w:div>
            <w:div w:id="861238184">
              <w:marLeft w:val="0"/>
              <w:marRight w:val="0"/>
              <w:marTop w:val="0"/>
              <w:marBottom w:val="0"/>
              <w:divBdr>
                <w:top w:val="none" w:sz="0" w:space="0" w:color="auto"/>
                <w:left w:val="none" w:sz="0" w:space="0" w:color="auto"/>
                <w:bottom w:val="none" w:sz="0" w:space="0" w:color="auto"/>
                <w:right w:val="none" w:sz="0" w:space="0" w:color="auto"/>
              </w:divBdr>
            </w:div>
            <w:div w:id="864945487">
              <w:marLeft w:val="0"/>
              <w:marRight w:val="0"/>
              <w:marTop w:val="0"/>
              <w:marBottom w:val="0"/>
              <w:divBdr>
                <w:top w:val="none" w:sz="0" w:space="0" w:color="auto"/>
                <w:left w:val="none" w:sz="0" w:space="0" w:color="auto"/>
                <w:bottom w:val="none" w:sz="0" w:space="0" w:color="auto"/>
                <w:right w:val="none" w:sz="0" w:space="0" w:color="auto"/>
              </w:divBdr>
            </w:div>
            <w:div w:id="872765643">
              <w:marLeft w:val="0"/>
              <w:marRight w:val="0"/>
              <w:marTop w:val="0"/>
              <w:marBottom w:val="0"/>
              <w:divBdr>
                <w:top w:val="none" w:sz="0" w:space="0" w:color="auto"/>
                <w:left w:val="none" w:sz="0" w:space="0" w:color="auto"/>
                <w:bottom w:val="none" w:sz="0" w:space="0" w:color="auto"/>
                <w:right w:val="none" w:sz="0" w:space="0" w:color="auto"/>
              </w:divBdr>
            </w:div>
            <w:div w:id="872888241">
              <w:marLeft w:val="0"/>
              <w:marRight w:val="0"/>
              <w:marTop w:val="0"/>
              <w:marBottom w:val="0"/>
              <w:divBdr>
                <w:top w:val="none" w:sz="0" w:space="0" w:color="auto"/>
                <w:left w:val="none" w:sz="0" w:space="0" w:color="auto"/>
                <w:bottom w:val="none" w:sz="0" w:space="0" w:color="auto"/>
                <w:right w:val="none" w:sz="0" w:space="0" w:color="auto"/>
              </w:divBdr>
            </w:div>
            <w:div w:id="887761528">
              <w:marLeft w:val="0"/>
              <w:marRight w:val="0"/>
              <w:marTop w:val="0"/>
              <w:marBottom w:val="0"/>
              <w:divBdr>
                <w:top w:val="none" w:sz="0" w:space="0" w:color="auto"/>
                <w:left w:val="none" w:sz="0" w:space="0" w:color="auto"/>
                <w:bottom w:val="none" w:sz="0" w:space="0" w:color="auto"/>
                <w:right w:val="none" w:sz="0" w:space="0" w:color="auto"/>
              </w:divBdr>
            </w:div>
            <w:div w:id="921792835">
              <w:marLeft w:val="0"/>
              <w:marRight w:val="0"/>
              <w:marTop w:val="0"/>
              <w:marBottom w:val="0"/>
              <w:divBdr>
                <w:top w:val="none" w:sz="0" w:space="0" w:color="auto"/>
                <w:left w:val="none" w:sz="0" w:space="0" w:color="auto"/>
                <w:bottom w:val="none" w:sz="0" w:space="0" w:color="auto"/>
                <w:right w:val="none" w:sz="0" w:space="0" w:color="auto"/>
              </w:divBdr>
            </w:div>
            <w:div w:id="932976561">
              <w:marLeft w:val="0"/>
              <w:marRight w:val="0"/>
              <w:marTop w:val="0"/>
              <w:marBottom w:val="0"/>
              <w:divBdr>
                <w:top w:val="none" w:sz="0" w:space="0" w:color="auto"/>
                <w:left w:val="none" w:sz="0" w:space="0" w:color="auto"/>
                <w:bottom w:val="none" w:sz="0" w:space="0" w:color="auto"/>
                <w:right w:val="none" w:sz="0" w:space="0" w:color="auto"/>
              </w:divBdr>
            </w:div>
            <w:div w:id="958994091">
              <w:marLeft w:val="0"/>
              <w:marRight w:val="0"/>
              <w:marTop w:val="0"/>
              <w:marBottom w:val="0"/>
              <w:divBdr>
                <w:top w:val="none" w:sz="0" w:space="0" w:color="auto"/>
                <w:left w:val="none" w:sz="0" w:space="0" w:color="auto"/>
                <w:bottom w:val="none" w:sz="0" w:space="0" w:color="auto"/>
                <w:right w:val="none" w:sz="0" w:space="0" w:color="auto"/>
              </w:divBdr>
            </w:div>
            <w:div w:id="969827557">
              <w:marLeft w:val="0"/>
              <w:marRight w:val="0"/>
              <w:marTop w:val="0"/>
              <w:marBottom w:val="0"/>
              <w:divBdr>
                <w:top w:val="none" w:sz="0" w:space="0" w:color="auto"/>
                <w:left w:val="none" w:sz="0" w:space="0" w:color="auto"/>
                <w:bottom w:val="none" w:sz="0" w:space="0" w:color="auto"/>
                <w:right w:val="none" w:sz="0" w:space="0" w:color="auto"/>
              </w:divBdr>
            </w:div>
            <w:div w:id="979188511">
              <w:marLeft w:val="0"/>
              <w:marRight w:val="0"/>
              <w:marTop w:val="0"/>
              <w:marBottom w:val="0"/>
              <w:divBdr>
                <w:top w:val="none" w:sz="0" w:space="0" w:color="auto"/>
                <w:left w:val="none" w:sz="0" w:space="0" w:color="auto"/>
                <w:bottom w:val="none" w:sz="0" w:space="0" w:color="auto"/>
                <w:right w:val="none" w:sz="0" w:space="0" w:color="auto"/>
              </w:divBdr>
            </w:div>
            <w:div w:id="997615120">
              <w:marLeft w:val="0"/>
              <w:marRight w:val="0"/>
              <w:marTop w:val="0"/>
              <w:marBottom w:val="0"/>
              <w:divBdr>
                <w:top w:val="none" w:sz="0" w:space="0" w:color="auto"/>
                <w:left w:val="none" w:sz="0" w:space="0" w:color="auto"/>
                <w:bottom w:val="none" w:sz="0" w:space="0" w:color="auto"/>
                <w:right w:val="none" w:sz="0" w:space="0" w:color="auto"/>
              </w:divBdr>
            </w:div>
            <w:div w:id="1035080021">
              <w:marLeft w:val="0"/>
              <w:marRight w:val="0"/>
              <w:marTop w:val="0"/>
              <w:marBottom w:val="0"/>
              <w:divBdr>
                <w:top w:val="none" w:sz="0" w:space="0" w:color="auto"/>
                <w:left w:val="none" w:sz="0" w:space="0" w:color="auto"/>
                <w:bottom w:val="none" w:sz="0" w:space="0" w:color="auto"/>
                <w:right w:val="none" w:sz="0" w:space="0" w:color="auto"/>
              </w:divBdr>
            </w:div>
            <w:div w:id="1038436908">
              <w:marLeft w:val="0"/>
              <w:marRight w:val="0"/>
              <w:marTop w:val="0"/>
              <w:marBottom w:val="0"/>
              <w:divBdr>
                <w:top w:val="none" w:sz="0" w:space="0" w:color="auto"/>
                <w:left w:val="none" w:sz="0" w:space="0" w:color="auto"/>
                <w:bottom w:val="none" w:sz="0" w:space="0" w:color="auto"/>
                <w:right w:val="none" w:sz="0" w:space="0" w:color="auto"/>
              </w:divBdr>
            </w:div>
            <w:div w:id="1072507831">
              <w:marLeft w:val="0"/>
              <w:marRight w:val="0"/>
              <w:marTop w:val="0"/>
              <w:marBottom w:val="0"/>
              <w:divBdr>
                <w:top w:val="none" w:sz="0" w:space="0" w:color="auto"/>
                <w:left w:val="none" w:sz="0" w:space="0" w:color="auto"/>
                <w:bottom w:val="none" w:sz="0" w:space="0" w:color="auto"/>
                <w:right w:val="none" w:sz="0" w:space="0" w:color="auto"/>
              </w:divBdr>
            </w:div>
            <w:div w:id="1075468451">
              <w:marLeft w:val="0"/>
              <w:marRight w:val="0"/>
              <w:marTop w:val="0"/>
              <w:marBottom w:val="0"/>
              <w:divBdr>
                <w:top w:val="none" w:sz="0" w:space="0" w:color="auto"/>
                <w:left w:val="none" w:sz="0" w:space="0" w:color="auto"/>
                <w:bottom w:val="none" w:sz="0" w:space="0" w:color="auto"/>
                <w:right w:val="none" w:sz="0" w:space="0" w:color="auto"/>
              </w:divBdr>
            </w:div>
            <w:div w:id="1081215049">
              <w:marLeft w:val="0"/>
              <w:marRight w:val="0"/>
              <w:marTop w:val="0"/>
              <w:marBottom w:val="0"/>
              <w:divBdr>
                <w:top w:val="none" w:sz="0" w:space="0" w:color="auto"/>
                <w:left w:val="none" w:sz="0" w:space="0" w:color="auto"/>
                <w:bottom w:val="none" w:sz="0" w:space="0" w:color="auto"/>
                <w:right w:val="none" w:sz="0" w:space="0" w:color="auto"/>
              </w:divBdr>
            </w:div>
            <w:div w:id="1087267348">
              <w:marLeft w:val="0"/>
              <w:marRight w:val="0"/>
              <w:marTop w:val="0"/>
              <w:marBottom w:val="0"/>
              <w:divBdr>
                <w:top w:val="none" w:sz="0" w:space="0" w:color="auto"/>
                <w:left w:val="none" w:sz="0" w:space="0" w:color="auto"/>
                <w:bottom w:val="none" w:sz="0" w:space="0" w:color="auto"/>
                <w:right w:val="none" w:sz="0" w:space="0" w:color="auto"/>
              </w:divBdr>
            </w:div>
            <w:div w:id="1088582023">
              <w:marLeft w:val="0"/>
              <w:marRight w:val="0"/>
              <w:marTop w:val="0"/>
              <w:marBottom w:val="0"/>
              <w:divBdr>
                <w:top w:val="none" w:sz="0" w:space="0" w:color="auto"/>
                <w:left w:val="none" w:sz="0" w:space="0" w:color="auto"/>
                <w:bottom w:val="none" w:sz="0" w:space="0" w:color="auto"/>
                <w:right w:val="none" w:sz="0" w:space="0" w:color="auto"/>
              </w:divBdr>
            </w:div>
            <w:div w:id="1101486591">
              <w:marLeft w:val="0"/>
              <w:marRight w:val="0"/>
              <w:marTop w:val="0"/>
              <w:marBottom w:val="0"/>
              <w:divBdr>
                <w:top w:val="none" w:sz="0" w:space="0" w:color="auto"/>
                <w:left w:val="none" w:sz="0" w:space="0" w:color="auto"/>
                <w:bottom w:val="none" w:sz="0" w:space="0" w:color="auto"/>
                <w:right w:val="none" w:sz="0" w:space="0" w:color="auto"/>
              </w:divBdr>
            </w:div>
            <w:div w:id="1102188226">
              <w:marLeft w:val="0"/>
              <w:marRight w:val="0"/>
              <w:marTop w:val="0"/>
              <w:marBottom w:val="0"/>
              <w:divBdr>
                <w:top w:val="none" w:sz="0" w:space="0" w:color="auto"/>
                <w:left w:val="none" w:sz="0" w:space="0" w:color="auto"/>
                <w:bottom w:val="none" w:sz="0" w:space="0" w:color="auto"/>
                <w:right w:val="none" w:sz="0" w:space="0" w:color="auto"/>
              </w:divBdr>
            </w:div>
            <w:div w:id="1103767187">
              <w:marLeft w:val="0"/>
              <w:marRight w:val="0"/>
              <w:marTop w:val="0"/>
              <w:marBottom w:val="0"/>
              <w:divBdr>
                <w:top w:val="none" w:sz="0" w:space="0" w:color="auto"/>
                <w:left w:val="none" w:sz="0" w:space="0" w:color="auto"/>
                <w:bottom w:val="none" w:sz="0" w:space="0" w:color="auto"/>
                <w:right w:val="none" w:sz="0" w:space="0" w:color="auto"/>
              </w:divBdr>
            </w:div>
            <w:div w:id="1113019379">
              <w:marLeft w:val="0"/>
              <w:marRight w:val="0"/>
              <w:marTop w:val="0"/>
              <w:marBottom w:val="0"/>
              <w:divBdr>
                <w:top w:val="none" w:sz="0" w:space="0" w:color="auto"/>
                <w:left w:val="none" w:sz="0" w:space="0" w:color="auto"/>
                <w:bottom w:val="none" w:sz="0" w:space="0" w:color="auto"/>
                <w:right w:val="none" w:sz="0" w:space="0" w:color="auto"/>
              </w:divBdr>
            </w:div>
            <w:div w:id="1116101690">
              <w:marLeft w:val="0"/>
              <w:marRight w:val="0"/>
              <w:marTop w:val="0"/>
              <w:marBottom w:val="0"/>
              <w:divBdr>
                <w:top w:val="none" w:sz="0" w:space="0" w:color="auto"/>
                <w:left w:val="none" w:sz="0" w:space="0" w:color="auto"/>
                <w:bottom w:val="none" w:sz="0" w:space="0" w:color="auto"/>
                <w:right w:val="none" w:sz="0" w:space="0" w:color="auto"/>
              </w:divBdr>
            </w:div>
            <w:div w:id="1134717164">
              <w:marLeft w:val="0"/>
              <w:marRight w:val="0"/>
              <w:marTop w:val="0"/>
              <w:marBottom w:val="0"/>
              <w:divBdr>
                <w:top w:val="none" w:sz="0" w:space="0" w:color="auto"/>
                <w:left w:val="none" w:sz="0" w:space="0" w:color="auto"/>
                <w:bottom w:val="none" w:sz="0" w:space="0" w:color="auto"/>
                <w:right w:val="none" w:sz="0" w:space="0" w:color="auto"/>
              </w:divBdr>
            </w:div>
            <w:div w:id="1135677317">
              <w:marLeft w:val="0"/>
              <w:marRight w:val="0"/>
              <w:marTop w:val="0"/>
              <w:marBottom w:val="0"/>
              <w:divBdr>
                <w:top w:val="none" w:sz="0" w:space="0" w:color="auto"/>
                <w:left w:val="none" w:sz="0" w:space="0" w:color="auto"/>
                <w:bottom w:val="none" w:sz="0" w:space="0" w:color="auto"/>
                <w:right w:val="none" w:sz="0" w:space="0" w:color="auto"/>
              </w:divBdr>
            </w:div>
            <w:div w:id="1139152709">
              <w:marLeft w:val="0"/>
              <w:marRight w:val="0"/>
              <w:marTop w:val="0"/>
              <w:marBottom w:val="0"/>
              <w:divBdr>
                <w:top w:val="none" w:sz="0" w:space="0" w:color="auto"/>
                <w:left w:val="none" w:sz="0" w:space="0" w:color="auto"/>
                <w:bottom w:val="none" w:sz="0" w:space="0" w:color="auto"/>
                <w:right w:val="none" w:sz="0" w:space="0" w:color="auto"/>
              </w:divBdr>
            </w:div>
            <w:div w:id="1154293781">
              <w:marLeft w:val="0"/>
              <w:marRight w:val="0"/>
              <w:marTop w:val="0"/>
              <w:marBottom w:val="0"/>
              <w:divBdr>
                <w:top w:val="none" w:sz="0" w:space="0" w:color="auto"/>
                <w:left w:val="none" w:sz="0" w:space="0" w:color="auto"/>
                <w:bottom w:val="none" w:sz="0" w:space="0" w:color="auto"/>
                <w:right w:val="none" w:sz="0" w:space="0" w:color="auto"/>
              </w:divBdr>
            </w:div>
            <w:div w:id="1155954342">
              <w:marLeft w:val="0"/>
              <w:marRight w:val="0"/>
              <w:marTop w:val="0"/>
              <w:marBottom w:val="0"/>
              <w:divBdr>
                <w:top w:val="none" w:sz="0" w:space="0" w:color="auto"/>
                <w:left w:val="none" w:sz="0" w:space="0" w:color="auto"/>
                <w:bottom w:val="none" w:sz="0" w:space="0" w:color="auto"/>
                <w:right w:val="none" w:sz="0" w:space="0" w:color="auto"/>
              </w:divBdr>
            </w:div>
            <w:div w:id="1156805039">
              <w:marLeft w:val="0"/>
              <w:marRight w:val="0"/>
              <w:marTop w:val="0"/>
              <w:marBottom w:val="0"/>
              <w:divBdr>
                <w:top w:val="none" w:sz="0" w:space="0" w:color="auto"/>
                <w:left w:val="none" w:sz="0" w:space="0" w:color="auto"/>
                <w:bottom w:val="none" w:sz="0" w:space="0" w:color="auto"/>
                <w:right w:val="none" w:sz="0" w:space="0" w:color="auto"/>
              </w:divBdr>
            </w:div>
            <w:div w:id="1165586457">
              <w:marLeft w:val="0"/>
              <w:marRight w:val="0"/>
              <w:marTop w:val="0"/>
              <w:marBottom w:val="0"/>
              <w:divBdr>
                <w:top w:val="none" w:sz="0" w:space="0" w:color="auto"/>
                <w:left w:val="none" w:sz="0" w:space="0" w:color="auto"/>
                <w:bottom w:val="none" w:sz="0" w:space="0" w:color="auto"/>
                <w:right w:val="none" w:sz="0" w:space="0" w:color="auto"/>
              </w:divBdr>
            </w:div>
            <w:div w:id="1173179958">
              <w:marLeft w:val="0"/>
              <w:marRight w:val="0"/>
              <w:marTop w:val="0"/>
              <w:marBottom w:val="0"/>
              <w:divBdr>
                <w:top w:val="none" w:sz="0" w:space="0" w:color="auto"/>
                <w:left w:val="none" w:sz="0" w:space="0" w:color="auto"/>
                <w:bottom w:val="none" w:sz="0" w:space="0" w:color="auto"/>
                <w:right w:val="none" w:sz="0" w:space="0" w:color="auto"/>
              </w:divBdr>
            </w:div>
            <w:div w:id="1199657151">
              <w:marLeft w:val="0"/>
              <w:marRight w:val="0"/>
              <w:marTop w:val="0"/>
              <w:marBottom w:val="0"/>
              <w:divBdr>
                <w:top w:val="none" w:sz="0" w:space="0" w:color="auto"/>
                <w:left w:val="none" w:sz="0" w:space="0" w:color="auto"/>
                <w:bottom w:val="none" w:sz="0" w:space="0" w:color="auto"/>
                <w:right w:val="none" w:sz="0" w:space="0" w:color="auto"/>
              </w:divBdr>
            </w:div>
            <w:div w:id="1225095976">
              <w:marLeft w:val="0"/>
              <w:marRight w:val="0"/>
              <w:marTop w:val="0"/>
              <w:marBottom w:val="0"/>
              <w:divBdr>
                <w:top w:val="none" w:sz="0" w:space="0" w:color="auto"/>
                <w:left w:val="none" w:sz="0" w:space="0" w:color="auto"/>
                <w:bottom w:val="none" w:sz="0" w:space="0" w:color="auto"/>
                <w:right w:val="none" w:sz="0" w:space="0" w:color="auto"/>
              </w:divBdr>
            </w:div>
            <w:div w:id="1227377452">
              <w:marLeft w:val="0"/>
              <w:marRight w:val="0"/>
              <w:marTop w:val="0"/>
              <w:marBottom w:val="0"/>
              <w:divBdr>
                <w:top w:val="none" w:sz="0" w:space="0" w:color="auto"/>
                <w:left w:val="none" w:sz="0" w:space="0" w:color="auto"/>
                <w:bottom w:val="none" w:sz="0" w:space="0" w:color="auto"/>
                <w:right w:val="none" w:sz="0" w:space="0" w:color="auto"/>
              </w:divBdr>
            </w:div>
            <w:div w:id="1232697059">
              <w:marLeft w:val="0"/>
              <w:marRight w:val="0"/>
              <w:marTop w:val="0"/>
              <w:marBottom w:val="0"/>
              <w:divBdr>
                <w:top w:val="none" w:sz="0" w:space="0" w:color="auto"/>
                <w:left w:val="none" w:sz="0" w:space="0" w:color="auto"/>
                <w:bottom w:val="none" w:sz="0" w:space="0" w:color="auto"/>
                <w:right w:val="none" w:sz="0" w:space="0" w:color="auto"/>
              </w:divBdr>
            </w:div>
            <w:div w:id="1254245213">
              <w:marLeft w:val="0"/>
              <w:marRight w:val="0"/>
              <w:marTop w:val="0"/>
              <w:marBottom w:val="0"/>
              <w:divBdr>
                <w:top w:val="none" w:sz="0" w:space="0" w:color="auto"/>
                <w:left w:val="none" w:sz="0" w:space="0" w:color="auto"/>
                <w:bottom w:val="none" w:sz="0" w:space="0" w:color="auto"/>
                <w:right w:val="none" w:sz="0" w:space="0" w:color="auto"/>
              </w:divBdr>
            </w:div>
            <w:div w:id="1267300795">
              <w:marLeft w:val="0"/>
              <w:marRight w:val="0"/>
              <w:marTop w:val="0"/>
              <w:marBottom w:val="0"/>
              <w:divBdr>
                <w:top w:val="none" w:sz="0" w:space="0" w:color="auto"/>
                <w:left w:val="none" w:sz="0" w:space="0" w:color="auto"/>
                <w:bottom w:val="none" w:sz="0" w:space="0" w:color="auto"/>
                <w:right w:val="none" w:sz="0" w:space="0" w:color="auto"/>
              </w:divBdr>
            </w:div>
            <w:div w:id="1273509738">
              <w:marLeft w:val="0"/>
              <w:marRight w:val="0"/>
              <w:marTop w:val="0"/>
              <w:marBottom w:val="0"/>
              <w:divBdr>
                <w:top w:val="none" w:sz="0" w:space="0" w:color="auto"/>
                <w:left w:val="none" w:sz="0" w:space="0" w:color="auto"/>
                <w:bottom w:val="none" w:sz="0" w:space="0" w:color="auto"/>
                <w:right w:val="none" w:sz="0" w:space="0" w:color="auto"/>
              </w:divBdr>
            </w:div>
            <w:div w:id="1278441780">
              <w:marLeft w:val="0"/>
              <w:marRight w:val="0"/>
              <w:marTop w:val="0"/>
              <w:marBottom w:val="0"/>
              <w:divBdr>
                <w:top w:val="none" w:sz="0" w:space="0" w:color="auto"/>
                <w:left w:val="none" w:sz="0" w:space="0" w:color="auto"/>
                <w:bottom w:val="none" w:sz="0" w:space="0" w:color="auto"/>
                <w:right w:val="none" w:sz="0" w:space="0" w:color="auto"/>
              </w:divBdr>
            </w:div>
            <w:div w:id="1293555792">
              <w:marLeft w:val="0"/>
              <w:marRight w:val="0"/>
              <w:marTop w:val="0"/>
              <w:marBottom w:val="0"/>
              <w:divBdr>
                <w:top w:val="none" w:sz="0" w:space="0" w:color="auto"/>
                <w:left w:val="none" w:sz="0" w:space="0" w:color="auto"/>
                <w:bottom w:val="none" w:sz="0" w:space="0" w:color="auto"/>
                <w:right w:val="none" w:sz="0" w:space="0" w:color="auto"/>
              </w:divBdr>
            </w:div>
            <w:div w:id="1297033188">
              <w:marLeft w:val="0"/>
              <w:marRight w:val="0"/>
              <w:marTop w:val="0"/>
              <w:marBottom w:val="0"/>
              <w:divBdr>
                <w:top w:val="none" w:sz="0" w:space="0" w:color="auto"/>
                <w:left w:val="none" w:sz="0" w:space="0" w:color="auto"/>
                <w:bottom w:val="none" w:sz="0" w:space="0" w:color="auto"/>
                <w:right w:val="none" w:sz="0" w:space="0" w:color="auto"/>
              </w:divBdr>
            </w:div>
            <w:div w:id="1309750560">
              <w:marLeft w:val="0"/>
              <w:marRight w:val="0"/>
              <w:marTop w:val="0"/>
              <w:marBottom w:val="0"/>
              <w:divBdr>
                <w:top w:val="none" w:sz="0" w:space="0" w:color="auto"/>
                <w:left w:val="none" w:sz="0" w:space="0" w:color="auto"/>
                <w:bottom w:val="none" w:sz="0" w:space="0" w:color="auto"/>
                <w:right w:val="none" w:sz="0" w:space="0" w:color="auto"/>
              </w:divBdr>
            </w:div>
            <w:div w:id="1311903689">
              <w:marLeft w:val="0"/>
              <w:marRight w:val="0"/>
              <w:marTop w:val="0"/>
              <w:marBottom w:val="0"/>
              <w:divBdr>
                <w:top w:val="none" w:sz="0" w:space="0" w:color="auto"/>
                <w:left w:val="none" w:sz="0" w:space="0" w:color="auto"/>
                <w:bottom w:val="none" w:sz="0" w:space="0" w:color="auto"/>
                <w:right w:val="none" w:sz="0" w:space="0" w:color="auto"/>
              </w:divBdr>
            </w:div>
            <w:div w:id="1318998095">
              <w:marLeft w:val="0"/>
              <w:marRight w:val="0"/>
              <w:marTop w:val="0"/>
              <w:marBottom w:val="0"/>
              <w:divBdr>
                <w:top w:val="none" w:sz="0" w:space="0" w:color="auto"/>
                <w:left w:val="none" w:sz="0" w:space="0" w:color="auto"/>
                <w:bottom w:val="none" w:sz="0" w:space="0" w:color="auto"/>
                <w:right w:val="none" w:sz="0" w:space="0" w:color="auto"/>
              </w:divBdr>
            </w:div>
            <w:div w:id="1325400210">
              <w:marLeft w:val="0"/>
              <w:marRight w:val="0"/>
              <w:marTop w:val="0"/>
              <w:marBottom w:val="0"/>
              <w:divBdr>
                <w:top w:val="none" w:sz="0" w:space="0" w:color="auto"/>
                <w:left w:val="none" w:sz="0" w:space="0" w:color="auto"/>
                <w:bottom w:val="none" w:sz="0" w:space="0" w:color="auto"/>
                <w:right w:val="none" w:sz="0" w:space="0" w:color="auto"/>
              </w:divBdr>
            </w:div>
            <w:div w:id="1326975373">
              <w:marLeft w:val="0"/>
              <w:marRight w:val="0"/>
              <w:marTop w:val="0"/>
              <w:marBottom w:val="0"/>
              <w:divBdr>
                <w:top w:val="none" w:sz="0" w:space="0" w:color="auto"/>
                <w:left w:val="none" w:sz="0" w:space="0" w:color="auto"/>
                <w:bottom w:val="none" w:sz="0" w:space="0" w:color="auto"/>
                <w:right w:val="none" w:sz="0" w:space="0" w:color="auto"/>
              </w:divBdr>
            </w:div>
            <w:div w:id="1330908369">
              <w:marLeft w:val="0"/>
              <w:marRight w:val="0"/>
              <w:marTop w:val="0"/>
              <w:marBottom w:val="0"/>
              <w:divBdr>
                <w:top w:val="none" w:sz="0" w:space="0" w:color="auto"/>
                <w:left w:val="none" w:sz="0" w:space="0" w:color="auto"/>
                <w:bottom w:val="none" w:sz="0" w:space="0" w:color="auto"/>
                <w:right w:val="none" w:sz="0" w:space="0" w:color="auto"/>
              </w:divBdr>
            </w:div>
            <w:div w:id="1347830540">
              <w:marLeft w:val="0"/>
              <w:marRight w:val="0"/>
              <w:marTop w:val="0"/>
              <w:marBottom w:val="0"/>
              <w:divBdr>
                <w:top w:val="none" w:sz="0" w:space="0" w:color="auto"/>
                <w:left w:val="none" w:sz="0" w:space="0" w:color="auto"/>
                <w:bottom w:val="none" w:sz="0" w:space="0" w:color="auto"/>
                <w:right w:val="none" w:sz="0" w:space="0" w:color="auto"/>
              </w:divBdr>
            </w:div>
            <w:div w:id="1348482257">
              <w:marLeft w:val="0"/>
              <w:marRight w:val="0"/>
              <w:marTop w:val="0"/>
              <w:marBottom w:val="0"/>
              <w:divBdr>
                <w:top w:val="none" w:sz="0" w:space="0" w:color="auto"/>
                <w:left w:val="none" w:sz="0" w:space="0" w:color="auto"/>
                <w:bottom w:val="none" w:sz="0" w:space="0" w:color="auto"/>
                <w:right w:val="none" w:sz="0" w:space="0" w:color="auto"/>
              </w:divBdr>
            </w:div>
            <w:div w:id="1351032263">
              <w:marLeft w:val="0"/>
              <w:marRight w:val="0"/>
              <w:marTop w:val="0"/>
              <w:marBottom w:val="0"/>
              <w:divBdr>
                <w:top w:val="none" w:sz="0" w:space="0" w:color="auto"/>
                <w:left w:val="none" w:sz="0" w:space="0" w:color="auto"/>
                <w:bottom w:val="none" w:sz="0" w:space="0" w:color="auto"/>
                <w:right w:val="none" w:sz="0" w:space="0" w:color="auto"/>
              </w:divBdr>
            </w:div>
            <w:div w:id="1356999083">
              <w:marLeft w:val="0"/>
              <w:marRight w:val="0"/>
              <w:marTop w:val="0"/>
              <w:marBottom w:val="0"/>
              <w:divBdr>
                <w:top w:val="none" w:sz="0" w:space="0" w:color="auto"/>
                <w:left w:val="none" w:sz="0" w:space="0" w:color="auto"/>
                <w:bottom w:val="none" w:sz="0" w:space="0" w:color="auto"/>
                <w:right w:val="none" w:sz="0" w:space="0" w:color="auto"/>
              </w:divBdr>
            </w:div>
            <w:div w:id="1414011132">
              <w:marLeft w:val="0"/>
              <w:marRight w:val="0"/>
              <w:marTop w:val="0"/>
              <w:marBottom w:val="0"/>
              <w:divBdr>
                <w:top w:val="none" w:sz="0" w:space="0" w:color="auto"/>
                <w:left w:val="none" w:sz="0" w:space="0" w:color="auto"/>
                <w:bottom w:val="none" w:sz="0" w:space="0" w:color="auto"/>
                <w:right w:val="none" w:sz="0" w:space="0" w:color="auto"/>
              </w:divBdr>
            </w:div>
            <w:div w:id="1443307292">
              <w:marLeft w:val="0"/>
              <w:marRight w:val="0"/>
              <w:marTop w:val="0"/>
              <w:marBottom w:val="0"/>
              <w:divBdr>
                <w:top w:val="none" w:sz="0" w:space="0" w:color="auto"/>
                <w:left w:val="none" w:sz="0" w:space="0" w:color="auto"/>
                <w:bottom w:val="none" w:sz="0" w:space="0" w:color="auto"/>
                <w:right w:val="none" w:sz="0" w:space="0" w:color="auto"/>
              </w:divBdr>
            </w:div>
            <w:div w:id="1460031091">
              <w:marLeft w:val="0"/>
              <w:marRight w:val="0"/>
              <w:marTop w:val="0"/>
              <w:marBottom w:val="0"/>
              <w:divBdr>
                <w:top w:val="none" w:sz="0" w:space="0" w:color="auto"/>
                <w:left w:val="none" w:sz="0" w:space="0" w:color="auto"/>
                <w:bottom w:val="none" w:sz="0" w:space="0" w:color="auto"/>
                <w:right w:val="none" w:sz="0" w:space="0" w:color="auto"/>
              </w:divBdr>
            </w:div>
            <w:div w:id="1468356286">
              <w:marLeft w:val="0"/>
              <w:marRight w:val="0"/>
              <w:marTop w:val="0"/>
              <w:marBottom w:val="0"/>
              <w:divBdr>
                <w:top w:val="none" w:sz="0" w:space="0" w:color="auto"/>
                <w:left w:val="none" w:sz="0" w:space="0" w:color="auto"/>
                <w:bottom w:val="none" w:sz="0" w:space="0" w:color="auto"/>
                <w:right w:val="none" w:sz="0" w:space="0" w:color="auto"/>
              </w:divBdr>
            </w:div>
            <w:div w:id="1473981327">
              <w:marLeft w:val="0"/>
              <w:marRight w:val="0"/>
              <w:marTop w:val="0"/>
              <w:marBottom w:val="0"/>
              <w:divBdr>
                <w:top w:val="none" w:sz="0" w:space="0" w:color="auto"/>
                <w:left w:val="none" w:sz="0" w:space="0" w:color="auto"/>
                <w:bottom w:val="none" w:sz="0" w:space="0" w:color="auto"/>
                <w:right w:val="none" w:sz="0" w:space="0" w:color="auto"/>
              </w:divBdr>
            </w:div>
            <w:div w:id="1474175832">
              <w:marLeft w:val="0"/>
              <w:marRight w:val="0"/>
              <w:marTop w:val="0"/>
              <w:marBottom w:val="0"/>
              <w:divBdr>
                <w:top w:val="none" w:sz="0" w:space="0" w:color="auto"/>
                <w:left w:val="none" w:sz="0" w:space="0" w:color="auto"/>
                <w:bottom w:val="none" w:sz="0" w:space="0" w:color="auto"/>
                <w:right w:val="none" w:sz="0" w:space="0" w:color="auto"/>
              </w:divBdr>
            </w:div>
            <w:div w:id="1497039552">
              <w:marLeft w:val="0"/>
              <w:marRight w:val="0"/>
              <w:marTop w:val="0"/>
              <w:marBottom w:val="0"/>
              <w:divBdr>
                <w:top w:val="none" w:sz="0" w:space="0" w:color="auto"/>
                <w:left w:val="none" w:sz="0" w:space="0" w:color="auto"/>
                <w:bottom w:val="none" w:sz="0" w:space="0" w:color="auto"/>
                <w:right w:val="none" w:sz="0" w:space="0" w:color="auto"/>
              </w:divBdr>
            </w:div>
            <w:div w:id="1497573822">
              <w:marLeft w:val="0"/>
              <w:marRight w:val="0"/>
              <w:marTop w:val="0"/>
              <w:marBottom w:val="0"/>
              <w:divBdr>
                <w:top w:val="none" w:sz="0" w:space="0" w:color="auto"/>
                <w:left w:val="none" w:sz="0" w:space="0" w:color="auto"/>
                <w:bottom w:val="none" w:sz="0" w:space="0" w:color="auto"/>
                <w:right w:val="none" w:sz="0" w:space="0" w:color="auto"/>
              </w:divBdr>
            </w:div>
            <w:div w:id="1500121901">
              <w:marLeft w:val="0"/>
              <w:marRight w:val="0"/>
              <w:marTop w:val="0"/>
              <w:marBottom w:val="0"/>
              <w:divBdr>
                <w:top w:val="none" w:sz="0" w:space="0" w:color="auto"/>
                <w:left w:val="none" w:sz="0" w:space="0" w:color="auto"/>
                <w:bottom w:val="none" w:sz="0" w:space="0" w:color="auto"/>
                <w:right w:val="none" w:sz="0" w:space="0" w:color="auto"/>
              </w:divBdr>
            </w:div>
            <w:div w:id="1524705036">
              <w:marLeft w:val="0"/>
              <w:marRight w:val="0"/>
              <w:marTop w:val="0"/>
              <w:marBottom w:val="0"/>
              <w:divBdr>
                <w:top w:val="none" w:sz="0" w:space="0" w:color="auto"/>
                <w:left w:val="none" w:sz="0" w:space="0" w:color="auto"/>
                <w:bottom w:val="none" w:sz="0" w:space="0" w:color="auto"/>
                <w:right w:val="none" w:sz="0" w:space="0" w:color="auto"/>
              </w:divBdr>
            </w:div>
            <w:div w:id="1534222146">
              <w:marLeft w:val="0"/>
              <w:marRight w:val="0"/>
              <w:marTop w:val="0"/>
              <w:marBottom w:val="0"/>
              <w:divBdr>
                <w:top w:val="none" w:sz="0" w:space="0" w:color="auto"/>
                <w:left w:val="none" w:sz="0" w:space="0" w:color="auto"/>
                <w:bottom w:val="none" w:sz="0" w:space="0" w:color="auto"/>
                <w:right w:val="none" w:sz="0" w:space="0" w:color="auto"/>
              </w:divBdr>
            </w:div>
            <w:div w:id="1539006213">
              <w:marLeft w:val="0"/>
              <w:marRight w:val="0"/>
              <w:marTop w:val="0"/>
              <w:marBottom w:val="0"/>
              <w:divBdr>
                <w:top w:val="none" w:sz="0" w:space="0" w:color="auto"/>
                <w:left w:val="none" w:sz="0" w:space="0" w:color="auto"/>
                <w:bottom w:val="none" w:sz="0" w:space="0" w:color="auto"/>
                <w:right w:val="none" w:sz="0" w:space="0" w:color="auto"/>
              </w:divBdr>
            </w:div>
            <w:div w:id="1539900421">
              <w:marLeft w:val="0"/>
              <w:marRight w:val="0"/>
              <w:marTop w:val="0"/>
              <w:marBottom w:val="0"/>
              <w:divBdr>
                <w:top w:val="none" w:sz="0" w:space="0" w:color="auto"/>
                <w:left w:val="none" w:sz="0" w:space="0" w:color="auto"/>
                <w:bottom w:val="none" w:sz="0" w:space="0" w:color="auto"/>
                <w:right w:val="none" w:sz="0" w:space="0" w:color="auto"/>
              </w:divBdr>
            </w:div>
            <w:div w:id="1552959064">
              <w:marLeft w:val="0"/>
              <w:marRight w:val="0"/>
              <w:marTop w:val="0"/>
              <w:marBottom w:val="0"/>
              <w:divBdr>
                <w:top w:val="none" w:sz="0" w:space="0" w:color="auto"/>
                <w:left w:val="none" w:sz="0" w:space="0" w:color="auto"/>
                <w:bottom w:val="none" w:sz="0" w:space="0" w:color="auto"/>
                <w:right w:val="none" w:sz="0" w:space="0" w:color="auto"/>
              </w:divBdr>
            </w:div>
            <w:div w:id="1591086765">
              <w:marLeft w:val="0"/>
              <w:marRight w:val="0"/>
              <w:marTop w:val="0"/>
              <w:marBottom w:val="0"/>
              <w:divBdr>
                <w:top w:val="none" w:sz="0" w:space="0" w:color="auto"/>
                <w:left w:val="none" w:sz="0" w:space="0" w:color="auto"/>
                <w:bottom w:val="none" w:sz="0" w:space="0" w:color="auto"/>
                <w:right w:val="none" w:sz="0" w:space="0" w:color="auto"/>
              </w:divBdr>
            </w:div>
            <w:div w:id="1593902498">
              <w:marLeft w:val="0"/>
              <w:marRight w:val="0"/>
              <w:marTop w:val="0"/>
              <w:marBottom w:val="0"/>
              <w:divBdr>
                <w:top w:val="none" w:sz="0" w:space="0" w:color="auto"/>
                <w:left w:val="none" w:sz="0" w:space="0" w:color="auto"/>
                <w:bottom w:val="none" w:sz="0" w:space="0" w:color="auto"/>
                <w:right w:val="none" w:sz="0" w:space="0" w:color="auto"/>
              </w:divBdr>
            </w:div>
            <w:div w:id="1594970467">
              <w:marLeft w:val="0"/>
              <w:marRight w:val="0"/>
              <w:marTop w:val="0"/>
              <w:marBottom w:val="0"/>
              <w:divBdr>
                <w:top w:val="none" w:sz="0" w:space="0" w:color="auto"/>
                <w:left w:val="none" w:sz="0" w:space="0" w:color="auto"/>
                <w:bottom w:val="none" w:sz="0" w:space="0" w:color="auto"/>
                <w:right w:val="none" w:sz="0" w:space="0" w:color="auto"/>
              </w:divBdr>
            </w:div>
            <w:div w:id="1611858945">
              <w:marLeft w:val="0"/>
              <w:marRight w:val="0"/>
              <w:marTop w:val="0"/>
              <w:marBottom w:val="0"/>
              <w:divBdr>
                <w:top w:val="none" w:sz="0" w:space="0" w:color="auto"/>
                <w:left w:val="none" w:sz="0" w:space="0" w:color="auto"/>
                <w:bottom w:val="none" w:sz="0" w:space="0" w:color="auto"/>
                <w:right w:val="none" w:sz="0" w:space="0" w:color="auto"/>
              </w:divBdr>
            </w:div>
            <w:div w:id="1615092374">
              <w:marLeft w:val="0"/>
              <w:marRight w:val="0"/>
              <w:marTop w:val="0"/>
              <w:marBottom w:val="0"/>
              <w:divBdr>
                <w:top w:val="none" w:sz="0" w:space="0" w:color="auto"/>
                <w:left w:val="none" w:sz="0" w:space="0" w:color="auto"/>
                <w:bottom w:val="none" w:sz="0" w:space="0" w:color="auto"/>
                <w:right w:val="none" w:sz="0" w:space="0" w:color="auto"/>
              </w:divBdr>
            </w:div>
            <w:div w:id="1650865632">
              <w:marLeft w:val="0"/>
              <w:marRight w:val="0"/>
              <w:marTop w:val="0"/>
              <w:marBottom w:val="0"/>
              <w:divBdr>
                <w:top w:val="none" w:sz="0" w:space="0" w:color="auto"/>
                <w:left w:val="none" w:sz="0" w:space="0" w:color="auto"/>
                <w:bottom w:val="none" w:sz="0" w:space="0" w:color="auto"/>
                <w:right w:val="none" w:sz="0" w:space="0" w:color="auto"/>
              </w:divBdr>
            </w:div>
            <w:div w:id="1680498765">
              <w:marLeft w:val="0"/>
              <w:marRight w:val="0"/>
              <w:marTop w:val="0"/>
              <w:marBottom w:val="0"/>
              <w:divBdr>
                <w:top w:val="none" w:sz="0" w:space="0" w:color="auto"/>
                <w:left w:val="none" w:sz="0" w:space="0" w:color="auto"/>
                <w:bottom w:val="none" w:sz="0" w:space="0" w:color="auto"/>
                <w:right w:val="none" w:sz="0" w:space="0" w:color="auto"/>
              </w:divBdr>
            </w:div>
            <w:div w:id="1706441386">
              <w:marLeft w:val="0"/>
              <w:marRight w:val="0"/>
              <w:marTop w:val="0"/>
              <w:marBottom w:val="0"/>
              <w:divBdr>
                <w:top w:val="none" w:sz="0" w:space="0" w:color="auto"/>
                <w:left w:val="none" w:sz="0" w:space="0" w:color="auto"/>
                <w:bottom w:val="none" w:sz="0" w:space="0" w:color="auto"/>
                <w:right w:val="none" w:sz="0" w:space="0" w:color="auto"/>
              </w:divBdr>
            </w:div>
            <w:div w:id="1707289048">
              <w:marLeft w:val="0"/>
              <w:marRight w:val="0"/>
              <w:marTop w:val="0"/>
              <w:marBottom w:val="0"/>
              <w:divBdr>
                <w:top w:val="none" w:sz="0" w:space="0" w:color="auto"/>
                <w:left w:val="none" w:sz="0" w:space="0" w:color="auto"/>
                <w:bottom w:val="none" w:sz="0" w:space="0" w:color="auto"/>
                <w:right w:val="none" w:sz="0" w:space="0" w:color="auto"/>
              </w:divBdr>
            </w:div>
            <w:div w:id="1730297767">
              <w:marLeft w:val="0"/>
              <w:marRight w:val="0"/>
              <w:marTop w:val="0"/>
              <w:marBottom w:val="0"/>
              <w:divBdr>
                <w:top w:val="none" w:sz="0" w:space="0" w:color="auto"/>
                <w:left w:val="none" w:sz="0" w:space="0" w:color="auto"/>
                <w:bottom w:val="none" w:sz="0" w:space="0" w:color="auto"/>
                <w:right w:val="none" w:sz="0" w:space="0" w:color="auto"/>
              </w:divBdr>
            </w:div>
            <w:div w:id="1739399994">
              <w:marLeft w:val="0"/>
              <w:marRight w:val="0"/>
              <w:marTop w:val="0"/>
              <w:marBottom w:val="0"/>
              <w:divBdr>
                <w:top w:val="none" w:sz="0" w:space="0" w:color="auto"/>
                <w:left w:val="none" w:sz="0" w:space="0" w:color="auto"/>
                <w:bottom w:val="none" w:sz="0" w:space="0" w:color="auto"/>
                <w:right w:val="none" w:sz="0" w:space="0" w:color="auto"/>
              </w:divBdr>
            </w:div>
            <w:div w:id="1752044620">
              <w:marLeft w:val="0"/>
              <w:marRight w:val="0"/>
              <w:marTop w:val="0"/>
              <w:marBottom w:val="0"/>
              <w:divBdr>
                <w:top w:val="none" w:sz="0" w:space="0" w:color="auto"/>
                <w:left w:val="none" w:sz="0" w:space="0" w:color="auto"/>
                <w:bottom w:val="none" w:sz="0" w:space="0" w:color="auto"/>
                <w:right w:val="none" w:sz="0" w:space="0" w:color="auto"/>
              </w:divBdr>
            </w:div>
            <w:div w:id="1761831631">
              <w:marLeft w:val="0"/>
              <w:marRight w:val="0"/>
              <w:marTop w:val="0"/>
              <w:marBottom w:val="0"/>
              <w:divBdr>
                <w:top w:val="none" w:sz="0" w:space="0" w:color="auto"/>
                <w:left w:val="none" w:sz="0" w:space="0" w:color="auto"/>
                <w:bottom w:val="none" w:sz="0" w:space="0" w:color="auto"/>
                <w:right w:val="none" w:sz="0" w:space="0" w:color="auto"/>
              </w:divBdr>
            </w:div>
            <w:div w:id="1765371508">
              <w:marLeft w:val="0"/>
              <w:marRight w:val="0"/>
              <w:marTop w:val="0"/>
              <w:marBottom w:val="0"/>
              <w:divBdr>
                <w:top w:val="none" w:sz="0" w:space="0" w:color="auto"/>
                <w:left w:val="none" w:sz="0" w:space="0" w:color="auto"/>
                <w:bottom w:val="none" w:sz="0" w:space="0" w:color="auto"/>
                <w:right w:val="none" w:sz="0" w:space="0" w:color="auto"/>
              </w:divBdr>
            </w:div>
            <w:div w:id="1774400095">
              <w:marLeft w:val="0"/>
              <w:marRight w:val="0"/>
              <w:marTop w:val="0"/>
              <w:marBottom w:val="0"/>
              <w:divBdr>
                <w:top w:val="none" w:sz="0" w:space="0" w:color="auto"/>
                <w:left w:val="none" w:sz="0" w:space="0" w:color="auto"/>
                <w:bottom w:val="none" w:sz="0" w:space="0" w:color="auto"/>
                <w:right w:val="none" w:sz="0" w:space="0" w:color="auto"/>
              </w:divBdr>
            </w:div>
            <w:div w:id="1778869383">
              <w:marLeft w:val="0"/>
              <w:marRight w:val="0"/>
              <w:marTop w:val="0"/>
              <w:marBottom w:val="0"/>
              <w:divBdr>
                <w:top w:val="none" w:sz="0" w:space="0" w:color="auto"/>
                <w:left w:val="none" w:sz="0" w:space="0" w:color="auto"/>
                <w:bottom w:val="none" w:sz="0" w:space="0" w:color="auto"/>
                <w:right w:val="none" w:sz="0" w:space="0" w:color="auto"/>
              </w:divBdr>
            </w:div>
            <w:div w:id="1788044383">
              <w:marLeft w:val="0"/>
              <w:marRight w:val="0"/>
              <w:marTop w:val="0"/>
              <w:marBottom w:val="0"/>
              <w:divBdr>
                <w:top w:val="none" w:sz="0" w:space="0" w:color="auto"/>
                <w:left w:val="none" w:sz="0" w:space="0" w:color="auto"/>
                <w:bottom w:val="none" w:sz="0" w:space="0" w:color="auto"/>
                <w:right w:val="none" w:sz="0" w:space="0" w:color="auto"/>
              </w:divBdr>
            </w:div>
            <w:div w:id="1817603754">
              <w:marLeft w:val="0"/>
              <w:marRight w:val="0"/>
              <w:marTop w:val="0"/>
              <w:marBottom w:val="0"/>
              <w:divBdr>
                <w:top w:val="none" w:sz="0" w:space="0" w:color="auto"/>
                <w:left w:val="none" w:sz="0" w:space="0" w:color="auto"/>
                <w:bottom w:val="none" w:sz="0" w:space="0" w:color="auto"/>
                <w:right w:val="none" w:sz="0" w:space="0" w:color="auto"/>
              </w:divBdr>
            </w:div>
            <w:div w:id="1822310914">
              <w:marLeft w:val="0"/>
              <w:marRight w:val="0"/>
              <w:marTop w:val="0"/>
              <w:marBottom w:val="0"/>
              <w:divBdr>
                <w:top w:val="none" w:sz="0" w:space="0" w:color="auto"/>
                <w:left w:val="none" w:sz="0" w:space="0" w:color="auto"/>
                <w:bottom w:val="none" w:sz="0" w:space="0" w:color="auto"/>
                <w:right w:val="none" w:sz="0" w:space="0" w:color="auto"/>
              </w:divBdr>
            </w:div>
            <w:div w:id="1843156886">
              <w:marLeft w:val="0"/>
              <w:marRight w:val="0"/>
              <w:marTop w:val="0"/>
              <w:marBottom w:val="0"/>
              <w:divBdr>
                <w:top w:val="none" w:sz="0" w:space="0" w:color="auto"/>
                <w:left w:val="none" w:sz="0" w:space="0" w:color="auto"/>
                <w:bottom w:val="none" w:sz="0" w:space="0" w:color="auto"/>
                <w:right w:val="none" w:sz="0" w:space="0" w:color="auto"/>
              </w:divBdr>
            </w:div>
            <w:div w:id="1852987303">
              <w:marLeft w:val="0"/>
              <w:marRight w:val="0"/>
              <w:marTop w:val="0"/>
              <w:marBottom w:val="0"/>
              <w:divBdr>
                <w:top w:val="none" w:sz="0" w:space="0" w:color="auto"/>
                <w:left w:val="none" w:sz="0" w:space="0" w:color="auto"/>
                <w:bottom w:val="none" w:sz="0" w:space="0" w:color="auto"/>
                <w:right w:val="none" w:sz="0" w:space="0" w:color="auto"/>
              </w:divBdr>
            </w:div>
            <w:div w:id="1887066478">
              <w:marLeft w:val="0"/>
              <w:marRight w:val="0"/>
              <w:marTop w:val="0"/>
              <w:marBottom w:val="0"/>
              <w:divBdr>
                <w:top w:val="none" w:sz="0" w:space="0" w:color="auto"/>
                <w:left w:val="none" w:sz="0" w:space="0" w:color="auto"/>
                <w:bottom w:val="none" w:sz="0" w:space="0" w:color="auto"/>
                <w:right w:val="none" w:sz="0" w:space="0" w:color="auto"/>
              </w:divBdr>
            </w:div>
            <w:div w:id="1897007218">
              <w:marLeft w:val="0"/>
              <w:marRight w:val="0"/>
              <w:marTop w:val="0"/>
              <w:marBottom w:val="0"/>
              <w:divBdr>
                <w:top w:val="none" w:sz="0" w:space="0" w:color="auto"/>
                <w:left w:val="none" w:sz="0" w:space="0" w:color="auto"/>
                <w:bottom w:val="none" w:sz="0" w:space="0" w:color="auto"/>
                <w:right w:val="none" w:sz="0" w:space="0" w:color="auto"/>
              </w:divBdr>
            </w:div>
            <w:div w:id="1900895269">
              <w:marLeft w:val="0"/>
              <w:marRight w:val="0"/>
              <w:marTop w:val="0"/>
              <w:marBottom w:val="0"/>
              <w:divBdr>
                <w:top w:val="none" w:sz="0" w:space="0" w:color="auto"/>
                <w:left w:val="none" w:sz="0" w:space="0" w:color="auto"/>
                <w:bottom w:val="none" w:sz="0" w:space="0" w:color="auto"/>
                <w:right w:val="none" w:sz="0" w:space="0" w:color="auto"/>
              </w:divBdr>
            </w:div>
            <w:div w:id="1903564286">
              <w:marLeft w:val="0"/>
              <w:marRight w:val="0"/>
              <w:marTop w:val="0"/>
              <w:marBottom w:val="0"/>
              <w:divBdr>
                <w:top w:val="none" w:sz="0" w:space="0" w:color="auto"/>
                <w:left w:val="none" w:sz="0" w:space="0" w:color="auto"/>
                <w:bottom w:val="none" w:sz="0" w:space="0" w:color="auto"/>
                <w:right w:val="none" w:sz="0" w:space="0" w:color="auto"/>
              </w:divBdr>
            </w:div>
            <w:div w:id="1913082245">
              <w:marLeft w:val="0"/>
              <w:marRight w:val="0"/>
              <w:marTop w:val="0"/>
              <w:marBottom w:val="0"/>
              <w:divBdr>
                <w:top w:val="none" w:sz="0" w:space="0" w:color="auto"/>
                <w:left w:val="none" w:sz="0" w:space="0" w:color="auto"/>
                <w:bottom w:val="none" w:sz="0" w:space="0" w:color="auto"/>
                <w:right w:val="none" w:sz="0" w:space="0" w:color="auto"/>
              </w:divBdr>
            </w:div>
            <w:div w:id="1936353803">
              <w:marLeft w:val="0"/>
              <w:marRight w:val="0"/>
              <w:marTop w:val="0"/>
              <w:marBottom w:val="0"/>
              <w:divBdr>
                <w:top w:val="none" w:sz="0" w:space="0" w:color="auto"/>
                <w:left w:val="none" w:sz="0" w:space="0" w:color="auto"/>
                <w:bottom w:val="none" w:sz="0" w:space="0" w:color="auto"/>
                <w:right w:val="none" w:sz="0" w:space="0" w:color="auto"/>
              </w:divBdr>
            </w:div>
            <w:div w:id="1937514420">
              <w:marLeft w:val="0"/>
              <w:marRight w:val="0"/>
              <w:marTop w:val="0"/>
              <w:marBottom w:val="0"/>
              <w:divBdr>
                <w:top w:val="none" w:sz="0" w:space="0" w:color="auto"/>
                <w:left w:val="none" w:sz="0" w:space="0" w:color="auto"/>
                <w:bottom w:val="none" w:sz="0" w:space="0" w:color="auto"/>
                <w:right w:val="none" w:sz="0" w:space="0" w:color="auto"/>
              </w:divBdr>
            </w:div>
            <w:div w:id="1939286050">
              <w:marLeft w:val="0"/>
              <w:marRight w:val="0"/>
              <w:marTop w:val="0"/>
              <w:marBottom w:val="0"/>
              <w:divBdr>
                <w:top w:val="none" w:sz="0" w:space="0" w:color="auto"/>
                <w:left w:val="none" w:sz="0" w:space="0" w:color="auto"/>
                <w:bottom w:val="none" w:sz="0" w:space="0" w:color="auto"/>
                <w:right w:val="none" w:sz="0" w:space="0" w:color="auto"/>
              </w:divBdr>
            </w:div>
            <w:div w:id="1951424870">
              <w:marLeft w:val="0"/>
              <w:marRight w:val="0"/>
              <w:marTop w:val="0"/>
              <w:marBottom w:val="0"/>
              <w:divBdr>
                <w:top w:val="none" w:sz="0" w:space="0" w:color="auto"/>
                <w:left w:val="none" w:sz="0" w:space="0" w:color="auto"/>
                <w:bottom w:val="none" w:sz="0" w:space="0" w:color="auto"/>
                <w:right w:val="none" w:sz="0" w:space="0" w:color="auto"/>
              </w:divBdr>
            </w:div>
            <w:div w:id="1957445019">
              <w:marLeft w:val="0"/>
              <w:marRight w:val="0"/>
              <w:marTop w:val="0"/>
              <w:marBottom w:val="0"/>
              <w:divBdr>
                <w:top w:val="none" w:sz="0" w:space="0" w:color="auto"/>
                <w:left w:val="none" w:sz="0" w:space="0" w:color="auto"/>
                <w:bottom w:val="none" w:sz="0" w:space="0" w:color="auto"/>
                <w:right w:val="none" w:sz="0" w:space="0" w:color="auto"/>
              </w:divBdr>
            </w:div>
            <w:div w:id="1964384062">
              <w:marLeft w:val="0"/>
              <w:marRight w:val="0"/>
              <w:marTop w:val="0"/>
              <w:marBottom w:val="0"/>
              <w:divBdr>
                <w:top w:val="none" w:sz="0" w:space="0" w:color="auto"/>
                <w:left w:val="none" w:sz="0" w:space="0" w:color="auto"/>
                <w:bottom w:val="none" w:sz="0" w:space="0" w:color="auto"/>
                <w:right w:val="none" w:sz="0" w:space="0" w:color="auto"/>
              </w:divBdr>
            </w:div>
            <w:div w:id="1995982828">
              <w:marLeft w:val="0"/>
              <w:marRight w:val="0"/>
              <w:marTop w:val="0"/>
              <w:marBottom w:val="0"/>
              <w:divBdr>
                <w:top w:val="none" w:sz="0" w:space="0" w:color="auto"/>
                <w:left w:val="none" w:sz="0" w:space="0" w:color="auto"/>
                <w:bottom w:val="none" w:sz="0" w:space="0" w:color="auto"/>
                <w:right w:val="none" w:sz="0" w:space="0" w:color="auto"/>
              </w:divBdr>
            </w:div>
            <w:div w:id="2003924114">
              <w:marLeft w:val="0"/>
              <w:marRight w:val="0"/>
              <w:marTop w:val="0"/>
              <w:marBottom w:val="0"/>
              <w:divBdr>
                <w:top w:val="none" w:sz="0" w:space="0" w:color="auto"/>
                <w:left w:val="none" w:sz="0" w:space="0" w:color="auto"/>
                <w:bottom w:val="none" w:sz="0" w:space="0" w:color="auto"/>
                <w:right w:val="none" w:sz="0" w:space="0" w:color="auto"/>
              </w:divBdr>
            </w:div>
            <w:div w:id="2017491266">
              <w:marLeft w:val="0"/>
              <w:marRight w:val="0"/>
              <w:marTop w:val="0"/>
              <w:marBottom w:val="0"/>
              <w:divBdr>
                <w:top w:val="none" w:sz="0" w:space="0" w:color="auto"/>
                <w:left w:val="none" w:sz="0" w:space="0" w:color="auto"/>
                <w:bottom w:val="none" w:sz="0" w:space="0" w:color="auto"/>
                <w:right w:val="none" w:sz="0" w:space="0" w:color="auto"/>
              </w:divBdr>
            </w:div>
            <w:div w:id="2037656098">
              <w:marLeft w:val="0"/>
              <w:marRight w:val="0"/>
              <w:marTop w:val="0"/>
              <w:marBottom w:val="0"/>
              <w:divBdr>
                <w:top w:val="none" w:sz="0" w:space="0" w:color="auto"/>
                <w:left w:val="none" w:sz="0" w:space="0" w:color="auto"/>
                <w:bottom w:val="none" w:sz="0" w:space="0" w:color="auto"/>
                <w:right w:val="none" w:sz="0" w:space="0" w:color="auto"/>
              </w:divBdr>
            </w:div>
            <w:div w:id="2043744043">
              <w:marLeft w:val="0"/>
              <w:marRight w:val="0"/>
              <w:marTop w:val="0"/>
              <w:marBottom w:val="0"/>
              <w:divBdr>
                <w:top w:val="none" w:sz="0" w:space="0" w:color="auto"/>
                <w:left w:val="none" w:sz="0" w:space="0" w:color="auto"/>
                <w:bottom w:val="none" w:sz="0" w:space="0" w:color="auto"/>
                <w:right w:val="none" w:sz="0" w:space="0" w:color="auto"/>
              </w:divBdr>
            </w:div>
            <w:div w:id="2047366234">
              <w:marLeft w:val="0"/>
              <w:marRight w:val="0"/>
              <w:marTop w:val="0"/>
              <w:marBottom w:val="0"/>
              <w:divBdr>
                <w:top w:val="none" w:sz="0" w:space="0" w:color="auto"/>
                <w:left w:val="none" w:sz="0" w:space="0" w:color="auto"/>
                <w:bottom w:val="none" w:sz="0" w:space="0" w:color="auto"/>
                <w:right w:val="none" w:sz="0" w:space="0" w:color="auto"/>
              </w:divBdr>
            </w:div>
            <w:div w:id="2055688526">
              <w:marLeft w:val="0"/>
              <w:marRight w:val="0"/>
              <w:marTop w:val="0"/>
              <w:marBottom w:val="0"/>
              <w:divBdr>
                <w:top w:val="none" w:sz="0" w:space="0" w:color="auto"/>
                <w:left w:val="none" w:sz="0" w:space="0" w:color="auto"/>
                <w:bottom w:val="none" w:sz="0" w:space="0" w:color="auto"/>
                <w:right w:val="none" w:sz="0" w:space="0" w:color="auto"/>
              </w:divBdr>
            </w:div>
            <w:div w:id="2061125871">
              <w:marLeft w:val="0"/>
              <w:marRight w:val="0"/>
              <w:marTop w:val="0"/>
              <w:marBottom w:val="0"/>
              <w:divBdr>
                <w:top w:val="none" w:sz="0" w:space="0" w:color="auto"/>
                <w:left w:val="none" w:sz="0" w:space="0" w:color="auto"/>
                <w:bottom w:val="none" w:sz="0" w:space="0" w:color="auto"/>
                <w:right w:val="none" w:sz="0" w:space="0" w:color="auto"/>
              </w:divBdr>
            </w:div>
            <w:div w:id="2062247814">
              <w:marLeft w:val="0"/>
              <w:marRight w:val="0"/>
              <w:marTop w:val="0"/>
              <w:marBottom w:val="0"/>
              <w:divBdr>
                <w:top w:val="none" w:sz="0" w:space="0" w:color="auto"/>
                <w:left w:val="none" w:sz="0" w:space="0" w:color="auto"/>
                <w:bottom w:val="none" w:sz="0" w:space="0" w:color="auto"/>
                <w:right w:val="none" w:sz="0" w:space="0" w:color="auto"/>
              </w:divBdr>
            </w:div>
            <w:div w:id="2069767162">
              <w:marLeft w:val="0"/>
              <w:marRight w:val="0"/>
              <w:marTop w:val="0"/>
              <w:marBottom w:val="0"/>
              <w:divBdr>
                <w:top w:val="none" w:sz="0" w:space="0" w:color="auto"/>
                <w:left w:val="none" w:sz="0" w:space="0" w:color="auto"/>
                <w:bottom w:val="none" w:sz="0" w:space="0" w:color="auto"/>
                <w:right w:val="none" w:sz="0" w:space="0" w:color="auto"/>
              </w:divBdr>
            </w:div>
            <w:div w:id="2080319968">
              <w:marLeft w:val="0"/>
              <w:marRight w:val="0"/>
              <w:marTop w:val="0"/>
              <w:marBottom w:val="0"/>
              <w:divBdr>
                <w:top w:val="none" w:sz="0" w:space="0" w:color="auto"/>
                <w:left w:val="none" w:sz="0" w:space="0" w:color="auto"/>
                <w:bottom w:val="none" w:sz="0" w:space="0" w:color="auto"/>
                <w:right w:val="none" w:sz="0" w:space="0" w:color="auto"/>
              </w:divBdr>
            </w:div>
            <w:div w:id="2108765835">
              <w:marLeft w:val="0"/>
              <w:marRight w:val="0"/>
              <w:marTop w:val="0"/>
              <w:marBottom w:val="0"/>
              <w:divBdr>
                <w:top w:val="none" w:sz="0" w:space="0" w:color="auto"/>
                <w:left w:val="none" w:sz="0" w:space="0" w:color="auto"/>
                <w:bottom w:val="none" w:sz="0" w:space="0" w:color="auto"/>
                <w:right w:val="none" w:sz="0" w:space="0" w:color="auto"/>
              </w:divBdr>
            </w:div>
            <w:div w:id="2117481459">
              <w:marLeft w:val="0"/>
              <w:marRight w:val="0"/>
              <w:marTop w:val="0"/>
              <w:marBottom w:val="0"/>
              <w:divBdr>
                <w:top w:val="none" w:sz="0" w:space="0" w:color="auto"/>
                <w:left w:val="none" w:sz="0" w:space="0" w:color="auto"/>
                <w:bottom w:val="none" w:sz="0" w:space="0" w:color="auto"/>
                <w:right w:val="none" w:sz="0" w:space="0" w:color="auto"/>
              </w:divBdr>
            </w:div>
            <w:div w:id="2119138533">
              <w:marLeft w:val="0"/>
              <w:marRight w:val="0"/>
              <w:marTop w:val="0"/>
              <w:marBottom w:val="0"/>
              <w:divBdr>
                <w:top w:val="none" w:sz="0" w:space="0" w:color="auto"/>
                <w:left w:val="none" w:sz="0" w:space="0" w:color="auto"/>
                <w:bottom w:val="none" w:sz="0" w:space="0" w:color="auto"/>
                <w:right w:val="none" w:sz="0" w:space="0" w:color="auto"/>
              </w:divBdr>
            </w:div>
            <w:div w:id="2133549138">
              <w:marLeft w:val="0"/>
              <w:marRight w:val="0"/>
              <w:marTop w:val="0"/>
              <w:marBottom w:val="0"/>
              <w:divBdr>
                <w:top w:val="none" w:sz="0" w:space="0" w:color="auto"/>
                <w:left w:val="none" w:sz="0" w:space="0" w:color="auto"/>
                <w:bottom w:val="none" w:sz="0" w:space="0" w:color="auto"/>
                <w:right w:val="none" w:sz="0" w:space="0" w:color="auto"/>
              </w:divBdr>
            </w:div>
            <w:div w:id="21345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1262">
      <w:bodyDiv w:val="1"/>
      <w:marLeft w:val="0"/>
      <w:marRight w:val="0"/>
      <w:marTop w:val="0"/>
      <w:marBottom w:val="0"/>
      <w:divBdr>
        <w:top w:val="none" w:sz="0" w:space="0" w:color="auto"/>
        <w:left w:val="none" w:sz="0" w:space="0" w:color="auto"/>
        <w:bottom w:val="none" w:sz="0" w:space="0" w:color="auto"/>
        <w:right w:val="none" w:sz="0" w:space="0" w:color="auto"/>
      </w:divBdr>
    </w:div>
    <w:div w:id="1480146281">
      <w:bodyDiv w:val="1"/>
      <w:marLeft w:val="0"/>
      <w:marRight w:val="0"/>
      <w:marTop w:val="0"/>
      <w:marBottom w:val="0"/>
      <w:divBdr>
        <w:top w:val="none" w:sz="0" w:space="0" w:color="auto"/>
        <w:left w:val="none" w:sz="0" w:space="0" w:color="auto"/>
        <w:bottom w:val="none" w:sz="0" w:space="0" w:color="auto"/>
        <w:right w:val="none" w:sz="0" w:space="0" w:color="auto"/>
      </w:divBdr>
    </w:div>
    <w:div w:id="1721515696">
      <w:bodyDiv w:val="1"/>
      <w:marLeft w:val="0"/>
      <w:marRight w:val="0"/>
      <w:marTop w:val="0"/>
      <w:marBottom w:val="0"/>
      <w:divBdr>
        <w:top w:val="none" w:sz="0" w:space="0" w:color="auto"/>
        <w:left w:val="none" w:sz="0" w:space="0" w:color="auto"/>
        <w:bottom w:val="none" w:sz="0" w:space="0" w:color="auto"/>
        <w:right w:val="none" w:sz="0" w:space="0" w:color="auto"/>
      </w:divBdr>
    </w:div>
    <w:div w:id="1729303734">
      <w:bodyDiv w:val="1"/>
      <w:marLeft w:val="0"/>
      <w:marRight w:val="0"/>
      <w:marTop w:val="0"/>
      <w:marBottom w:val="0"/>
      <w:divBdr>
        <w:top w:val="none" w:sz="0" w:space="0" w:color="auto"/>
        <w:left w:val="none" w:sz="0" w:space="0" w:color="auto"/>
        <w:bottom w:val="none" w:sz="0" w:space="0" w:color="auto"/>
        <w:right w:val="none" w:sz="0" w:space="0" w:color="auto"/>
      </w:divBdr>
    </w:div>
    <w:div w:id="2008095596">
      <w:bodyDiv w:val="1"/>
      <w:marLeft w:val="0"/>
      <w:marRight w:val="0"/>
      <w:marTop w:val="0"/>
      <w:marBottom w:val="0"/>
      <w:divBdr>
        <w:top w:val="none" w:sz="0" w:space="0" w:color="auto"/>
        <w:left w:val="none" w:sz="0" w:space="0" w:color="auto"/>
        <w:bottom w:val="none" w:sz="0" w:space="0" w:color="auto"/>
        <w:right w:val="none" w:sz="0" w:space="0" w:color="auto"/>
      </w:divBdr>
    </w:div>
    <w:div w:id="20474388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FF5EB-B650-4A13-AB1F-DD9E016A2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1753</TotalTime>
  <Pages>14</Pages>
  <Words>4911</Words>
  <Characters>27993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PK1</cp:lastModifiedBy>
  <cp:revision>236</cp:revision>
  <cp:lastPrinted>2025-06-27T12:18:00Z</cp:lastPrinted>
  <dcterms:created xsi:type="dcterms:W3CDTF">2021-04-09T05:15:00Z</dcterms:created>
  <dcterms:modified xsi:type="dcterms:W3CDTF">2025-06-27T12:18:00Z</dcterms:modified>
</cp:coreProperties>
</file>