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04476" w14:textId="368DD470" w:rsidR="00A56327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672" w:dyaOrig="960" w14:anchorId="0BAFEE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12529356" r:id="rId7"/>
        </w:object>
      </w:r>
    </w:p>
    <w:p w14:paraId="28FF59EE" w14:textId="1481F54D" w:rsidR="00A56327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МАГДАЛИНІВСЬКА СЕЛИЩНА РАДА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3F2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САМАРІВСЬКОГО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РАЙОНУ ДНІПРОПЕТРОВСЬКОЇ ОБЛАСТІ</w:t>
      </w:r>
    </w:p>
    <w:p w14:paraId="6729CB10" w14:textId="77777777" w:rsidR="00A56327" w:rsidRPr="00702A2D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9B4A75B" w14:textId="45F516BF" w:rsidR="00A56327" w:rsidRDefault="0042332C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Пֹ’ЯТДЕСЯТ ДРУГА СЕСІЯ</w:t>
      </w:r>
      <w:r w:rsidR="00A56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ВОСЬМЕ СКЛИКАННЯ</w:t>
      </w:r>
    </w:p>
    <w:p w14:paraId="7C9D7DBD" w14:textId="77777777" w:rsidR="00A56327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EF6736" w14:textId="02FAB194" w:rsidR="005C337E" w:rsidRDefault="00A56327" w:rsidP="005B1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23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ІШЕННЯ</w:t>
      </w:r>
    </w:p>
    <w:p w14:paraId="20BABA67" w14:textId="77777777" w:rsidR="005B18D7" w:rsidRPr="0042332C" w:rsidRDefault="005B18D7" w:rsidP="005B1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uk-UA"/>
        </w:rPr>
      </w:pPr>
    </w:p>
    <w:p w14:paraId="7D2FC94D" w14:textId="601A5BA0" w:rsidR="00A56327" w:rsidRDefault="00A56327" w:rsidP="0042332C">
      <w:pPr>
        <w:spacing w:after="0" w:line="240" w:lineRule="auto"/>
        <w:ind w:right="34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Меморандуму </w:t>
      </w:r>
      <w:r w:rsidR="003F200D">
        <w:rPr>
          <w:rFonts w:ascii="Times New Roman" w:hAnsi="Times New Roman" w:cs="Times New Roman"/>
          <w:sz w:val="28"/>
          <w:szCs w:val="28"/>
          <w:lang w:val="uk-UA"/>
        </w:rPr>
        <w:t xml:space="preserve">про співпрацю між </w:t>
      </w:r>
      <w:bookmarkStart w:id="0" w:name="_Hlk200358209"/>
      <w:r w:rsidR="003F200D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Магдалинівською селищною радою та </w:t>
      </w:r>
      <w:r w:rsidR="00AE019F">
        <w:rPr>
          <w:rFonts w:ascii="Times New Roman" w:hAnsi="Times New Roman" w:cs="Times New Roman"/>
          <w:sz w:val="28"/>
          <w:szCs w:val="28"/>
          <w:lang w:val="uk-UA"/>
        </w:rPr>
        <w:t>Фондом «Регіональний центр економічних досліджень та підтримки бізнесу»</w:t>
      </w:r>
      <w:r w:rsidR="003F2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14:paraId="16B14F06" w14:textId="020B7FC8" w:rsidR="00A56327" w:rsidRPr="00951875" w:rsidRDefault="00A56327" w:rsidP="00EF6CF0">
      <w:pPr>
        <w:spacing w:after="0" w:line="240" w:lineRule="auto"/>
        <w:ind w:right="-1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14:paraId="2005B2CD" w14:textId="28CE05DA" w:rsidR="00A56327" w:rsidRDefault="00A56327" w:rsidP="0042332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</w:t>
      </w:r>
      <w:r w:rsidR="003F200D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службовою запискою </w:t>
      </w:r>
      <w:r w:rsidR="0058371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відділу економічного розвитку та проектно-інвестиційної діяльності Магдалинівської селищної ради Вікторії ОНИЩУК від </w:t>
      </w:r>
      <w:r w:rsidR="007C61A4">
        <w:rPr>
          <w:rFonts w:ascii="Times New Roman" w:hAnsi="Times New Roman" w:cs="Times New Roman"/>
          <w:sz w:val="28"/>
          <w:szCs w:val="28"/>
          <w:lang w:val="uk-UA"/>
        </w:rPr>
        <w:t>23 червня 2025 року</w:t>
      </w:r>
      <w:r w:rsidR="0058371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019F">
        <w:rPr>
          <w:rFonts w:ascii="Times New Roman" w:hAnsi="Times New Roman" w:cs="Times New Roman"/>
          <w:sz w:val="28"/>
          <w:szCs w:val="28"/>
          <w:lang w:val="uk-UA"/>
        </w:rPr>
        <w:t xml:space="preserve"> листом президента Фонду </w:t>
      </w:r>
      <w:proofErr w:type="spellStart"/>
      <w:r w:rsidR="00AE019F">
        <w:rPr>
          <w:rFonts w:ascii="Times New Roman" w:hAnsi="Times New Roman" w:cs="Times New Roman"/>
          <w:sz w:val="28"/>
          <w:szCs w:val="28"/>
          <w:lang w:val="en-US"/>
        </w:rPr>
        <w:t>RcErBs</w:t>
      </w:r>
      <w:proofErr w:type="spellEnd"/>
      <w:r w:rsidR="00AE019F" w:rsidRPr="00423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B57">
        <w:rPr>
          <w:rFonts w:ascii="Times New Roman" w:hAnsi="Times New Roman" w:cs="Times New Roman"/>
          <w:sz w:val="28"/>
          <w:szCs w:val="28"/>
          <w:lang w:val="uk-UA"/>
        </w:rPr>
        <w:t xml:space="preserve">Руслана ЩЕРБАКОВА № Вих.1/2 від 30.05.2025 </w:t>
      </w:r>
      <w:r w:rsidR="0058371A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AE019F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підтримки, розвитку та просування партнерських проєктів сталого розвитку в галузі: енергобезпеки та диверсифікації джерел енергії, зменшення витрат енергоносіїв; збереження довкілля, благоустрою територій, біосферних розробок; енергозбереження на об’єктах державної та комунальної власності , сталого розвитку; модернізації технологій житлово-комунального сектору та розвитку альтернативних джерел енергії; стратегічного планування, комплексної оцінки середовища; обмін досвідом та знаннями, накопиченими експертами у відповідних сферах діяльності; розроблення стандартів для професійного функціонування суб’єктів у вищезазначених сферах</w:t>
      </w:r>
      <w:r w:rsidR="00C328C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7250" w:rsidRPr="00DD725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</w:t>
      </w:r>
      <w:r w:rsidR="00DD725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9C1DD17" w14:textId="77777777" w:rsidR="00DD7250" w:rsidRPr="0042332C" w:rsidRDefault="00DD7250" w:rsidP="0042332C">
      <w:pPr>
        <w:spacing w:after="0" w:line="240" w:lineRule="auto"/>
        <w:ind w:right="-1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7DA0AC1B" w14:textId="433E2F67" w:rsidR="00DD7250" w:rsidRDefault="00DD7250" w:rsidP="0042332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D725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</w:t>
      </w:r>
      <w:r w:rsidR="0042332C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4AA116B0" w14:textId="77777777" w:rsidR="00D94551" w:rsidRPr="0042332C" w:rsidRDefault="00D94551" w:rsidP="0042332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12"/>
          <w:szCs w:val="12"/>
          <w:lang w:val="uk-UA"/>
        </w:rPr>
      </w:pPr>
    </w:p>
    <w:p w14:paraId="1ADC3E4C" w14:textId="1A332291" w:rsidR="00DD7250" w:rsidRDefault="00DD7250" w:rsidP="0042332C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7250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551">
        <w:rPr>
          <w:rFonts w:ascii="Times New Roman" w:hAnsi="Times New Roman" w:cs="Times New Roman"/>
          <w:sz w:val="28"/>
          <w:szCs w:val="28"/>
          <w:lang w:val="uk-UA"/>
        </w:rPr>
        <w:t>Схвалити Меморандум про співпрацю між Магдалинівською селищною радою та</w:t>
      </w:r>
      <w:r w:rsidR="00176B57">
        <w:rPr>
          <w:rFonts w:ascii="Times New Roman" w:hAnsi="Times New Roman" w:cs="Times New Roman"/>
          <w:sz w:val="28"/>
          <w:szCs w:val="28"/>
          <w:lang w:val="uk-UA"/>
        </w:rPr>
        <w:t xml:space="preserve"> Фондом «Регіональний центр економічних досліджень та підтримки бізнесу»</w:t>
      </w:r>
      <w:r w:rsidR="00D94551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14:paraId="61BB3B96" w14:textId="02C3513E" w:rsidR="00D94551" w:rsidRDefault="00D94551" w:rsidP="0042332C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Магдалинівському селищному голові Володимиру ДРОБІТЬКУ від імені Магдалинівської селищної ради підписати Меморандум про співпрацю між Магдалинівською селищною радою </w:t>
      </w:r>
      <w:r w:rsidR="00C328C8" w:rsidRPr="00C328C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76B57">
        <w:rPr>
          <w:rFonts w:ascii="Times New Roman" w:hAnsi="Times New Roman" w:cs="Times New Roman"/>
          <w:sz w:val="28"/>
          <w:szCs w:val="28"/>
          <w:lang w:val="uk-UA"/>
        </w:rPr>
        <w:t>Фондом «Регіональний центр економічних досліджень та підтримки бізнесу»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6F6CEF" w14:textId="41342E0D" w:rsidR="00D94551" w:rsidRDefault="00D94551" w:rsidP="0042332C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з питань планування, фінансів, бюджету та соціально-економічного розвитку. </w:t>
      </w:r>
    </w:p>
    <w:p w14:paraId="548600B3" w14:textId="77777777" w:rsidR="00176B57" w:rsidRDefault="00176B57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9A8762" w14:textId="77777777" w:rsidR="0042332C" w:rsidRDefault="00D94551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Магдалинівський</w:t>
      </w:r>
      <w:r w:rsidR="00423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4E7400" w14:textId="755AE501" w:rsidR="00D94551" w:rsidRDefault="00D94551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</w:t>
      </w:r>
      <w:r w:rsidR="0042332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ДРОБІТЬКО</w:t>
      </w:r>
    </w:p>
    <w:p w14:paraId="032AF342" w14:textId="43AD4E05" w:rsidR="00817C94" w:rsidRPr="0042332C" w:rsidRDefault="00817C94" w:rsidP="0042332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6A96FA38" w14:textId="0F912DE3" w:rsidR="0042332C" w:rsidRDefault="0042332C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с-ще Магдалинівка</w:t>
      </w:r>
    </w:p>
    <w:p w14:paraId="0EDB567A" w14:textId="63FEC56E" w:rsidR="0042332C" w:rsidRDefault="0042332C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 червня 2025 року</w:t>
      </w:r>
    </w:p>
    <w:p w14:paraId="4F9A0D58" w14:textId="3A39D3F2" w:rsidR="0042332C" w:rsidRDefault="00EF6CF0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4767</w:t>
      </w:r>
      <w:r w:rsidR="0042332C">
        <w:rPr>
          <w:rFonts w:ascii="Times New Roman" w:hAnsi="Times New Roman" w:cs="Times New Roman"/>
          <w:sz w:val="28"/>
          <w:szCs w:val="28"/>
          <w:lang w:val="uk-UA"/>
        </w:rPr>
        <w:t>-52/</w:t>
      </w:r>
      <w:r w:rsidR="0042332C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6BC01006" w14:textId="77777777" w:rsidR="006617B7" w:rsidRDefault="006617B7" w:rsidP="006617B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BDD862" w14:textId="2F83E4E5" w:rsidR="006617B7" w:rsidRDefault="006617B7" w:rsidP="006617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5276B829" w14:textId="30A102AA" w:rsidR="006617B7" w:rsidRDefault="006617B7" w:rsidP="006617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14:paraId="7FCE83BE" w14:textId="0C7A3EAC" w:rsidR="006617B7" w:rsidRDefault="006617B7" w:rsidP="006617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3D65FBD0" w14:textId="5784C773" w:rsidR="006617B7" w:rsidRPr="006617B7" w:rsidRDefault="006617B7" w:rsidP="006617B7">
      <w:pPr>
        <w:spacing w:after="0" w:line="240" w:lineRule="auto"/>
        <w:ind w:left="5103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25.06.2025 р. № </w:t>
      </w:r>
      <w:r w:rsidR="00EF6CF0">
        <w:rPr>
          <w:rFonts w:ascii="Times New Roman" w:hAnsi="Times New Roman" w:cs="Times New Roman"/>
          <w:sz w:val="28"/>
          <w:szCs w:val="28"/>
          <w:lang w:val="uk-UA"/>
        </w:rPr>
        <w:t>4767</w:t>
      </w:r>
      <w:r>
        <w:rPr>
          <w:rFonts w:ascii="Times New Roman" w:hAnsi="Times New Roman" w:cs="Times New Roman"/>
          <w:sz w:val="28"/>
          <w:szCs w:val="28"/>
          <w:lang w:val="uk-UA"/>
        </w:rPr>
        <w:t>-52/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4233A7EC" w14:textId="77777777" w:rsidR="006617B7" w:rsidRDefault="006617B7" w:rsidP="006617B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</w:p>
    <w:p w14:paraId="0F756C3D" w14:textId="77777777" w:rsidR="0042332C" w:rsidRPr="0042332C" w:rsidRDefault="0042332C" w:rsidP="0042332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>МЕМОРАНДУМ ПРО СПІВПРАЦЮ</w:t>
      </w:r>
    </w:p>
    <w:p w14:paraId="26C618E2" w14:textId="77777777" w:rsidR="0042332C" w:rsidRPr="0042332C" w:rsidRDefault="0042332C" w:rsidP="0042332C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 с-ще Магдалинівка                                                                        _______________ 2025 року</w:t>
      </w:r>
    </w:p>
    <w:p w14:paraId="00B74334" w14:textId="77777777" w:rsidR="0042332C" w:rsidRPr="0042332C" w:rsidRDefault="0042332C" w:rsidP="0042332C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Магдалинівська селищна рада</w:t>
      </w: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(далі іменується – Сторона 1), в особі Магдалинівського селищного голови </w:t>
      </w: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Дробітька Володимира Анатолійовича</w:t>
      </w: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, що діє на підставі Закону України «Про місцеве самоврядування в Україні», </w:t>
      </w:r>
    </w:p>
    <w:p w14:paraId="1199E3FB" w14:textId="77777777" w:rsidR="0042332C" w:rsidRPr="0042332C" w:rsidRDefault="0042332C" w:rsidP="0042332C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Фонд «Регіональний центр економічних досліджень та підтримки бізнесу»</w:t>
      </w: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(далі іменується – Сторона 2) в особі президента </w:t>
      </w: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Щербакова Руслана Анатолійовича</w:t>
      </w: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, що діє на підставі Статуту,</w:t>
      </w:r>
    </w:p>
    <w:p w14:paraId="57CBCF9A" w14:textId="77777777" w:rsidR="0042332C" w:rsidRPr="0042332C" w:rsidRDefault="0042332C" w:rsidP="0042332C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(надалі разом іменується «Сторони», а кожна окремо – «Сторона»), Сторони уклали цей Меморандум про співпрацю (далі іменується – Меморандум) щодо наступного:</w:t>
      </w:r>
    </w:p>
    <w:p w14:paraId="40E82DDC" w14:textId="77777777" w:rsidR="0042332C" w:rsidRPr="0042332C" w:rsidRDefault="0042332C" w:rsidP="0042332C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26342A17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За результатами 1-ї організаційної конференції експертів зі сталого розвитку, енергозбереження, екології та енергетичної безпеки, як частини всеукраїнського проекту «Енергобезпека малих міст України», учасниками було досягнуто згоди щодо підписання Меморандуму про співпрацю в інноваційній та науково-виробничій сфері.    </w:t>
      </w:r>
    </w:p>
    <w:p w14:paraId="3A3F6DAD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Цей Меморандум укладається з метою підтримки, розвитку та просування партнерських проектів сталого розвитку в галузі:   енергобезпеки та диверсифікації джерел енергії, зменшення витрат енергоносіїв; збереження довкілля, благоустрою територій, біосферних розробок; енергозбереження на об’єктах державної та комунальної власності, сталого розвитку; модернізації технологій житлово-комунального сектору та розвитку альтернативних джерел енергії; економіки партнерства «громада-бізнес-влада»; стратегічного планування, комплексної оцінки середовища, «змін клімату»; моніторингу дій влади та навчання громади (громадський нагляд та контроль); обміну досвідом та знаннями, накопиченими експертами у відповідних сферах діяльності, за допомогою участі експертів та підписантів у семінарах, конференціях, бізнес-форумах та інших заходах, організованих будь-якою зі Сторін підписантів; розроблення стандартів для професійного функціонування суб’єктів у вищезазначених сферах.    </w:t>
      </w:r>
    </w:p>
    <w:p w14:paraId="2E5F5DF7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Дії учасників конференції, експертів галузі та фахівців у сфері містобудування, планування, енергетики, довкілля, зосереджуються на проектах розвитку території України, шляхом спільної діяльності через Громадську організацію Фонд «Регіональний центр економічних досліджень та підтримки бізнесу», м. Лубни.     </w:t>
      </w:r>
    </w:p>
    <w:p w14:paraId="1BA49796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До Меморандуму про співпрацю залучаються організації, які опікуються питаннями сталого розвитку, надають (можуть надавати) консультації, експертні висновки (рецензії) за проектами планування енергоефективності, збереження довкілля, скорочення шкідливих викидів, впровадженню новітніх технологій.   </w:t>
      </w:r>
    </w:p>
    <w:p w14:paraId="14581A94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Головною метою запланованих спільних заходів є відпрацювання дієвої системи допомоги малим містам, селищам та об’єднаним громадам в ініціації, плануванні, втіленні проектів власної модернізації енергетичного та фінансового менеджменту, енергозбереження, сталого розвитку, економії власних ресурсів, тощо.    </w:t>
      </w:r>
    </w:p>
    <w:p w14:paraId="13006561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Спільна діяльність, на думку експертів, буде направлена на подолання перешкод у модернізації та структурних змінах в місцевій енергосистемі, розвиток альтернативних джерел енергії та екологічні проекти, а також спільне лобіювання проектів сталого розвитку територій та енергоефективності малих міст України.    </w:t>
      </w:r>
    </w:p>
    <w:p w14:paraId="113DE3E7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lastRenderedPageBreak/>
        <w:t xml:space="preserve">Партнери направлятимуть свої зусилля на фінансування та виконання вигідних енергоефективних проектів, подолання технічних ризиків, залучаючи весь наявний експертний потенціал муніципалітетів для підготовки необхідних проектних пропозицій.    </w:t>
      </w:r>
    </w:p>
    <w:p w14:paraId="0E5CC819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Концентрація зусиль партнерів, згідно Меморандуму, буде направлена на співпрацю задля сприяння включенню жителів України до проектів розвитку територій місцевих громад, у життя суспільства та в систему освіти шляхом створення необхідних для цього умов і  забезпечення можливості рівного доступу всіх членів громади для отримання інформаційних послуг, консультацій, юридичної, організаційної допомоги для консолідації зусиль громад.    </w:t>
      </w:r>
    </w:p>
    <w:p w14:paraId="18751CE2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Для спільного розуміння та ефективної співпраці партнери погоджуються із розумінням системи послуг, що ґрунтується на принципі забезпечення рівних можливостей: інформування, консультування та навігації, зокрема:     </w:t>
      </w:r>
    </w:p>
    <w:p w14:paraId="5FE1CD9C" w14:textId="77777777" w:rsidR="0042332C" w:rsidRPr="0042332C" w:rsidRDefault="0042332C" w:rsidP="0042332C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інформування – надання інформації, </w:t>
      </w:r>
    </w:p>
    <w:p w14:paraId="7499CCC2" w14:textId="77777777" w:rsidR="0042332C" w:rsidRPr="0042332C" w:rsidRDefault="0042332C" w:rsidP="0042332C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обмін інформацією;</w:t>
      </w:r>
    </w:p>
    <w:p w14:paraId="4B512EAE" w14:textId="77777777" w:rsidR="0042332C" w:rsidRPr="0042332C" w:rsidRDefault="0042332C" w:rsidP="0042332C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допомога громаді та владі знаходити спільні механізми співпраці та отримувати доступ до існуючих видів грантової підтримки для задоволення широкого спектру потреб, а також поширення даної моделі через ЗМІ, за допомогою «круглих столів», семінарів, конференцій; </w:t>
      </w:r>
    </w:p>
    <w:p w14:paraId="04789AF6" w14:textId="77777777" w:rsidR="0042332C" w:rsidRPr="0042332C" w:rsidRDefault="0042332C" w:rsidP="0042332C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консультування передбачає спільне проектування на основі визначених потреб, діючі та заплановані послуги, передбачені цим Меморандумом; </w:t>
      </w:r>
    </w:p>
    <w:p w14:paraId="21DD895D" w14:textId="77777777" w:rsidR="0042332C" w:rsidRPr="0042332C" w:rsidRDefault="0042332C" w:rsidP="0042332C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навігація передбачає вибір оптимального шляху у кожному конкретному випадку (проектному рішенні), плануванні заходів та надання інструментів, необхідних для створення проектів сталого розвитку, визначених в Меморандумі та супутніх послуг для підтримки суб’єктів співпраці.    </w:t>
      </w:r>
    </w:p>
    <w:p w14:paraId="4AEB7EE4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Сторони Меморандуму (партнери) зобов’язуються здійснювати співпрацю за наступними напрямками:   </w:t>
      </w:r>
    </w:p>
    <w:p w14:paraId="476FBCF5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організовувати та інформаційно підтримувати проведення спільних заходів (конференцій, семінарів, круглих столів, робочих зустрічей, тренінгів тощо), спрямованих на просування моделі сталого розвитку; </w:t>
      </w:r>
    </w:p>
    <w:p w14:paraId="24B0CB76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в межах діяльності своєї організації забезпечувати ефективність у екологічному плануванні, комплексній оцінці проблем та визначенні індикаторів розвитку; </w:t>
      </w:r>
    </w:p>
    <w:p w14:paraId="2D7A3A25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сприяти у створенні бази даних проектів сталого енергетичного розвитку; сприяти впровадженню вдалих проектів (згідно створеного банку даних) через надання необхідної інформації, дотримуючись у роботі правил конфіденційності; </w:t>
      </w:r>
    </w:p>
    <w:p w14:paraId="451573D5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сприяти впровадженню сучасних форм та методів підготовки фахівців для органів місцевого самоврядування через спільну участь у проведенні підготовчих курсів, навчальних семінарів, стажувань тощо; </w:t>
      </w:r>
    </w:p>
    <w:p w14:paraId="63099CC6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організувати лідерів громадської думки (громадянського суспільства), через активістів змін, для створення мультимедійного продукту проекту «Організація співпраці малих міст України, громадянського суспільства та експертного середовища у питаннях енергобезпеки»;</w:t>
      </w:r>
    </w:p>
    <w:p w14:paraId="02D05570" w14:textId="77777777" w:rsidR="0042332C" w:rsidRPr="0042332C" w:rsidRDefault="0042332C" w:rsidP="0042332C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розробляти та реалізовувати інші спільні заходи, спрямовані на повне та всебічне виконання даного Меморандуму.    </w:t>
      </w:r>
    </w:p>
    <w:p w14:paraId="0D6A66AF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Учасниками було досягнуто згоди, що інтереси експертного співтовариства за результатами 1-ї організаційної конференції експертів зі сталого розвитку, енергозбереження, екології та енергетичної безпеки, як частини всеукраїнського проекту «Енергобезпека малих міст України», буде представляти Фонд «Регіональний центр економічних досліджень та підтримки бізнесу». </w:t>
      </w:r>
    </w:p>
    <w:p w14:paraId="45F1F582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lastRenderedPageBreak/>
        <w:t xml:space="preserve">Підписати Меморандум від імені експертного співтовариства доручено Президенту Фонду «Регіональний центр економічних досліджень та підтримки бізнесу», м. Лубни.    </w:t>
      </w:r>
    </w:p>
    <w:p w14:paraId="6E6453F7" w14:textId="77777777" w:rsidR="0042332C" w:rsidRPr="0042332C" w:rsidRDefault="0042332C" w:rsidP="0042332C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Цей Меморандум набирає чинності від дня підписання та діє протягом всього часу існування.   Меморандум залишається відкритим для підписання іншими організаціями, які виявляють бажання долучитися до співпраці у впровадженні проектів сталого розвитку.      </w:t>
      </w:r>
    </w:p>
    <w:p w14:paraId="19F61F79" w14:textId="77777777" w:rsidR="0042332C" w:rsidRPr="0042332C" w:rsidRDefault="0042332C" w:rsidP="0042332C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МІСЦЕЗНАХОДЖЕННЯ ТА РЕКВІЗИТИ СТОРІН </w:t>
      </w:r>
    </w:p>
    <w:p w14:paraId="12221870" w14:textId="77777777" w:rsidR="0042332C" w:rsidRPr="0042332C" w:rsidRDefault="0042332C" w:rsidP="004233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41102BFF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sectPr w:rsidR="0042332C" w:rsidRPr="0042332C" w:rsidSect="0042332C">
          <w:pgSz w:w="11906" w:h="16838"/>
          <w:pgMar w:top="568" w:right="850" w:bottom="567" w:left="1701" w:header="708" w:footer="708" w:gutter="0"/>
          <w:cols w:space="708"/>
          <w:docGrid w:linePitch="360"/>
        </w:sectPr>
      </w:pPr>
    </w:p>
    <w:p w14:paraId="2474AF07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lastRenderedPageBreak/>
        <w:t>СТОРОНА 1:</w:t>
      </w:r>
    </w:p>
    <w:p w14:paraId="2B6B6DC5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 xml:space="preserve">Магдалинівська селищна рада </w:t>
      </w:r>
    </w:p>
    <w:p w14:paraId="535EEA51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Адреса: 51100, Дніпропетровська область,</w:t>
      </w:r>
    </w:p>
    <w:p w14:paraId="7B5017C3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Самарівський район, селище Магдалинівка,</w:t>
      </w:r>
    </w:p>
    <w:p w14:paraId="4AAC9B16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вулиця Центральна, будинок 46</w:t>
      </w:r>
    </w:p>
    <w:p w14:paraId="5AC66F96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код ЄДРПОУ: 04338405</w:t>
      </w:r>
    </w:p>
    <w:p w14:paraId="09B3AA1B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тел. +380569121189</w:t>
      </w:r>
    </w:p>
    <w:p w14:paraId="4C9194C4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Електронна пошта:</w:t>
      </w:r>
    </w:p>
    <w:p w14:paraId="0804FD92" w14:textId="77777777" w:rsidR="0042332C" w:rsidRPr="0042332C" w:rsidRDefault="00EF6CF0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hyperlink r:id="rId8" w:history="1"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info</w:t>
        </w:r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@</w:t>
        </w:r>
        <w:proofErr w:type="spellStart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magd</w:t>
        </w:r>
        <w:proofErr w:type="spellEnd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.</w:t>
        </w:r>
        <w:proofErr w:type="spellStart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otg</w:t>
        </w:r>
        <w:proofErr w:type="spellEnd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.</w:t>
        </w:r>
        <w:proofErr w:type="spellStart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dp</w:t>
        </w:r>
        <w:proofErr w:type="spellEnd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.</w:t>
        </w:r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gov</w:t>
        </w:r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.</w:t>
        </w:r>
        <w:proofErr w:type="spellStart"/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en-US"/>
          </w:rPr>
          <w:t>ua</w:t>
        </w:r>
        <w:proofErr w:type="spellEnd"/>
      </w:hyperlink>
    </w:p>
    <w:p w14:paraId="42807FC3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56B23EBE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0F1DF63D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Магдалинівський селищний голова</w:t>
      </w:r>
    </w:p>
    <w:p w14:paraId="0B7C3544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37142089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1A30EF67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___________ Володимир ДРОБІТЬКО</w:t>
      </w:r>
    </w:p>
    <w:p w14:paraId="625D0EC5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lastRenderedPageBreak/>
        <w:t xml:space="preserve"> СТОРОНА 2:</w:t>
      </w:r>
    </w:p>
    <w:p w14:paraId="270C78EE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Фонд «Регіональний центр економічних досліджень та підтримки бізнесу»</w:t>
      </w:r>
    </w:p>
    <w:p w14:paraId="24880260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Адреса: 37500, Україна, Полтавська обл., місто Лубни, вулиця Я. Мудрого, будинок, 33, кімната, 36</w:t>
      </w:r>
    </w:p>
    <w:p w14:paraId="10CFF465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код ЄДРПОУ: 26305180</w:t>
      </w:r>
    </w:p>
    <w:p w14:paraId="14DF802A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тел</w:t>
      </w:r>
      <w:proofErr w:type="spellEnd"/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: </w:t>
      </w:r>
      <w:hyperlink r:id="rId9" w:history="1">
        <w:r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+380 95 3172447</w:t>
        </w:r>
      </w:hyperlink>
    </w:p>
    <w:p w14:paraId="5D448AF2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Електронна пошта: </w:t>
      </w:r>
    </w:p>
    <w:p w14:paraId="29934EE4" w14:textId="77777777" w:rsidR="0042332C" w:rsidRPr="0042332C" w:rsidRDefault="00EF6CF0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hyperlink r:id="rId10" w:history="1">
        <w:r w:rsidR="0042332C" w:rsidRPr="0042332C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val="uk-UA"/>
          </w:rPr>
          <w:t>lubnyfound@gmail.com</w:t>
        </w:r>
      </w:hyperlink>
      <w:r w:rsidR="0042332C" w:rsidRPr="004233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34646AA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0A11A654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62268B54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</w:pPr>
      <w:r w:rsidRPr="0042332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 xml:space="preserve">Президент </w:t>
      </w:r>
    </w:p>
    <w:p w14:paraId="7BBBF2CC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745E81C7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68A5B14B" w14:textId="77777777" w:rsidR="0042332C" w:rsidRP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sectPr w:rsidR="0042332C" w:rsidRPr="0042332C" w:rsidSect="007773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2332C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_______________ Руслан ЩЕРБАКОВ</w:t>
      </w:r>
    </w:p>
    <w:p w14:paraId="378F69C8" w14:textId="77777777" w:rsid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72F52F70" w14:textId="77777777" w:rsidR="0042332C" w:rsidRDefault="0042332C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14:paraId="21487685" w14:textId="14FE7DA4" w:rsidR="006617B7" w:rsidRPr="006617B7" w:rsidRDefault="006617B7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6617B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Секретар</w:t>
      </w:r>
    </w:p>
    <w:p w14:paraId="7AD9EA4D" w14:textId="1CD2FF54" w:rsidR="006617B7" w:rsidRPr="0042332C" w:rsidRDefault="006617B7" w:rsidP="004233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sectPr w:rsidR="006617B7" w:rsidRPr="0042332C" w:rsidSect="007773C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617B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селищної ради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         </w:t>
      </w:r>
      <w:bookmarkStart w:id="1" w:name="_GoBack"/>
      <w:bookmarkEnd w:id="1"/>
      <w:r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Pr="006617B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   Ігор ЧЕРНЕНКО</w:t>
      </w:r>
    </w:p>
    <w:p w14:paraId="5510149C" w14:textId="77777777" w:rsidR="0042332C" w:rsidRPr="0042332C" w:rsidRDefault="0042332C" w:rsidP="00423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2332C" w:rsidRPr="0042332C" w:rsidSect="0042332C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E4567"/>
    <w:multiLevelType w:val="hybridMultilevel"/>
    <w:tmpl w:val="AFA00FD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12C2"/>
    <w:multiLevelType w:val="hybridMultilevel"/>
    <w:tmpl w:val="BF06EC9A"/>
    <w:lvl w:ilvl="0" w:tplc="5BD0C0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120FD1"/>
    <w:multiLevelType w:val="hybridMultilevel"/>
    <w:tmpl w:val="91749788"/>
    <w:lvl w:ilvl="0" w:tplc="5BD0C0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45"/>
    <w:rsid w:val="0009723E"/>
    <w:rsid w:val="00176B57"/>
    <w:rsid w:val="00194348"/>
    <w:rsid w:val="00211C90"/>
    <w:rsid w:val="002175D9"/>
    <w:rsid w:val="00267D1F"/>
    <w:rsid w:val="00281D88"/>
    <w:rsid w:val="00321B36"/>
    <w:rsid w:val="003F200D"/>
    <w:rsid w:val="0042332C"/>
    <w:rsid w:val="00485B20"/>
    <w:rsid w:val="00553648"/>
    <w:rsid w:val="00562E45"/>
    <w:rsid w:val="00566766"/>
    <w:rsid w:val="00580D83"/>
    <w:rsid w:val="0058371A"/>
    <w:rsid w:val="005B18D7"/>
    <w:rsid w:val="005B35ED"/>
    <w:rsid w:val="005C337E"/>
    <w:rsid w:val="006617B7"/>
    <w:rsid w:val="00734F95"/>
    <w:rsid w:val="00794035"/>
    <w:rsid w:val="007C61A4"/>
    <w:rsid w:val="00817C94"/>
    <w:rsid w:val="00935D16"/>
    <w:rsid w:val="009417FE"/>
    <w:rsid w:val="00951875"/>
    <w:rsid w:val="00993800"/>
    <w:rsid w:val="00A1319E"/>
    <w:rsid w:val="00A56327"/>
    <w:rsid w:val="00AE019F"/>
    <w:rsid w:val="00B47EE0"/>
    <w:rsid w:val="00C328C8"/>
    <w:rsid w:val="00C3573D"/>
    <w:rsid w:val="00D94551"/>
    <w:rsid w:val="00DD7250"/>
    <w:rsid w:val="00EF6CF0"/>
    <w:rsid w:val="00F6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D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gd.otg.dp.gov.ua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ubnyfoun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+380953172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Magdalinovka</dc:creator>
  <cp:keywords/>
  <dc:description/>
  <cp:lastModifiedBy>PK1</cp:lastModifiedBy>
  <cp:revision>23</cp:revision>
  <cp:lastPrinted>2025-06-27T08:36:00Z</cp:lastPrinted>
  <dcterms:created xsi:type="dcterms:W3CDTF">2024-06-10T07:20:00Z</dcterms:created>
  <dcterms:modified xsi:type="dcterms:W3CDTF">2025-06-27T08:36:00Z</dcterms:modified>
</cp:coreProperties>
</file>